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B60C3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Lake Don Pedro CSD</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B60C3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April 15, 2019</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rsidR="00BC6327" w:rsidRPr="00412B2F" w:rsidRDefault="00B60C3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Surface and Ground Water System 5510008</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rsidR="00BC6327" w:rsidRPr="00412B2F" w:rsidRDefault="00B60C3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Lake McClure (-001) Medina Well 1(-004) &amp; 2 (-008) Ranchito Well 2 (-005)</w:t>
            </w: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rsidR="00BC6327" w:rsidRPr="00412B2F" w:rsidRDefault="00B60C3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Completed December 2004/Revised 2010 a copy of the complete </w:t>
            </w:r>
          </w:p>
        </w:tc>
      </w:tr>
      <w:tr w:rsidR="00BC6327" w:rsidRPr="00412B2F" w:rsidTr="008A5B6C">
        <w:tc>
          <w:tcPr>
            <w:tcW w:w="10800" w:type="dxa"/>
            <w:gridSpan w:val="9"/>
            <w:tcBorders>
              <w:bottom w:val="single" w:sz="4" w:space="0" w:color="auto"/>
            </w:tcBorders>
          </w:tcPr>
          <w:p w:rsidR="00BC6327" w:rsidRPr="00412B2F" w:rsidRDefault="00B60C33"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Assessment is available or you may request a summary by contacting the Merced District SWRCB-Division of Drinking Water (559) 447-3300</w:t>
            </w:r>
          </w:p>
        </w:tc>
      </w:tr>
      <w:tr w:rsidR="00BC6327" w:rsidRPr="00412B2F" w:rsidTr="008A5B6C">
        <w:tc>
          <w:tcPr>
            <w:tcW w:w="7110" w:type="dxa"/>
            <w:gridSpan w:val="6"/>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B60C3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3</w:t>
            </w:r>
            <w:r w:rsidRPr="00B60C33">
              <w:rPr>
                <w:sz w:val="21"/>
                <w:szCs w:val="21"/>
                <w:vertAlign w:val="superscript"/>
              </w:rPr>
              <w:t>rd</w:t>
            </w:r>
            <w:r>
              <w:rPr>
                <w:sz w:val="21"/>
                <w:szCs w:val="21"/>
              </w:rPr>
              <w:t xml:space="preserve"> Monday each month</w:t>
            </w:r>
          </w:p>
        </w:tc>
      </w:tr>
      <w:tr w:rsidR="00BC6327" w:rsidRPr="00412B2F" w:rsidTr="008A5B6C">
        <w:tc>
          <w:tcPr>
            <w:tcW w:w="10800" w:type="dxa"/>
            <w:gridSpan w:val="9"/>
            <w:tcBorders>
              <w:bottom w:val="single" w:sz="4" w:space="0" w:color="auto"/>
            </w:tcBorders>
          </w:tcPr>
          <w:p w:rsidR="00BC6327" w:rsidRPr="00412B2F" w:rsidRDefault="00B60C33"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At 1:00 pm in the boardroom at 9751 Merced Falls Rd</w:t>
            </w: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rsidR="00BC6327" w:rsidRPr="00412B2F" w:rsidRDefault="00B60C33" w:rsidP="00B60C33">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Chief O</w:t>
            </w:r>
            <w:r w:rsidR="00EF1504">
              <w:rPr>
                <w:sz w:val="21"/>
                <w:szCs w:val="21"/>
              </w:rPr>
              <w:t>p</w:t>
            </w:r>
            <w:r>
              <w:rPr>
                <w:sz w:val="21"/>
                <w:szCs w:val="21"/>
              </w:rPr>
              <w:t>erator-Randy Gilgo</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B60C33"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(209) 852-2331</w:t>
            </w:r>
          </w:p>
        </w:tc>
      </w:tr>
      <w:tr w:rsidR="00BC6327" w:rsidRPr="001F3468"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r w:rsidRPr="006672EF">
              <w:rPr>
                <w:b/>
                <w:szCs w:val="21"/>
              </w:rPr>
              <w:t>ppt</w:t>
            </w:r>
            <w:r w:rsidRPr="006672EF">
              <w:rPr>
                <w:szCs w:val="21"/>
              </w:rPr>
              <w:t xml:space="preserve">: parts per trillion or nanograms per liter (ng/L) </w:t>
            </w:r>
            <w:r w:rsidR="00A1682E">
              <w:rPr>
                <w:szCs w:val="21"/>
              </w:rPr>
              <w:br/>
            </w:r>
            <w:r w:rsidR="0033024B" w:rsidRPr="006672EF">
              <w:rPr>
                <w:b/>
                <w:szCs w:val="21"/>
              </w:rPr>
              <w:t>ppq</w:t>
            </w:r>
            <w:r w:rsidR="0033024B" w:rsidRPr="006672EF">
              <w:rPr>
                <w:szCs w:val="21"/>
              </w:rPr>
              <w:t>: parts per quadrillion or picogram per liter (pg/L)</w:t>
            </w:r>
            <w:r w:rsidR="00A1682E">
              <w:rPr>
                <w:szCs w:val="21"/>
              </w:rPr>
              <w:br/>
            </w:r>
            <w:r w:rsidRPr="006672EF">
              <w:rPr>
                <w:b/>
                <w:szCs w:val="21"/>
              </w:rPr>
              <w:t>pCi/L</w:t>
            </w:r>
            <w:r w:rsidRPr="006672EF">
              <w:rPr>
                <w:szCs w:val="21"/>
              </w:rPr>
              <w:t>: picocuries per liter (a measure of radiation)</w:t>
            </w:r>
          </w:p>
        </w:tc>
      </w:tr>
    </w:tbl>
    <w:p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C4715F">
        <w:rPr>
          <w:b/>
          <w:sz w:val="22"/>
          <w:szCs w:val="22"/>
        </w:rPr>
        <w:t>and 5</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
        <w:gridCol w:w="2223"/>
        <w:gridCol w:w="9"/>
        <w:gridCol w:w="801"/>
        <w:gridCol w:w="207"/>
        <w:gridCol w:w="245"/>
        <w:gridCol w:w="539"/>
        <w:gridCol w:w="566"/>
        <w:gridCol w:w="245"/>
        <w:gridCol w:w="179"/>
        <w:gridCol w:w="1016"/>
        <w:gridCol w:w="64"/>
        <w:gridCol w:w="677"/>
        <w:gridCol w:w="159"/>
        <w:gridCol w:w="518"/>
        <w:gridCol w:w="87"/>
        <w:gridCol w:w="475"/>
        <w:gridCol w:w="699"/>
        <w:gridCol w:w="2070"/>
        <w:gridCol w:w="40"/>
      </w:tblGrid>
      <w:tr w:rsidR="00BC6327" w:rsidRPr="00A44246" w:rsidTr="005768B2">
        <w:trPr>
          <w:gridAfter w:val="1"/>
          <w:wAfter w:w="40" w:type="dxa"/>
          <w:cantSplit/>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5768B2">
        <w:trPr>
          <w:gridAfter w:val="1"/>
          <w:wAfter w:w="40" w:type="dxa"/>
          <w:cantSplit/>
          <w:jc w:val="center"/>
        </w:trPr>
        <w:tc>
          <w:tcPr>
            <w:tcW w:w="2249" w:type="dxa"/>
            <w:gridSpan w:val="3"/>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3"/>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3"/>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7"/>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5768B2">
        <w:trPr>
          <w:gridAfter w:val="1"/>
          <w:wAfter w:w="40" w:type="dxa"/>
          <w:cantSplit/>
          <w:trHeight w:val="234"/>
          <w:jc w:val="center"/>
        </w:trPr>
        <w:tc>
          <w:tcPr>
            <w:tcW w:w="2249" w:type="dxa"/>
            <w:gridSpan w:val="3"/>
            <w:tcBorders>
              <w:top w:val="nil"/>
              <w:left w:val="single" w:sz="6" w:space="0" w:color="auto"/>
              <w:bottom w:val="single" w:sz="4" w:space="0" w:color="auto"/>
            </w:tcBorders>
          </w:tcPr>
          <w:p w:rsidR="008F7660" w:rsidRPr="00E77F13" w:rsidRDefault="00BC6327" w:rsidP="00383730">
            <w:pPr>
              <w:jc w:val="center"/>
              <w:rPr>
                <w:sz w:val="16"/>
                <w:szCs w:val="16"/>
              </w:rPr>
            </w:pPr>
            <w:r w:rsidRPr="00E77F13">
              <w:rPr>
                <w:sz w:val="16"/>
                <w:szCs w:val="16"/>
              </w:rPr>
              <w:t>Total Coliform Bacteria</w:t>
            </w:r>
            <w:r w:rsidR="00F87E2C" w:rsidRPr="00E77F13">
              <w:rPr>
                <w:sz w:val="16"/>
                <w:szCs w:val="16"/>
              </w:rPr>
              <w:br/>
            </w:r>
            <w:r w:rsidR="008F7660" w:rsidRPr="00E77F13">
              <w:rPr>
                <w:sz w:val="16"/>
                <w:szCs w:val="16"/>
              </w:rPr>
              <w:t>(state Total Coliform Rule)</w:t>
            </w:r>
          </w:p>
        </w:tc>
        <w:tc>
          <w:tcPr>
            <w:tcW w:w="1253" w:type="dxa"/>
            <w:gridSpan w:val="3"/>
            <w:tcBorders>
              <w:top w:val="nil"/>
              <w:bottom w:val="single" w:sz="4" w:space="0" w:color="auto"/>
            </w:tcBorders>
          </w:tcPr>
          <w:p w:rsidR="00BC6327" w:rsidRPr="00E77F13" w:rsidRDefault="00BC6327" w:rsidP="00383730">
            <w:pPr>
              <w:jc w:val="center"/>
              <w:rPr>
                <w:sz w:val="16"/>
                <w:szCs w:val="16"/>
              </w:rPr>
            </w:pPr>
            <w:r w:rsidRPr="00E77F13">
              <w:rPr>
                <w:sz w:val="16"/>
                <w:szCs w:val="16"/>
              </w:rPr>
              <w:t>(In a mo</w:t>
            </w:r>
            <w:r w:rsidR="002D15BC" w:rsidRPr="00E77F13">
              <w:rPr>
                <w:sz w:val="16"/>
                <w:szCs w:val="16"/>
              </w:rPr>
              <w:t>nth</w:t>
            </w:r>
            <w:r w:rsidRPr="00E77F13">
              <w:rPr>
                <w:sz w:val="16"/>
                <w:szCs w:val="16"/>
              </w:rPr>
              <w:t>)</w:t>
            </w:r>
          </w:p>
          <w:p w:rsidR="00B60C33" w:rsidRPr="00E77F13" w:rsidRDefault="00B60C33" w:rsidP="00383730">
            <w:pPr>
              <w:jc w:val="center"/>
              <w:rPr>
                <w:sz w:val="16"/>
                <w:szCs w:val="16"/>
                <w:u w:val="single"/>
              </w:rPr>
            </w:pPr>
            <w:r w:rsidRPr="00E77F13">
              <w:rPr>
                <w:sz w:val="16"/>
                <w:szCs w:val="16"/>
              </w:rPr>
              <w:t>0</w:t>
            </w:r>
          </w:p>
        </w:tc>
        <w:tc>
          <w:tcPr>
            <w:tcW w:w="1350" w:type="dxa"/>
            <w:gridSpan w:val="3"/>
            <w:tcBorders>
              <w:top w:val="nil"/>
              <w:bottom w:val="single" w:sz="4" w:space="0" w:color="auto"/>
            </w:tcBorders>
          </w:tcPr>
          <w:p w:rsidR="00BC6327" w:rsidRPr="00E77F13" w:rsidRDefault="00B60C33" w:rsidP="00383730">
            <w:pPr>
              <w:jc w:val="center"/>
              <w:rPr>
                <w:sz w:val="16"/>
                <w:szCs w:val="16"/>
              </w:rPr>
            </w:pPr>
            <w:r w:rsidRPr="00E77F13">
              <w:rPr>
                <w:sz w:val="16"/>
                <w:szCs w:val="16"/>
              </w:rPr>
              <w:t>0</w:t>
            </w:r>
          </w:p>
        </w:tc>
        <w:tc>
          <w:tcPr>
            <w:tcW w:w="2700" w:type="dxa"/>
            <w:gridSpan w:val="7"/>
            <w:tcBorders>
              <w:top w:val="nil"/>
              <w:bottom w:val="single" w:sz="4" w:space="0" w:color="auto"/>
            </w:tcBorders>
          </w:tcPr>
          <w:p w:rsidR="00BC6327" w:rsidRPr="00E77F13" w:rsidRDefault="008F7660" w:rsidP="00383730">
            <w:pPr>
              <w:rPr>
                <w:sz w:val="16"/>
                <w:szCs w:val="16"/>
              </w:rPr>
            </w:pPr>
            <w:r w:rsidRPr="00E77F13">
              <w:rPr>
                <w:sz w:val="16"/>
                <w:szCs w:val="16"/>
              </w:rPr>
              <w:t>1</w:t>
            </w:r>
            <w:r w:rsidR="00BC6327" w:rsidRPr="00E77F13">
              <w:rPr>
                <w:sz w:val="16"/>
                <w:szCs w:val="16"/>
              </w:rPr>
              <w:t xml:space="preserve"> </w:t>
            </w:r>
            <w:r w:rsidRPr="00E77F13">
              <w:rPr>
                <w:sz w:val="16"/>
                <w:szCs w:val="16"/>
              </w:rPr>
              <w:t>positive monthly sample</w:t>
            </w:r>
          </w:p>
        </w:tc>
        <w:tc>
          <w:tcPr>
            <w:tcW w:w="1174" w:type="dxa"/>
            <w:gridSpan w:val="2"/>
            <w:tcBorders>
              <w:top w:val="nil"/>
              <w:bottom w:val="single" w:sz="4" w:space="0" w:color="auto"/>
            </w:tcBorders>
          </w:tcPr>
          <w:p w:rsidR="00BC6327" w:rsidRPr="00E77F13" w:rsidRDefault="00BC6327" w:rsidP="00383730">
            <w:pPr>
              <w:jc w:val="center"/>
              <w:rPr>
                <w:sz w:val="16"/>
                <w:szCs w:val="16"/>
              </w:rPr>
            </w:pPr>
            <w:r w:rsidRPr="00E77F13">
              <w:rPr>
                <w:sz w:val="16"/>
                <w:szCs w:val="16"/>
              </w:rPr>
              <w:t>0</w:t>
            </w:r>
          </w:p>
        </w:tc>
        <w:tc>
          <w:tcPr>
            <w:tcW w:w="2070" w:type="dxa"/>
            <w:tcBorders>
              <w:top w:val="nil"/>
              <w:bottom w:val="single" w:sz="4" w:space="0" w:color="auto"/>
              <w:right w:val="single" w:sz="6" w:space="0" w:color="auto"/>
            </w:tcBorders>
          </w:tcPr>
          <w:p w:rsidR="00BC6327" w:rsidRPr="00E77F13" w:rsidRDefault="00BC6327" w:rsidP="00383730">
            <w:pPr>
              <w:rPr>
                <w:sz w:val="16"/>
                <w:szCs w:val="16"/>
              </w:rPr>
            </w:pPr>
            <w:r w:rsidRPr="00E77F13">
              <w:rPr>
                <w:sz w:val="16"/>
                <w:szCs w:val="16"/>
              </w:rPr>
              <w:t>Naturally present in the environment</w:t>
            </w:r>
          </w:p>
        </w:tc>
      </w:tr>
      <w:tr w:rsidR="008F7660" w:rsidRPr="00A44246" w:rsidTr="005768B2">
        <w:trPr>
          <w:gridAfter w:val="1"/>
          <w:wAfter w:w="40" w:type="dxa"/>
          <w:cantSplit/>
          <w:jc w:val="center"/>
        </w:trPr>
        <w:tc>
          <w:tcPr>
            <w:tcW w:w="2249" w:type="dxa"/>
            <w:gridSpan w:val="3"/>
            <w:tcBorders>
              <w:top w:val="single" w:sz="4" w:space="0" w:color="auto"/>
              <w:left w:val="single" w:sz="6" w:space="0" w:color="auto"/>
              <w:bottom w:val="single" w:sz="4" w:space="0" w:color="auto"/>
            </w:tcBorders>
          </w:tcPr>
          <w:p w:rsidR="008F7660" w:rsidRPr="00E77F13" w:rsidRDefault="008F7660" w:rsidP="00383730">
            <w:pPr>
              <w:jc w:val="center"/>
              <w:rPr>
                <w:sz w:val="16"/>
                <w:szCs w:val="16"/>
              </w:rPr>
            </w:pPr>
            <w:r w:rsidRPr="00E77F13">
              <w:rPr>
                <w:sz w:val="16"/>
                <w:szCs w:val="16"/>
              </w:rPr>
              <w:t xml:space="preserve">Fecal Coliform or </w:t>
            </w:r>
            <w:r w:rsidRPr="00E77F13">
              <w:rPr>
                <w:i/>
                <w:sz w:val="16"/>
                <w:szCs w:val="16"/>
              </w:rPr>
              <w:t>E. coli</w:t>
            </w:r>
            <w:r w:rsidR="00F87E2C" w:rsidRPr="00E77F13">
              <w:rPr>
                <w:i/>
                <w:sz w:val="16"/>
                <w:szCs w:val="16"/>
              </w:rPr>
              <w:br/>
            </w:r>
            <w:r w:rsidRPr="00E77F13">
              <w:rPr>
                <w:sz w:val="16"/>
                <w:szCs w:val="16"/>
              </w:rPr>
              <w:t>(state Total Coliform Rule)</w:t>
            </w:r>
          </w:p>
        </w:tc>
        <w:tc>
          <w:tcPr>
            <w:tcW w:w="1253" w:type="dxa"/>
            <w:gridSpan w:val="3"/>
            <w:tcBorders>
              <w:top w:val="single" w:sz="4" w:space="0" w:color="auto"/>
              <w:bottom w:val="single" w:sz="4" w:space="0" w:color="auto"/>
            </w:tcBorders>
          </w:tcPr>
          <w:p w:rsidR="008F7660" w:rsidRPr="00E77F13" w:rsidRDefault="005540D9" w:rsidP="00383730">
            <w:pPr>
              <w:jc w:val="center"/>
              <w:rPr>
                <w:sz w:val="16"/>
                <w:szCs w:val="16"/>
              </w:rPr>
            </w:pPr>
            <w:r w:rsidRPr="00E77F13">
              <w:rPr>
                <w:sz w:val="16"/>
                <w:szCs w:val="16"/>
              </w:rPr>
              <w:t>(In the year)</w:t>
            </w:r>
          </w:p>
          <w:p w:rsidR="00B60C33" w:rsidRPr="00E77F13" w:rsidRDefault="00B60C33" w:rsidP="00383730">
            <w:pPr>
              <w:jc w:val="center"/>
              <w:rPr>
                <w:sz w:val="16"/>
                <w:szCs w:val="16"/>
              </w:rPr>
            </w:pPr>
            <w:r w:rsidRPr="00E77F13">
              <w:rPr>
                <w:sz w:val="16"/>
                <w:szCs w:val="16"/>
              </w:rPr>
              <w:t>0</w:t>
            </w:r>
          </w:p>
        </w:tc>
        <w:tc>
          <w:tcPr>
            <w:tcW w:w="1350" w:type="dxa"/>
            <w:gridSpan w:val="3"/>
            <w:tcBorders>
              <w:top w:val="single" w:sz="4" w:space="0" w:color="auto"/>
              <w:bottom w:val="single" w:sz="4" w:space="0" w:color="auto"/>
            </w:tcBorders>
          </w:tcPr>
          <w:p w:rsidR="008F7660" w:rsidRPr="00E77F13" w:rsidRDefault="00B60C33" w:rsidP="00383730">
            <w:pPr>
              <w:jc w:val="center"/>
              <w:rPr>
                <w:sz w:val="16"/>
                <w:szCs w:val="16"/>
              </w:rPr>
            </w:pPr>
            <w:r w:rsidRPr="00E77F13">
              <w:rPr>
                <w:sz w:val="16"/>
                <w:szCs w:val="16"/>
              </w:rPr>
              <w:t>0</w:t>
            </w:r>
          </w:p>
        </w:tc>
        <w:tc>
          <w:tcPr>
            <w:tcW w:w="2700" w:type="dxa"/>
            <w:gridSpan w:val="7"/>
            <w:tcBorders>
              <w:top w:val="single" w:sz="4" w:space="0" w:color="auto"/>
              <w:bottom w:val="single" w:sz="4" w:space="0" w:color="auto"/>
            </w:tcBorders>
          </w:tcPr>
          <w:p w:rsidR="008F7660" w:rsidRPr="00E77F13" w:rsidRDefault="005540D9" w:rsidP="00383730">
            <w:pPr>
              <w:rPr>
                <w:sz w:val="16"/>
                <w:szCs w:val="16"/>
              </w:rPr>
            </w:pPr>
            <w:r w:rsidRPr="00E77F13">
              <w:rPr>
                <w:sz w:val="16"/>
                <w:szCs w:val="16"/>
              </w:rPr>
              <w:t xml:space="preserve">A routine sample and a repeat sample are total coliform positive, and one of these is also fecal coliform or </w:t>
            </w:r>
            <w:r w:rsidRPr="00E77F13">
              <w:rPr>
                <w:i/>
                <w:sz w:val="16"/>
                <w:szCs w:val="16"/>
              </w:rPr>
              <w:t>E. coli</w:t>
            </w:r>
            <w:r w:rsidRPr="00E77F13">
              <w:rPr>
                <w:sz w:val="16"/>
                <w:szCs w:val="16"/>
              </w:rPr>
              <w:t xml:space="preserve"> positive</w:t>
            </w:r>
          </w:p>
        </w:tc>
        <w:tc>
          <w:tcPr>
            <w:tcW w:w="1174" w:type="dxa"/>
            <w:gridSpan w:val="2"/>
            <w:tcBorders>
              <w:top w:val="single" w:sz="4" w:space="0" w:color="auto"/>
              <w:bottom w:val="single" w:sz="4" w:space="0" w:color="auto"/>
            </w:tcBorders>
          </w:tcPr>
          <w:p w:rsidR="008F7660" w:rsidRPr="00E77F13" w:rsidRDefault="008F7660" w:rsidP="00383730">
            <w:pPr>
              <w:jc w:val="center"/>
              <w:rPr>
                <w:sz w:val="16"/>
                <w:szCs w:val="16"/>
              </w:rPr>
            </w:pPr>
          </w:p>
        </w:tc>
        <w:tc>
          <w:tcPr>
            <w:tcW w:w="2070" w:type="dxa"/>
            <w:tcBorders>
              <w:top w:val="single" w:sz="4" w:space="0" w:color="auto"/>
              <w:bottom w:val="single" w:sz="4" w:space="0" w:color="auto"/>
              <w:right w:val="single" w:sz="6" w:space="0" w:color="auto"/>
            </w:tcBorders>
          </w:tcPr>
          <w:p w:rsidR="008F7660" w:rsidRPr="00E77F13" w:rsidRDefault="005540D9" w:rsidP="00383730">
            <w:pPr>
              <w:rPr>
                <w:sz w:val="16"/>
                <w:szCs w:val="16"/>
              </w:rPr>
            </w:pPr>
            <w:r w:rsidRPr="00E77F13">
              <w:rPr>
                <w:sz w:val="16"/>
                <w:szCs w:val="16"/>
              </w:rPr>
              <w:t>Human and animal fecal waste</w:t>
            </w:r>
          </w:p>
        </w:tc>
      </w:tr>
      <w:tr w:rsidR="005540D9" w:rsidRPr="00A44246" w:rsidTr="005768B2">
        <w:trPr>
          <w:gridAfter w:val="1"/>
          <w:wAfter w:w="40" w:type="dxa"/>
          <w:cantSplit/>
          <w:jc w:val="center"/>
        </w:trPr>
        <w:tc>
          <w:tcPr>
            <w:tcW w:w="2249" w:type="dxa"/>
            <w:gridSpan w:val="3"/>
            <w:tcBorders>
              <w:top w:val="single" w:sz="4" w:space="0" w:color="auto"/>
              <w:left w:val="single" w:sz="6" w:space="0" w:color="auto"/>
              <w:bottom w:val="single" w:sz="4" w:space="0" w:color="auto"/>
            </w:tcBorders>
          </w:tcPr>
          <w:p w:rsidR="005540D9" w:rsidRPr="00E77F13" w:rsidRDefault="005540D9" w:rsidP="00383730">
            <w:pPr>
              <w:jc w:val="center"/>
              <w:rPr>
                <w:i/>
                <w:sz w:val="16"/>
                <w:szCs w:val="16"/>
              </w:rPr>
            </w:pPr>
            <w:r w:rsidRPr="00E77F13">
              <w:rPr>
                <w:i/>
                <w:sz w:val="16"/>
                <w:szCs w:val="16"/>
              </w:rPr>
              <w:t>E. coli</w:t>
            </w:r>
          </w:p>
          <w:p w:rsidR="005540D9" w:rsidRPr="00E77F13" w:rsidRDefault="005540D9" w:rsidP="00383730">
            <w:pPr>
              <w:jc w:val="center"/>
              <w:rPr>
                <w:sz w:val="16"/>
                <w:szCs w:val="16"/>
              </w:rPr>
            </w:pPr>
            <w:r w:rsidRPr="00E77F13">
              <w:rPr>
                <w:sz w:val="16"/>
                <w:szCs w:val="16"/>
              </w:rPr>
              <w:t>(federal Revised Total Coliform Rule)</w:t>
            </w:r>
          </w:p>
        </w:tc>
        <w:tc>
          <w:tcPr>
            <w:tcW w:w="1253" w:type="dxa"/>
            <w:gridSpan w:val="3"/>
            <w:tcBorders>
              <w:top w:val="single" w:sz="4" w:space="0" w:color="auto"/>
              <w:bottom w:val="single" w:sz="4" w:space="0" w:color="auto"/>
            </w:tcBorders>
          </w:tcPr>
          <w:p w:rsidR="002F6EC9" w:rsidRPr="00E77F13" w:rsidRDefault="005540D9" w:rsidP="00383730">
            <w:pPr>
              <w:jc w:val="center"/>
              <w:rPr>
                <w:sz w:val="16"/>
                <w:szCs w:val="16"/>
              </w:rPr>
            </w:pPr>
            <w:r w:rsidRPr="00E77F13">
              <w:rPr>
                <w:sz w:val="16"/>
                <w:szCs w:val="16"/>
              </w:rPr>
              <w:t>(</w:t>
            </w:r>
            <w:r w:rsidR="003E7032" w:rsidRPr="00E77F13">
              <w:rPr>
                <w:sz w:val="16"/>
                <w:szCs w:val="16"/>
              </w:rPr>
              <w:t>In the year</w:t>
            </w:r>
            <w:r w:rsidR="002F6EC9" w:rsidRPr="00E77F13">
              <w:rPr>
                <w:sz w:val="16"/>
                <w:szCs w:val="16"/>
              </w:rPr>
              <w:t>)</w:t>
            </w:r>
          </w:p>
          <w:p w:rsidR="00B60C33" w:rsidRPr="00E77F13" w:rsidRDefault="00B60C33" w:rsidP="00383730">
            <w:pPr>
              <w:jc w:val="center"/>
              <w:rPr>
                <w:sz w:val="16"/>
                <w:szCs w:val="16"/>
              </w:rPr>
            </w:pPr>
            <w:r w:rsidRPr="00E77F13">
              <w:rPr>
                <w:sz w:val="16"/>
                <w:szCs w:val="16"/>
              </w:rPr>
              <w:t>0</w:t>
            </w:r>
          </w:p>
        </w:tc>
        <w:tc>
          <w:tcPr>
            <w:tcW w:w="1350" w:type="dxa"/>
            <w:gridSpan w:val="3"/>
            <w:tcBorders>
              <w:top w:val="single" w:sz="4" w:space="0" w:color="auto"/>
              <w:bottom w:val="single" w:sz="4" w:space="0" w:color="auto"/>
            </w:tcBorders>
          </w:tcPr>
          <w:p w:rsidR="005540D9" w:rsidRPr="00E77F13" w:rsidRDefault="00B60C33" w:rsidP="00383730">
            <w:pPr>
              <w:jc w:val="center"/>
              <w:rPr>
                <w:sz w:val="16"/>
                <w:szCs w:val="16"/>
              </w:rPr>
            </w:pPr>
            <w:r w:rsidRPr="00E77F13">
              <w:rPr>
                <w:sz w:val="16"/>
                <w:szCs w:val="16"/>
              </w:rPr>
              <w:t>0</w:t>
            </w:r>
          </w:p>
        </w:tc>
        <w:tc>
          <w:tcPr>
            <w:tcW w:w="2700" w:type="dxa"/>
            <w:gridSpan w:val="7"/>
            <w:tcBorders>
              <w:top w:val="single" w:sz="4" w:space="0" w:color="auto"/>
              <w:bottom w:val="single" w:sz="4" w:space="0" w:color="auto"/>
            </w:tcBorders>
          </w:tcPr>
          <w:p w:rsidR="005540D9" w:rsidRPr="00E77F13" w:rsidRDefault="00172215" w:rsidP="00383730">
            <w:pPr>
              <w:jc w:val="center"/>
              <w:rPr>
                <w:sz w:val="16"/>
                <w:szCs w:val="16"/>
              </w:rPr>
            </w:pPr>
            <w:r w:rsidRPr="00E77F13">
              <w:rPr>
                <w:sz w:val="16"/>
                <w:szCs w:val="16"/>
              </w:rPr>
              <w:t>(a)</w:t>
            </w:r>
          </w:p>
        </w:tc>
        <w:tc>
          <w:tcPr>
            <w:tcW w:w="1174" w:type="dxa"/>
            <w:gridSpan w:val="2"/>
            <w:tcBorders>
              <w:top w:val="single" w:sz="4" w:space="0" w:color="auto"/>
              <w:bottom w:val="single" w:sz="4" w:space="0" w:color="auto"/>
            </w:tcBorders>
          </w:tcPr>
          <w:p w:rsidR="005540D9" w:rsidRPr="00E77F13" w:rsidRDefault="002F6EC9" w:rsidP="00383730">
            <w:pPr>
              <w:jc w:val="center"/>
              <w:rPr>
                <w:sz w:val="16"/>
                <w:szCs w:val="16"/>
              </w:rPr>
            </w:pPr>
            <w:r w:rsidRPr="00E77F13">
              <w:rPr>
                <w:sz w:val="16"/>
                <w:szCs w:val="16"/>
              </w:rPr>
              <w:t>0</w:t>
            </w:r>
          </w:p>
        </w:tc>
        <w:tc>
          <w:tcPr>
            <w:tcW w:w="2070" w:type="dxa"/>
            <w:tcBorders>
              <w:top w:val="single" w:sz="4" w:space="0" w:color="auto"/>
              <w:bottom w:val="single" w:sz="4" w:space="0" w:color="auto"/>
              <w:right w:val="single" w:sz="6" w:space="0" w:color="auto"/>
            </w:tcBorders>
          </w:tcPr>
          <w:p w:rsidR="005540D9" w:rsidRPr="00E77F13" w:rsidRDefault="002F6EC9" w:rsidP="00383730">
            <w:pPr>
              <w:rPr>
                <w:sz w:val="16"/>
                <w:szCs w:val="16"/>
              </w:rPr>
            </w:pPr>
            <w:r w:rsidRPr="00E77F13">
              <w:rPr>
                <w:sz w:val="16"/>
                <w:szCs w:val="16"/>
              </w:rPr>
              <w:t>Human and animal fecal waste</w:t>
            </w:r>
          </w:p>
        </w:tc>
      </w:tr>
      <w:tr w:rsidR="00172215" w:rsidRPr="001F3468" w:rsidTr="005768B2">
        <w:trPr>
          <w:gridAfter w:val="1"/>
          <w:wAfter w:w="40" w:type="dxa"/>
          <w:cantSplit/>
          <w:jc w:val="center"/>
        </w:trPr>
        <w:tc>
          <w:tcPr>
            <w:tcW w:w="10796" w:type="dxa"/>
            <w:gridSpan w:val="19"/>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5768B2">
        <w:trPr>
          <w:gridAfter w:val="1"/>
          <w:wAfter w:w="40" w:type="dxa"/>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5768B2">
        <w:trPr>
          <w:gridAfter w:val="1"/>
          <w:wAfter w:w="40" w:type="dxa"/>
          <w:jc w:val="center"/>
        </w:trPr>
        <w:tc>
          <w:tcPr>
            <w:tcW w:w="2240" w:type="dxa"/>
            <w:gridSpan w:val="2"/>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3"/>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3"/>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2"/>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1" w:type="dxa"/>
            <w:gridSpan w:val="3"/>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5768B2">
        <w:trPr>
          <w:gridAfter w:val="1"/>
          <w:wAfter w:w="40" w:type="dxa"/>
          <w:jc w:val="center"/>
        </w:trPr>
        <w:tc>
          <w:tcPr>
            <w:tcW w:w="2240" w:type="dxa"/>
            <w:gridSpan w:val="2"/>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B60C33" w:rsidP="00D057C3">
            <w:pPr>
              <w:jc w:val="center"/>
              <w:rPr>
                <w:sz w:val="18"/>
              </w:rPr>
            </w:pPr>
            <w:r>
              <w:rPr>
                <w:sz w:val="18"/>
              </w:rPr>
              <w:t>8-2017</w:t>
            </w:r>
          </w:p>
        </w:tc>
        <w:tc>
          <w:tcPr>
            <w:tcW w:w="991" w:type="dxa"/>
            <w:gridSpan w:val="3"/>
            <w:tcBorders>
              <w:top w:val="nil"/>
            </w:tcBorders>
          </w:tcPr>
          <w:p w:rsidR="00B44817" w:rsidRPr="00F41F91" w:rsidRDefault="00B60C33" w:rsidP="00D057C3">
            <w:pPr>
              <w:jc w:val="center"/>
              <w:rPr>
                <w:sz w:val="18"/>
              </w:rPr>
            </w:pPr>
            <w:r>
              <w:rPr>
                <w:sz w:val="18"/>
              </w:rPr>
              <w:t>9*</w:t>
            </w:r>
          </w:p>
        </w:tc>
        <w:tc>
          <w:tcPr>
            <w:tcW w:w="990" w:type="dxa"/>
            <w:gridSpan w:val="3"/>
            <w:tcBorders>
              <w:top w:val="nil"/>
              <w:bottom w:val="nil"/>
            </w:tcBorders>
          </w:tcPr>
          <w:p w:rsidR="00B44817" w:rsidRPr="00F41F91" w:rsidRDefault="00B60C33" w:rsidP="00D057C3">
            <w:pPr>
              <w:jc w:val="center"/>
              <w:rPr>
                <w:sz w:val="18"/>
              </w:rPr>
            </w:pPr>
            <w:r>
              <w:rPr>
                <w:sz w:val="18"/>
              </w:rPr>
              <w:t>ND</w:t>
            </w:r>
          </w:p>
        </w:tc>
        <w:tc>
          <w:tcPr>
            <w:tcW w:w="1080" w:type="dxa"/>
            <w:gridSpan w:val="2"/>
            <w:tcBorders>
              <w:top w:val="nil"/>
              <w:bottom w:val="nil"/>
            </w:tcBorders>
          </w:tcPr>
          <w:p w:rsidR="00B44817" w:rsidRPr="00F41F91" w:rsidRDefault="00B60C33" w:rsidP="00D057C3">
            <w:pPr>
              <w:jc w:val="center"/>
              <w:rPr>
                <w:sz w:val="18"/>
              </w:rPr>
            </w:pPr>
            <w:r>
              <w:rPr>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gridSpan w:val="2"/>
            <w:tcBorders>
              <w:top w:val="nil"/>
              <w:bottom w:val="nil"/>
            </w:tcBorders>
          </w:tcPr>
          <w:p w:rsidR="00B44817" w:rsidRPr="00F41F91" w:rsidRDefault="00B44817" w:rsidP="00D057C3">
            <w:pPr>
              <w:jc w:val="center"/>
              <w:rPr>
                <w:sz w:val="18"/>
              </w:rPr>
            </w:pPr>
            <w:r w:rsidRPr="00F41F91">
              <w:rPr>
                <w:sz w:val="18"/>
              </w:rPr>
              <w:t>0.2</w:t>
            </w:r>
          </w:p>
        </w:tc>
        <w:tc>
          <w:tcPr>
            <w:tcW w:w="1261" w:type="dxa"/>
            <w:gridSpan w:val="3"/>
            <w:tcBorders>
              <w:top w:val="nil"/>
              <w:bottom w:val="nil"/>
            </w:tcBorders>
          </w:tcPr>
          <w:p w:rsidR="00B44817" w:rsidRPr="00F41F91" w:rsidRDefault="00B60C33" w:rsidP="00B44817">
            <w:pPr>
              <w:jc w:val="center"/>
              <w:rPr>
                <w:sz w:val="17"/>
                <w:szCs w:val="16"/>
              </w:rPr>
            </w:pPr>
            <w:r>
              <w:rPr>
                <w:sz w:val="17"/>
                <w:szCs w:val="16"/>
              </w:rPr>
              <w:t>0</w:t>
            </w: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5768B2">
        <w:trPr>
          <w:gridAfter w:val="1"/>
          <w:wAfter w:w="40" w:type="dxa"/>
          <w:jc w:val="center"/>
        </w:trPr>
        <w:tc>
          <w:tcPr>
            <w:tcW w:w="2240" w:type="dxa"/>
            <w:gridSpan w:val="2"/>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B60C33" w:rsidP="00D057C3">
            <w:pPr>
              <w:jc w:val="center"/>
              <w:rPr>
                <w:sz w:val="18"/>
              </w:rPr>
            </w:pPr>
            <w:r>
              <w:rPr>
                <w:sz w:val="18"/>
              </w:rPr>
              <w:t>8-2017</w:t>
            </w:r>
          </w:p>
        </w:tc>
        <w:tc>
          <w:tcPr>
            <w:tcW w:w="991" w:type="dxa"/>
            <w:gridSpan w:val="3"/>
            <w:tcBorders>
              <w:bottom w:val="single" w:sz="18" w:space="0" w:color="auto"/>
            </w:tcBorders>
          </w:tcPr>
          <w:p w:rsidR="00B44817" w:rsidRPr="00F41F91" w:rsidRDefault="00B60C33" w:rsidP="00D057C3">
            <w:pPr>
              <w:jc w:val="center"/>
              <w:rPr>
                <w:sz w:val="18"/>
              </w:rPr>
            </w:pPr>
            <w:r>
              <w:rPr>
                <w:sz w:val="18"/>
              </w:rPr>
              <w:t>9*</w:t>
            </w:r>
          </w:p>
        </w:tc>
        <w:tc>
          <w:tcPr>
            <w:tcW w:w="990" w:type="dxa"/>
            <w:gridSpan w:val="3"/>
            <w:tcBorders>
              <w:bottom w:val="single" w:sz="18" w:space="0" w:color="auto"/>
            </w:tcBorders>
          </w:tcPr>
          <w:p w:rsidR="00B44817" w:rsidRPr="00F41F91" w:rsidRDefault="00B60C33" w:rsidP="00D057C3">
            <w:pPr>
              <w:jc w:val="center"/>
              <w:rPr>
                <w:sz w:val="18"/>
              </w:rPr>
            </w:pPr>
            <w:r>
              <w:rPr>
                <w:sz w:val="18"/>
              </w:rPr>
              <w:t>0.31</w:t>
            </w:r>
          </w:p>
        </w:tc>
        <w:tc>
          <w:tcPr>
            <w:tcW w:w="1080" w:type="dxa"/>
            <w:gridSpan w:val="2"/>
            <w:tcBorders>
              <w:bottom w:val="single" w:sz="18" w:space="0" w:color="auto"/>
            </w:tcBorders>
          </w:tcPr>
          <w:p w:rsidR="00B44817" w:rsidRPr="00F41F91" w:rsidRDefault="00B60C33" w:rsidP="00D057C3">
            <w:pPr>
              <w:jc w:val="center"/>
              <w:rPr>
                <w:sz w:val="18"/>
              </w:rPr>
            </w:pPr>
            <w:r>
              <w:rPr>
                <w:sz w:val="18"/>
              </w:rPr>
              <w:t>0</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gridSpan w:val="2"/>
            <w:tcBorders>
              <w:bottom w:val="single" w:sz="18" w:space="0" w:color="auto"/>
            </w:tcBorders>
          </w:tcPr>
          <w:p w:rsidR="00B44817" w:rsidRPr="00F41F91" w:rsidRDefault="00B44817" w:rsidP="00D057C3">
            <w:pPr>
              <w:jc w:val="center"/>
              <w:rPr>
                <w:sz w:val="18"/>
              </w:rPr>
            </w:pPr>
            <w:r w:rsidRPr="00F41F91">
              <w:rPr>
                <w:sz w:val="18"/>
              </w:rPr>
              <w:t>0.3</w:t>
            </w:r>
          </w:p>
        </w:tc>
        <w:tc>
          <w:tcPr>
            <w:tcW w:w="1261" w:type="dxa"/>
            <w:gridSpan w:val="3"/>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r w:rsidR="00B3023D" w:rsidRPr="001F3468" w:rsidTr="005768B2">
        <w:trPr>
          <w:gridBefore w:val="1"/>
          <w:wBefore w:w="17" w:type="dxa"/>
          <w:jc w:val="center"/>
        </w:trPr>
        <w:tc>
          <w:tcPr>
            <w:tcW w:w="10819" w:type="dxa"/>
            <w:gridSpan w:val="19"/>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rsidTr="005768B2">
        <w:trPr>
          <w:gridBefore w:val="1"/>
          <w:wBefore w:w="17" w:type="dxa"/>
          <w:jc w:val="center"/>
        </w:trPr>
        <w:tc>
          <w:tcPr>
            <w:tcW w:w="2232" w:type="dxa"/>
            <w:gridSpan w:val="2"/>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3"/>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gridSpan w:val="3"/>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9" w:type="dxa"/>
            <w:gridSpan w:val="3"/>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5768B2">
        <w:trPr>
          <w:gridBefore w:val="1"/>
          <w:wBefore w:w="17" w:type="dxa"/>
          <w:trHeight w:val="432"/>
          <w:jc w:val="center"/>
        </w:trPr>
        <w:tc>
          <w:tcPr>
            <w:tcW w:w="2232" w:type="dxa"/>
            <w:gridSpan w:val="2"/>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B60C33" w:rsidP="009C6436">
            <w:pPr>
              <w:jc w:val="center"/>
              <w:rPr>
                <w:sz w:val="18"/>
              </w:rPr>
            </w:pPr>
            <w:r>
              <w:rPr>
                <w:sz w:val="18"/>
              </w:rPr>
              <w:t>2016-2018</w:t>
            </w:r>
          </w:p>
        </w:tc>
        <w:tc>
          <w:tcPr>
            <w:tcW w:w="1350" w:type="dxa"/>
            <w:gridSpan w:val="3"/>
            <w:tcBorders>
              <w:top w:val="nil"/>
              <w:bottom w:val="single" w:sz="4" w:space="0" w:color="auto"/>
            </w:tcBorders>
          </w:tcPr>
          <w:p w:rsidR="00B3023D" w:rsidRPr="00F41F91" w:rsidRDefault="00B60C33" w:rsidP="009C6436">
            <w:pPr>
              <w:jc w:val="center"/>
              <w:rPr>
                <w:sz w:val="18"/>
              </w:rPr>
            </w:pPr>
            <w:r>
              <w:rPr>
                <w:sz w:val="18"/>
              </w:rPr>
              <w:t>55</w:t>
            </w:r>
          </w:p>
        </w:tc>
        <w:tc>
          <w:tcPr>
            <w:tcW w:w="1440" w:type="dxa"/>
            <w:gridSpan w:val="3"/>
            <w:tcBorders>
              <w:top w:val="nil"/>
              <w:bottom w:val="single" w:sz="4" w:space="0" w:color="auto"/>
            </w:tcBorders>
          </w:tcPr>
          <w:p w:rsidR="00B3023D" w:rsidRPr="00F41F91" w:rsidRDefault="00B60C33" w:rsidP="009C6436">
            <w:pPr>
              <w:jc w:val="center"/>
              <w:rPr>
                <w:sz w:val="18"/>
              </w:rPr>
            </w:pPr>
            <w:r>
              <w:rPr>
                <w:sz w:val="18"/>
              </w:rPr>
              <w:t>1.9-160</w:t>
            </w:r>
          </w:p>
        </w:tc>
        <w:tc>
          <w:tcPr>
            <w:tcW w:w="900" w:type="dxa"/>
            <w:gridSpan w:val="3"/>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3"/>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9" w:type="dxa"/>
            <w:gridSpan w:val="3"/>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5768B2">
        <w:trPr>
          <w:gridBefore w:val="1"/>
          <w:wBefore w:w="17" w:type="dxa"/>
          <w:jc w:val="center"/>
        </w:trPr>
        <w:tc>
          <w:tcPr>
            <w:tcW w:w="2232" w:type="dxa"/>
            <w:gridSpan w:val="2"/>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B60C33" w:rsidP="009C6436">
            <w:pPr>
              <w:jc w:val="center"/>
              <w:rPr>
                <w:sz w:val="18"/>
              </w:rPr>
            </w:pPr>
            <w:r>
              <w:rPr>
                <w:sz w:val="18"/>
              </w:rPr>
              <w:t>2016-2018</w:t>
            </w:r>
          </w:p>
        </w:tc>
        <w:tc>
          <w:tcPr>
            <w:tcW w:w="1350" w:type="dxa"/>
            <w:gridSpan w:val="3"/>
            <w:tcBorders>
              <w:bottom w:val="single" w:sz="18" w:space="0" w:color="auto"/>
            </w:tcBorders>
          </w:tcPr>
          <w:p w:rsidR="00B3023D" w:rsidRPr="00F41F91" w:rsidRDefault="00B60C33" w:rsidP="009C6436">
            <w:pPr>
              <w:jc w:val="center"/>
              <w:rPr>
                <w:sz w:val="18"/>
              </w:rPr>
            </w:pPr>
            <w:r>
              <w:rPr>
                <w:sz w:val="18"/>
              </w:rPr>
              <w:t>67</w:t>
            </w:r>
          </w:p>
        </w:tc>
        <w:tc>
          <w:tcPr>
            <w:tcW w:w="1440" w:type="dxa"/>
            <w:gridSpan w:val="3"/>
            <w:tcBorders>
              <w:bottom w:val="single" w:sz="18" w:space="0" w:color="auto"/>
            </w:tcBorders>
          </w:tcPr>
          <w:p w:rsidR="00B3023D" w:rsidRPr="00F41F91" w:rsidRDefault="00B60C33" w:rsidP="009C6436">
            <w:pPr>
              <w:jc w:val="center"/>
              <w:rPr>
                <w:sz w:val="18"/>
              </w:rPr>
            </w:pPr>
            <w:r>
              <w:rPr>
                <w:sz w:val="18"/>
              </w:rPr>
              <w:t>15-120</w:t>
            </w:r>
          </w:p>
        </w:tc>
        <w:tc>
          <w:tcPr>
            <w:tcW w:w="900" w:type="dxa"/>
            <w:gridSpan w:val="3"/>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3"/>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9" w:type="dxa"/>
            <w:gridSpan w:val="3"/>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bl>
    <w:p w:rsidR="005768B2" w:rsidRDefault="005768B2" w:rsidP="005768B2"/>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5768B2" w:rsidRPr="001F3468" w:rsidTr="00EA1A0F">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5768B2" w:rsidRPr="00F41F91" w:rsidRDefault="005768B2" w:rsidP="00EA1A0F">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r>
              <w:rPr>
                <w:b/>
                <w:caps/>
              </w:rPr>
              <w:t xml:space="preserve"> TREATED</w:t>
            </w:r>
          </w:p>
        </w:tc>
      </w:tr>
      <w:tr w:rsidR="005768B2" w:rsidRPr="001F3468" w:rsidTr="00EA1A0F">
        <w:trPr>
          <w:jc w:val="center"/>
        </w:trPr>
        <w:tc>
          <w:tcPr>
            <w:tcW w:w="2268" w:type="dxa"/>
            <w:tcBorders>
              <w:top w:val="single" w:sz="18" w:space="0" w:color="auto"/>
              <w:left w:val="single" w:sz="6" w:space="0" w:color="auto"/>
              <w:bottom w:val="double" w:sz="6" w:space="0" w:color="auto"/>
            </w:tcBorders>
            <w:vAlign w:val="center"/>
          </w:tcPr>
          <w:p w:rsidR="005768B2" w:rsidRPr="00F41F91" w:rsidRDefault="005768B2" w:rsidP="00EA1A0F">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5768B2" w:rsidRPr="00F41F91" w:rsidRDefault="005768B2" w:rsidP="00EA1A0F">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5768B2" w:rsidRPr="00F41F91" w:rsidRDefault="005768B2" w:rsidP="00EA1A0F">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rsidR="005768B2" w:rsidRPr="00F41F91" w:rsidRDefault="005768B2" w:rsidP="00EA1A0F">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5768B2" w:rsidRPr="00F41F91" w:rsidRDefault="005768B2" w:rsidP="00EA1A0F">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5768B2" w:rsidRPr="00F41F91" w:rsidRDefault="005768B2" w:rsidP="00EA1A0F">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5768B2" w:rsidRPr="00F41F91" w:rsidRDefault="005768B2" w:rsidP="00EA1A0F">
            <w:pPr>
              <w:spacing w:before="40" w:after="40"/>
              <w:jc w:val="center"/>
              <w:rPr>
                <w:b/>
                <w:sz w:val="18"/>
              </w:rPr>
            </w:pPr>
            <w:r w:rsidRPr="00F41F91">
              <w:rPr>
                <w:b/>
                <w:sz w:val="18"/>
              </w:rPr>
              <w:t>Typical Source of Contaminant</w:t>
            </w:r>
          </w:p>
        </w:tc>
      </w:tr>
      <w:tr w:rsidR="005768B2" w:rsidRPr="001F3468" w:rsidTr="00EA1A0F">
        <w:trPr>
          <w:trHeight w:val="432"/>
          <w:jc w:val="center"/>
        </w:trPr>
        <w:tc>
          <w:tcPr>
            <w:tcW w:w="2268" w:type="dxa"/>
            <w:tcBorders>
              <w:top w:val="nil"/>
              <w:left w:val="single" w:sz="6" w:space="0" w:color="auto"/>
            </w:tcBorders>
          </w:tcPr>
          <w:p w:rsidR="005768B2" w:rsidRPr="00F41F91" w:rsidRDefault="005768B2" w:rsidP="00EA1A0F">
            <w:pPr>
              <w:ind w:left="180"/>
              <w:rPr>
                <w:sz w:val="18"/>
              </w:rPr>
            </w:pPr>
            <w:r>
              <w:rPr>
                <w:sz w:val="18"/>
              </w:rPr>
              <w:t>Total Trihalomethane (ppb)</w:t>
            </w:r>
          </w:p>
        </w:tc>
        <w:tc>
          <w:tcPr>
            <w:tcW w:w="990" w:type="dxa"/>
            <w:tcBorders>
              <w:top w:val="nil"/>
            </w:tcBorders>
          </w:tcPr>
          <w:p w:rsidR="005768B2" w:rsidRPr="00F41F91" w:rsidRDefault="005768B2" w:rsidP="00EA1A0F">
            <w:pPr>
              <w:jc w:val="center"/>
              <w:rPr>
                <w:sz w:val="18"/>
              </w:rPr>
            </w:pPr>
            <w:r>
              <w:rPr>
                <w:sz w:val="18"/>
              </w:rPr>
              <w:t>2018</w:t>
            </w:r>
          </w:p>
        </w:tc>
        <w:tc>
          <w:tcPr>
            <w:tcW w:w="1350" w:type="dxa"/>
            <w:tcBorders>
              <w:top w:val="nil"/>
            </w:tcBorders>
          </w:tcPr>
          <w:p w:rsidR="005768B2" w:rsidRPr="00F41F91" w:rsidRDefault="005768B2" w:rsidP="00EA1A0F">
            <w:pPr>
              <w:jc w:val="center"/>
              <w:rPr>
                <w:sz w:val="18"/>
              </w:rPr>
            </w:pPr>
            <w:r>
              <w:rPr>
                <w:sz w:val="18"/>
              </w:rPr>
              <w:t>51</w:t>
            </w:r>
          </w:p>
        </w:tc>
        <w:tc>
          <w:tcPr>
            <w:tcW w:w="1440" w:type="dxa"/>
            <w:tcBorders>
              <w:top w:val="nil"/>
            </w:tcBorders>
          </w:tcPr>
          <w:p w:rsidR="005768B2" w:rsidRPr="00F41F91" w:rsidRDefault="005768B2" w:rsidP="00EA1A0F">
            <w:pPr>
              <w:jc w:val="center"/>
              <w:rPr>
                <w:sz w:val="18"/>
              </w:rPr>
            </w:pPr>
            <w:r>
              <w:rPr>
                <w:sz w:val="18"/>
              </w:rPr>
              <w:t>39-59</w:t>
            </w:r>
          </w:p>
        </w:tc>
        <w:tc>
          <w:tcPr>
            <w:tcW w:w="900" w:type="dxa"/>
            <w:tcBorders>
              <w:top w:val="nil"/>
            </w:tcBorders>
          </w:tcPr>
          <w:p w:rsidR="005768B2" w:rsidRPr="00F41F91" w:rsidRDefault="005768B2" w:rsidP="00EA1A0F">
            <w:pPr>
              <w:jc w:val="center"/>
              <w:rPr>
                <w:sz w:val="18"/>
              </w:rPr>
            </w:pPr>
            <w:r>
              <w:rPr>
                <w:sz w:val="18"/>
              </w:rPr>
              <w:t>80</w:t>
            </w:r>
          </w:p>
        </w:tc>
        <w:tc>
          <w:tcPr>
            <w:tcW w:w="1080" w:type="dxa"/>
            <w:tcBorders>
              <w:top w:val="nil"/>
            </w:tcBorders>
          </w:tcPr>
          <w:p w:rsidR="005768B2" w:rsidRPr="00F41F91" w:rsidRDefault="005768B2" w:rsidP="00EA1A0F">
            <w:pPr>
              <w:jc w:val="center"/>
              <w:rPr>
                <w:sz w:val="18"/>
              </w:rPr>
            </w:pPr>
            <w:r>
              <w:rPr>
                <w:sz w:val="18"/>
              </w:rPr>
              <w:t>NA</w:t>
            </w:r>
          </w:p>
        </w:tc>
        <w:tc>
          <w:tcPr>
            <w:tcW w:w="2808" w:type="dxa"/>
            <w:tcBorders>
              <w:top w:val="nil"/>
              <w:right w:val="single" w:sz="6" w:space="0" w:color="auto"/>
            </w:tcBorders>
          </w:tcPr>
          <w:p w:rsidR="005768B2" w:rsidRPr="00F41F91" w:rsidRDefault="005768B2" w:rsidP="00EA1A0F">
            <w:pPr>
              <w:rPr>
                <w:sz w:val="18"/>
              </w:rPr>
            </w:pPr>
            <w:r>
              <w:rPr>
                <w:sz w:val="18"/>
              </w:rPr>
              <w:t>By-product of disinfection treatment</w:t>
            </w:r>
          </w:p>
        </w:tc>
      </w:tr>
      <w:tr w:rsidR="005768B2" w:rsidRPr="001F3468" w:rsidTr="00EA1A0F">
        <w:trPr>
          <w:trHeight w:val="432"/>
          <w:jc w:val="center"/>
        </w:trPr>
        <w:tc>
          <w:tcPr>
            <w:tcW w:w="2268" w:type="dxa"/>
            <w:tcBorders>
              <w:top w:val="nil"/>
              <w:left w:val="single" w:sz="6" w:space="0" w:color="auto"/>
            </w:tcBorders>
          </w:tcPr>
          <w:p w:rsidR="005768B2" w:rsidRPr="00F41F91" w:rsidRDefault="005768B2" w:rsidP="00EA1A0F">
            <w:pPr>
              <w:ind w:left="180"/>
              <w:rPr>
                <w:sz w:val="18"/>
              </w:rPr>
            </w:pPr>
            <w:r>
              <w:rPr>
                <w:sz w:val="18"/>
              </w:rPr>
              <w:t>Haloacetic Acid (ppb)</w:t>
            </w:r>
          </w:p>
        </w:tc>
        <w:tc>
          <w:tcPr>
            <w:tcW w:w="990" w:type="dxa"/>
            <w:tcBorders>
              <w:top w:val="nil"/>
            </w:tcBorders>
          </w:tcPr>
          <w:p w:rsidR="005768B2" w:rsidRPr="00F41F91" w:rsidRDefault="005768B2" w:rsidP="00EA1A0F">
            <w:pPr>
              <w:jc w:val="center"/>
              <w:rPr>
                <w:sz w:val="18"/>
              </w:rPr>
            </w:pPr>
            <w:r>
              <w:rPr>
                <w:sz w:val="18"/>
              </w:rPr>
              <w:t>2018</w:t>
            </w:r>
          </w:p>
        </w:tc>
        <w:tc>
          <w:tcPr>
            <w:tcW w:w="1350" w:type="dxa"/>
            <w:tcBorders>
              <w:top w:val="nil"/>
            </w:tcBorders>
          </w:tcPr>
          <w:p w:rsidR="005768B2" w:rsidRPr="00F41F91" w:rsidRDefault="005768B2" w:rsidP="00EA1A0F">
            <w:pPr>
              <w:jc w:val="center"/>
              <w:rPr>
                <w:sz w:val="18"/>
              </w:rPr>
            </w:pPr>
            <w:r>
              <w:rPr>
                <w:sz w:val="18"/>
              </w:rPr>
              <w:t>37</w:t>
            </w:r>
          </w:p>
        </w:tc>
        <w:tc>
          <w:tcPr>
            <w:tcW w:w="1440" w:type="dxa"/>
            <w:tcBorders>
              <w:top w:val="nil"/>
            </w:tcBorders>
          </w:tcPr>
          <w:p w:rsidR="005768B2" w:rsidRPr="00F41F91" w:rsidRDefault="005768B2" w:rsidP="00EA1A0F">
            <w:pPr>
              <w:jc w:val="center"/>
              <w:rPr>
                <w:sz w:val="18"/>
              </w:rPr>
            </w:pPr>
            <w:r>
              <w:rPr>
                <w:sz w:val="18"/>
              </w:rPr>
              <w:t>26-50</w:t>
            </w:r>
          </w:p>
        </w:tc>
        <w:tc>
          <w:tcPr>
            <w:tcW w:w="900" w:type="dxa"/>
            <w:tcBorders>
              <w:top w:val="nil"/>
            </w:tcBorders>
          </w:tcPr>
          <w:p w:rsidR="005768B2" w:rsidRPr="00F41F91" w:rsidRDefault="005768B2" w:rsidP="00EA1A0F">
            <w:pPr>
              <w:jc w:val="center"/>
              <w:rPr>
                <w:sz w:val="18"/>
              </w:rPr>
            </w:pPr>
            <w:r>
              <w:rPr>
                <w:sz w:val="18"/>
              </w:rPr>
              <w:t>60</w:t>
            </w:r>
          </w:p>
        </w:tc>
        <w:tc>
          <w:tcPr>
            <w:tcW w:w="1080" w:type="dxa"/>
            <w:tcBorders>
              <w:top w:val="nil"/>
            </w:tcBorders>
          </w:tcPr>
          <w:p w:rsidR="005768B2" w:rsidRPr="00F41F91" w:rsidRDefault="005768B2" w:rsidP="00EA1A0F">
            <w:pPr>
              <w:jc w:val="center"/>
              <w:rPr>
                <w:sz w:val="18"/>
              </w:rPr>
            </w:pPr>
            <w:r>
              <w:rPr>
                <w:sz w:val="18"/>
              </w:rPr>
              <w:t>NA</w:t>
            </w:r>
          </w:p>
        </w:tc>
        <w:tc>
          <w:tcPr>
            <w:tcW w:w="2808" w:type="dxa"/>
            <w:tcBorders>
              <w:top w:val="nil"/>
              <w:right w:val="single" w:sz="6" w:space="0" w:color="auto"/>
            </w:tcBorders>
          </w:tcPr>
          <w:p w:rsidR="005768B2" w:rsidRPr="00F41F91" w:rsidRDefault="005768B2" w:rsidP="00EA1A0F">
            <w:pPr>
              <w:rPr>
                <w:sz w:val="18"/>
              </w:rPr>
            </w:pPr>
            <w:r>
              <w:rPr>
                <w:sz w:val="18"/>
              </w:rPr>
              <w:t>By-product of disinfection treatment</w:t>
            </w:r>
          </w:p>
        </w:tc>
      </w:tr>
      <w:tr w:rsidR="005768B2" w:rsidRPr="001F3468" w:rsidTr="00EA1A0F">
        <w:trPr>
          <w:trHeight w:val="432"/>
          <w:jc w:val="center"/>
        </w:trPr>
        <w:tc>
          <w:tcPr>
            <w:tcW w:w="2268" w:type="dxa"/>
            <w:tcBorders>
              <w:top w:val="nil"/>
              <w:left w:val="single" w:sz="6" w:space="0" w:color="auto"/>
            </w:tcBorders>
          </w:tcPr>
          <w:p w:rsidR="005768B2" w:rsidRPr="00F41F91" w:rsidRDefault="005768B2" w:rsidP="00EA1A0F">
            <w:pPr>
              <w:ind w:left="180"/>
              <w:rPr>
                <w:sz w:val="18"/>
              </w:rPr>
            </w:pPr>
            <w:r>
              <w:rPr>
                <w:sz w:val="18"/>
              </w:rPr>
              <w:t>Free Chlorine Residual (ppm)</w:t>
            </w:r>
          </w:p>
        </w:tc>
        <w:tc>
          <w:tcPr>
            <w:tcW w:w="990" w:type="dxa"/>
            <w:tcBorders>
              <w:top w:val="nil"/>
            </w:tcBorders>
          </w:tcPr>
          <w:p w:rsidR="005768B2" w:rsidRPr="00F41F91" w:rsidRDefault="005768B2" w:rsidP="00EA1A0F">
            <w:pPr>
              <w:jc w:val="center"/>
              <w:rPr>
                <w:sz w:val="18"/>
              </w:rPr>
            </w:pPr>
            <w:r>
              <w:rPr>
                <w:sz w:val="18"/>
              </w:rPr>
              <w:t>2018</w:t>
            </w:r>
          </w:p>
        </w:tc>
        <w:tc>
          <w:tcPr>
            <w:tcW w:w="1350" w:type="dxa"/>
            <w:tcBorders>
              <w:top w:val="nil"/>
            </w:tcBorders>
          </w:tcPr>
          <w:p w:rsidR="005768B2" w:rsidRPr="00F41F91" w:rsidRDefault="005768B2" w:rsidP="00EA1A0F">
            <w:pPr>
              <w:jc w:val="center"/>
              <w:rPr>
                <w:sz w:val="18"/>
              </w:rPr>
            </w:pPr>
            <w:r>
              <w:rPr>
                <w:sz w:val="18"/>
              </w:rPr>
              <w:t>0.89</w:t>
            </w:r>
          </w:p>
        </w:tc>
        <w:tc>
          <w:tcPr>
            <w:tcW w:w="1440" w:type="dxa"/>
            <w:tcBorders>
              <w:top w:val="nil"/>
            </w:tcBorders>
          </w:tcPr>
          <w:p w:rsidR="005768B2" w:rsidRPr="00F41F91" w:rsidRDefault="005768B2" w:rsidP="00EA1A0F">
            <w:pPr>
              <w:jc w:val="center"/>
              <w:rPr>
                <w:sz w:val="18"/>
              </w:rPr>
            </w:pPr>
            <w:r>
              <w:rPr>
                <w:sz w:val="18"/>
              </w:rPr>
              <w:t>0.39-1.71</w:t>
            </w:r>
          </w:p>
        </w:tc>
        <w:tc>
          <w:tcPr>
            <w:tcW w:w="900" w:type="dxa"/>
            <w:tcBorders>
              <w:top w:val="nil"/>
            </w:tcBorders>
          </w:tcPr>
          <w:p w:rsidR="005768B2" w:rsidRPr="00F41F91" w:rsidRDefault="005768B2" w:rsidP="00EA1A0F">
            <w:pPr>
              <w:jc w:val="center"/>
              <w:rPr>
                <w:sz w:val="18"/>
              </w:rPr>
            </w:pPr>
            <w:r>
              <w:rPr>
                <w:sz w:val="18"/>
              </w:rPr>
              <w:t>4</w:t>
            </w:r>
          </w:p>
        </w:tc>
        <w:tc>
          <w:tcPr>
            <w:tcW w:w="1080" w:type="dxa"/>
            <w:tcBorders>
              <w:top w:val="nil"/>
            </w:tcBorders>
          </w:tcPr>
          <w:p w:rsidR="005768B2" w:rsidRPr="00F41F91" w:rsidRDefault="005768B2" w:rsidP="00EA1A0F">
            <w:pPr>
              <w:jc w:val="center"/>
              <w:rPr>
                <w:sz w:val="18"/>
              </w:rPr>
            </w:pPr>
            <w:r>
              <w:rPr>
                <w:sz w:val="18"/>
              </w:rPr>
              <w:t>4</w:t>
            </w:r>
          </w:p>
        </w:tc>
        <w:tc>
          <w:tcPr>
            <w:tcW w:w="2808" w:type="dxa"/>
            <w:tcBorders>
              <w:top w:val="nil"/>
              <w:right w:val="single" w:sz="6" w:space="0" w:color="auto"/>
            </w:tcBorders>
          </w:tcPr>
          <w:p w:rsidR="005768B2" w:rsidRPr="00F41F91" w:rsidRDefault="005768B2" w:rsidP="00EA1A0F">
            <w:pPr>
              <w:rPr>
                <w:sz w:val="18"/>
              </w:rPr>
            </w:pPr>
            <w:r>
              <w:rPr>
                <w:sz w:val="18"/>
              </w:rPr>
              <w:t>Water Treatment additive for disinfection</w:t>
            </w:r>
          </w:p>
        </w:tc>
      </w:tr>
      <w:tr w:rsidR="005768B2" w:rsidRPr="001F3468" w:rsidTr="00EA1A0F">
        <w:trPr>
          <w:trHeight w:val="432"/>
          <w:jc w:val="center"/>
        </w:trPr>
        <w:tc>
          <w:tcPr>
            <w:tcW w:w="2268" w:type="dxa"/>
            <w:tcBorders>
              <w:left w:val="single" w:sz="6" w:space="0" w:color="auto"/>
              <w:bottom w:val="single" w:sz="18" w:space="0" w:color="auto"/>
            </w:tcBorders>
          </w:tcPr>
          <w:p w:rsidR="005768B2" w:rsidRPr="00F41F91" w:rsidRDefault="005768B2" w:rsidP="00EA1A0F">
            <w:pPr>
              <w:ind w:left="180"/>
              <w:rPr>
                <w:sz w:val="18"/>
              </w:rPr>
            </w:pPr>
            <w:r>
              <w:rPr>
                <w:sz w:val="18"/>
              </w:rPr>
              <w:t>Total Organic Carbon (ppm)</w:t>
            </w:r>
          </w:p>
        </w:tc>
        <w:tc>
          <w:tcPr>
            <w:tcW w:w="990" w:type="dxa"/>
            <w:tcBorders>
              <w:bottom w:val="single" w:sz="18" w:space="0" w:color="auto"/>
            </w:tcBorders>
          </w:tcPr>
          <w:p w:rsidR="005768B2" w:rsidRPr="00F41F91" w:rsidRDefault="005768B2" w:rsidP="00EA1A0F">
            <w:pPr>
              <w:jc w:val="center"/>
              <w:rPr>
                <w:sz w:val="18"/>
              </w:rPr>
            </w:pPr>
            <w:r>
              <w:rPr>
                <w:sz w:val="18"/>
              </w:rPr>
              <w:t>2018</w:t>
            </w:r>
          </w:p>
        </w:tc>
        <w:tc>
          <w:tcPr>
            <w:tcW w:w="1350" w:type="dxa"/>
            <w:tcBorders>
              <w:bottom w:val="single" w:sz="18" w:space="0" w:color="auto"/>
            </w:tcBorders>
          </w:tcPr>
          <w:p w:rsidR="005768B2" w:rsidRPr="00F41F91" w:rsidRDefault="005768B2" w:rsidP="00EA1A0F">
            <w:pPr>
              <w:jc w:val="center"/>
              <w:rPr>
                <w:sz w:val="18"/>
              </w:rPr>
            </w:pPr>
            <w:r>
              <w:rPr>
                <w:sz w:val="18"/>
              </w:rPr>
              <w:t>1.1</w:t>
            </w:r>
          </w:p>
        </w:tc>
        <w:tc>
          <w:tcPr>
            <w:tcW w:w="1440" w:type="dxa"/>
            <w:tcBorders>
              <w:bottom w:val="single" w:sz="18" w:space="0" w:color="auto"/>
            </w:tcBorders>
          </w:tcPr>
          <w:p w:rsidR="005768B2" w:rsidRPr="00F41F91" w:rsidRDefault="005768B2" w:rsidP="00EA1A0F">
            <w:pPr>
              <w:jc w:val="center"/>
              <w:rPr>
                <w:sz w:val="18"/>
              </w:rPr>
            </w:pPr>
            <w:r>
              <w:rPr>
                <w:sz w:val="18"/>
              </w:rPr>
              <w:t>0.76-1.43</w:t>
            </w:r>
          </w:p>
        </w:tc>
        <w:tc>
          <w:tcPr>
            <w:tcW w:w="900" w:type="dxa"/>
            <w:tcBorders>
              <w:bottom w:val="single" w:sz="18" w:space="0" w:color="auto"/>
            </w:tcBorders>
          </w:tcPr>
          <w:p w:rsidR="005768B2" w:rsidRPr="00F41F91" w:rsidRDefault="005768B2" w:rsidP="00EA1A0F">
            <w:pPr>
              <w:jc w:val="center"/>
              <w:rPr>
                <w:sz w:val="18"/>
              </w:rPr>
            </w:pPr>
            <w:r>
              <w:rPr>
                <w:sz w:val="18"/>
              </w:rPr>
              <w:t>TT</w:t>
            </w:r>
          </w:p>
        </w:tc>
        <w:tc>
          <w:tcPr>
            <w:tcW w:w="1080" w:type="dxa"/>
            <w:tcBorders>
              <w:bottom w:val="single" w:sz="18" w:space="0" w:color="auto"/>
            </w:tcBorders>
          </w:tcPr>
          <w:p w:rsidR="005768B2" w:rsidRPr="00F41F91" w:rsidRDefault="005768B2" w:rsidP="00EA1A0F">
            <w:pPr>
              <w:jc w:val="center"/>
              <w:rPr>
                <w:sz w:val="18"/>
              </w:rPr>
            </w:pPr>
            <w:r>
              <w:rPr>
                <w:sz w:val="18"/>
              </w:rPr>
              <w:t>NA</w:t>
            </w:r>
          </w:p>
        </w:tc>
        <w:tc>
          <w:tcPr>
            <w:tcW w:w="2808" w:type="dxa"/>
            <w:tcBorders>
              <w:bottom w:val="single" w:sz="18" w:space="0" w:color="auto"/>
              <w:right w:val="single" w:sz="6" w:space="0" w:color="auto"/>
            </w:tcBorders>
          </w:tcPr>
          <w:p w:rsidR="005768B2" w:rsidRPr="00F41F91" w:rsidRDefault="005768B2" w:rsidP="00EA1A0F">
            <w:pPr>
              <w:rPr>
                <w:sz w:val="18"/>
              </w:rPr>
            </w:pPr>
            <w:r>
              <w:rPr>
                <w:sz w:val="18"/>
              </w:rPr>
              <w:t>Various natural and man-made sources</w:t>
            </w:r>
          </w:p>
        </w:tc>
      </w:tr>
      <w:tr w:rsidR="005768B2" w:rsidRPr="001F3468" w:rsidTr="00EA1A0F">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5768B2" w:rsidRPr="00F41F91" w:rsidTr="00EA1A0F">
              <w:trPr>
                <w:trHeight w:val="432"/>
                <w:jc w:val="center"/>
              </w:trPr>
              <w:tc>
                <w:tcPr>
                  <w:tcW w:w="2268" w:type="dxa"/>
                  <w:tcBorders>
                    <w:top w:val="nil"/>
                    <w:left w:val="single" w:sz="6" w:space="0" w:color="auto"/>
                  </w:tcBorders>
                </w:tcPr>
                <w:p w:rsidR="005768B2" w:rsidRPr="00F41F91" w:rsidRDefault="005768B2" w:rsidP="00EA1A0F">
                  <w:pPr>
                    <w:ind w:left="180"/>
                    <w:rPr>
                      <w:sz w:val="18"/>
                    </w:rPr>
                  </w:pPr>
                  <w:r>
                    <w:rPr>
                      <w:sz w:val="18"/>
                    </w:rPr>
                    <w:t>Fluoride (ppm)</w:t>
                  </w:r>
                </w:p>
              </w:tc>
              <w:tc>
                <w:tcPr>
                  <w:tcW w:w="990" w:type="dxa"/>
                  <w:tcBorders>
                    <w:top w:val="nil"/>
                  </w:tcBorders>
                </w:tcPr>
                <w:p w:rsidR="005768B2" w:rsidRPr="00F41F91" w:rsidRDefault="005768B2" w:rsidP="00EA1A0F">
                  <w:pPr>
                    <w:jc w:val="center"/>
                    <w:rPr>
                      <w:sz w:val="18"/>
                    </w:rPr>
                  </w:pPr>
                  <w:r>
                    <w:rPr>
                      <w:sz w:val="18"/>
                    </w:rPr>
                    <w:t>2016/2018</w:t>
                  </w:r>
                </w:p>
              </w:tc>
              <w:tc>
                <w:tcPr>
                  <w:tcW w:w="1350" w:type="dxa"/>
                  <w:tcBorders>
                    <w:top w:val="nil"/>
                  </w:tcBorders>
                </w:tcPr>
                <w:p w:rsidR="005768B2" w:rsidRPr="00F41F91" w:rsidRDefault="005768B2" w:rsidP="00EA1A0F">
                  <w:pPr>
                    <w:jc w:val="center"/>
                    <w:rPr>
                      <w:sz w:val="18"/>
                    </w:rPr>
                  </w:pPr>
                  <w:r>
                    <w:rPr>
                      <w:sz w:val="18"/>
                    </w:rPr>
                    <w:t>0.41</w:t>
                  </w:r>
                </w:p>
              </w:tc>
              <w:tc>
                <w:tcPr>
                  <w:tcW w:w="1440" w:type="dxa"/>
                  <w:tcBorders>
                    <w:top w:val="nil"/>
                  </w:tcBorders>
                </w:tcPr>
                <w:p w:rsidR="005768B2" w:rsidRPr="00F41F91" w:rsidRDefault="005768B2" w:rsidP="00EA1A0F">
                  <w:pPr>
                    <w:jc w:val="center"/>
                    <w:rPr>
                      <w:sz w:val="18"/>
                    </w:rPr>
                  </w:pPr>
                  <w:r>
                    <w:rPr>
                      <w:sz w:val="18"/>
                    </w:rPr>
                    <w:t>ND-0.87</w:t>
                  </w:r>
                </w:p>
              </w:tc>
              <w:tc>
                <w:tcPr>
                  <w:tcW w:w="900" w:type="dxa"/>
                  <w:tcBorders>
                    <w:top w:val="nil"/>
                  </w:tcBorders>
                </w:tcPr>
                <w:p w:rsidR="005768B2" w:rsidRPr="00F41F91" w:rsidRDefault="005768B2" w:rsidP="00EA1A0F">
                  <w:pPr>
                    <w:jc w:val="center"/>
                    <w:rPr>
                      <w:sz w:val="18"/>
                    </w:rPr>
                  </w:pPr>
                  <w:r>
                    <w:rPr>
                      <w:sz w:val="18"/>
                    </w:rPr>
                    <w:t>2</w:t>
                  </w:r>
                </w:p>
              </w:tc>
              <w:tc>
                <w:tcPr>
                  <w:tcW w:w="1080" w:type="dxa"/>
                  <w:tcBorders>
                    <w:top w:val="nil"/>
                  </w:tcBorders>
                </w:tcPr>
                <w:p w:rsidR="005768B2" w:rsidRPr="00F41F91" w:rsidRDefault="005768B2" w:rsidP="00EA1A0F">
                  <w:pPr>
                    <w:jc w:val="center"/>
                    <w:rPr>
                      <w:sz w:val="18"/>
                    </w:rPr>
                  </w:pPr>
                  <w:r>
                    <w:rPr>
                      <w:sz w:val="18"/>
                    </w:rPr>
                    <w:t>1</w:t>
                  </w:r>
                </w:p>
              </w:tc>
              <w:tc>
                <w:tcPr>
                  <w:tcW w:w="2808" w:type="dxa"/>
                  <w:tcBorders>
                    <w:top w:val="nil"/>
                    <w:right w:val="single" w:sz="6" w:space="0" w:color="auto"/>
                  </w:tcBorders>
                </w:tcPr>
                <w:p w:rsidR="005768B2" w:rsidRPr="00F41F91" w:rsidRDefault="005768B2" w:rsidP="00EA1A0F">
                  <w:pPr>
                    <w:rPr>
                      <w:sz w:val="18"/>
                    </w:rPr>
                  </w:pPr>
                  <w:r>
                    <w:rPr>
                      <w:sz w:val="18"/>
                    </w:rPr>
                    <w:t>Erosion of natural deposits; water additive which promotes strong teeth; discharge from fertilizer and aluminum factories.</w:t>
                  </w:r>
                </w:p>
              </w:tc>
            </w:tr>
          </w:tbl>
          <w:p w:rsidR="005768B2" w:rsidRPr="00F41F91" w:rsidRDefault="005768B2" w:rsidP="00EA1A0F">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5768B2" w:rsidRPr="001F3468" w:rsidTr="00EA1A0F">
        <w:trPr>
          <w:jc w:val="center"/>
        </w:trPr>
        <w:tc>
          <w:tcPr>
            <w:tcW w:w="2268" w:type="dxa"/>
            <w:tcBorders>
              <w:top w:val="single" w:sz="18" w:space="0" w:color="auto"/>
              <w:left w:val="single" w:sz="6" w:space="0" w:color="auto"/>
              <w:bottom w:val="double" w:sz="6" w:space="0" w:color="auto"/>
            </w:tcBorders>
            <w:vAlign w:val="center"/>
          </w:tcPr>
          <w:p w:rsidR="005768B2" w:rsidRPr="00F41F91" w:rsidRDefault="005768B2" w:rsidP="00EA1A0F">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5768B2" w:rsidRPr="00F41F91" w:rsidRDefault="005768B2" w:rsidP="00EA1A0F">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5768B2" w:rsidRPr="00F41F91" w:rsidRDefault="005768B2" w:rsidP="00EA1A0F">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5768B2" w:rsidRPr="00F41F91" w:rsidRDefault="005768B2" w:rsidP="00EA1A0F">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5768B2" w:rsidRPr="00F41F91" w:rsidRDefault="005768B2" w:rsidP="00EA1A0F">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rsidR="005768B2" w:rsidRPr="00F41F91" w:rsidRDefault="005768B2" w:rsidP="00EA1A0F">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rsidR="005768B2" w:rsidRPr="00F41F91" w:rsidRDefault="005768B2" w:rsidP="00EA1A0F">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768B2" w:rsidRPr="001F3468" w:rsidTr="00EA1A0F">
        <w:trPr>
          <w:trHeight w:val="432"/>
          <w:jc w:val="center"/>
        </w:trPr>
        <w:tc>
          <w:tcPr>
            <w:tcW w:w="2268" w:type="dxa"/>
            <w:tcBorders>
              <w:left w:val="single" w:sz="6" w:space="0" w:color="auto"/>
            </w:tcBorders>
          </w:tcPr>
          <w:p w:rsidR="005768B2" w:rsidRPr="00F41F91" w:rsidRDefault="005768B2" w:rsidP="00EA1A0F">
            <w:pPr>
              <w:ind w:left="187"/>
              <w:rPr>
                <w:sz w:val="18"/>
              </w:rPr>
            </w:pPr>
            <w:r>
              <w:rPr>
                <w:sz w:val="18"/>
              </w:rPr>
              <w:t>Manganese (ppb)</w:t>
            </w:r>
          </w:p>
        </w:tc>
        <w:tc>
          <w:tcPr>
            <w:tcW w:w="990" w:type="dxa"/>
          </w:tcPr>
          <w:p w:rsidR="005768B2" w:rsidRPr="00F41F91" w:rsidRDefault="005768B2" w:rsidP="00EA1A0F">
            <w:pPr>
              <w:jc w:val="center"/>
              <w:rPr>
                <w:sz w:val="18"/>
              </w:rPr>
            </w:pPr>
            <w:r>
              <w:rPr>
                <w:sz w:val="18"/>
              </w:rPr>
              <w:t>2016-2018</w:t>
            </w:r>
          </w:p>
        </w:tc>
        <w:tc>
          <w:tcPr>
            <w:tcW w:w="1350" w:type="dxa"/>
          </w:tcPr>
          <w:p w:rsidR="005768B2" w:rsidRPr="00F41F91" w:rsidRDefault="005768B2" w:rsidP="00EA1A0F">
            <w:pPr>
              <w:jc w:val="center"/>
              <w:rPr>
                <w:sz w:val="18"/>
              </w:rPr>
            </w:pPr>
            <w:r>
              <w:rPr>
                <w:sz w:val="18"/>
              </w:rPr>
              <w:t>119*</w:t>
            </w:r>
          </w:p>
        </w:tc>
        <w:tc>
          <w:tcPr>
            <w:tcW w:w="1440" w:type="dxa"/>
          </w:tcPr>
          <w:p w:rsidR="005768B2" w:rsidRPr="00F41F91" w:rsidRDefault="005768B2" w:rsidP="00EA1A0F">
            <w:pPr>
              <w:jc w:val="center"/>
              <w:rPr>
                <w:sz w:val="18"/>
              </w:rPr>
            </w:pPr>
            <w:r>
              <w:rPr>
                <w:sz w:val="18"/>
              </w:rPr>
              <w:t>ND-271</w:t>
            </w:r>
          </w:p>
        </w:tc>
        <w:tc>
          <w:tcPr>
            <w:tcW w:w="900" w:type="dxa"/>
          </w:tcPr>
          <w:p w:rsidR="005768B2" w:rsidRPr="00F41F91" w:rsidRDefault="005768B2" w:rsidP="00EA1A0F">
            <w:pPr>
              <w:jc w:val="center"/>
              <w:rPr>
                <w:sz w:val="18"/>
              </w:rPr>
            </w:pPr>
            <w:r>
              <w:rPr>
                <w:sz w:val="18"/>
              </w:rPr>
              <w:t>50</w:t>
            </w:r>
          </w:p>
        </w:tc>
        <w:tc>
          <w:tcPr>
            <w:tcW w:w="1080" w:type="dxa"/>
          </w:tcPr>
          <w:p w:rsidR="005768B2" w:rsidRPr="00F41F91" w:rsidRDefault="005768B2" w:rsidP="00EA1A0F">
            <w:pPr>
              <w:jc w:val="center"/>
              <w:rPr>
                <w:sz w:val="18"/>
              </w:rPr>
            </w:pPr>
            <w:r>
              <w:rPr>
                <w:sz w:val="18"/>
              </w:rPr>
              <w:t>NA</w:t>
            </w:r>
          </w:p>
        </w:tc>
        <w:tc>
          <w:tcPr>
            <w:tcW w:w="2808" w:type="dxa"/>
            <w:tcBorders>
              <w:right w:val="single" w:sz="6" w:space="0" w:color="auto"/>
            </w:tcBorders>
          </w:tcPr>
          <w:p w:rsidR="005768B2" w:rsidRPr="00F41F91" w:rsidRDefault="005768B2" w:rsidP="00EA1A0F">
            <w:pPr>
              <w:rPr>
                <w:sz w:val="18"/>
              </w:rPr>
            </w:pPr>
            <w:r>
              <w:rPr>
                <w:sz w:val="18"/>
              </w:rPr>
              <w:t>Leaching from natural deposits</w:t>
            </w:r>
          </w:p>
        </w:tc>
      </w:tr>
      <w:tr w:rsidR="005768B2" w:rsidRPr="001F3468" w:rsidTr="00EA1A0F">
        <w:trPr>
          <w:trHeight w:val="432"/>
          <w:jc w:val="center"/>
        </w:trPr>
        <w:tc>
          <w:tcPr>
            <w:tcW w:w="2268" w:type="dxa"/>
            <w:tcBorders>
              <w:left w:val="single" w:sz="6" w:space="0" w:color="auto"/>
            </w:tcBorders>
          </w:tcPr>
          <w:p w:rsidR="005768B2" w:rsidRPr="00F41F91" w:rsidRDefault="005768B2" w:rsidP="00EA1A0F">
            <w:pPr>
              <w:ind w:left="187"/>
              <w:rPr>
                <w:sz w:val="18"/>
              </w:rPr>
            </w:pPr>
            <w:r>
              <w:rPr>
                <w:sz w:val="18"/>
              </w:rPr>
              <w:t>Turbidity (units)</w:t>
            </w:r>
          </w:p>
        </w:tc>
        <w:tc>
          <w:tcPr>
            <w:tcW w:w="990" w:type="dxa"/>
          </w:tcPr>
          <w:p w:rsidR="005768B2" w:rsidRPr="00F41F91" w:rsidRDefault="005768B2" w:rsidP="00EA1A0F">
            <w:pPr>
              <w:jc w:val="center"/>
              <w:rPr>
                <w:sz w:val="18"/>
              </w:rPr>
            </w:pPr>
            <w:r>
              <w:rPr>
                <w:sz w:val="18"/>
              </w:rPr>
              <w:t>2016-2018</w:t>
            </w:r>
          </w:p>
        </w:tc>
        <w:tc>
          <w:tcPr>
            <w:tcW w:w="1350" w:type="dxa"/>
          </w:tcPr>
          <w:p w:rsidR="005768B2" w:rsidRPr="00F41F91" w:rsidRDefault="005768B2" w:rsidP="00EA1A0F">
            <w:pPr>
              <w:jc w:val="center"/>
              <w:rPr>
                <w:sz w:val="18"/>
              </w:rPr>
            </w:pPr>
            <w:r>
              <w:rPr>
                <w:sz w:val="18"/>
              </w:rPr>
              <w:t>0.33</w:t>
            </w:r>
          </w:p>
        </w:tc>
        <w:tc>
          <w:tcPr>
            <w:tcW w:w="1440" w:type="dxa"/>
          </w:tcPr>
          <w:p w:rsidR="005768B2" w:rsidRPr="00F41F91" w:rsidRDefault="005768B2" w:rsidP="00EA1A0F">
            <w:pPr>
              <w:jc w:val="center"/>
              <w:rPr>
                <w:sz w:val="18"/>
              </w:rPr>
            </w:pPr>
            <w:r>
              <w:rPr>
                <w:sz w:val="18"/>
              </w:rPr>
              <w:t>0.1-0.69</w:t>
            </w:r>
          </w:p>
        </w:tc>
        <w:tc>
          <w:tcPr>
            <w:tcW w:w="900" w:type="dxa"/>
          </w:tcPr>
          <w:p w:rsidR="005768B2" w:rsidRPr="00F41F91" w:rsidRDefault="005768B2" w:rsidP="00EA1A0F">
            <w:pPr>
              <w:jc w:val="center"/>
              <w:rPr>
                <w:sz w:val="18"/>
              </w:rPr>
            </w:pPr>
            <w:r>
              <w:rPr>
                <w:sz w:val="18"/>
              </w:rPr>
              <w:t>5</w:t>
            </w:r>
          </w:p>
        </w:tc>
        <w:tc>
          <w:tcPr>
            <w:tcW w:w="1080" w:type="dxa"/>
          </w:tcPr>
          <w:p w:rsidR="005768B2" w:rsidRPr="00F41F91" w:rsidRDefault="005768B2" w:rsidP="00EA1A0F">
            <w:pPr>
              <w:jc w:val="center"/>
              <w:rPr>
                <w:sz w:val="18"/>
              </w:rPr>
            </w:pPr>
            <w:r>
              <w:rPr>
                <w:sz w:val="18"/>
              </w:rPr>
              <w:t>NA</w:t>
            </w:r>
          </w:p>
        </w:tc>
        <w:tc>
          <w:tcPr>
            <w:tcW w:w="2808" w:type="dxa"/>
            <w:tcBorders>
              <w:right w:val="single" w:sz="6" w:space="0" w:color="auto"/>
            </w:tcBorders>
          </w:tcPr>
          <w:p w:rsidR="005768B2" w:rsidRPr="00F41F91" w:rsidRDefault="005768B2" w:rsidP="00EA1A0F">
            <w:pPr>
              <w:rPr>
                <w:sz w:val="18"/>
              </w:rPr>
            </w:pPr>
            <w:r>
              <w:rPr>
                <w:sz w:val="18"/>
              </w:rPr>
              <w:t>Soil runoff</w:t>
            </w:r>
          </w:p>
        </w:tc>
      </w:tr>
      <w:tr w:rsidR="005768B2" w:rsidRPr="001F3468" w:rsidTr="00EA1A0F">
        <w:trPr>
          <w:trHeight w:val="432"/>
          <w:jc w:val="center"/>
        </w:trPr>
        <w:tc>
          <w:tcPr>
            <w:tcW w:w="2268" w:type="dxa"/>
            <w:tcBorders>
              <w:left w:val="single" w:sz="6" w:space="0" w:color="auto"/>
            </w:tcBorders>
          </w:tcPr>
          <w:p w:rsidR="005768B2" w:rsidRPr="00F41F91" w:rsidRDefault="005768B2" w:rsidP="00EA1A0F">
            <w:pPr>
              <w:ind w:left="187"/>
              <w:rPr>
                <w:sz w:val="18"/>
              </w:rPr>
            </w:pPr>
            <w:r>
              <w:rPr>
                <w:sz w:val="18"/>
              </w:rPr>
              <w:t>Total Dissolved Solids (ppm)</w:t>
            </w:r>
          </w:p>
        </w:tc>
        <w:tc>
          <w:tcPr>
            <w:tcW w:w="990" w:type="dxa"/>
          </w:tcPr>
          <w:p w:rsidR="005768B2" w:rsidRPr="00F41F91" w:rsidRDefault="005768B2" w:rsidP="00EA1A0F">
            <w:pPr>
              <w:jc w:val="center"/>
              <w:rPr>
                <w:sz w:val="18"/>
              </w:rPr>
            </w:pPr>
            <w:r>
              <w:rPr>
                <w:sz w:val="18"/>
              </w:rPr>
              <w:t>2016-2018</w:t>
            </w:r>
          </w:p>
        </w:tc>
        <w:tc>
          <w:tcPr>
            <w:tcW w:w="1350" w:type="dxa"/>
          </w:tcPr>
          <w:p w:rsidR="005768B2" w:rsidRPr="00F41F91" w:rsidRDefault="005768B2" w:rsidP="00EA1A0F">
            <w:pPr>
              <w:jc w:val="center"/>
              <w:rPr>
                <w:sz w:val="18"/>
              </w:rPr>
            </w:pPr>
            <w:r>
              <w:rPr>
                <w:sz w:val="18"/>
              </w:rPr>
              <w:t>223</w:t>
            </w:r>
          </w:p>
        </w:tc>
        <w:tc>
          <w:tcPr>
            <w:tcW w:w="1440" w:type="dxa"/>
          </w:tcPr>
          <w:p w:rsidR="005768B2" w:rsidRPr="00F41F91" w:rsidRDefault="005768B2" w:rsidP="00EA1A0F">
            <w:pPr>
              <w:jc w:val="center"/>
              <w:rPr>
                <w:sz w:val="18"/>
              </w:rPr>
            </w:pPr>
            <w:r>
              <w:rPr>
                <w:sz w:val="18"/>
              </w:rPr>
              <w:t>32-301</w:t>
            </w:r>
          </w:p>
        </w:tc>
        <w:tc>
          <w:tcPr>
            <w:tcW w:w="900" w:type="dxa"/>
          </w:tcPr>
          <w:p w:rsidR="005768B2" w:rsidRPr="00F41F91" w:rsidRDefault="005768B2" w:rsidP="00EA1A0F">
            <w:pPr>
              <w:jc w:val="center"/>
              <w:rPr>
                <w:sz w:val="18"/>
              </w:rPr>
            </w:pPr>
            <w:r>
              <w:rPr>
                <w:sz w:val="18"/>
              </w:rPr>
              <w:t>1000</w:t>
            </w:r>
          </w:p>
        </w:tc>
        <w:tc>
          <w:tcPr>
            <w:tcW w:w="1080" w:type="dxa"/>
          </w:tcPr>
          <w:p w:rsidR="005768B2" w:rsidRPr="00F41F91" w:rsidRDefault="005768B2" w:rsidP="00EA1A0F">
            <w:pPr>
              <w:jc w:val="center"/>
              <w:rPr>
                <w:sz w:val="18"/>
              </w:rPr>
            </w:pPr>
            <w:r>
              <w:rPr>
                <w:sz w:val="18"/>
              </w:rPr>
              <w:t>NA</w:t>
            </w:r>
          </w:p>
        </w:tc>
        <w:tc>
          <w:tcPr>
            <w:tcW w:w="2808" w:type="dxa"/>
            <w:tcBorders>
              <w:right w:val="single" w:sz="6" w:space="0" w:color="auto"/>
            </w:tcBorders>
          </w:tcPr>
          <w:p w:rsidR="005768B2" w:rsidRPr="00F41F91" w:rsidRDefault="005768B2" w:rsidP="00EA1A0F">
            <w:pPr>
              <w:rPr>
                <w:sz w:val="18"/>
              </w:rPr>
            </w:pPr>
            <w:r>
              <w:rPr>
                <w:sz w:val="18"/>
              </w:rPr>
              <w:t>Runoff/leaching from natural deposits</w:t>
            </w:r>
          </w:p>
        </w:tc>
      </w:tr>
      <w:tr w:rsidR="005768B2" w:rsidRPr="001F3468" w:rsidTr="00EA1A0F">
        <w:trPr>
          <w:trHeight w:val="432"/>
          <w:jc w:val="center"/>
        </w:trPr>
        <w:tc>
          <w:tcPr>
            <w:tcW w:w="2268" w:type="dxa"/>
            <w:tcBorders>
              <w:left w:val="single" w:sz="6" w:space="0" w:color="auto"/>
            </w:tcBorders>
          </w:tcPr>
          <w:p w:rsidR="005768B2" w:rsidRPr="00F41F91" w:rsidRDefault="005768B2" w:rsidP="00EA1A0F">
            <w:pPr>
              <w:ind w:left="187"/>
              <w:rPr>
                <w:sz w:val="18"/>
              </w:rPr>
            </w:pPr>
            <w:r>
              <w:rPr>
                <w:sz w:val="18"/>
              </w:rPr>
              <w:t>Specific Conductance (micromhos)</w:t>
            </w:r>
          </w:p>
        </w:tc>
        <w:tc>
          <w:tcPr>
            <w:tcW w:w="990" w:type="dxa"/>
          </w:tcPr>
          <w:p w:rsidR="005768B2" w:rsidRPr="00F41F91" w:rsidRDefault="005768B2" w:rsidP="00EA1A0F">
            <w:pPr>
              <w:jc w:val="center"/>
              <w:rPr>
                <w:sz w:val="18"/>
              </w:rPr>
            </w:pPr>
            <w:r>
              <w:rPr>
                <w:sz w:val="18"/>
              </w:rPr>
              <w:t>2016-2018</w:t>
            </w:r>
          </w:p>
        </w:tc>
        <w:tc>
          <w:tcPr>
            <w:tcW w:w="1350" w:type="dxa"/>
          </w:tcPr>
          <w:p w:rsidR="005768B2" w:rsidRPr="00F41F91" w:rsidRDefault="005768B2" w:rsidP="00EA1A0F">
            <w:pPr>
              <w:jc w:val="center"/>
              <w:rPr>
                <w:sz w:val="18"/>
              </w:rPr>
            </w:pPr>
            <w:r>
              <w:rPr>
                <w:sz w:val="18"/>
              </w:rPr>
              <w:t>316</w:t>
            </w:r>
          </w:p>
        </w:tc>
        <w:tc>
          <w:tcPr>
            <w:tcW w:w="1440" w:type="dxa"/>
          </w:tcPr>
          <w:p w:rsidR="005768B2" w:rsidRPr="00F41F91" w:rsidRDefault="005768B2" w:rsidP="00EA1A0F">
            <w:pPr>
              <w:jc w:val="center"/>
              <w:rPr>
                <w:sz w:val="18"/>
              </w:rPr>
            </w:pPr>
            <w:r>
              <w:rPr>
                <w:sz w:val="18"/>
              </w:rPr>
              <w:t>51-481</w:t>
            </w:r>
          </w:p>
        </w:tc>
        <w:tc>
          <w:tcPr>
            <w:tcW w:w="900" w:type="dxa"/>
          </w:tcPr>
          <w:p w:rsidR="005768B2" w:rsidRPr="00F41F91" w:rsidRDefault="005768B2" w:rsidP="00EA1A0F">
            <w:pPr>
              <w:jc w:val="center"/>
              <w:rPr>
                <w:sz w:val="18"/>
              </w:rPr>
            </w:pPr>
            <w:r>
              <w:rPr>
                <w:sz w:val="18"/>
              </w:rPr>
              <w:t>1600</w:t>
            </w:r>
          </w:p>
        </w:tc>
        <w:tc>
          <w:tcPr>
            <w:tcW w:w="1080" w:type="dxa"/>
          </w:tcPr>
          <w:p w:rsidR="005768B2" w:rsidRPr="00F41F91" w:rsidRDefault="005768B2" w:rsidP="00EA1A0F">
            <w:pPr>
              <w:jc w:val="center"/>
              <w:rPr>
                <w:sz w:val="18"/>
              </w:rPr>
            </w:pPr>
            <w:r>
              <w:rPr>
                <w:sz w:val="18"/>
              </w:rPr>
              <w:t>NA</w:t>
            </w:r>
          </w:p>
        </w:tc>
        <w:tc>
          <w:tcPr>
            <w:tcW w:w="2808" w:type="dxa"/>
            <w:tcBorders>
              <w:right w:val="single" w:sz="6" w:space="0" w:color="auto"/>
            </w:tcBorders>
          </w:tcPr>
          <w:p w:rsidR="005768B2" w:rsidRPr="00F41F91" w:rsidRDefault="005768B2" w:rsidP="00EA1A0F">
            <w:pPr>
              <w:rPr>
                <w:sz w:val="18"/>
              </w:rPr>
            </w:pPr>
            <w:r>
              <w:rPr>
                <w:sz w:val="18"/>
              </w:rPr>
              <w:t>Substances that form ions when in water;seawater influence</w:t>
            </w:r>
          </w:p>
        </w:tc>
      </w:tr>
      <w:tr w:rsidR="005768B2" w:rsidRPr="001F3468" w:rsidTr="00EA1A0F">
        <w:trPr>
          <w:trHeight w:val="432"/>
          <w:jc w:val="center"/>
        </w:trPr>
        <w:tc>
          <w:tcPr>
            <w:tcW w:w="2268" w:type="dxa"/>
            <w:tcBorders>
              <w:left w:val="single" w:sz="6" w:space="0" w:color="auto"/>
            </w:tcBorders>
          </w:tcPr>
          <w:p w:rsidR="005768B2" w:rsidRPr="00F41F91" w:rsidRDefault="005768B2" w:rsidP="00EA1A0F">
            <w:pPr>
              <w:ind w:left="187"/>
              <w:rPr>
                <w:sz w:val="18"/>
              </w:rPr>
            </w:pPr>
            <w:r>
              <w:rPr>
                <w:sz w:val="18"/>
              </w:rPr>
              <w:t>Sulfate (ppm)</w:t>
            </w:r>
          </w:p>
        </w:tc>
        <w:tc>
          <w:tcPr>
            <w:tcW w:w="990" w:type="dxa"/>
          </w:tcPr>
          <w:p w:rsidR="005768B2" w:rsidRPr="00F41F91" w:rsidRDefault="005768B2" w:rsidP="00EA1A0F">
            <w:pPr>
              <w:jc w:val="center"/>
              <w:rPr>
                <w:sz w:val="18"/>
              </w:rPr>
            </w:pPr>
            <w:r>
              <w:rPr>
                <w:sz w:val="18"/>
              </w:rPr>
              <w:t>2016-2018</w:t>
            </w:r>
          </w:p>
        </w:tc>
        <w:tc>
          <w:tcPr>
            <w:tcW w:w="1350" w:type="dxa"/>
          </w:tcPr>
          <w:p w:rsidR="005768B2" w:rsidRPr="00F41F91" w:rsidRDefault="005768B2" w:rsidP="00EA1A0F">
            <w:pPr>
              <w:jc w:val="center"/>
              <w:rPr>
                <w:sz w:val="18"/>
              </w:rPr>
            </w:pPr>
            <w:r>
              <w:rPr>
                <w:sz w:val="18"/>
              </w:rPr>
              <w:t>18</w:t>
            </w:r>
          </w:p>
        </w:tc>
        <w:tc>
          <w:tcPr>
            <w:tcW w:w="1440" w:type="dxa"/>
          </w:tcPr>
          <w:p w:rsidR="005768B2" w:rsidRPr="00F41F91" w:rsidRDefault="005768B2" w:rsidP="00EA1A0F">
            <w:pPr>
              <w:jc w:val="center"/>
              <w:rPr>
                <w:sz w:val="18"/>
              </w:rPr>
            </w:pPr>
            <w:r>
              <w:rPr>
                <w:sz w:val="18"/>
              </w:rPr>
              <w:t>3.-29</w:t>
            </w:r>
          </w:p>
        </w:tc>
        <w:tc>
          <w:tcPr>
            <w:tcW w:w="900" w:type="dxa"/>
          </w:tcPr>
          <w:p w:rsidR="005768B2" w:rsidRPr="00F41F91" w:rsidRDefault="005768B2" w:rsidP="00EA1A0F">
            <w:pPr>
              <w:jc w:val="center"/>
              <w:rPr>
                <w:sz w:val="18"/>
              </w:rPr>
            </w:pPr>
            <w:r>
              <w:rPr>
                <w:sz w:val="18"/>
              </w:rPr>
              <w:t>500</w:t>
            </w:r>
          </w:p>
        </w:tc>
        <w:tc>
          <w:tcPr>
            <w:tcW w:w="1080" w:type="dxa"/>
          </w:tcPr>
          <w:p w:rsidR="005768B2" w:rsidRPr="00F41F91" w:rsidRDefault="005768B2" w:rsidP="00EA1A0F">
            <w:pPr>
              <w:jc w:val="center"/>
              <w:rPr>
                <w:sz w:val="18"/>
              </w:rPr>
            </w:pPr>
            <w:r>
              <w:rPr>
                <w:sz w:val="18"/>
              </w:rPr>
              <w:t>NA</w:t>
            </w:r>
          </w:p>
        </w:tc>
        <w:tc>
          <w:tcPr>
            <w:tcW w:w="2808" w:type="dxa"/>
            <w:tcBorders>
              <w:right w:val="single" w:sz="6" w:space="0" w:color="auto"/>
            </w:tcBorders>
          </w:tcPr>
          <w:p w:rsidR="005768B2" w:rsidRPr="00F41F91" w:rsidRDefault="005768B2" w:rsidP="00EA1A0F">
            <w:pPr>
              <w:rPr>
                <w:sz w:val="18"/>
              </w:rPr>
            </w:pPr>
            <w:r>
              <w:rPr>
                <w:sz w:val="18"/>
              </w:rPr>
              <w:t>Runoff/leaching from naturl deposits; industrial wastes</w:t>
            </w:r>
          </w:p>
        </w:tc>
      </w:tr>
      <w:tr w:rsidR="005768B2" w:rsidRPr="001F3468" w:rsidTr="00EA1A0F">
        <w:trPr>
          <w:trHeight w:val="432"/>
          <w:jc w:val="center"/>
        </w:trPr>
        <w:tc>
          <w:tcPr>
            <w:tcW w:w="2268" w:type="dxa"/>
            <w:tcBorders>
              <w:left w:val="single" w:sz="6" w:space="0" w:color="auto"/>
            </w:tcBorders>
          </w:tcPr>
          <w:p w:rsidR="005768B2" w:rsidRPr="00F41F91" w:rsidRDefault="005768B2" w:rsidP="00EA1A0F">
            <w:pPr>
              <w:ind w:left="187"/>
              <w:rPr>
                <w:sz w:val="18"/>
              </w:rPr>
            </w:pPr>
            <w:r>
              <w:rPr>
                <w:sz w:val="18"/>
              </w:rPr>
              <w:t>Chloride (ppm)</w:t>
            </w:r>
          </w:p>
        </w:tc>
        <w:tc>
          <w:tcPr>
            <w:tcW w:w="990" w:type="dxa"/>
          </w:tcPr>
          <w:p w:rsidR="005768B2" w:rsidRPr="00F41F91" w:rsidRDefault="005768B2" w:rsidP="00EA1A0F">
            <w:pPr>
              <w:jc w:val="center"/>
              <w:rPr>
                <w:sz w:val="18"/>
              </w:rPr>
            </w:pPr>
            <w:r>
              <w:rPr>
                <w:sz w:val="18"/>
              </w:rPr>
              <w:t>2016-2018</w:t>
            </w:r>
          </w:p>
        </w:tc>
        <w:tc>
          <w:tcPr>
            <w:tcW w:w="1350" w:type="dxa"/>
          </w:tcPr>
          <w:p w:rsidR="005768B2" w:rsidRPr="00F41F91" w:rsidRDefault="005768B2" w:rsidP="00EA1A0F">
            <w:pPr>
              <w:jc w:val="center"/>
              <w:rPr>
                <w:sz w:val="18"/>
              </w:rPr>
            </w:pPr>
            <w:r>
              <w:rPr>
                <w:sz w:val="18"/>
              </w:rPr>
              <w:t>5</w:t>
            </w:r>
          </w:p>
        </w:tc>
        <w:tc>
          <w:tcPr>
            <w:tcW w:w="1440" w:type="dxa"/>
          </w:tcPr>
          <w:p w:rsidR="005768B2" w:rsidRPr="00F41F91" w:rsidRDefault="005768B2" w:rsidP="00EA1A0F">
            <w:pPr>
              <w:jc w:val="center"/>
              <w:rPr>
                <w:sz w:val="18"/>
              </w:rPr>
            </w:pPr>
            <w:r>
              <w:rPr>
                <w:sz w:val="18"/>
              </w:rPr>
              <w:t>1.2-7.5</w:t>
            </w:r>
          </w:p>
        </w:tc>
        <w:tc>
          <w:tcPr>
            <w:tcW w:w="900" w:type="dxa"/>
          </w:tcPr>
          <w:p w:rsidR="005768B2" w:rsidRPr="00F41F91" w:rsidRDefault="005768B2" w:rsidP="00EA1A0F">
            <w:pPr>
              <w:jc w:val="center"/>
              <w:rPr>
                <w:sz w:val="18"/>
              </w:rPr>
            </w:pPr>
            <w:r>
              <w:rPr>
                <w:sz w:val="18"/>
              </w:rPr>
              <w:t>500</w:t>
            </w:r>
          </w:p>
        </w:tc>
        <w:tc>
          <w:tcPr>
            <w:tcW w:w="1080" w:type="dxa"/>
          </w:tcPr>
          <w:p w:rsidR="005768B2" w:rsidRPr="00F41F91" w:rsidRDefault="005768B2" w:rsidP="00EA1A0F">
            <w:pPr>
              <w:jc w:val="center"/>
              <w:rPr>
                <w:sz w:val="18"/>
              </w:rPr>
            </w:pPr>
            <w:r>
              <w:rPr>
                <w:sz w:val="18"/>
              </w:rPr>
              <w:t>NA</w:t>
            </w:r>
          </w:p>
        </w:tc>
        <w:tc>
          <w:tcPr>
            <w:tcW w:w="2808" w:type="dxa"/>
            <w:tcBorders>
              <w:right w:val="single" w:sz="6" w:space="0" w:color="auto"/>
            </w:tcBorders>
          </w:tcPr>
          <w:p w:rsidR="005768B2" w:rsidRPr="00F41F91" w:rsidRDefault="005768B2" w:rsidP="00EA1A0F">
            <w:pPr>
              <w:rPr>
                <w:sz w:val="18"/>
              </w:rPr>
            </w:pPr>
            <w:r>
              <w:rPr>
                <w:sz w:val="18"/>
              </w:rPr>
              <w:t>Runoff/leaching from natural deposits Seawater influence</w:t>
            </w:r>
          </w:p>
        </w:tc>
      </w:tr>
    </w:tbl>
    <w:p w:rsidR="005768B2" w:rsidRPr="001F3468" w:rsidRDefault="005768B2" w:rsidP="005768B2">
      <w:pPr>
        <w:spacing w:before="240" w:after="240"/>
        <w:jc w:val="center"/>
        <w:rPr>
          <w:b/>
          <w:sz w:val="26"/>
        </w:rPr>
      </w:pPr>
      <w:r w:rsidRPr="001F3468">
        <w:rPr>
          <w:b/>
          <w:sz w:val="26"/>
        </w:rPr>
        <w:t>Additional General Information on Drinking Water</w:t>
      </w:r>
    </w:p>
    <w:p w:rsidR="005768B2" w:rsidRPr="00E77F13" w:rsidRDefault="005768B2" w:rsidP="005768B2">
      <w:pPr>
        <w:pStyle w:val="BodyText"/>
        <w:tabs>
          <w:tab w:val="left" w:pos="9900"/>
        </w:tabs>
        <w:spacing w:before="0" w:after="180"/>
        <w:contextualSpacing/>
        <w:rPr>
          <w:rFonts w:ascii="Times New Roman" w:hAnsi="Times New Roman"/>
          <w:sz w:val="16"/>
          <w:szCs w:val="16"/>
        </w:rPr>
      </w:pPr>
      <w:r w:rsidRPr="00E77F13">
        <w:rPr>
          <w:rFonts w:ascii="Times New Roman" w:hAnsi="Times New Roman"/>
          <w:sz w:val="16"/>
          <w:szCs w:val="16"/>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5768B2" w:rsidRPr="00E77F13" w:rsidRDefault="005768B2" w:rsidP="005768B2">
      <w:pPr>
        <w:pStyle w:val="BodyText"/>
        <w:spacing w:before="0" w:after="180"/>
        <w:contextualSpacing/>
        <w:rPr>
          <w:rFonts w:ascii="Times New Roman" w:hAnsi="Times New Roman"/>
          <w:sz w:val="16"/>
          <w:szCs w:val="16"/>
        </w:rPr>
      </w:pPr>
      <w:r w:rsidRPr="00E77F13">
        <w:rPr>
          <w:rFonts w:ascii="Times New Roman" w:hAnsi="Times New Roman"/>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E77F13">
        <w:rPr>
          <w:rFonts w:ascii="Times New Roman" w:hAnsi="Times New Roman"/>
          <w:i/>
          <w:sz w:val="16"/>
          <w:szCs w:val="16"/>
        </w:rPr>
        <w:t>Cryptosporidium</w:t>
      </w:r>
      <w:r w:rsidRPr="00E77F13">
        <w:rPr>
          <w:rFonts w:ascii="Times New Roman" w:hAnsi="Times New Roman"/>
          <w:sz w:val="16"/>
          <w:szCs w:val="16"/>
        </w:rPr>
        <w:t xml:space="preserve"> and other microbial contaminants are available from the Safe Drinking Water Hotline (1-800-426-4791).</w:t>
      </w:r>
    </w:p>
    <w:p w:rsidR="005768B2" w:rsidRPr="00E77F13" w:rsidRDefault="005768B2" w:rsidP="005768B2">
      <w:pPr>
        <w:pStyle w:val="BodyText"/>
        <w:spacing w:before="0" w:after="240"/>
        <w:contextualSpacing/>
        <w:rPr>
          <w:rFonts w:ascii="Times New Roman" w:hAnsi="Times New Roman"/>
          <w:sz w:val="16"/>
          <w:szCs w:val="16"/>
        </w:rPr>
      </w:pPr>
      <w:r w:rsidRPr="00E77F13">
        <w:rPr>
          <w:rFonts w:ascii="Times New Roman" w:hAnsi="Times New Roman"/>
          <w:sz w:val="16"/>
          <w:szCs w:val="16"/>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E77F13">
        <w:rPr>
          <w:rFonts w:ascii="Times New Roman" w:hAnsi="Times New Roman"/>
          <w:sz w:val="16"/>
          <w:szCs w:val="16"/>
          <w:u w:val="single"/>
        </w:rPr>
        <w:t>Lake Don Pedro CSD</w:t>
      </w:r>
      <w:r w:rsidRPr="00E77F13">
        <w:rPr>
          <w:rFonts w:ascii="Times New Roman" w:hAnsi="Times New Roman"/>
          <w:sz w:val="16"/>
          <w:szCs w:val="16"/>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E77F13">
          <w:rPr>
            <w:rStyle w:val="Hyperlink"/>
            <w:rFonts w:ascii="Times New Roman" w:hAnsi="Times New Roman"/>
            <w:sz w:val="16"/>
            <w:szCs w:val="16"/>
          </w:rPr>
          <w:t>http://www.epa.gov/lead</w:t>
        </w:r>
      </w:hyperlink>
      <w:r w:rsidRPr="00E77F13">
        <w:rPr>
          <w:rFonts w:ascii="Times New Roman" w:hAnsi="Times New Roman"/>
          <w:sz w:val="16"/>
          <w:szCs w:val="16"/>
        </w:rPr>
        <w:t>.</w:t>
      </w:r>
    </w:p>
    <w:p w:rsidR="005768B2" w:rsidRPr="00F41F91" w:rsidRDefault="005768B2" w:rsidP="005768B2">
      <w:pPr>
        <w:pStyle w:val="BodyText"/>
        <w:spacing w:before="240" w:after="240"/>
        <w:jc w:val="center"/>
        <w:rPr>
          <w:rFonts w:ascii="Times New Roman" w:hAnsi="Times New Roman"/>
          <w:b/>
          <w:sz w:val="26"/>
        </w:rPr>
      </w:pPr>
      <w:r w:rsidRPr="00F41F91">
        <w:rPr>
          <w:rFonts w:ascii="Times New Roman" w:hAnsi="Times New Roman"/>
          <w:b/>
          <w:sz w:val="26"/>
        </w:rPr>
        <w:t xml:space="preserve"> Violation of a </w:t>
      </w:r>
      <w:r>
        <w:rPr>
          <w:rFonts w:ascii="Times New Roman" w:hAnsi="Times New Roman"/>
          <w:b/>
          <w:sz w:val="26"/>
        </w:rPr>
        <w:t xml:space="preserve">Secondary </w:t>
      </w:r>
      <w:r w:rsidRPr="00F41F91">
        <w:rPr>
          <w:rFonts w:ascii="Times New Roman" w:hAnsi="Times New Roman"/>
          <w:b/>
          <w:sz w:val="26"/>
        </w:rPr>
        <w:t>MCL</w:t>
      </w:r>
      <w:r w:rsidRPr="00F41F91">
        <w:rPr>
          <w:rFonts w:ascii="Times New Roman" w:hAnsi="Times New Roman"/>
          <w:b/>
          <w:sz w:val="26"/>
        </w:rPr>
        <w:br/>
        <w:t>and Reporting Requirement</w:t>
      </w:r>
    </w:p>
    <w:p w:rsidR="005768B2" w:rsidRPr="00F41F91" w:rsidRDefault="005768B2" w:rsidP="005768B2">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5768B2" w:rsidRPr="00F41F91" w:rsidTr="00EA1A0F">
        <w:trPr>
          <w:cantSplit/>
        </w:trPr>
        <w:tc>
          <w:tcPr>
            <w:tcW w:w="10800" w:type="dxa"/>
          </w:tcPr>
          <w:p w:rsidR="005768B2" w:rsidRPr="00F41F91" w:rsidRDefault="005768B2" w:rsidP="00EA1A0F">
            <w:pPr>
              <w:pStyle w:val="BodyText"/>
              <w:spacing w:before="0"/>
              <w:ind w:left="360"/>
              <w:jc w:val="left"/>
              <w:rPr>
                <w:rFonts w:ascii="Times New Roman" w:hAnsi="Times New Roman"/>
              </w:rPr>
            </w:pPr>
            <w:r>
              <w:rPr>
                <w:rFonts w:ascii="Times New Roman" w:hAnsi="Times New Roman"/>
              </w:rPr>
              <w:t>*</w:t>
            </w:r>
            <w:r w:rsidRPr="00C4715F">
              <w:rPr>
                <w:rFonts w:ascii="Times New Roman" w:hAnsi="Times New Roman"/>
                <w:b/>
              </w:rPr>
              <w:t>Manganese was found at levels that exceed the secondary MCL of 50 µg/L. the MCL was set to protect you against unpleasant aesthetic effects (e.g., color, taste and odor) and the staining of plumbing fixtures (e.g., tubs and sinks) and clothing while washing. The high levels are due to leaching of natural deposits.</w:t>
            </w:r>
          </w:p>
        </w:tc>
      </w:tr>
      <w:tr w:rsidR="005768B2" w:rsidRPr="00F41F91" w:rsidTr="00EA1A0F">
        <w:trPr>
          <w:cantSplit/>
        </w:trPr>
        <w:tc>
          <w:tcPr>
            <w:tcW w:w="10800" w:type="dxa"/>
          </w:tcPr>
          <w:p w:rsidR="005768B2" w:rsidRPr="00C4715F" w:rsidRDefault="005768B2" w:rsidP="00EA1A0F">
            <w:pPr>
              <w:pStyle w:val="BodyText"/>
              <w:spacing w:before="0"/>
              <w:ind w:left="360"/>
              <w:jc w:val="left"/>
              <w:rPr>
                <w:rFonts w:ascii="Times New Roman" w:hAnsi="Times New Roman"/>
                <w:i/>
              </w:rPr>
            </w:pPr>
            <w:r w:rsidRPr="00C4715F">
              <w:rPr>
                <w:rFonts w:ascii="Times New Roman" w:hAnsi="Times New Roman"/>
                <w:i/>
              </w:rPr>
              <w:t>*We are required to monitor your drinking water for specific contaminants on a regular basis.  Results of regular monitoring are an indicator of whether or not your drinking water meets health standards.  During 2017,</w:t>
            </w:r>
          </w:p>
        </w:tc>
      </w:tr>
      <w:tr w:rsidR="005768B2" w:rsidRPr="00F41F91" w:rsidTr="00EA1A0F">
        <w:trPr>
          <w:cantSplit/>
        </w:trPr>
        <w:tc>
          <w:tcPr>
            <w:tcW w:w="10800" w:type="dxa"/>
          </w:tcPr>
          <w:p w:rsidR="005768B2" w:rsidRPr="00C4715F" w:rsidRDefault="005768B2" w:rsidP="00EA1A0F">
            <w:pPr>
              <w:pStyle w:val="BodyText"/>
              <w:spacing w:before="0"/>
              <w:jc w:val="left"/>
              <w:rPr>
                <w:rFonts w:ascii="Times New Roman" w:hAnsi="Times New Roman"/>
                <w:i/>
              </w:rPr>
            </w:pPr>
            <w:r w:rsidRPr="00C4715F">
              <w:rPr>
                <w:rFonts w:ascii="Times New Roman" w:hAnsi="Times New Roman"/>
                <w:i/>
              </w:rPr>
              <w:t xml:space="preserve"> we did not complete all monitoring or testing for lead and copper in the distribution system and therefore cannot be sure of the quality of the drinking water during that time.</w:t>
            </w:r>
          </w:p>
        </w:tc>
      </w:tr>
    </w:tbl>
    <w:p w:rsidR="005768B2" w:rsidRPr="00F41F91" w:rsidRDefault="005768B2" w:rsidP="005768B2">
      <w:pPr>
        <w:pStyle w:val="BodyText"/>
        <w:spacing w:before="360" w:after="240"/>
        <w:jc w:val="center"/>
        <w:rPr>
          <w:rFonts w:ascii="Times New Roman" w:hAnsi="Times New Roman"/>
          <w:b/>
          <w:sz w:val="26"/>
        </w:rPr>
      </w:pPr>
      <w:r w:rsidRPr="00F41F91">
        <w:rPr>
          <w:rFonts w:ascii="Times New Roman" w:hAnsi="Times New Roman"/>
          <w:b/>
          <w:sz w:val="26"/>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5768B2" w:rsidRPr="00F41F91" w:rsidTr="00EA1A0F">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5768B2" w:rsidRPr="00F41F91" w:rsidRDefault="005768B2" w:rsidP="00EA1A0F">
            <w:pPr>
              <w:spacing w:before="40" w:after="40"/>
              <w:jc w:val="center"/>
              <w:rPr>
                <w:b/>
                <w:caps/>
              </w:rPr>
            </w:pPr>
            <w:r w:rsidRPr="00F41F91">
              <w:rPr>
                <w:i/>
                <w:sz w:val="18"/>
              </w:rPr>
              <w:br w:type="page"/>
            </w:r>
            <w:r w:rsidRPr="00F41F91">
              <w:br w:type="page"/>
            </w:r>
            <w:r w:rsidRPr="00F41F91">
              <w:rPr>
                <w:b/>
                <w:caps/>
              </w:rPr>
              <w:t>TAble 7 – SAMPLING RESULTS SHOWING</w:t>
            </w:r>
            <w:r w:rsidRPr="00F41F91">
              <w:rPr>
                <w:b/>
                <w:caps/>
              </w:rPr>
              <w:br/>
              <w:t>feCal indicator-positive groundwater source samples</w:t>
            </w:r>
          </w:p>
        </w:tc>
      </w:tr>
      <w:tr w:rsidR="005768B2" w:rsidRPr="00F41F91" w:rsidTr="00EA1A0F">
        <w:trPr>
          <w:jc w:val="center"/>
        </w:trPr>
        <w:tc>
          <w:tcPr>
            <w:tcW w:w="2808" w:type="dxa"/>
            <w:tcBorders>
              <w:top w:val="single" w:sz="18" w:space="0" w:color="auto"/>
              <w:left w:val="single" w:sz="6" w:space="0" w:color="auto"/>
              <w:bottom w:val="double" w:sz="6" w:space="0" w:color="auto"/>
            </w:tcBorders>
            <w:vAlign w:val="center"/>
          </w:tcPr>
          <w:p w:rsidR="005768B2" w:rsidRPr="00F41F91" w:rsidRDefault="005768B2" w:rsidP="00EA1A0F">
            <w:pPr>
              <w:spacing w:before="20" w:after="20"/>
              <w:jc w:val="center"/>
              <w:rPr>
                <w:b/>
                <w:sz w:val="18"/>
              </w:rPr>
            </w:pPr>
            <w:r w:rsidRPr="00F41F91">
              <w:rPr>
                <w:b/>
                <w:sz w:val="18"/>
              </w:rPr>
              <w:t>Microbiological Contaminants</w:t>
            </w:r>
          </w:p>
          <w:p w:rsidR="005768B2" w:rsidRPr="00F41F91" w:rsidRDefault="005768B2" w:rsidP="00EA1A0F">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5768B2" w:rsidRPr="00F41F91" w:rsidRDefault="005768B2" w:rsidP="00EA1A0F">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5768B2" w:rsidRPr="00F41F91" w:rsidRDefault="005768B2" w:rsidP="00EA1A0F">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5768B2" w:rsidRPr="00F41F91" w:rsidRDefault="005768B2" w:rsidP="00EA1A0F">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5768B2" w:rsidRPr="00F41F91" w:rsidRDefault="005768B2" w:rsidP="00EA1A0F">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5768B2" w:rsidRPr="00F41F91" w:rsidRDefault="005768B2" w:rsidP="00EA1A0F">
            <w:pPr>
              <w:spacing w:before="40" w:after="40"/>
              <w:jc w:val="center"/>
              <w:rPr>
                <w:b/>
                <w:sz w:val="18"/>
              </w:rPr>
            </w:pPr>
            <w:r w:rsidRPr="00F41F91">
              <w:rPr>
                <w:b/>
                <w:sz w:val="18"/>
              </w:rPr>
              <w:t>Typical Source of Contaminant</w:t>
            </w:r>
          </w:p>
        </w:tc>
      </w:tr>
      <w:tr w:rsidR="005768B2" w:rsidRPr="00F41F91" w:rsidTr="00EA1A0F">
        <w:trPr>
          <w:trHeight w:val="504"/>
          <w:jc w:val="center"/>
        </w:trPr>
        <w:tc>
          <w:tcPr>
            <w:tcW w:w="2808" w:type="dxa"/>
            <w:tcBorders>
              <w:top w:val="nil"/>
              <w:left w:val="single" w:sz="6" w:space="0" w:color="auto"/>
            </w:tcBorders>
          </w:tcPr>
          <w:p w:rsidR="005768B2" w:rsidRPr="00F41F91" w:rsidRDefault="005768B2" w:rsidP="00EA1A0F">
            <w:pPr>
              <w:spacing w:before="20" w:after="20"/>
              <w:rPr>
                <w:i/>
                <w:sz w:val="18"/>
              </w:rPr>
            </w:pPr>
            <w:r w:rsidRPr="00F41F91">
              <w:rPr>
                <w:i/>
                <w:sz w:val="18"/>
              </w:rPr>
              <w:t>E. coli</w:t>
            </w:r>
          </w:p>
        </w:tc>
        <w:tc>
          <w:tcPr>
            <w:tcW w:w="1350" w:type="dxa"/>
            <w:tcBorders>
              <w:top w:val="nil"/>
            </w:tcBorders>
          </w:tcPr>
          <w:p w:rsidR="005768B2" w:rsidRDefault="005768B2" w:rsidP="00EA1A0F">
            <w:pPr>
              <w:spacing w:before="20" w:after="20"/>
              <w:jc w:val="center"/>
              <w:rPr>
                <w:sz w:val="18"/>
              </w:rPr>
            </w:pPr>
            <w:r w:rsidRPr="00F41F91">
              <w:rPr>
                <w:sz w:val="18"/>
              </w:rPr>
              <w:t>(In the year)</w:t>
            </w:r>
          </w:p>
          <w:p w:rsidR="005768B2" w:rsidRPr="00F41F91" w:rsidRDefault="005768B2" w:rsidP="00EA1A0F">
            <w:pPr>
              <w:spacing w:before="20" w:after="20"/>
              <w:jc w:val="center"/>
              <w:rPr>
                <w:sz w:val="18"/>
              </w:rPr>
            </w:pPr>
            <w:r>
              <w:rPr>
                <w:sz w:val="18"/>
              </w:rPr>
              <w:t>0</w:t>
            </w:r>
          </w:p>
        </w:tc>
        <w:tc>
          <w:tcPr>
            <w:tcW w:w="1350" w:type="dxa"/>
            <w:tcBorders>
              <w:top w:val="nil"/>
            </w:tcBorders>
          </w:tcPr>
          <w:p w:rsidR="005768B2" w:rsidRPr="00F41F91" w:rsidRDefault="005768B2" w:rsidP="00EA1A0F">
            <w:pPr>
              <w:spacing w:before="20" w:after="20"/>
              <w:jc w:val="center"/>
              <w:rPr>
                <w:sz w:val="18"/>
              </w:rPr>
            </w:pPr>
          </w:p>
        </w:tc>
        <w:tc>
          <w:tcPr>
            <w:tcW w:w="900" w:type="dxa"/>
            <w:tcBorders>
              <w:top w:val="nil"/>
            </w:tcBorders>
          </w:tcPr>
          <w:p w:rsidR="005768B2" w:rsidRPr="00F41F91" w:rsidRDefault="005768B2" w:rsidP="00EA1A0F">
            <w:pPr>
              <w:spacing w:before="20" w:after="20"/>
              <w:jc w:val="center"/>
              <w:rPr>
                <w:sz w:val="18"/>
              </w:rPr>
            </w:pPr>
            <w:r w:rsidRPr="00F41F91">
              <w:rPr>
                <w:sz w:val="18"/>
              </w:rPr>
              <w:t>0</w:t>
            </w:r>
          </w:p>
        </w:tc>
        <w:tc>
          <w:tcPr>
            <w:tcW w:w="1080" w:type="dxa"/>
            <w:tcBorders>
              <w:top w:val="nil"/>
            </w:tcBorders>
          </w:tcPr>
          <w:p w:rsidR="005768B2" w:rsidRPr="00F41F91" w:rsidRDefault="005768B2" w:rsidP="00EA1A0F">
            <w:pPr>
              <w:spacing w:before="20" w:after="20"/>
              <w:jc w:val="center"/>
              <w:rPr>
                <w:sz w:val="18"/>
              </w:rPr>
            </w:pPr>
            <w:r w:rsidRPr="00F41F91">
              <w:rPr>
                <w:sz w:val="18"/>
              </w:rPr>
              <w:t>(0)</w:t>
            </w:r>
          </w:p>
        </w:tc>
        <w:tc>
          <w:tcPr>
            <w:tcW w:w="3348" w:type="dxa"/>
            <w:tcBorders>
              <w:top w:val="nil"/>
              <w:right w:val="single" w:sz="6" w:space="0" w:color="auto"/>
            </w:tcBorders>
          </w:tcPr>
          <w:p w:rsidR="005768B2" w:rsidRPr="00F41F91" w:rsidRDefault="005768B2" w:rsidP="00EA1A0F">
            <w:pPr>
              <w:spacing w:before="20" w:after="20"/>
              <w:rPr>
                <w:sz w:val="18"/>
              </w:rPr>
            </w:pPr>
            <w:r w:rsidRPr="00F41F91">
              <w:rPr>
                <w:sz w:val="18"/>
              </w:rPr>
              <w:t>Human and animal fecal waste</w:t>
            </w:r>
          </w:p>
        </w:tc>
      </w:tr>
      <w:tr w:rsidR="005768B2" w:rsidRPr="00F41F91" w:rsidTr="00EA1A0F">
        <w:trPr>
          <w:trHeight w:val="504"/>
          <w:jc w:val="center"/>
        </w:trPr>
        <w:tc>
          <w:tcPr>
            <w:tcW w:w="2808" w:type="dxa"/>
            <w:tcBorders>
              <w:left w:val="single" w:sz="6" w:space="0" w:color="auto"/>
            </w:tcBorders>
          </w:tcPr>
          <w:p w:rsidR="005768B2" w:rsidRPr="00F41F91" w:rsidRDefault="005768B2" w:rsidP="00EA1A0F">
            <w:pPr>
              <w:spacing w:before="20" w:after="20"/>
              <w:rPr>
                <w:sz w:val="18"/>
              </w:rPr>
            </w:pPr>
            <w:r w:rsidRPr="00F41F91">
              <w:rPr>
                <w:sz w:val="18"/>
              </w:rPr>
              <w:t>Enterococci</w:t>
            </w:r>
          </w:p>
        </w:tc>
        <w:tc>
          <w:tcPr>
            <w:tcW w:w="1350" w:type="dxa"/>
          </w:tcPr>
          <w:p w:rsidR="005768B2" w:rsidRDefault="005768B2" w:rsidP="00EA1A0F">
            <w:pPr>
              <w:spacing w:before="20" w:after="20"/>
              <w:jc w:val="center"/>
              <w:rPr>
                <w:sz w:val="18"/>
              </w:rPr>
            </w:pPr>
            <w:r w:rsidRPr="00F41F91">
              <w:rPr>
                <w:sz w:val="18"/>
              </w:rPr>
              <w:t>(In the year)</w:t>
            </w:r>
          </w:p>
          <w:p w:rsidR="005768B2" w:rsidRPr="00F41F91" w:rsidRDefault="005768B2" w:rsidP="00EA1A0F">
            <w:pPr>
              <w:spacing w:before="20" w:after="20"/>
              <w:jc w:val="center"/>
              <w:rPr>
                <w:sz w:val="18"/>
              </w:rPr>
            </w:pPr>
            <w:r>
              <w:rPr>
                <w:sz w:val="18"/>
              </w:rPr>
              <w:t>0</w:t>
            </w:r>
          </w:p>
        </w:tc>
        <w:tc>
          <w:tcPr>
            <w:tcW w:w="1350" w:type="dxa"/>
          </w:tcPr>
          <w:p w:rsidR="005768B2" w:rsidRPr="00F41F91" w:rsidRDefault="005768B2" w:rsidP="00EA1A0F">
            <w:pPr>
              <w:spacing w:before="20" w:after="20"/>
              <w:jc w:val="center"/>
              <w:rPr>
                <w:sz w:val="18"/>
              </w:rPr>
            </w:pPr>
          </w:p>
        </w:tc>
        <w:tc>
          <w:tcPr>
            <w:tcW w:w="900" w:type="dxa"/>
          </w:tcPr>
          <w:p w:rsidR="005768B2" w:rsidRPr="00F41F91" w:rsidRDefault="005768B2" w:rsidP="00EA1A0F">
            <w:pPr>
              <w:spacing w:before="20" w:after="20"/>
              <w:jc w:val="center"/>
              <w:rPr>
                <w:sz w:val="18"/>
              </w:rPr>
            </w:pPr>
            <w:r w:rsidRPr="00F41F91">
              <w:rPr>
                <w:sz w:val="18"/>
              </w:rPr>
              <w:t>TT</w:t>
            </w:r>
          </w:p>
        </w:tc>
        <w:tc>
          <w:tcPr>
            <w:tcW w:w="1080" w:type="dxa"/>
          </w:tcPr>
          <w:p w:rsidR="005768B2" w:rsidRPr="00F41F91" w:rsidRDefault="005768B2" w:rsidP="00EA1A0F">
            <w:pPr>
              <w:spacing w:before="20" w:after="20"/>
              <w:jc w:val="center"/>
              <w:rPr>
                <w:sz w:val="18"/>
              </w:rPr>
            </w:pPr>
            <w:r w:rsidRPr="00F41F91">
              <w:rPr>
                <w:sz w:val="18"/>
              </w:rPr>
              <w:t>N/A</w:t>
            </w:r>
          </w:p>
        </w:tc>
        <w:tc>
          <w:tcPr>
            <w:tcW w:w="3348" w:type="dxa"/>
            <w:tcBorders>
              <w:right w:val="single" w:sz="6" w:space="0" w:color="auto"/>
            </w:tcBorders>
          </w:tcPr>
          <w:p w:rsidR="005768B2" w:rsidRPr="00F41F91" w:rsidRDefault="005768B2" w:rsidP="00EA1A0F">
            <w:pPr>
              <w:spacing w:before="20" w:after="20"/>
              <w:rPr>
                <w:sz w:val="18"/>
              </w:rPr>
            </w:pPr>
            <w:r w:rsidRPr="00F41F91">
              <w:rPr>
                <w:sz w:val="18"/>
              </w:rPr>
              <w:t>Human and animal fecal waste</w:t>
            </w:r>
          </w:p>
        </w:tc>
      </w:tr>
      <w:tr w:rsidR="005768B2" w:rsidRPr="00F41F91" w:rsidTr="00EA1A0F">
        <w:trPr>
          <w:trHeight w:val="504"/>
          <w:jc w:val="center"/>
        </w:trPr>
        <w:tc>
          <w:tcPr>
            <w:tcW w:w="2808" w:type="dxa"/>
            <w:tcBorders>
              <w:left w:val="single" w:sz="6" w:space="0" w:color="auto"/>
              <w:bottom w:val="single" w:sz="18" w:space="0" w:color="auto"/>
            </w:tcBorders>
          </w:tcPr>
          <w:p w:rsidR="005768B2" w:rsidRPr="00F41F91" w:rsidRDefault="005768B2" w:rsidP="00EA1A0F">
            <w:pPr>
              <w:spacing w:before="20" w:after="20"/>
              <w:rPr>
                <w:sz w:val="18"/>
              </w:rPr>
            </w:pPr>
            <w:r w:rsidRPr="00F41F91">
              <w:rPr>
                <w:sz w:val="18"/>
              </w:rPr>
              <w:t>Coliphage</w:t>
            </w:r>
          </w:p>
        </w:tc>
        <w:tc>
          <w:tcPr>
            <w:tcW w:w="1350" w:type="dxa"/>
            <w:tcBorders>
              <w:bottom w:val="single" w:sz="18" w:space="0" w:color="auto"/>
            </w:tcBorders>
          </w:tcPr>
          <w:p w:rsidR="005768B2" w:rsidRDefault="005768B2" w:rsidP="00EA1A0F">
            <w:pPr>
              <w:spacing w:before="20" w:after="20"/>
              <w:jc w:val="center"/>
              <w:rPr>
                <w:sz w:val="18"/>
              </w:rPr>
            </w:pPr>
            <w:r w:rsidRPr="00F41F91">
              <w:rPr>
                <w:sz w:val="18"/>
              </w:rPr>
              <w:t>(In the year</w:t>
            </w:r>
          </w:p>
          <w:p w:rsidR="005768B2" w:rsidRPr="00F41F91" w:rsidRDefault="005768B2" w:rsidP="00EA1A0F">
            <w:pPr>
              <w:spacing w:before="20" w:after="20"/>
              <w:jc w:val="center"/>
              <w:rPr>
                <w:sz w:val="18"/>
              </w:rPr>
            </w:pPr>
            <w:r>
              <w:rPr>
                <w:sz w:val="18"/>
              </w:rPr>
              <w:t>0</w:t>
            </w:r>
            <w:r w:rsidRPr="00F41F91">
              <w:rPr>
                <w:sz w:val="18"/>
              </w:rPr>
              <w:t>)</w:t>
            </w:r>
          </w:p>
        </w:tc>
        <w:tc>
          <w:tcPr>
            <w:tcW w:w="1350" w:type="dxa"/>
            <w:tcBorders>
              <w:bottom w:val="single" w:sz="18" w:space="0" w:color="auto"/>
            </w:tcBorders>
          </w:tcPr>
          <w:p w:rsidR="005768B2" w:rsidRPr="00F41F91" w:rsidRDefault="005768B2" w:rsidP="00EA1A0F">
            <w:pPr>
              <w:spacing w:before="20" w:after="20"/>
              <w:jc w:val="center"/>
              <w:rPr>
                <w:sz w:val="18"/>
              </w:rPr>
            </w:pPr>
          </w:p>
        </w:tc>
        <w:tc>
          <w:tcPr>
            <w:tcW w:w="900" w:type="dxa"/>
            <w:tcBorders>
              <w:bottom w:val="single" w:sz="18" w:space="0" w:color="auto"/>
            </w:tcBorders>
          </w:tcPr>
          <w:p w:rsidR="005768B2" w:rsidRPr="00F41F91" w:rsidRDefault="005768B2" w:rsidP="00EA1A0F">
            <w:pPr>
              <w:spacing w:before="20" w:after="20"/>
              <w:jc w:val="center"/>
              <w:rPr>
                <w:sz w:val="18"/>
              </w:rPr>
            </w:pPr>
            <w:r w:rsidRPr="00F41F91">
              <w:rPr>
                <w:sz w:val="18"/>
              </w:rPr>
              <w:t>TT</w:t>
            </w:r>
          </w:p>
        </w:tc>
        <w:tc>
          <w:tcPr>
            <w:tcW w:w="1080" w:type="dxa"/>
            <w:tcBorders>
              <w:bottom w:val="single" w:sz="18" w:space="0" w:color="auto"/>
            </w:tcBorders>
          </w:tcPr>
          <w:p w:rsidR="005768B2" w:rsidRPr="00F41F91" w:rsidRDefault="005768B2" w:rsidP="00EA1A0F">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5768B2" w:rsidRPr="00F41F91" w:rsidRDefault="005768B2" w:rsidP="00EA1A0F">
            <w:pPr>
              <w:spacing w:before="20" w:after="20"/>
              <w:rPr>
                <w:sz w:val="18"/>
              </w:rPr>
            </w:pPr>
            <w:r w:rsidRPr="00F41F91">
              <w:rPr>
                <w:sz w:val="18"/>
              </w:rPr>
              <w:t>Human and animal fecal waste</w:t>
            </w:r>
          </w:p>
        </w:tc>
      </w:tr>
    </w:tbl>
    <w:p w:rsidR="005768B2" w:rsidRPr="00F41F91" w:rsidRDefault="005768B2" w:rsidP="005768B2">
      <w:pPr>
        <w:pStyle w:val="BodyText"/>
        <w:keepNext/>
        <w:keepLines/>
        <w:spacing w:before="240" w:after="240"/>
        <w:jc w:val="center"/>
        <w:rPr>
          <w:rFonts w:ascii="Times New Roman" w:hAnsi="Times New Roman"/>
          <w:b/>
          <w:sz w:val="26"/>
        </w:rPr>
      </w:pPr>
      <w:r w:rsidRPr="00F41F91">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5768B2" w:rsidRPr="00F41F91" w:rsidTr="00EA1A0F">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5768B2" w:rsidRPr="00F41F91" w:rsidRDefault="005768B2" w:rsidP="00EA1A0F">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Table 8 - sampling results showing TREATMENT OF SURFACE WATER SOURCES</w:t>
            </w:r>
          </w:p>
        </w:tc>
      </w:tr>
      <w:tr w:rsidR="005768B2" w:rsidRPr="00F41F91" w:rsidTr="00EA1A0F">
        <w:trPr>
          <w:jc w:val="center"/>
        </w:trPr>
        <w:tc>
          <w:tcPr>
            <w:tcW w:w="4762" w:type="dxa"/>
            <w:tcBorders>
              <w:top w:val="single" w:sz="18" w:space="0" w:color="auto"/>
              <w:left w:val="single" w:sz="6" w:space="0" w:color="auto"/>
            </w:tcBorders>
            <w:vAlign w:val="center"/>
          </w:tcPr>
          <w:p w:rsidR="005768B2" w:rsidRPr="00F41F91" w:rsidRDefault="005768B2" w:rsidP="00EA1A0F">
            <w:pPr>
              <w:spacing w:before="40"/>
              <w:rPr>
                <w:sz w:val="18"/>
              </w:rPr>
            </w:pPr>
            <w:r w:rsidRPr="00F41F91">
              <w:rPr>
                <w:sz w:val="18"/>
              </w:rPr>
              <w:t xml:space="preserve">Treatment Technique </w:t>
            </w:r>
            <w:r w:rsidRPr="00F41F91">
              <w:rPr>
                <w:sz w:val="18"/>
                <w:vertAlign w:val="superscript"/>
              </w:rPr>
              <w:t>(a)</w:t>
            </w:r>
          </w:p>
          <w:p w:rsidR="005768B2" w:rsidRPr="00F41F91" w:rsidRDefault="005768B2" w:rsidP="00EA1A0F">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5768B2" w:rsidRPr="00F41F91" w:rsidRDefault="005768B2" w:rsidP="00EA1A0F">
            <w:pPr>
              <w:pStyle w:val="BodyText"/>
              <w:spacing w:before="40" w:after="40"/>
              <w:rPr>
                <w:rFonts w:ascii="Times New Roman" w:hAnsi="Times New Roman"/>
                <w:sz w:val="18"/>
              </w:rPr>
            </w:pPr>
            <w:r>
              <w:rPr>
                <w:rFonts w:ascii="Times New Roman" w:hAnsi="Times New Roman"/>
                <w:sz w:val="18"/>
              </w:rPr>
              <w:t>Conventional</w:t>
            </w:r>
          </w:p>
        </w:tc>
      </w:tr>
      <w:tr w:rsidR="005768B2" w:rsidRPr="00F41F91" w:rsidTr="00EA1A0F">
        <w:trPr>
          <w:jc w:val="center"/>
        </w:trPr>
        <w:tc>
          <w:tcPr>
            <w:tcW w:w="4762" w:type="dxa"/>
            <w:tcBorders>
              <w:left w:val="single" w:sz="6" w:space="0" w:color="auto"/>
            </w:tcBorders>
            <w:vAlign w:val="center"/>
          </w:tcPr>
          <w:p w:rsidR="005768B2" w:rsidRPr="00F41F91" w:rsidRDefault="005768B2" w:rsidP="00EA1A0F">
            <w:pPr>
              <w:spacing w:before="40"/>
              <w:rPr>
                <w:sz w:val="18"/>
              </w:rPr>
            </w:pPr>
            <w:r w:rsidRPr="00F41F91">
              <w:rPr>
                <w:sz w:val="18"/>
              </w:rPr>
              <w:t xml:space="preserve">Turbidity Performance Standards </w:t>
            </w:r>
            <w:r w:rsidRPr="00F41F91">
              <w:rPr>
                <w:sz w:val="18"/>
                <w:vertAlign w:val="superscript"/>
              </w:rPr>
              <w:t>(b)</w:t>
            </w:r>
          </w:p>
          <w:p w:rsidR="005768B2" w:rsidRPr="00F41F91" w:rsidRDefault="005768B2" w:rsidP="00EA1A0F">
            <w:pPr>
              <w:spacing w:after="40"/>
              <w:rPr>
                <w:sz w:val="18"/>
              </w:rPr>
            </w:pPr>
            <w:r w:rsidRPr="00F41F91">
              <w:rPr>
                <w:sz w:val="18"/>
              </w:rPr>
              <w:t>(that must be met through the water treatment process)</w:t>
            </w:r>
          </w:p>
        </w:tc>
        <w:tc>
          <w:tcPr>
            <w:tcW w:w="6008" w:type="dxa"/>
            <w:tcBorders>
              <w:right w:val="single" w:sz="6" w:space="0" w:color="auto"/>
            </w:tcBorders>
          </w:tcPr>
          <w:p w:rsidR="005768B2" w:rsidRPr="00F41F91" w:rsidRDefault="005768B2" w:rsidP="00EA1A0F">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5768B2" w:rsidRPr="00F41F91" w:rsidRDefault="005768B2" w:rsidP="00EA1A0F">
            <w:pPr>
              <w:pStyle w:val="BodyText"/>
              <w:spacing w:before="40" w:after="40"/>
              <w:jc w:val="left"/>
              <w:rPr>
                <w:rFonts w:ascii="Times New Roman" w:hAnsi="Times New Roman"/>
                <w:sz w:val="18"/>
              </w:rPr>
            </w:pPr>
            <w:r w:rsidRPr="00F41F91">
              <w:rPr>
                <w:rFonts w:ascii="Times New Roman" w:hAnsi="Times New Roman"/>
                <w:sz w:val="18"/>
              </w:rPr>
              <w:t xml:space="preserve">1 </w:t>
            </w:r>
            <w:r>
              <w:rPr>
                <w:rFonts w:ascii="Times New Roman" w:hAnsi="Times New Roman"/>
                <w:sz w:val="18"/>
              </w:rPr>
              <w:t>– Be less than or equal to 0.3</w:t>
            </w:r>
            <w:r w:rsidRPr="00F41F91">
              <w:rPr>
                <w:rFonts w:ascii="Times New Roman" w:hAnsi="Times New Roman"/>
                <w:sz w:val="18"/>
              </w:rPr>
              <w:t xml:space="preserve"> NTU in 95% of measurements in a month.</w:t>
            </w:r>
          </w:p>
          <w:p w:rsidR="005768B2" w:rsidRPr="00F41F91" w:rsidRDefault="005768B2" w:rsidP="00EA1A0F">
            <w:pPr>
              <w:pStyle w:val="BodyText"/>
              <w:spacing w:before="40" w:after="40"/>
              <w:jc w:val="left"/>
              <w:rPr>
                <w:rFonts w:ascii="Times New Roman" w:hAnsi="Times New Roman"/>
                <w:sz w:val="18"/>
              </w:rPr>
            </w:pPr>
            <w:r>
              <w:rPr>
                <w:rFonts w:ascii="Times New Roman" w:hAnsi="Times New Roman"/>
                <w:sz w:val="18"/>
              </w:rPr>
              <w:t>2 – Not exceed 1.0</w:t>
            </w:r>
            <w:r w:rsidRPr="00F41F91">
              <w:rPr>
                <w:rFonts w:ascii="Times New Roman" w:hAnsi="Times New Roman"/>
                <w:sz w:val="18"/>
              </w:rPr>
              <w:t xml:space="preserve"> NTU for more than eight consecutive hours.</w:t>
            </w:r>
          </w:p>
          <w:p w:rsidR="005768B2" w:rsidRPr="00F41F91" w:rsidRDefault="005768B2" w:rsidP="00EA1A0F">
            <w:pPr>
              <w:pStyle w:val="BodyText"/>
              <w:spacing w:before="40" w:after="40"/>
              <w:jc w:val="left"/>
              <w:rPr>
                <w:rFonts w:ascii="Times New Roman" w:hAnsi="Times New Roman"/>
                <w:sz w:val="18"/>
              </w:rPr>
            </w:pPr>
            <w:r>
              <w:rPr>
                <w:rFonts w:ascii="Times New Roman" w:hAnsi="Times New Roman"/>
                <w:sz w:val="18"/>
              </w:rPr>
              <w:t>3 – Not exceed 5.0</w:t>
            </w:r>
            <w:r w:rsidRPr="00F41F91">
              <w:rPr>
                <w:rFonts w:ascii="Times New Roman" w:hAnsi="Times New Roman"/>
                <w:sz w:val="18"/>
              </w:rPr>
              <w:t xml:space="preserve"> NTU at any time.</w:t>
            </w:r>
          </w:p>
        </w:tc>
      </w:tr>
      <w:tr w:rsidR="005768B2" w:rsidRPr="00F41F91" w:rsidTr="00EA1A0F">
        <w:trPr>
          <w:trHeight w:val="490"/>
          <w:jc w:val="center"/>
        </w:trPr>
        <w:tc>
          <w:tcPr>
            <w:tcW w:w="4762" w:type="dxa"/>
            <w:tcBorders>
              <w:left w:val="single" w:sz="6" w:space="0" w:color="auto"/>
            </w:tcBorders>
            <w:vAlign w:val="center"/>
          </w:tcPr>
          <w:p w:rsidR="005768B2" w:rsidRPr="00F41F91" w:rsidRDefault="005768B2" w:rsidP="00EA1A0F">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5768B2" w:rsidRPr="00F41F91" w:rsidRDefault="005768B2" w:rsidP="00EA1A0F">
            <w:pPr>
              <w:pStyle w:val="BodyText"/>
              <w:spacing w:before="40" w:after="40"/>
              <w:jc w:val="left"/>
              <w:rPr>
                <w:rFonts w:ascii="Times New Roman" w:hAnsi="Times New Roman"/>
                <w:sz w:val="18"/>
              </w:rPr>
            </w:pPr>
            <w:r>
              <w:rPr>
                <w:rFonts w:ascii="Times New Roman" w:hAnsi="Times New Roman"/>
                <w:sz w:val="18"/>
              </w:rPr>
              <w:t>100%</w:t>
            </w:r>
          </w:p>
        </w:tc>
      </w:tr>
      <w:tr w:rsidR="005768B2" w:rsidRPr="00F41F91" w:rsidTr="00EA1A0F">
        <w:trPr>
          <w:trHeight w:val="490"/>
          <w:jc w:val="center"/>
        </w:trPr>
        <w:tc>
          <w:tcPr>
            <w:tcW w:w="4762" w:type="dxa"/>
            <w:tcBorders>
              <w:left w:val="single" w:sz="6" w:space="0" w:color="auto"/>
              <w:bottom w:val="single" w:sz="4" w:space="0" w:color="auto"/>
            </w:tcBorders>
            <w:vAlign w:val="center"/>
          </w:tcPr>
          <w:p w:rsidR="005768B2" w:rsidRPr="00F41F91" w:rsidRDefault="005768B2" w:rsidP="00EA1A0F">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5768B2" w:rsidRPr="00F41F91" w:rsidRDefault="005768B2" w:rsidP="00EA1A0F">
            <w:pPr>
              <w:pStyle w:val="BodyText"/>
              <w:spacing w:before="40" w:after="40"/>
              <w:jc w:val="left"/>
              <w:rPr>
                <w:rFonts w:ascii="Times New Roman" w:hAnsi="Times New Roman"/>
                <w:sz w:val="18"/>
              </w:rPr>
            </w:pPr>
            <w:r>
              <w:rPr>
                <w:rFonts w:ascii="Times New Roman" w:hAnsi="Times New Roman"/>
                <w:sz w:val="18"/>
              </w:rPr>
              <w:t>.310</w:t>
            </w:r>
          </w:p>
        </w:tc>
      </w:tr>
      <w:tr w:rsidR="005768B2" w:rsidRPr="00F41F91" w:rsidTr="00EA1A0F">
        <w:trPr>
          <w:trHeight w:val="490"/>
          <w:jc w:val="center"/>
        </w:trPr>
        <w:tc>
          <w:tcPr>
            <w:tcW w:w="4762" w:type="dxa"/>
            <w:tcBorders>
              <w:left w:val="single" w:sz="6" w:space="0" w:color="auto"/>
              <w:bottom w:val="single" w:sz="18" w:space="0" w:color="auto"/>
            </w:tcBorders>
            <w:vAlign w:val="center"/>
          </w:tcPr>
          <w:p w:rsidR="005768B2" w:rsidRPr="00F41F91" w:rsidRDefault="005768B2" w:rsidP="00EA1A0F">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5768B2" w:rsidRPr="00F41F91" w:rsidRDefault="005768B2" w:rsidP="00EA1A0F">
            <w:pPr>
              <w:pStyle w:val="BodyText"/>
              <w:spacing w:before="40" w:after="40"/>
              <w:jc w:val="left"/>
              <w:rPr>
                <w:rFonts w:ascii="Times New Roman" w:hAnsi="Times New Roman"/>
                <w:sz w:val="18"/>
              </w:rPr>
            </w:pPr>
            <w:r>
              <w:rPr>
                <w:rFonts w:ascii="Times New Roman" w:hAnsi="Times New Roman"/>
                <w:sz w:val="18"/>
              </w:rPr>
              <w:t>None</w:t>
            </w:r>
          </w:p>
        </w:tc>
      </w:tr>
    </w:tbl>
    <w:p w:rsidR="005768B2" w:rsidRPr="00F41F91" w:rsidRDefault="005768B2" w:rsidP="005768B2">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5768B2" w:rsidRPr="00F41F91" w:rsidRDefault="005768B2" w:rsidP="005768B2">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5768B2" w:rsidRPr="00FF6578" w:rsidRDefault="005768B2" w:rsidP="005768B2">
      <w:pPr>
        <w:pStyle w:val="BodyText"/>
        <w:keepNext/>
        <w:tabs>
          <w:tab w:val="left" w:pos="1215"/>
          <w:tab w:val="center" w:pos="5400"/>
          <w:tab w:val="left" w:pos="9900"/>
        </w:tabs>
        <w:spacing w:before="480"/>
        <w:contextualSpacing/>
        <w:jc w:val="left"/>
        <w:rPr>
          <w:rFonts w:ascii="Times New Roman" w:hAnsi="Times New Roman"/>
          <w:b/>
          <w:sz w:val="26"/>
        </w:rPr>
      </w:pPr>
      <w:r>
        <w:rPr>
          <w:rFonts w:ascii="Times New Roman" w:hAnsi="Times New Roman"/>
          <w:b/>
          <w:sz w:val="26"/>
        </w:rPr>
        <w:tab/>
      </w:r>
      <w:r>
        <w:rPr>
          <w:rFonts w:ascii="Times New Roman" w:hAnsi="Times New Roman"/>
          <w:b/>
          <w:sz w:val="26"/>
        </w:rPr>
        <w:tab/>
      </w:r>
      <w:r w:rsidRPr="00FF6578">
        <w:rPr>
          <w:rFonts w:ascii="Times New Roman" w:hAnsi="Times New Roman"/>
          <w:b/>
          <w:sz w:val="26"/>
        </w:rPr>
        <w:t>Summary Information for Federal Revised Total Coliform Rule</w:t>
      </w:r>
    </w:p>
    <w:p w:rsidR="005768B2" w:rsidRPr="00FF6578" w:rsidRDefault="005768B2" w:rsidP="005768B2">
      <w:pPr>
        <w:pStyle w:val="BodyText"/>
        <w:keepNext/>
        <w:tabs>
          <w:tab w:val="left" w:pos="9900"/>
        </w:tabs>
        <w:spacing w:before="0" w:after="240"/>
        <w:contextualSpacing/>
        <w:jc w:val="center"/>
        <w:rPr>
          <w:rFonts w:ascii="Times New Roman" w:hAnsi="Times New Roman"/>
          <w:b/>
          <w:sz w:val="26"/>
        </w:rPr>
      </w:pPr>
      <w:r w:rsidRPr="00FF6578">
        <w:rPr>
          <w:rFonts w:ascii="Times New Roman" w:hAnsi="Times New Roman"/>
          <w:b/>
          <w:sz w:val="26"/>
        </w:rPr>
        <w:t>Level 1 and Level 2 Assessment Requirements</w:t>
      </w:r>
    </w:p>
    <w:p w:rsidR="005768B2" w:rsidRPr="003C7E02" w:rsidRDefault="005768B2" w:rsidP="005768B2">
      <w:pPr>
        <w:spacing w:after="240"/>
        <w:contextualSpacing/>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5768B2" w:rsidRPr="00E77F13" w:rsidRDefault="005768B2" w:rsidP="005768B2">
      <w:pPr>
        <w:spacing w:before="120" w:after="120"/>
        <w:contextualSpacing/>
        <w:jc w:val="both"/>
      </w:pPr>
      <w:r w:rsidRPr="00E77F13">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5768B2" w:rsidRPr="00E77F13" w:rsidRDefault="005768B2" w:rsidP="005768B2">
      <w:pPr>
        <w:spacing w:before="120" w:after="120"/>
        <w:contextualSpacing/>
        <w:jc w:val="both"/>
      </w:pPr>
      <w:r w:rsidRPr="00E77F13">
        <w:t xml:space="preserve">During the past year we were not required to conduct Level 1 assessment(s).  </w:t>
      </w:r>
    </w:p>
    <w:p w:rsidR="005768B2" w:rsidRPr="003C7E02" w:rsidRDefault="005768B2" w:rsidP="005768B2">
      <w:pPr>
        <w:spacing w:before="120" w:after="120"/>
        <w:contextualSpacing/>
        <w:jc w:val="both"/>
        <w:rPr>
          <w:sz w:val="22"/>
          <w:szCs w:val="24"/>
        </w:rPr>
      </w:pPr>
      <w:r w:rsidRPr="00E77F13">
        <w:t>During the past year Level 2 assessments were not required to be completed for our water system</w:t>
      </w:r>
      <w:r w:rsidRPr="003C7E02">
        <w:rPr>
          <w:sz w:val="22"/>
          <w:szCs w:val="24"/>
        </w:rPr>
        <w:t xml:space="preserve">.  </w:t>
      </w:r>
    </w:p>
    <w:p w:rsidR="005768B2" w:rsidRPr="003C7E02" w:rsidRDefault="005768B2" w:rsidP="005768B2">
      <w:pPr>
        <w:spacing w:before="360" w:after="240"/>
        <w:contextualSpacing/>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5768B2" w:rsidRPr="00E77F13" w:rsidRDefault="005768B2" w:rsidP="005768B2">
      <w:pPr>
        <w:spacing w:before="120" w:after="120"/>
        <w:contextualSpacing/>
        <w:jc w:val="both"/>
      </w:pPr>
      <w:r w:rsidRPr="00E77F13">
        <w:rPr>
          <w:i/>
        </w:rPr>
        <w:t>E. coli</w:t>
      </w:r>
      <w:r w:rsidRPr="00E77F13">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E77F13">
        <w:rPr>
          <w:i/>
        </w:rPr>
        <w:t>E. coli</w:t>
      </w:r>
      <w:r w:rsidRPr="00E77F13">
        <w:t xml:space="preserve"> bacteria, indicating the need to look for potential problems in water treatment or distribution.  When this occurs, we are required to conduct assessment(s) identify problems and to correct any problems that were found during these assessments.</w:t>
      </w:r>
    </w:p>
    <w:p w:rsidR="005768B2" w:rsidRPr="008874FD" w:rsidRDefault="005768B2" w:rsidP="005768B2">
      <w:pPr>
        <w:spacing w:before="120" w:after="120"/>
        <w:contextualSpacing/>
        <w:jc w:val="both"/>
      </w:pPr>
      <w:r w:rsidRPr="008874FD">
        <w:t xml:space="preserve">We were not required to complete a Level 2 assessment because we did not find </w:t>
      </w:r>
      <w:r w:rsidRPr="008874FD">
        <w:rPr>
          <w:i/>
        </w:rPr>
        <w:t>E. coli</w:t>
      </w:r>
      <w:r w:rsidRPr="008874FD">
        <w:t xml:space="preserve"> in our water system</w:t>
      </w:r>
    </w:p>
    <w:p w:rsidR="005768B2" w:rsidRPr="008874FD" w:rsidRDefault="005768B2" w:rsidP="005768B2">
      <w:pPr>
        <w:spacing w:after="240"/>
        <w:jc w:val="both"/>
      </w:pPr>
    </w:p>
    <w:p w:rsidR="005768B2" w:rsidRDefault="005768B2" w:rsidP="005768B2">
      <w:pPr>
        <w:pStyle w:val="BodyText"/>
        <w:tabs>
          <w:tab w:val="left" w:pos="9900"/>
        </w:tabs>
        <w:spacing w:before="0"/>
        <w:jc w:val="left"/>
      </w:pPr>
    </w:p>
    <w:p w:rsidR="005768B2" w:rsidRDefault="005768B2" w:rsidP="005768B2">
      <w:pPr>
        <w:pStyle w:val="BodyText"/>
        <w:tabs>
          <w:tab w:val="left" w:pos="9900"/>
        </w:tabs>
        <w:spacing w:before="0"/>
        <w:jc w:val="left"/>
      </w:pPr>
    </w:p>
    <w:p w:rsidR="005768B2" w:rsidRDefault="005768B2" w:rsidP="005768B2">
      <w:pPr>
        <w:pStyle w:val="BodyText"/>
        <w:tabs>
          <w:tab w:val="left" w:pos="9900"/>
        </w:tabs>
        <w:spacing w:before="0"/>
        <w:jc w:val="left"/>
      </w:pPr>
    </w:p>
    <w:p w:rsidR="005768B2" w:rsidRDefault="005768B2" w:rsidP="005768B2">
      <w:pPr>
        <w:pStyle w:val="BodyText"/>
        <w:tabs>
          <w:tab w:val="left" w:pos="9900"/>
        </w:tabs>
        <w:spacing w:before="0"/>
        <w:jc w:val="left"/>
      </w:pPr>
    </w:p>
    <w:p w:rsidR="005768B2" w:rsidRDefault="005768B2" w:rsidP="005768B2">
      <w:pPr>
        <w:pStyle w:val="BodyText"/>
        <w:tabs>
          <w:tab w:val="left" w:pos="9900"/>
        </w:tabs>
        <w:spacing w:before="0"/>
        <w:jc w:val="left"/>
      </w:pPr>
    </w:p>
    <w:p w:rsidR="005768B2" w:rsidRDefault="005768B2" w:rsidP="005768B2">
      <w:pPr>
        <w:pStyle w:val="BodyText"/>
        <w:tabs>
          <w:tab w:val="left" w:pos="9900"/>
        </w:tabs>
        <w:spacing w:before="0"/>
        <w:jc w:val="left"/>
      </w:pPr>
    </w:p>
    <w:p w:rsidR="005768B2" w:rsidRDefault="005768B2" w:rsidP="005768B2">
      <w:pPr>
        <w:pStyle w:val="BodyText"/>
        <w:tabs>
          <w:tab w:val="left" w:pos="9900"/>
        </w:tabs>
        <w:spacing w:before="0"/>
        <w:jc w:val="left"/>
      </w:pPr>
    </w:p>
    <w:p w:rsidR="005768B2" w:rsidRDefault="005768B2" w:rsidP="005768B2">
      <w:pPr>
        <w:pStyle w:val="BodyText"/>
        <w:tabs>
          <w:tab w:val="left" w:pos="9900"/>
        </w:tabs>
        <w:spacing w:before="0"/>
        <w:jc w:val="left"/>
      </w:pPr>
    </w:p>
    <w:p w:rsidR="005768B2" w:rsidRDefault="005768B2" w:rsidP="005768B2">
      <w:pPr>
        <w:pStyle w:val="BodyText"/>
        <w:tabs>
          <w:tab w:val="left" w:pos="9900"/>
        </w:tabs>
        <w:spacing w:before="0"/>
        <w:jc w:val="left"/>
      </w:pPr>
    </w:p>
    <w:p w:rsidR="005768B2" w:rsidRDefault="005768B2" w:rsidP="005768B2">
      <w:pPr>
        <w:pStyle w:val="BodyText"/>
        <w:tabs>
          <w:tab w:val="left" w:pos="9900"/>
        </w:tabs>
        <w:spacing w:before="0"/>
        <w:jc w:val="left"/>
        <w:rPr>
          <w:b/>
          <w:sz w:val="20"/>
        </w:rPr>
      </w:pPr>
      <w:r w:rsidRPr="00166774">
        <w:rPr>
          <w:b/>
          <w:sz w:val="20"/>
        </w:rPr>
        <w:t xml:space="preserve"> </w:t>
      </w:r>
    </w:p>
    <w:p w:rsidR="005768B2" w:rsidRDefault="005768B2" w:rsidP="005768B2">
      <w:pPr>
        <w:pStyle w:val="BodyText"/>
        <w:tabs>
          <w:tab w:val="left" w:pos="9900"/>
        </w:tabs>
        <w:spacing w:before="0"/>
        <w:jc w:val="left"/>
        <w:rPr>
          <w:b/>
          <w:sz w:val="20"/>
        </w:rPr>
      </w:pPr>
    </w:p>
    <w:p w:rsidR="005768B2" w:rsidRDefault="005768B2" w:rsidP="005768B2">
      <w:pPr>
        <w:pStyle w:val="BodyText"/>
        <w:tabs>
          <w:tab w:val="left" w:pos="9900"/>
        </w:tabs>
        <w:spacing w:before="0"/>
        <w:jc w:val="left"/>
        <w:rPr>
          <w:b/>
          <w:sz w:val="20"/>
        </w:rPr>
      </w:pPr>
    </w:p>
    <w:p w:rsidR="005768B2" w:rsidRDefault="005768B2" w:rsidP="005768B2">
      <w:pPr>
        <w:pStyle w:val="BodyText"/>
        <w:tabs>
          <w:tab w:val="left" w:pos="9900"/>
        </w:tabs>
        <w:spacing w:before="0"/>
        <w:jc w:val="left"/>
        <w:rPr>
          <w:b/>
          <w:sz w:val="20"/>
        </w:rPr>
      </w:pPr>
    </w:p>
    <w:p w:rsidR="005768B2" w:rsidRDefault="005768B2" w:rsidP="005768B2">
      <w:pPr>
        <w:pStyle w:val="BodyText"/>
        <w:tabs>
          <w:tab w:val="left" w:pos="9900"/>
        </w:tabs>
        <w:spacing w:before="0"/>
        <w:jc w:val="left"/>
        <w:rPr>
          <w:b/>
          <w:sz w:val="20"/>
        </w:rPr>
      </w:pPr>
    </w:p>
    <w:p w:rsidR="005768B2" w:rsidRDefault="005768B2" w:rsidP="005768B2">
      <w:pPr>
        <w:pStyle w:val="BodyText"/>
        <w:tabs>
          <w:tab w:val="left" w:pos="9900"/>
        </w:tabs>
        <w:spacing w:before="0"/>
        <w:jc w:val="left"/>
        <w:rPr>
          <w:b/>
          <w:sz w:val="20"/>
        </w:rPr>
      </w:pPr>
    </w:p>
    <w:p w:rsidR="005768B2" w:rsidRDefault="005768B2" w:rsidP="005768B2">
      <w:pPr>
        <w:pStyle w:val="BodyText"/>
        <w:tabs>
          <w:tab w:val="left" w:pos="9900"/>
        </w:tabs>
        <w:spacing w:before="0"/>
        <w:jc w:val="left"/>
        <w:rPr>
          <w:b/>
          <w:sz w:val="20"/>
        </w:rPr>
      </w:pPr>
    </w:p>
    <w:p w:rsidR="005768B2" w:rsidRDefault="005768B2" w:rsidP="005768B2">
      <w:pPr>
        <w:pStyle w:val="BodyText"/>
        <w:tabs>
          <w:tab w:val="left" w:pos="9900"/>
        </w:tabs>
        <w:spacing w:before="0"/>
        <w:jc w:val="left"/>
        <w:rPr>
          <w:b/>
          <w:sz w:val="20"/>
        </w:rPr>
      </w:pPr>
    </w:p>
    <w:p w:rsidR="005768B2" w:rsidRDefault="005768B2" w:rsidP="005768B2">
      <w:pPr>
        <w:pStyle w:val="BodyText"/>
        <w:tabs>
          <w:tab w:val="left" w:pos="9900"/>
        </w:tabs>
        <w:spacing w:before="0"/>
        <w:jc w:val="left"/>
        <w:rPr>
          <w:b/>
          <w:sz w:val="20"/>
        </w:rPr>
      </w:pPr>
    </w:p>
    <w:p w:rsidR="005768B2" w:rsidRDefault="005768B2" w:rsidP="005768B2">
      <w:pPr>
        <w:pStyle w:val="BodyText"/>
        <w:tabs>
          <w:tab w:val="left" w:pos="9900"/>
        </w:tabs>
        <w:spacing w:before="0"/>
        <w:jc w:val="left"/>
        <w:rPr>
          <w:b/>
          <w:sz w:val="20"/>
        </w:rPr>
      </w:pPr>
    </w:p>
    <w:p w:rsidR="005768B2" w:rsidRDefault="005768B2" w:rsidP="005768B2">
      <w:pPr>
        <w:pStyle w:val="BodyText"/>
        <w:tabs>
          <w:tab w:val="left" w:pos="9900"/>
        </w:tabs>
        <w:spacing w:before="0"/>
        <w:jc w:val="left"/>
        <w:rPr>
          <w:b/>
          <w:sz w:val="20"/>
        </w:rPr>
      </w:pPr>
    </w:p>
    <w:p w:rsidR="005768B2" w:rsidRDefault="005768B2" w:rsidP="005768B2">
      <w:pPr>
        <w:pStyle w:val="BodyText"/>
        <w:tabs>
          <w:tab w:val="left" w:pos="9900"/>
        </w:tabs>
        <w:spacing w:before="0"/>
        <w:jc w:val="left"/>
        <w:rPr>
          <w:b/>
          <w:sz w:val="20"/>
        </w:rPr>
      </w:pPr>
    </w:p>
    <w:p w:rsidR="005768B2" w:rsidRDefault="005768B2"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AF688D" w:rsidRDefault="00AF688D" w:rsidP="005768B2">
      <w:pPr>
        <w:pStyle w:val="BodyText"/>
        <w:tabs>
          <w:tab w:val="left" w:pos="9900"/>
        </w:tabs>
        <w:spacing w:before="0"/>
        <w:jc w:val="left"/>
        <w:rPr>
          <w:b/>
          <w:sz w:val="20"/>
        </w:rPr>
      </w:pPr>
    </w:p>
    <w:p w:rsidR="005768B2" w:rsidRDefault="005768B2" w:rsidP="005768B2">
      <w:pPr>
        <w:pStyle w:val="BodyText"/>
        <w:tabs>
          <w:tab w:val="left" w:pos="9900"/>
        </w:tabs>
        <w:spacing w:before="0"/>
        <w:jc w:val="left"/>
        <w:rPr>
          <w:b/>
          <w:sz w:val="20"/>
        </w:rPr>
      </w:pPr>
    </w:p>
    <w:p w:rsidR="005768B2" w:rsidRDefault="005768B2" w:rsidP="005768B2">
      <w:pPr>
        <w:pStyle w:val="BodyText"/>
        <w:tabs>
          <w:tab w:val="left" w:pos="9900"/>
        </w:tabs>
        <w:spacing w:before="0"/>
        <w:jc w:val="left"/>
        <w:rPr>
          <w:b/>
          <w:sz w:val="20"/>
        </w:rPr>
      </w:pPr>
    </w:p>
    <w:p w:rsidR="005768B2" w:rsidRDefault="005768B2" w:rsidP="005768B2">
      <w:pPr>
        <w:pStyle w:val="BodyText"/>
        <w:tabs>
          <w:tab w:val="left" w:pos="9900"/>
        </w:tabs>
        <w:spacing w:before="0"/>
        <w:jc w:val="left"/>
        <w:rPr>
          <w:b/>
          <w:sz w:val="20"/>
        </w:rPr>
      </w:pPr>
      <w:r w:rsidRPr="00166774">
        <w:rPr>
          <w:b/>
          <w:sz w:val="20"/>
        </w:rPr>
        <w:t xml:space="preserve">   </w:t>
      </w:r>
      <w:r>
        <w:rPr>
          <w:noProof/>
        </w:rPr>
        <w:drawing>
          <wp:inline distT="0" distB="0" distL="0" distR="0" wp14:anchorId="4F96B3C1" wp14:editId="1B665273">
            <wp:extent cx="638175" cy="666750"/>
            <wp:effectExtent l="19050" t="0" r="9525" b="0"/>
            <wp:docPr id="4" name="Picture 2" descr="Description: ldp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dpcslogo"/>
                    <pic:cNvPicPr>
                      <a:picLocks noChangeAspect="1" noChangeArrowheads="1"/>
                    </pic:cNvPicPr>
                  </pic:nvPicPr>
                  <pic:blipFill>
                    <a:blip r:embed="rId8" cstate="print"/>
                    <a:srcRect/>
                    <a:stretch>
                      <a:fillRect/>
                    </a:stretch>
                  </pic:blipFill>
                  <pic:spPr bwMode="auto">
                    <a:xfrm>
                      <a:off x="0" y="0"/>
                      <a:ext cx="638175" cy="666750"/>
                    </a:xfrm>
                    <a:prstGeom prst="rect">
                      <a:avLst/>
                    </a:prstGeom>
                    <a:noFill/>
                    <a:ln w="9525">
                      <a:noFill/>
                      <a:miter lim="800000"/>
                      <a:headEnd/>
                      <a:tailEnd/>
                    </a:ln>
                  </pic:spPr>
                </pic:pic>
              </a:graphicData>
            </a:graphic>
          </wp:inline>
        </w:drawing>
      </w:r>
      <w:r w:rsidRPr="00166774">
        <w:rPr>
          <w:b/>
          <w:sz w:val="20"/>
        </w:rPr>
        <w:t>LAKE DON PEDRO</w:t>
      </w:r>
      <w:r w:rsidR="00AF688D">
        <w:rPr>
          <w:b/>
          <w:sz w:val="20"/>
        </w:rPr>
        <w:t xml:space="preserve">                                                                                                                         First Class Mail</w:t>
      </w:r>
    </w:p>
    <w:p w:rsidR="005768B2" w:rsidRPr="00166774" w:rsidRDefault="005768B2" w:rsidP="005768B2">
      <w:pPr>
        <w:pStyle w:val="BodyText"/>
        <w:tabs>
          <w:tab w:val="left" w:pos="9900"/>
        </w:tabs>
        <w:spacing w:before="0"/>
        <w:jc w:val="left"/>
        <w:rPr>
          <w:b/>
          <w:sz w:val="20"/>
        </w:rPr>
      </w:pPr>
      <w:r>
        <w:rPr>
          <w:b/>
          <w:sz w:val="20"/>
        </w:rPr>
        <w:t xml:space="preserve">          </w:t>
      </w:r>
      <w:r w:rsidRPr="00166774">
        <w:rPr>
          <w:b/>
          <w:sz w:val="20"/>
        </w:rPr>
        <w:t>COMMUNITY SERVICES DISTRICT</w:t>
      </w:r>
      <w:r w:rsidR="00AF688D">
        <w:rPr>
          <w:b/>
          <w:sz w:val="20"/>
        </w:rPr>
        <w:t xml:space="preserve">                                                                                                             U.S. Postage</w:t>
      </w:r>
    </w:p>
    <w:p w:rsidR="005768B2" w:rsidRPr="00C4242B" w:rsidRDefault="005768B2" w:rsidP="005768B2">
      <w:pPr>
        <w:pStyle w:val="BodyText"/>
        <w:tabs>
          <w:tab w:val="left" w:pos="9900"/>
        </w:tabs>
        <w:spacing w:before="0"/>
        <w:jc w:val="left"/>
        <w:rPr>
          <w:b/>
          <w:sz w:val="20"/>
        </w:rPr>
      </w:pPr>
      <w:r w:rsidRPr="0085438E">
        <w:rPr>
          <w:sz w:val="20"/>
        </w:rPr>
        <w:t xml:space="preserve">           </w:t>
      </w:r>
      <w:r w:rsidRPr="00C4242B">
        <w:rPr>
          <w:b/>
          <w:sz w:val="20"/>
        </w:rPr>
        <w:t>9751 Merced Falls Road</w:t>
      </w:r>
      <w:r w:rsidR="00AF688D" w:rsidRPr="00C4242B">
        <w:rPr>
          <w:b/>
          <w:sz w:val="20"/>
        </w:rPr>
        <w:t xml:space="preserve">                                                                                                                              La Grange, CA.</w:t>
      </w:r>
    </w:p>
    <w:p w:rsidR="005768B2" w:rsidRPr="00C4242B" w:rsidRDefault="005768B2" w:rsidP="005768B2">
      <w:pPr>
        <w:pStyle w:val="BodyText"/>
        <w:tabs>
          <w:tab w:val="left" w:pos="9900"/>
        </w:tabs>
        <w:spacing w:before="0"/>
        <w:jc w:val="left"/>
        <w:rPr>
          <w:b/>
          <w:sz w:val="20"/>
        </w:rPr>
      </w:pPr>
      <w:r w:rsidRPr="00C4242B">
        <w:rPr>
          <w:b/>
          <w:sz w:val="20"/>
        </w:rPr>
        <w:t xml:space="preserve">           La Grange, California 95329</w:t>
      </w:r>
      <w:r w:rsidR="00AF688D" w:rsidRPr="00C4242B">
        <w:rPr>
          <w:b/>
          <w:sz w:val="20"/>
        </w:rPr>
        <w:t xml:space="preserve">                                                                                                                      Permit No. 12</w:t>
      </w:r>
    </w:p>
    <w:p w:rsidR="005768B2" w:rsidRPr="00C4242B" w:rsidRDefault="005768B2" w:rsidP="005768B2">
      <w:pPr>
        <w:pStyle w:val="BodyText"/>
        <w:tabs>
          <w:tab w:val="left" w:pos="9900"/>
        </w:tabs>
        <w:spacing w:before="0"/>
        <w:jc w:val="left"/>
        <w:rPr>
          <w:b/>
          <w:sz w:val="20"/>
        </w:rPr>
      </w:pPr>
      <w:r w:rsidRPr="00C4242B">
        <w:rPr>
          <w:b/>
          <w:sz w:val="20"/>
        </w:rPr>
        <w:t xml:space="preserve">           </w:t>
      </w:r>
      <w:r w:rsidR="00AF688D" w:rsidRPr="00C4242B">
        <w:rPr>
          <w:b/>
          <w:sz w:val="20"/>
        </w:rPr>
        <w:t xml:space="preserve">Phone (209)852-2331 </w:t>
      </w:r>
      <w:r w:rsidRPr="00C4242B">
        <w:rPr>
          <w:b/>
          <w:sz w:val="20"/>
        </w:rPr>
        <w:t xml:space="preserve">Fax (209) 852-2268  </w:t>
      </w:r>
    </w:p>
    <w:p w:rsidR="005768B2" w:rsidRDefault="005768B2" w:rsidP="005768B2">
      <w:pPr>
        <w:pStyle w:val="BodyText"/>
        <w:tabs>
          <w:tab w:val="left" w:pos="9900"/>
        </w:tabs>
        <w:spacing w:before="0"/>
        <w:jc w:val="left"/>
        <w:rPr>
          <w:sz w:val="20"/>
        </w:rPr>
      </w:pPr>
    </w:p>
    <w:p w:rsidR="005768B2" w:rsidRDefault="005768B2" w:rsidP="005768B2">
      <w:pPr>
        <w:pStyle w:val="BodyText"/>
        <w:tabs>
          <w:tab w:val="left" w:pos="9900"/>
        </w:tabs>
        <w:spacing w:before="0"/>
        <w:rPr>
          <w:sz w:val="20"/>
        </w:rPr>
      </w:pPr>
      <w:r>
        <w:rPr>
          <w:sz w:val="20"/>
        </w:rPr>
        <w:t xml:space="preserve">                                                     </w:t>
      </w:r>
    </w:p>
    <w:p w:rsidR="005768B2" w:rsidRDefault="005768B2" w:rsidP="005768B2">
      <w:pPr>
        <w:pStyle w:val="BodyText"/>
        <w:tabs>
          <w:tab w:val="left" w:pos="9900"/>
        </w:tabs>
        <w:spacing w:before="0"/>
        <w:rPr>
          <w:sz w:val="20"/>
        </w:rPr>
      </w:pPr>
    </w:p>
    <w:p w:rsidR="005768B2" w:rsidRDefault="005768B2" w:rsidP="005768B2">
      <w:pPr>
        <w:pStyle w:val="BodyText"/>
        <w:tabs>
          <w:tab w:val="left" w:pos="9900"/>
        </w:tabs>
        <w:spacing w:before="0"/>
        <w:rPr>
          <w:sz w:val="20"/>
        </w:rPr>
      </w:pPr>
    </w:p>
    <w:p w:rsidR="005768B2" w:rsidRDefault="005768B2" w:rsidP="005768B2">
      <w:pPr>
        <w:pStyle w:val="BodyText"/>
        <w:tabs>
          <w:tab w:val="left" w:pos="9900"/>
        </w:tabs>
        <w:spacing w:before="0"/>
        <w:rPr>
          <w:sz w:val="20"/>
        </w:rPr>
      </w:pPr>
    </w:p>
    <w:p w:rsidR="005768B2" w:rsidRDefault="005768B2" w:rsidP="005768B2">
      <w:pPr>
        <w:pStyle w:val="BodyText"/>
        <w:tabs>
          <w:tab w:val="left" w:pos="9900"/>
        </w:tabs>
        <w:spacing w:before="0"/>
        <w:rPr>
          <w:sz w:val="20"/>
        </w:rPr>
      </w:pPr>
    </w:p>
    <w:p w:rsidR="005768B2" w:rsidRDefault="005768B2" w:rsidP="005768B2">
      <w:pPr>
        <w:pStyle w:val="BodyText"/>
        <w:tabs>
          <w:tab w:val="left" w:pos="9900"/>
        </w:tabs>
        <w:spacing w:before="0"/>
        <w:rPr>
          <w:sz w:val="20"/>
        </w:rPr>
      </w:pPr>
    </w:p>
    <w:p w:rsidR="005768B2" w:rsidRDefault="005768B2" w:rsidP="005768B2">
      <w:pPr>
        <w:pStyle w:val="BodyText"/>
        <w:tabs>
          <w:tab w:val="left" w:pos="9900"/>
        </w:tabs>
        <w:spacing w:before="0"/>
        <w:rPr>
          <w:sz w:val="20"/>
        </w:rPr>
      </w:pPr>
    </w:p>
    <w:p w:rsidR="005768B2" w:rsidRDefault="005768B2" w:rsidP="005768B2">
      <w:pPr>
        <w:pStyle w:val="BodyText"/>
        <w:tabs>
          <w:tab w:val="left" w:pos="9900"/>
        </w:tabs>
        <w:spacing w:before="0"/>
        <w:rPr>
          <w:sz w:val="20"/>
        </w:rPr>
      </w:pPr>
    </w:p>
    <w:p w:rsidR="005768B2" w:rsidRDefault="005768B2" w:rsidP="005768B2">
      <w:pPr>
        <w:pStyle w:val="BodyText"/>
        <w:tabs>
          <w:tab w:val="left" w:pos="9900"/>
        </w:tabs>
        <w:spacing w:before="0"/>
        <w:rPr>
          <w:sz w:val="20"/>
        </w:rPr>
      </w:pPr>
    </w:p>
    <w:p w:rsidR="005768B2" w:rsidRDefault="005768B2" w:rsidP="005768B2">
      <w:pPr>
        <w:pStyle w:val="BodyText"/>
        <w:tabs>
          <w:tab w:val="left" w:pos="9900"/>
        </w:tabs>
        <w:spacing w:before="0"/>
        <w:rPr>
          <w:sz w:val="20"/>
        </w:rPr>
      </w:pPr>
    </w:p>
    <w:p w:rsidR="005768B2" w:rsidRDefault="005768B2" w:rsidP="005768B2">
      <w:pPr>
        <w:pStyle w:val="BodyText"/>
        <w:tabs>
          <w:tab w:val="left" w:pos="9900"/>
        </w:tabs>
        <w:spacing w:before="0"/>
        <w:rPr>
          <w:sz w:val="20"/>
        </w:rPr>
      </w:pPr>
    </w:p>
    <w:p w:rsidR="005768B2" w:rsidRPr="00166774" w:rsidRDefault="005768B2" w:rsidP="005768B2">
      <w:pPr>
        <w:pStyle w:val="BodyText"/>
        <w:tabs>
          <w:tab w:val="left" w:pos="9900"/>
        </w:tabs>
        <w:spacing w:before="0"/>
        <w:rPr>
          <w:b/>
          <w:sz w:val="28"/>
          <w:szCs w:val="28"/>
        </w:rPr>
      </w:pPr>
      <w:r>
        <w:rPr>
          <w:sz w:val="20"/>
        </w:rPr>
        <w:t xml:space="preserve">                                                         </w:t>
      </w:r>
      <w:r w:rsidR="00C4242B">
        <w:rPr>
          <w:sz w:val="20"/>
        </w:rPr>
        <w:t xml:space="preserve">        </w:t>
      </w:r>
      <w:r w:rsidRPr="00166774">
        <w:rPr>
          <w:b/>
          <w:sz w:val="28"/>
          <w:szCs w:val="28"/>
        </w:rPr>
        <w:t>***IMPORTANT INFORMATION***</w:t>
      </w:r>
    </w:p>
    <w:p w:rsidR="005768B2" w:rsidRDefault="00C4242B" w:rsidP="005768B2">
      <w:pPr>
        <w:ind w:left="720" w:firstLine="720"/>
      </w:pPr>
      <w:r>
        <w:rPr>
          <w:b/>
          <w:sz w:val="28"/>
          <w:szCs w:val="28"/>
        </w:rPr>
        <w:t xml:space="preserve">     </w:t>
      </w:r>
      <w:r w:rsidR="005768B2" w:rsidRPr="00166774">
        <w:rPr>
          <w:b/>
          <w:sz w:val="28"/>
          <w:szCs w:val="28"/>
        </w:rPr>
        <w:t>INCLUDES THE CONSUMER CONFIDENC</w:t>
      </w:r>
      <w:r w:rsidR="005768B2">
        <w:rPr>
          <w:b/>
          <w:sz w:val="28"/>
          <w:szCs w:val="28"/>
        </w:rPr>
        <w:t>E REPORT</w:t>
      </w:r>
    </w:p>
    <w:sectPr w:rsidR="005768B2" w:rsidSect="00852492">
      <w:pgSz w:w="12240" w:h="20160" w:code="5"/>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2B5" w:rsidRDefault="003D12B5">
      <w:r>
        <w:separator/>
      </w:r>
    </w:p>
  </w:endnote>
  <w:endnote w:type="continuationSeparator" w:id="0">
    <w:p w:rsidR="003D12B5" w:rsidRDefault="003D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2B5" w:rsidRDefault="003D12B5">
      <w:r>
        <w:separator/>
      </w:r>
    </w:p>
  </w:footnote>
  <w:footnote w:type="continuationSeparator" w:id="0">
    <w:p w:rsidR="003D12B5" w:rsidRDefault="003D1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743E9"/>
    <w:rsid w:val="00181292"/>
    <w:rsid w:val="00181F3E"/>
    <w:rsid w:val="001826AD"/>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3FD0"/>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12B5"/>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2025B"/>
    <w:rsid w:val="00534BB7"/>
    <w:rsid w:val="00535F64"/>
    <w:rsid w:val="00535F8B"/>
    <w:rsid w:val="00537BEA"/>
    <w:rsid w:val="0054057D"/>
    <w:rsid w:val="00546A68"/>
    <w:rsid w:val="00546FDB"/>
    <w:rsid w:val="00552D92"/>
    <w:rsid w:val="005540D9"/>
    <w:rsid w:val="0055419E"/>
    <w:rsid w:val="0056039D"/>
    <w:rsid w:val="005768B2"/>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5F6CD3"/>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043C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2492"/>
    <w:rsid w:val="00857337"/>
    <w:rsid w:val="00860711"/>
    <w:rsid w:val="00881DB7"/>
    <w:rsid w:val="00883433"/>
    <w:rsid w:val="00885381"/>
    <w:rsid w:val="008874FD"/>
    <w:rsid w:val="00895240"/>
    <w:rsid w:val="00896E02"/>
    <w:rsid w:val="008A0965"/>
    <w:rsid w:val="008A2D78"/>
    <w:rsid w:val="008A5B6C"/>
    <w:rsid w:val="008A64D8"/>
    <w:rsid w:val="008B01C6"/>
    <w:rsid w:val="008C0889"/>
    <w:rsid w:val="008C3042"/>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B6FD1"/>
    <w:rsid w:val="00AC41BE"/>
    <w:rsid w:val="00AC6D1E"/>
    <w:rsid w:val="00AD4876"/>
    <w:rsid w:val="00AF0445"/>
    <w:rsid w:val="00AF2E38"/>
    <w:rsid w:val="00AF688D"/>
    <w:rsid w:val="00B0620C"/>
    <w:rsid w:val="00B1666D"/>
    <w:rsid w:val="00B22AF4"/>
    <w:rsid w:val="00B2410E"/>
    <w:rsid w:val="00B30078"/>
    <w:rsid w:val="00B3023D"/>
    <w:rsid w:val="00B30E79"/>
    <w:rsid w:val="00B44817"/>
    <w:rsid w:val="00B45743"/>
    <w:rsid w:val="00B51879"/>
    <w:rsid w:val="00B552D9"/>
    <w:rsid w:val="00B56F52"/>
    <w:rsid w:val="00B56F6C"/>
    <w:rsid w:val="00B606D3"/>
    <w:rsid w:val="00B60C33"/>
    <w:rsid w:val="00B646BC"/>
    <w:rsid w:val="00B67C49"/>
    <w:rsid w:val="00B76677"/>
    <w:rsid w:val="00B772E6"/>
    <w:rsid w:val="00B85CDA"/>
    <w:rsid w:val="00B87C5D"/>
    <w:rsid w:val="00B917F2"/>
    <w:rsid w:val="00B96EC8"/>
    <w:rsid w:val="00BA6254"/>
    <w:rsid w:val="00BB3E43"/>
    <w:rsid w:val="00BB412C"/>
    <w:rsid w:val="00BC1FB3"/>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242B"/>
    <w:rsid w:val="00C43468"/>
    <w:rsid w:val="00C45B4E"/>
    <w:rsid w:val="00C4715F"/>
    <w:rsid w:val="00C51D70"/>
    <w:rsid w:val="00C55FC5"/>
    <w:rsid w:val="00C6314A"/>
    <w:rsid w:val="00C649AA"/>
    <w:rsid w:val="00C75728"/>
    <w:rsid w:val="00C77170"/>
    <w:rsid w:val="00C8032D"/>
    <w:rsid w:val="00C83B72"/>
    <w:rsid w:val="00C952C9"/>
    <w:rsid w:val="00C96627"/>
    <w:rsid w:val="00CB5A7C"/>
    <w:rsid w:val="00CB6FF7"/>
    <w:rsid w:val="00CC2F86"/>
    <w:rsid w:val="00CD26F1"/>
    <w:rsid w:val="00CD598A"/>
    <w:rsid w:val="00CE2D72"/>
    <w:rsid w:val="00CF059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77F13"/>
    <w:rsid w:val="00E80B80"/>
    <w:rsid w:val="00E8528D"/>
    <w:rsid w:val="00E91D0B"/>
    <w:rsid w:val="00E92E9C"/>
    <w:rsid w:val="00EA66F0"/>
    <w:rsid w:val="00EB0127"/>
    <w:rsid w:val="00EB2EBD"/>
    <w:rsid w:val="00EB3BEC"/>
    <w:rsid w:val="00EB6CF4"/>
    <w:rsid w:val="00EB73F5"/>
    <w:rsid w:val="00ED2935"/>
    <w:rsid w:val="00EE7E33"/>
    <w:rsid w:val="00EF0F4D"/>
    <w:rsid w:val="00EF1504"/>
    <w:rsid w:val="00EF7091"/>
    <w:rsid w:val="00EF7F82"/>
    <w:rsid w:val="00F01B42"/>
    <w:rsid w:val="00F07AC1"/>
    <w:rsid w:val="00F1148C"/>
    <w:rsid w:val="00F27D20"/>
    <w:rsid w:val="00F37E3D"/>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A138594"/>
  <w15:docId w15:val="{F471C7A6-898C-4291-8A1C-A44425B1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FB3"/>
  </w:style>
  <w:style w:type="paragraph" w:styleId="Heading1">
    <w:name w:val="heading 1"/>
    <w:basedOn w:val="Normal"/>
    <w:next w:val="Normal"/>
    <w:qFormat/>
    <w:rsid w:val="00BC1FB3"/>
    <w:pPr>
      <w:keepNext/>
      <w:spacing w:before="120"/>
      <w:jc w:val="center"/>
      <w:outlineLvl w:val="0"/>
    </w:pPr>
    <w:rPr>
      <w:b/>
      <w:sz w:val="22"/>
      <w:u w:val="single"/>
    </w:rPr>
  </w:style>
  <w:style w:type="paragraph" w:styleId="Heading2">
    <w:name w:val="heading 2"/>
    <w:basedOn w:val="Normal"/>
    <w:next w:val="Normal"/>
    <w:qFormat/>
    <w:rsid w:val="00BC1FB3"/>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BC1FB3"/>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BC1FB3"/>
    <w:pPr>
      <w:keepNext/>
      <w:ind w:left="-18"/>
      <w:jc w:val="center"/>
      <w:outlineLvl w:val="3"/>
    </w:pPr>
    <w:rPr>
      <w:rFonts w:ascii="Footlight MT Light" w:hAnsi="Footlight MT Light"/>
      <w:b/>
    </w:rPr>
  </w:style>
  <w:style w:type="paragraph" w:styleId="Heading5">
    <w:name w:val="heading 5"/>
    <w:basedOn w:val="Normal"/>
    <w:next w:val="Normal"/>
    <w:qFormat/>
    <w:rsid w:val="00BC1FB3"/>
    <w:pPr>
      <w:keepNext/>
      <w:jc w:val="center"/>
      <w:outlineLvl w:val="4"/>
    </w:pPr>
    <w:rPr>
      <w:rFonts w:ascii="Footlight MT Light" w:hAnsi="Footlight MT Light"/>
      <w:b/>
      <w:sz w:val="22"/>
    </w:rPr>
  </w:style>
  <w:style w:type="paragraph" w:styleId="Heading6">
    <w:name w:val="heading 6"/>
    <w:basedOn w:val="Normal"/>
    <w:next w:val="Normal"/>
    <w:qFormat/>
    <w:rsid w:val="00BC1FB3"/>
    <w:pPr>
      <w:keepNext/>
      <w:jc w:val="right"/>
      <w:outlineLvl w:val="5"/>
    </w:pPr>
    <w:rPr>
      <w:rFonts w:ascii="Footlight MT Light" w:hAnsi="Footlight MT Light"/>
      <w:sz w:val="24"/>
    </w:rPr>
  </w:style>
  <w:style w:type="paragraph" w:styleId="Heading7">
    <w:name w:val="heading 7"/>
    <w:basedOn w:val="Normal"/>
    <w:next w:val="Normal"/>
    <w:qFormat/>
    <w:rsid w:val="00BC1FB3"/>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BC1FB3"/>
    <w:pPr>
      <w:keepNext/>
      <w:spacing w:line="200" w:lineRule="exact"/>
      <w:outlineLvl w:val="7"/>
    </w:pPr>
    <w:rPr>
      <w:rFonts w:ascii="Comic Sans MS" w:hAnsi="Comic Sans MS"/>
      <w:b/>
      <w:bCs/>
      <w:sz w:val="18"/>
    </w:rPr>
  </w:style>
  <w:style w:type="paragraph" w:styleId="Heading9">
    <w:name w:val="heading 9"/>
    <w:basedOn w:val="Normal"/>
    <w:next w:val="Normal"/>
    <w:qFormat/>
    <w:rsid w:val="00BC1FB3"/>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FB3"/>
    <w:pPr>
      <w:tabs>
        <w:tab w:val="center" w:pos="4320"/>
        <w:tab w:val="right" w:pos="8640"/>
      </w:tabs>
    </w:pPr>
  </w:style>
  <w:style w:type="paragraph" w:styleId="Footer">
    <w:name w:val="footer"/>
    <w:basedOn w:val="Normal"/>
    <w:rsid w:val="00BC1FB3"/>
    <w:pPr>
      <w:tabs>
        <w:tab w:val="center" w:pos="4320"/>
        <w:tab w:val="right" w:pos="8640"/>
      </w:tabs>
    </w:pPr>
  </w:style>
  <w:style w:type="character" w:styleId="PageNumber">
    <w:name w:val="page number"/>
    <w:basedOn w:val="DefaultParagraphFont"/>
    <w:rsid w:val="00BC1FB3"/>
  </w:style>
  <w:style w:type="paragraph" w:styleId="Caption">
    <w:name w:val="caption"/>
    <w:basedOn w:val="Normal"/>
    <w:next w:val="Normal"/>
    <w:qFormat/>
    <w:rsid w:val="00BC1FB3"/>
    <w:pPr>
      <w:spacing w:before="120"/>
      <w:jc w:val="center"/>
    </w:pPr>
    <w:rPr>
      <w:b/>
      <w:sz w:val="22"/>
      <w:u w:val="single"/>
    </w:rPr>
  </w:style>
  <w:style w:type="paragraph" w:styleId="Title">
    <w:name w:val="Title"/>
    <w:basedOn w:val="Normal"/>
    <w:qFormat/>
    <w:rsid w:val="00BC1FB3"/>
    <w:pPr>
      <w:spacing w:after="120"/>
      <w:jc w:val="center"/>
    </w:pPr>
    <w:rPr>
      <w:b/>
      <w:u w:val="single"/>
    </w:rPr>
  </w:style>
  <w:style w:type="paragraph" w:styleId="BodyText">
    <w:name w:val="Body Text"/>
    <w:basedOn w:val="Normal"/>
    <w:link w:val="BodyTextChar"/>
    <w:rsid w:val="00BC1FB3"/>
    <w:pPr>
      <w:spacing w:before="120"/>
      <w:jc w:val="both"/>
    </w:pPr>
    <w:rPr>
      <w:rFonts w:ascii="Footlight MT Light" w:hAnsi="Footlight MT Light"/>
      <w:sz w:val="22"/>
    </w:rPr>
  </w:style>
  <w:style w:type="paragraph" w:styleId="BodyText2">
    <w:name w:val="Body Text 2"/>
    <w:basedOn w:val="Normal"/>
    <w:rsid w:val="00BC1FB3"/>
    <w:pPr>
      <w:spacing w:after="120"/>
    </w:pPr>
    <w:rPr>
      <w:rFonts w:ascii="Footlight MT Light" w:hAnsi="Footlight MT Light"/>
      <w:sz w:val="22"/>
    </w:rPr>
  </w:style>
  <w:style w:type="paragraph" w:styleId="BodyText3">
    <w:name w:val="Body Text 3"/>
    <w:basedOn w:val="Normal"/>
    <w:rsid w:val="00BC1FB3"/>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BC1FB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BC1FB3"/>
    <w:pPr>
      <w:ind w:firstLine="720"/>
    </w:pPr>
    <w:rPr>
      <w:snapToGrid w:val="0"/>
      <w:u w:val="single"/>
    </w:rPr>
  </w:style>
  <w:style w:type="paragraph" w:styleId="BodyTextIndent3">
    <w:name w:val="Body Text Indent 3"/>
    <w:basedOn w:val="Normal"/>
    <w:rsid w:val="00BC1FB3"/>
    <w:pPr>
      <w:ind w:left="360" w:hanging="360"/>
    </w:pPr>
    <w:rPr>
      <w:snapToGrid w:val="0"/>
      <w:u w:val="single"/>
    </w:rPr>
  </w:style>
  <w:style w:type="paragraph" w:styleId="BlockText">
    <w:name w:val="Block Text"/>
    <w:basedOn w:val="Normal"/>
    <w:rsid w:val="00BC1FB3"/>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5768B2"/>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16873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Patrick McGowan</cp:lastModifiedBy>
  <cp:revision>6</cp:revision>
  <cp:lastPrinted>2019-07-08T19:13:00Z</cp:lastPrinted>
  <dcterms:created xsi:type="dcterms:W3CDTF">2019-07-08T19:05:00Z</dcterms:created>
  <dcterms:modified xsi:type="dcterms:W3CDTF">2019-07-08T19:14:00Z</dcterms:modified>
</cp:coreProperties>
</file>