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60630" w14:textId="47970D49"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B0FC6">
        <w:rPr>
          <w:sz w:val="32"/>
          <w:u w:val="none"/>
        </w:rPr>
        <w:t>20</w:t>
      </w:r>
      <w:r w:rsidR="0006739E">
        <w:rPr>
          <w:sz w:val="32"/>
          <w:u w:val="none"/>
        </w:rPr>
        <w:t>2</w:t>
      </w:r>
      <w:r w:rsidR="005733A3">
        <w:rPr>
          <w:sz w:val="32"/>
          <w:u w:val="none"/>
        </w:rPr>
        <w:t>4</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1DE60635" w14:textId="77777777" w:rsidTr="008A5B6C">
        <w:trPr>
          <w:cantSplit/>
        </w:trPr>
        <w:tc>
          <w:tcPr>
            <w:tcW w:w="2047" w:type="dxa"/>
            <w:tcBorders>
              <w:top w:val="nil"/>
              <w:left w:val="nil"/>
              <w:bottom w:val="nil"/>
              <w:right w:val="nil"/>
            </w:tcBorders>
          </w:tcPr>
          <w:p w14:paraId="1DE60631"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1DE60632" w14:textId="77777777" w:rsidR="00BC6327" w:rsidRPr="00412B2F" w:rsidRDefault="00812969"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Tamarron Mobile Home Park 5500193</w:t>
            </w:r>
          </w:p>
        </w:tc>
        <w:tc>
          <w:tcPr>
            <w:tcW w:w="1314" w:type="dxa"/>
            <w:tcBorders>
              <w:top w:val="nil"/>
              <w:left w:val="nil"/>
              <w:bottom w:val="nil"/>
              <w:right w:val="nil"/>
            </w:tcBorders>
          </w:tcPr>
          <w:p w14:paraId="1DE60633"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1DE60634" w14:textId="4D010698" w:rsidR="00BC6327" w:rsidRPr="00412B2F" w:rsidRDefault="005733A3"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February 1</w:t>
            </w:r>
            <w:r w:rsidR="00FE1000">
              <w:rPr>
                <w:sz w:val="21"/>
                <w:szCs w:val="21"/>
              </w:rPr>
              <w:t>2</w:t>
            </w:r>
            <w:r>
              <w:rPr>
                <w:sz w:val="21"/>
                <w:szCs w:val="21"/>
              </w:rPr>
              <w:t>, 2025</w:t>
            </w:r>
          </w:p>
        </w:tc>
      </w:tr>
    </w:tbl>
    <w:p w14:paraId="1DE60636" w14:textId="156CE1C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proofErr w:type="gramStart"/>
      <w:r w:rsidRPr="00BB0FC6">
        <w:rPr>
          <w:i/>
          <w:sz w:val="21"/>
          <w:szCs w:val="21"/>
        </w:rPr>
        <w:t>20</w:t>
      </w:r>
      <w:r w:rsidR="00E336CB">
        <w:rPr>
          <w:i/>
          <w:sz w:val="21"/>
          <w:szCs w:val="21"/>
        </w:rPr>
        <w:t>2</w:t>
      </w:r>
      <w:r w:rsidR="005733A3">
        <w:rPr>
          <w:i/>
          <w:sz w:val="21"/>
          <w:szCs w:val="21"/>
        </w:rPr>
        <w:t>4</w:t>
      </w:r>
      <w:proofErr w:type="gramEnd"/>
      <w:r w:rsidR="00D37E1F" w:rsidRPr="00412B2F">
        <w:rPr>
          <w:i/>
          <w:sz w:val="21"/>
          <w:szCs w:val="21"/>
        </w:rPr>
        <w:t xml:space="preserve"> and may include earlier monitoring data</w:t>
      </w:r>
      <w:r w:rsidRPr="00412B2F">
        <w:rPr>
          <w:i/>
          <w:sz w:val="21"/>
          <w:szCs w:val="21"/>
        </w:rPr>
        <w:t>.</w:t>
      </w: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DE60639" w14:textId="77777777" w:rsidTr="008A5B6C">
        <w:trPr>
          <w:cantSplit/>
        </w:trPr>
        <w:tc>
          <w:tcPr>
            <w:tcW w:w="2970" w:type="dxa"/>
            <w:gridSpan w:val="2"/>
          </w:tcPr>
          <w:p w14:paraId="1DE6063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1DE60638" w14:textId="77777777" w:rsidR="00BC6327" w:rsidRPr="00412B2F" w:rsidRDefault="00812969"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1DE6063C" w14:textId="77777777" w:rsidTr="008A5B6C">
        <w:trPr>
          <w:cantSplit/>
        </w:trPr>
        <w:tc>
          <w:tcPr>
            <w:tcW w:w="3600" w:type="dxa"/>
            <w:gridSpan w:val="3"/>
          </w:tcPr>
          <w:p w14:paraId="1DE6063A"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1DE6063B" w14:textId="77777777" w:rsidR="00BC6327" w:rsidRPr="00412B2F" w:rsidRDefault="00812969"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1 (-001)</w:t>
            </w:r>
          </w:p>
        </w:tc>
      </w:tr>
      <w:tr w:rsidR="00BC6327" w:rsidRPr="00412B2F" w14:paraId="1DE6063F" w14:textId="77777777" w:rsidTr="008A5B6C">
        <w:tc>
          <w:tcPr>
            <w:tcW w:w="4500" w:type="dxa"/>
            <w:gridSpan w:val="4"/>
          </w:tcPr>
          <w:p w14:paraId="1DE6063D"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1DE6063E"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1DE60641" w14:textId="77777777" w:rsidTr="008A5B6C">
        <w:tc>
          <w:tcPr>
            <w:tcW w:w="10800" w:type="dxa"/>
            <w:gridSpan w:val="7"/>
            <w:tcBorders>
              <w:bottom w:val="single" w:sz="4" w:space="0" w:color="auto"/>
            </w:tcBorders>
          </w:tcPr>
          <w:p w14:paraId="1DE60640" w14:textId="12BE2042" w:rsidR="00BC6327" w:rsidRPr="00412B2F" w:rsidRDefault="00812969"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Completed in June</w:t>
            </w:r>
            <w:r w:rsidR="007272AF">
              <w:rPr>
                <w:sz w:val="21"/>
                <w:szCs w:val="21"/>
              </w:rPr>
              <w:t xml:space="preserve"> 2001, the source is considered most vulnerable to the following activities not associated with any detected contaminants in the water sup</w:t>
            </w:r>
            <w:r>
              <w:rPr>
                <w:sz w:val="21"/>
                <w:szCs w:val="21"/>
              </w:rPr>
              <w:t>ply; Historic gas stations, Chemical/Petrol</w:t>
            </w:r>
            <w:r w:rsidR="00E355E3">
              <w:rPr>
                <w:sz w:val="21"/>
                <w:szCs w:val="21"/>
              </w:rPr>
              <w:t>e</w:t>
            </w:r>
            <w:r>
              <w:rPr>
                <w:sz w:val="21"/>
                <w:szCs w:val="21"/>
              </w:rPr>
              <w:t>um processing/storage.  Underground storage tanks-confirmed leaking tanks.  Known contaminant plume (MTBE)</w:t>
            </w:r>
            <w:r w:rsidR="007272AF">
              <w:rPr>
                <w:sz w:val="21"/>
                <w:szCs w:val="21"/>
              </w:rPr>
              <w:t xml:space="preserve">. A copy of the complete assessment is </w:t>
            </w:r>
            <w:proofErr w:type="gramStart"/>
            <w:r w:rsidR="007272AF">
              <w:rPr>
                <w:sz w:val="21"/>
                <w:szCs w:val="21"/>
              </w:rPr>
              <w:t>available</w:t>
            </w:r>
            <w:proofErr w:type="gramEnd"/>
            <w:r w:rsidR="007272AF">
              <w:rPr>
                <w:sz w:val="21"/>
                <w:szCs w:val="21"/>
              </w:rPr>
              <w:t xml:space="preserve"> or you may request a summary by contacting Merced District SWRCB-Division of Drinking Water (559) 447-3300</w:t>
            </w:r>
          </w:p>
        </w:tc>
      </w:tr>
      <w:tr w:rsidR="00BC6327" w:rsidRPr="00412B2F" w14:paraId="1DE60646" w14:textId="77777777" w:rsidTr="00896E02">
        <w:trPr>
          <w:cantSplit/>
        </w:trPr>
        <w:tc>
          <w:tcPr>
            <w:tcW w:w="2880" w:type="dxa"/>
          </w:tcPr>
          <w:p w14:paraId="1DE60642"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1DE60643" w14:textId="309C0ED7" w:rsidR="00BC6327" w:rsidRPr="00412B2F" w:rsidRDefault="00812969"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 xml:space="preserve"> </w:t>
            </w:r>
            <w:r w:rsidR="004E6EC1">
              <w:rPr>
                <w:sz w:val="21"/>
                <w:szCs w:val="21"/>
              </w:rPr>
              <w:t>John Turner</w:t>
            </w:r>
          </w:p>
        </w:tc>
        <w:tc>
          <w:tcPr>
            <w:tcW w:w="810" w:type="dxa"/>
          </w:tcPr>
          <w:p w14:paraId="1DE60644"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1DE60645" w14:textId="668D7F2B" w:rsidR="00BC6327" w:rsidRPr="00412B2F" w:rsidRDefault="004E6EC1" w:rsidP="007272AF">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209</w:t>
            </w:r>
            <w:r w:rsidR="0091249E">
              <w:rPr>
                <w:sz w:val="21"/>
                <w:szCs w:val="21"/>
              </w:rPr>
              <w:t>-206-1980</w:t>
            </w:r>
          </w:p>
        </w:tc>
      </w:tr>
    </w:tbl>
    <w:p w14:paraId="1DE6064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DE60649" w14:textId="77777777" w:rsidTr="008E4080">
        <w:tc>
          <w:tcPr>
            <w:tcW w:w="10800" w:type="dxa"/>
            <w:gridSpan w:val="2"/>
            <w:tcBorders>
              <w:top w:val="single" w:sz="18" w:space="0" w:color="auto"/>
              <w:bottom w:val="single" w:sz="18" w:space="0" w:color="auto"/>
            </w:tcBorders>
          </w:tcPr>
          <w:p w14:paraId="1DE60648"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1DE60657" w14:textId="77777777" w:rsidTr="008E4080">
        <w:tc>
          <w:tcPr>
            <w:tcW w:w="5130" w:type="dxa"/>
            <w:tcBorders>
              <w:top w:val="single" w:sz="18" w:space="0" w:color="auto"/>
              <w:bottom w:val="single" w:sz="18" w:space="0" w:color="auto"/>
            </w:tcBorders>
          </w:tcPr>
          <w:p w14:paraId="1DE6064A"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xml:space="preserve">: The highest level of </w:t>
            </w:r>
            <w:proofErr w:type="gramStart"/>
            <w:r w:rsidRPr="0012764D">
              <w:rPr>
                <w:szCs w:val="21"/>
              </w:rPr>
              <w:t>a contaminant</w:t>
            </w:r>
            <w:proofErr w:type="gramEnd"/>
            <w:r w:rsidRPr="0012764D">
              <w:rPr>
                <w:szCs w:val="21"/>
              </w:rPr>
              <w:t xml:space="preserve"> that is allowed in drinking water.  Primary MCLs are set as close to the PHGs (or MCLGs) as is economically and technologically feasible.  Secondary MCLs are set to protect the odor, taste, and appearance of drinking water.</w:t>
            </w:r>
          </w:p>
          <w:p w14:paraId="1DE6064B"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w:t>
            </w:r>
            <w:proofErr w:type="gramStart"/>
            <w:r w:rsidRPr="0012764D">
              <w:rPr>
                <w:szCs w:val="21"/>
              </w:rPr>
              <w:t>a contaminant</w:t>
            </w:r>
            <w:proofErr w:type="gramEnd"/>
            <w:r w:rsidRPr="0012764D">
              <w:rPr>
                <w:szCs w:val="21"/>
              </w:rPr>
              <w:t xml:space="preserve">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1DE6064C"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xml:space="preserve">: The level of </w:t>
            </w:r>
            <w:proofErr w:type="gramStart"/>
            <w:r w:rsidRPr="0012764D">
              <w:rPr>
                <w:szCs w:val="21"/>
              </w:rPr>
              <w:t>a contaminant</w:t>
            </w:r>
            <w:proofErr w:type="gramEnd"/>
            <w:r w:rsidRPr="0012764D">
              <w:rPr>
                <w:szCs w:val="21"/>
              </w:rPr>
              <w:t xml:space="preserve"> in drinking water below which there is no known or expected risk to health.  PHGs are </w:t>
            </w:r>
            <w:proofErr w:type="gramStart"/>
            <w:r w:rsidRPr="0012764D">
              <w:rPr>
                <w:szCs w:val="21"/>
              </w:rPr>
              <w:t>set</w:t>
            </w:r>
            <w:proofErr w:type="gramEnd"/>
            <w:r w:rsidRPr="0012764D">
              <w:rPr>
                <w:szCs w:val="21"/>
              </w:rPr>
              <w:t xml:space="preserve"> by the California Environmental Protection Agency.</w:t>
            </w:r>
          </w:p>
          <w:p w14:paraId="1DE6064D"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proofErr w:type="gramStart"/>
            <w:r w:rsidRPr="0012764D">
              <w:rPr>
                <w:bCs/>
                <w:szCs w:val="21"/>
              </w:rPr>
              <w:t>:</w:t>
            </w:r>
            <w:r w:rsidRPr="0012764D">
              <w:rPr>
                <w:szCs w:val="21"/>
              </w:rPr>
              <w:t xml:space="preserve">  The</w:t>
            </w:r>
            <w:proofErr w:type="gramEnd"/>
            <w:r w:rsidRPr="0012764D">
              <w:rPr>
                <w:szCs w:val="21"/>
              </w:rPr>
              <w:t xml:space="preserv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1DE6064E"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1DE6064F"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DE60650"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proofErr w:type="gramStart"/>
            <w:r w:rsidRPr="0012764D">
              <w:rPr>
                <w:szCs w:val="21"/>
              </w:rPr>
              <w:t>:</w:t>
            </w:r>
            <w:r w:rsidRPr="0012764D">
              <w:rPr>
                <w:b/>
                <w:szCs w:val="21"/>
              </w:rPr>
              <w:t xml:space="preserve">  </w:t>
            </w:r>
            <w:r w:rsidRPr="0012764D">
              <w:rPr>
                <w:szCs w:val="21"/>
              </w:rPr>
              <w:t>MCLs</w:t>
            </w:r>
            <w:proofErr w:type="gramEnd"/>
            <w:r w:rsidRPr="0012764D">
              <w:rPr>
                <w:szCs w:val="21"/>
              </w:rPr>
              <w:t xml:space="preserve"> for contaminants that affect taste, odor, or appearance of the drinking water.  Contaminants with SDWSs do not affect </w:t>
            </w:r>
            <w:proofErr w:type="gramStart"/>
            <w:r w:rsidRPr="0012764D">
              <w:rPr>
                <w:szCs w:val="21"/>
              </w:rPr>
              <w:t>the health</w:t>
            </w:r>
            <w:proofErr w:type="gramEnd"/>
            <w:r w:rsidRPr="0012764D">
              <w:rPr>
                <w:szCs w:val="21"/>
              </w:rPr>
              <w:t xml:space="preserve"> at the MCL levels.</w:t>
            </w:r>
          </w:p>
          <w:p w14:paraId="1DE60651" w14:textId="77777777" w:rsidR="00BC6327" w:rsidRPr="0012764D" w:rsidRDefault="00BC6327" w:rsidP="00552D92">
            <w:pPr>
              <w:tabs>
                <w:tab w:val="left" w:pos="1440"/>
              </w:tabs>
              <w:spacing w:before="20" w:after="20"/>
              <w:jc w:val="both"/>
              <w:rPr>
                <w:szCs w:val="21"/>
              </w:rPr>
            </w:pPr>
            <w:r w:rsidRPr="0012764D">
              <w:rPr>
                <w:b/>
                <w:bCs/>
                <w:szCs w:val="21"/>
              </w:rPr>
              <w:t>Treatment Technique (TT)</w:t>
            </w:r>
            <w:proofErr w:type="gramStart"/>
            <w:r w:rsidRPr="0012764D">
              <w:rPr>
                <w:szCs w:val="21"/>
              </w:rPr>
              <w:t>:  A</w:t>
            </w:r>
            <w:proofErr w:type="gramEnd"/>
            <w:r w:rsidRPr="0012764D">
              <w:rPr>
                <w:szCs w:val="21"/>
              </w:rPr>
              <w:t xml:space="preserve"> required process intended to reduce the level of a contaminant in drinking water.</w:t>
            </w:r>
          </w:p>
          <w:p w14:paraId="1DE60652"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DE60653"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proofErr w:type="gramStart"/>
            <w:r w:rsidRPr="0012764D">
              <w:rPr>
                <w:szCs w:val="21"/>
              </w:rPr>
              <w:t xml:space="preserve">:  </w:t>
            </w:r>
            <w:r w:rsidR="000B13CB" w:rsidRPr="0012764D">
              <w:rPr>
                <w:szCs w:val="21"/>
              </w:rPr>
              <w:t>P</w:t>
            </w:r>
            <w:r w:rsidRPr="0012764D">
              <w:rPr>
                <w:szCs w:val="21"/>
              </w:rPr>
              <w:t>ermission</w:t>
            </w:r>
            <w:r w:rsidR="000B13CB" w:rsidRPr="0012764D">
              <w:rPr>
                <w:szCs w:val="21"/>
              </w:rPr>
              <w:t>s</w:t>
            </w:r>
            <w:proofErr w:type="gramEnd"/>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1DE60654"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proofErr w:type="gramStart"/>
            <w:r w:rsidRPr="0012764D">
              <w:rPr>
                <w:szCs w:val="21"/>
              </w:rPr>
              <w:t>:  A</w:t>
            </w:r>
            <w:proofErr w:type="gramEnd"/>
            <w:r w:rsidRPr="0012764D">
              <w:rPr>
                <w:szCs w:val="21"/>
              </w:rPr>
              <w:t xml:space="preserve"> Level 1 assessment is a study of the water system to identify potential problems and determine (if possible) why total coliform bacteria have been found in our water system.</w:t>
            </w:r>
          </w:p>
          <w:p w14:paraId="1DE60655"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proofErr w:type="gramStart"/>
            <w:r w:rsidRPr="0012764D">
              <w:rPr>
                <w:szCs w:val="21"/>
              </w:rPr>
              <w:t>:  A</w:t>
            </w:r>
            <w:proofErr w:type="gramEnd"/>
            <w:r w:rsidRPr="0012764D">
              <w:rPr>
                <w:szCs w:val="21"/>
              </w:rPr>
              <w:t xml:space="preserve">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1DE60656" w14:textId="77777777"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1DE60658" w14:textId="77777777" w:rsidR="00900CB8" w:rsidRDefault="00900CB8">
      <w:pPr>
        <w:spacing w:before="120" w:after="120"/>
        <w:jc w:val="both"/>
        <w:rPr>
          <w:b/>
          <w:sz w:val="22"/>
        </w:rPr>
        <w:sectPr w:rsidR="00900CB8" w:rsidSect="00CA7BC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1DE60659"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1DE6065A"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1DE6065B"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1DE6065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xml:space="preserve">, such as </w:t>
      </w:r>
      <w:proofErr w:type="gramStart"/>
      <w:r w:rsidRPr="001F3468">
        <w:rPr>
          <w:sz w:val="22"/>
          <w:szCs w:val="22"/>
        </w:rPr>
        <w:t>salts</w:t>
      </w:r>
      <w:proofErr w:type="gramEnd"/>
      <w:r w:rsidRPr="001F3468">
        <w:rPr>
          <w:sz w:val="22"/>
          <w:szCs w:val="22"/>
        </w:rPr>
        <w:t xml:space="preserve">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1DE6065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1DE6065E"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DE6065F"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DE60660"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1DE60661" w14:textId="77777777" w:rsidR="00BC6327" w:rsidRPr="00A44246" w:rsidRDefault="00BC6327" w:rsidP="00F01B42">
      <w:pPr>
        <w:spacing w:after="120"/>
        <w:jc w:val="both"/>
        <w:rPr>
          <w:sz w:val="22"/>
          <w:szCs w:val="22"/>
        </w:rPr>
      </w:pPr>
      <w:r w:rsidRPr="0012764D">
        <w:rPr>
          <w:b/>
          <w:sz w:val="22"/>
          <w:szCs w:val="22"/>
        </w:rPr>
        <w:t xml:space="preserve">Tables 1, 2, 3, 4, </w:t>
      </w:r>
      <w:r w:rsidR="00812969">
        <w:rPr>
          <w:b/>
          <w:sz w:val="22"/>
          <w:szCs w:val="22"/>
        </w:rPr>
        <w:t>5, and 7</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w:t>
      </w:r>
      <w:proofErr w:type="gramStart"/>
      <w:r w:rsidRPr="001F3468">
        <w:rPr>
          <w:sz w:val="22"/>
          <w:szCs w:val="22"/>
        </w:rPr>
        <w:t>monitor for</w:t>
      </w:r>
      <w:proofErr w:type="gramEnd"/>
      <w:r w:rsidRPr="001F3468">
        <w:rPr>
          <w:sz w:val="22"/>
          <w:szCs w:val="22"/>
        </w:rPr>
        <w:t xml:space="preserve">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6056B" w:rsidRPr="00A44246" w14:paraId="5AB25A11" w14:textId="77777777" w:rsidTr="00EE273F">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6CE12C0" w14:textId="77777777" w:rsidR="00C6056B" w:rsidRPr="00F41F91" w:rsidRDefault="00C6056B" w:rsidP="00EE273F">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C6056B" w:rsidRPr="00A44246" w14:paraId="6AAAB959" w14:textId="77777777" w:rsidTr="00EE273F">
        <w:trPr>
          <w:cantSplit/>
          <w:jc w:val="center"/>
        </w:trPr>
        <w:tc>
          <w:tcPr>
            <w:tcW w:w="2249" w:type="dxa"/>
            <w:gridSpan w:val="2"/>
            <w:tcBorders>
              <w:top w:val="single" w:sz="18" w:space="0" w:color="auto"/>
              <w:left w:val="single" w:sz="6" w:space="0" w:color="auto"/>
              <w:bottom w:val="double" w:sz="6" w:space="0" w:color="auto"/>
            </w:tcBorders>
            <w:vAlign w:val="center"/>
          </w:tcPr>
          <w:p w14:paraId="07362402" w14:textId="77777777" w:rsidR="00C6056B" w:rsidRPr="00F41F91" w:rsidRDefault="00C6056B" w:rsidP="00EE273F">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43100E6F" w14:textId="77777777" w:rsidR="00C6056B" w:rsidRPr="00F41F91" w:rsidRDefault="00C6056B" w:rsidP="00EE273F">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5A068A85" w14:textId="77777777" w:rsidR="00C6056B" w:rsidRPr="00F41F91" w:rsidRDefault="00C6056B" w:rsidP="00EE273F">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47FCF41F" w14:textId="77777777" w:rsidR="00C6056B" w:rsidRPr="00F41F91" w:rsidRDefault="00C6056B" w:rsidP="00EE273F">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4E2E2101" w14:textId="77777777" w:rsidR="00C6056B" w:rsidRPr="00F41F91" w:rsidRDefault="00C6056B" w:rsidP="00EE273F">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5AB4F1BD" w14:textId="77777777" w:rsidR="00C6056B" w:rsidRPr="00F41F91" w:rsidRDefault="00C6056B" w:rsidP="00EE273F">
            <w:pPr>
              <w:jc w:val="center"/>
              <w:rPr>
                <w:b/>
                <w:sz w:val="18"/>
              </w:rPr>
            </w:pPr>
            <w:r w:rsidRPr="00F41F91">
              <w:rPr>
                <w:b/>
                <w:sz w:val="18"/>
              </w:rPr>
              <w:t>Typical Source of Bacteria</w:t>
            </w:r>
          </w:p>
        </w:tc>
      </w:tr>
      <w:tr w:rsidR="00C6056B" w:rsidRPr="00A44246" w14:paraId="75D9C785" w14:textId="77777777" w:rsidTr="00EE273F">
        <w:trPr>
          <w:cantSplit/>
          <w:jc w:val="center"/>
        </w:trPr>
        <w:tc>
          <w:tcPr>
            <w:tcW w:w="2249" w:type="dxa"/>
            <w:gridSpan w:val="2"/>
            <w:tcBorders>
              <w:top w:val="single" w:sz="4" w:space="0" w:color="auto"/>
              <w:left w:val="single" w:sz="6" w:space="0" w:color="auto"/>
              <w:bottom w:val="single" w:sz="4" w:space="0" w:color="auto"/>
            </w:tcBorders>
          </w:tcPr>
          <w:p w14:paraId="3295756E" w14:textId="77777777" w:rsidR="00C6056B" w:rsidRPr="00F41F91" w:rsidRDefault="00C6056B" w:rsidP="00EE273F">
            <w:pPr>
              <w:jc w:val="center"/>
              <w:rPr>
                <w:sz w:val="18"/>
                <w:szCs w:val="18"/>
              </w:rPr>
            </w:pPr>
            <w:r w:rsidRPr="00F41F91">
              <w:rPr>
                <w:sz w:val="18"/>
                <w:szCs w:val="18"/>
              </w:rPr>
              <w:t xml:space="preserve"> </w:t>
            </w:r>
            <w:r w:rsidRPr="00F41F91">
              <w:rPr>
                <w:i/>
                <w:sz w:val="18"/>
                <w:szCs w:val="18"/>
              </w:rPr>
              <w:t>E. coli</w:t>
            </w:r>
            <w:r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AC6DE98" w14:textId="77777777" w:rsidR="00C6056B" w:rsidRDefault="00C6056B" w:rsidP="00EE273F">
            <w:pPr>
              <w:jc w:val="center"/>
              <w:rPr>
                <w:sz w:val="18"/>
                <w:szCs w:val="18"/>
              </w:rPr>
            </w:pPr>
            <w:r w:rsidRPr="00F41F91">
              <w:rPr>
                <w:sz w:val="18"/>
                <w:szCs w:val="18"/>
              </w:rPr>
              <w:t>(In the year</w:t>
            </w:r>
            <w:r>
              <w:rPr>
                <w:sz w:val="18"/>
                <w:szCs w:val="18"/>
              </w:rPr>
              <w:t>)</w:t>
            </w:r>
          </w:p>
          <w:p w14:paraId="2A563AB2" w14:textId="77777777" w:rsidR="00C6056B" w:rsidRDefault="00C6056B" w:rsidP="00EE273F">
            <w:pPr>
              <w:jc w:val="center"/>
              <w:rPr>
                <w:sz w:val="18"/>
                <w:szCs w:val="18"/>
              </w:rPr>
            </w:pPr>
            <w:r>
              <w:rPr>
                <w:sz w:val="18"/>
                <w:szCs w:val="18"/>
              </w:rPr>
              <w:t>0</w:t>
            </w:r>
          </w:p>
          <w:p w14:paraId="49169176" w14:textId="77777777" w:rsidR="00C6056B" w:rsidRPr="00F41F91" w:rsidRDefault="00C6056B" w:rsidP="00EE273F">
            <w:pPr>
              <w:jc w:val="center"/>
              <w:rPr>
                <w:sz w:val="18"/>
                <w:szCs w:val="18"/>
              </w:rPr>
            </w:pPr>
          </w:p>
        </w:tc>
        <w:tc>
          <w:tcPr>
            <w:tcW w:w="1350" w:type="dxa"/>
            <w:gridSpan w:val="2"/>
            <w:tcBorders>
              <w:top w:val="single" w:sz="4" w:space="0" w:color="auto"/>
              <w:bottom w:val="single" w:sz="4" w:space="0" w:color="auto"/>
            </w:tcBorders>
          </w:tcPr>
          <w:p w14:paraId="01D72AB2" w14:textId="77777777" w:rsidR="00C6056B" w:rsidRPr="00F41F91" w:rsidRDefault="00C6056B" w:rsidP="00EE273F">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368DA570" w14:textId="77777777" w:rsidR="00C6056B" w:rsidRPr="00F41F91" w:rsidRDefault="00C6056B" w:rsidP="00EE273F">
            <w:pPr>
              <w:jc w:val="center"/>
              <w:rPr>
                <w:sz w:val="18"/>
                <w:szCs w:val="18"/>
              </w:rPr>
            </w:pPr>
            <w:r>
              <w:rPr>
                <w:sz w:val="18"/>
                <w:szCs w:val="18"/>
              </w:rPr>
              <w:t>(a)</w:t>
            </w:r>
          </w:p>
        </w:tc>
        <w:tc>
          <w:tcPr>
            <w:tcW w:w="1174" w:type="dxa"/>
            <w:tcBorders>
              <w:top w:val="single" w:sz="4" w:space="0" w:color="auto"/>
              <w:bottom w:val="single" w:sz="4" w:space="0" w:color="auto"/>
            </w:tcBorders>
          </w:tcPr>
          <w:p w14:paraId="73108B0F" w14:textId="77777777" w:rsidR="00C6056B" w:rsidRPr="00F41F91" w:rsidRDefault="00C6056B" w:rsidP="00EE273F">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5CB3B955" w14:textId="77777777" w:rsidR="00C6056B" w:rsidRPr="00F41F91" w:rsidRDefault="00C6056B" w:rsidP="00EE273F">
            <w:pPr>
              <w:rPr>
                <w:sz w:val="18"/>
                <w:szCs w:val="18"/>
              </w:rPr>
            </w:pPr>
            <w:r w:rsidRPr="00F41F91">
              <w:rPr>
                <w:sz w:val="18"/>
                <w:szCs w:val="18"/>
              </w:rPr>
              <w:t>Human and animal fecal waste</w:t>
            </w:r>
          </w:p>
        </w:tc>
      </w:tr>
      <w:tr w:rsidR="00C6056B" w:rsidRPr="001F3468" w14:paraId="201D2E9E" w14:textId="77777777" w:rsidTr="00EE273F">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3EC82AC2" w14:textId="77777777" w:rsidR="00C6056B" w:rsidRPr="00F41F91" w:rsidRDefault="00C6056B" w:rsidP="00EE273F">
            <w:pPr>
              <w:rPr>
                <w:sz w:val="16"/>
                <w:szCs w:val="16"/>
              </w:rPr>
            </w:pPr>
            <w:r w:rsidRPr="00BB0FC6">
              <w:rPr>
                <w:sz w:val="16"/>
                <w:szCs w:val="16"/>
              </w:rPr>
              <w:t>(</w:t>
            </w:r>
            <w:r>
              <w:rPr>
                <w:sz w:val="16"/>
                <w:szCs w:val="16"/>
              </w:rPr>
              <w:t>a</w:t>
            </w:r>
            <w:r w:rsidRPr="00BB0FC6">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w:t>
            </w:r>
            <w:proofErr w:type="gramStart"/>
            <w:r w:rsidRPr="00F41F91">
              <w:rPr>
                <w:sz w:val="16"/>
                <w:szCs w:val="16"/>
              </w:rPr>
              <w:t>positive</w:t>
            </w:r>
            <w:proofErr w:type="gramEnd"/>
            <w:r w:rsidRPr="00F41F91">
              <w:rPr>
                <w:sz w:val="16"/>
                <w:szCs w:val="16"/>
              </w:rPr>
              <w:t xml:space="preser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1DE60689"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DE60688" w14:textId="5B2B4587" w:rsidR="00BC6327" w:rsidRPr="00F41F91" w:rsidRDefault="00C6056B" w:rsidP="00D057C3">
            <w:pPr>
              <w:pStyle w:val="Heading7"/>
              <w:spacing w:before="20" w:after="20" w:line="240" w:lineRule="auto"/>
              <w:rPr>
                <w:rFonts w:ascii="Times New Roman" w:hAnsi="Times New Roman"/>
                <w:bCs w:val="0"/>
                <w:caps/>
                <w:sz w:val="20"/>
              </w:rPr>
            </w:pPr>
            <w:r>
              <w:br w:type="page"/>
            </w:r>
            <w:r w:rsidR="00BC6327"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00BC6327"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00BC6327" w:rsidRPr="00F41F91">
              <w:rPr>
                <w:rFonts w:ascii="Times New Roman" w:hAnsi="Times New Roman"/>
                <w:bCs w:val="0"/>
                <w:caps/>
                <w:sz w:val="20"/>
              </w:rPr>
              <w:t>detection of Lead and copper</w:t>
            </w:r>
          </w:p>
        </w:tc>
      </w:tr>
      <w:tr w:rsidR="00B44817" w:rsidRPr="001F3468" w14:paraId="1DE60693" w14:textId="77777777" w:rsidTr="002F1DD3">
        <w:trPr>
          <w:jc w:val="center"/>
        </w:trPr>
        <w:tc>
          <w:tcPr>
            <w:tcW w:w="2241" w:type="dxa"/>
            <w:tcBorders>
              <w:top w:val="single" w:sz="18" w:space="0" w:color="auto"/>
              <w:left w:val="single" w:sz="6" w:space="0" w:color="auto"/>
              <w:bottom w:val="double" w:sz="6" w:space="0" w:color="auto"/>
            </w:tcBorders>
            <w:vAlign w:val="center"/>
          </w:tcPr>
          <w:p w14:paraId="1DE6068A"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1DE6068B"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DE6068C"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1DE6068D"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1DE6068E"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1DE6068F"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1DE60690"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1DE60691"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1DE60692" w14:textId="77777777" w:rsidR="00B44817" w:rsidRPr="00F41F91" w:rsidRDefault="00B44817" w:rsidP="00B44817">
            <w:pPr>
              <w:jc w:val="center"/>
              <w:rPr>
                <w:b/>
                <w:sz w:val="18"/>
              </w:rPr>
            </w:pPr>
            <w:r w:rsidRPr="00F41F91">
              <w:rPr>
                <w:b/>
                <w:sz w:val="18"/>
              </w:rPr>
              <w:t>Typical Source of Contaminant</w:t>
            </w:r>
          </w:p>
        </w:tc>
      </w:tr>
      <w:tr w:rsidR="00B44817" w:rsidRPr="001F3468" w14:paraId="1DE6069D" w14:textId="77777777" w:rsidTr="002F1DD3">
        <w:trPr>
          <w:jc w:val="center"/>
        </w:trPr>
        <w:tc>
          <w:tcPr>
            <w:tcW w:w="2241" w:type="dxa"/>
            <w:tcBorders>
              <w:top w:val="nil"/>
              <w:left w:val="single" w:sz="6" w:space="0" w:color="auto"/>
              <w:bottom w:val="nil"/>
            </w:tcBorders>
          </w:tcPr>
          <w:p w14:paraId="1DE60694"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1DE60695" w14:textId="4107FC62" w:rsidR="00B44817" w:rsidRPr="00F41F91" w:rsidRDefault="00812969" w:rsidP="00D057C3">
            <w:pPr>
              <w:jc w:val="center"/>
              <w:rPr>
                <w:sz w:val="18"/>
              </w:rPr>
            </w:pPr>
            <w:r>
              <w:rPr>
                <w:sz w:val="18"/>
              </w:rPr>
              <w:t>20</w:t>
            </w:r>
            <w:r w:rsidR="001B5E7A">
              <w:rPr>
                <w:sz w:val="18"/>
              </w:rPr>
              <w:t>22</w:t>
            </w:r>
          </w:p>
        </w:tc>
        <w:tc>
          <w:tcPr>
            <w:tcW w:w="991" w:type="dxa"/>
            <w:gridSpan w:val="2"/>
            <w:tcBorders>
              <w:top w:val="nil"/>
            </w:tcBorders>
          </w:tcPr>
          <w:p w14:paraId="1DE60696" w14:textId="77777777" w:rsidR="00B44817" w:rsidRPr="00F41F91" w:rsidRDefault="00812969" w:rsidP="00D057C3">
            <w:pPr>
              <w:jc w:val="center"/>
              <w:rPr>
                <w:sz w:val="18"/>
              </w:rPr>
            </w:pPr>
            <w:r>
              <w:rPr>
                <w:sz w:val="18"/>
              </w:rPr>
              <w:t>5</w:t>
            </w:r>
          </w:p>
        </w:tc>
        <w:tc>
          <w:tcPr>
            <w:tcW w:w="990" w:type="dxa"/>
            <w:gridSpan w:val="2"/>
            <w:tcBorders>
              <w:top w:val="nil"/>
              <w:bottom w:val="nil"/>
            </w:tcBorders>
          </w:tcPr>
          <w:p w14:paraId="1DE60697" w14:textId="43C9A235" w:rsidR="00B44817" w:rsidRPr="00F41F91" w:rsidRDefault="001B5E7A" w:rsidP="00D057C3">
            <w:pPr>
              <w:jc w:val="center"/>
              <w:rPr>
                <w:sz w:val="18"/>
              </w:rPr>
            </w:pPr>
            <w:r>
              <w:rPr>
                <w:sz w:val="18"/>
              </w:rPr>
              <w:t>ND</w:t>
            </w:r>
          </w:p>
        </w:tc>
        <w:tc>
          <w:tcPr>
            <w:tcW w:w="1080" w:type="dxa"/>
            <w:tcBorders>
              <w:top w:val="nil"/>
              <w:bottom w:val="nil"/>
            </w:tcBorders>
          </w:tcPr>
          <w:p w14:paraId="1DE60698" w14:textId="77777777" w:rsidR="00B44817" w:rsidRPr="00F41F91" w:rsidRDefault="00812969" w:rsidP="00D057C3">
            <w:pPr>
              <w:jc w:val="center"/>
              <w:rPr>
                <w:sz w:val="18"/>
              </w:rPr>
            </w:pPr>
            <w:r>
              <w:rPr>
                <w:sz w:val="18"/>
              </w:rPr>
              <w:t>0</w:t>
            </w:r>
          </w:p>
        </w:tc>
        <w:tc>
          <w:tcPr>
            <w:tcW w:w="677" w:type="dxa"/>
            <w:tcBorders>
              <w:top w:val="nil"/>
              <w:bottom w:val="nil"/>
            </w:tcBorders>
          </w:tcPr>
          <w:p w14:paraId="1DE60699"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1DE6069A"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1DE6069B" w14:textId="77777777" w:rsidR="00B44817" w:rsidRPr="00F41F91" w:rsidRDefault="007272AF" w:rsidP="00B44817">
            <w:pPr>
              <w:jc w:val="center"/>
              <w:rPr>
                <w:sz w:val="17"/>
                <w:szCs w:val="16"/>
              </w:rPr>
            </w:pPr>
            <w:r>
              <w:rPr>
                <w:sz w:val="17"/>
                <w:szCs w:val="16"/>
              </w:rPr>
              <w:t>None</w:t>
            </w:r>
          </w:p>
        </w:tc>
        <w:tc>
          <w:tcPr>
            <w:tcW w:w="2070" w:type="dxa"/>
            <w:tcBorders>
              <w:top w:val="nil"/>
              <w:bottom w:val="nil"/>
              <w:right w:val="single" w:sz="6" w:space="0" w:color="auto"/>
            </w:tcBorders>
          </w:tcPr>
          <w:p w14:paraId="1DE6069C"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1DE606A7" w14:textId="77777777" w:rsidTr="002F1DD3">
        <w:trPr>
          <w:jc w:val="center"/>
        </w:trPr>
        <w:tc>
          <w:tcPr>
            <w:tcW w:w="2241" w:type="dxa"/>
            <w:tcBorders>
              <w:left w:val="single" w:sz="6" w:space="0" w:color="auto"/>
              <w:bottom w:val="single" w:sz="18" w:space="0" w:color="auto"/>
            </w:tcBorders>
          </w:tcPr>
          <w:p w14:paraId="1DE6069E"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DE6069F" w14:textId="17443181" w:rsidR="00B44817" w:rsidRPr="00F41F91" w:rsidRDefault="00812969" w:rsidP="00D057C3">
            <w:pPr>
              <w:jc w:val="center"/>
              <w:rPr>
                <w:sz w:val="18"/>
              </w:rPr>
            </w:pPr>
            <w:r>
              <w:rPr>
                <w:sz w:val="18"/>
              </w:rPr>
              <w:t>20</w:t>
            </w:r>
            <w:r w:rsidR="001B5E7A">
              <w:rPr>
                <w:sz w:val="18"/>
              </w:rPr>
              <w:t>22</w:t>
            </w:r>
          </w:p>
        </w:tc>
        <w:tc>
          <w:tcPr>
            <w:tcW w:w="991" w:type="dxa"/>
            <w:gridSpan w:val="2"/>
            <w:tcBorders>
              <w:bottom w:val="single" w:sz="18" w:space="0" w:color="auto"/>
            </w:tcBorders>
          </w:tcPr>
          <w:p w14:paraId="1DE606A0" w14:textId="77777777" w:rsidR="00B44817" w:rsidRPr="00F41F91" w:rsidRDefault="00812969" w:rsidP="00D057C3">
            <w:pPr>
              <w:jc w:val="center"/>
              <w:rPr>
                <w:sz w:val="18"/>
              </w:rPr>
            </w:pPr>
            <w:r>
              <w:rPr>
                <w:sz w:val="18"/>
              </w:rPr>
              <w:t>5</w:t>
            </w:r>
          </w:p>
        </w:tc>
        <w:tc>
          <w:tcPr>
            <w:tcW w:w="990" w:type="dxa"/>
            <w:gridSpan w:val="2"/>
            <w:tcBorders>
              <w:bottom w:val="single" w:sz="18" w:space="0" w:color="auto"/>
            </w:tcBorders>
          </w:tcPr>
          <w:p w14:paraId="1DE606A1" w14:textId="504337FC" w:rsidR="00B44817" w:rsidRPr="00F41F91" w:rsidRDefault="001B5E7A" w:rsidP="00D057C3">
            <w:pPr>
              <w:jc w:val="center"/>
              <w:rPr>
                <w:sz w:val="18"/>
              </w:rPr>
            </w:pPr>
            <w:r>
              <w:rPr>
                <w:sz w:val="18"/>
              </w:rPr>
              <w:t>.114</w:t>
            </w:r>
          </w:p>
        </w:tc>
        <w:tc>
          <w:tcPr>
            <w:tcW w:w="1080" w:type="dxa"/>
            <w:tcBorders>
              <w:bottom w:val="single" w:sz="18" w:space="0" w:color="auto"/>
            </w:tcBorders>
          </w:tcPr>
          <w:p w14:paraId="1DE606A2" w14:textId="77777777" w:rsidR="00B44817" w:rsidRPr="00F41F91" w:rsidRDefault="00812969" w:rsidP="00D057C3">
            <w:pPr>
              <w:jc w:val="center"/>
              <w:rPr>
                <w:sz w:val="18"/>
              </w:rPr>
            </w:pPr>
            <w:r>
              <w:rPr>
                <w:sz w:val="18"/>
              </w:rPr>
              <w:t>0</w:t>
            </w:r>
          </w:p>
        </w:tc>
        <w:tc>
          <w:tcPr>
            <w:tcW w:w="677" w:type="dxa"/>
            <w:tcBorders>
              <w:bottom w:val="single" w:sz="18" w:space="0" w:color="auto"/>
            </w:tcBorders>
          </w:tcPr>
          <w:p w14:paraId="1DE606A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1DE606A4"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1DE606A5"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1DE606A6"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1DE606A8" w14:textId="26172429" w:rsidR="00B44817" w:rsidRDefault="00B44817"/>
    <w:p w14:paraId="60D303BF" w14:textId="77777777" w:rsidR="001B5E7A" w:rsidRDefault="001B5E7A"/>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1DE606AA"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DE606A9"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1DE606B2" w14:textId="77777777" w:rsidTr="002F1DD3">
        <w:trPr>
          <w:jc w:val="center"/>
        </w:trPr>
        <w:tc>
          <w:tcPr>
            <w:tcW w:w="2250" w:type="dxa"/>
            <w:tcBorders>
              <w:top w:val="single" w:sz="18" w:space="0" w:color="auto"/>
              <w:left w:val="single" w:sz="6" w:space="0" w:color="auto"/>
              <w:bottom w:val="double" w:sz="6" w:space="0" w:color="auto"/>
            </w:tcBorders>
            <w:vAlign w:val="center"/>
          </w:tcPr>
          <w:p w14:paraId="1DE606AB"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1DE606AC"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DE606AD"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DE606AE"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DE606AF"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1DE606B0"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1DE606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1DE606BA" w14:textId="77777777" w:rsidTr="006A482B">
        <w:trPr>
          <w:trHeight w:val="432"/>
          <w:jc w:val="center"/>
        </w:trPr>
        <w:tc>
          <w:tcPr>
            <w:tcW w:w="2250" w:type="dxa"/>
            <w:tcBorders>
              <w:top w:val="nil"/>
              <w:left w:val="single" w:sz="6" w:space="0" w:color="auto"/>
              <w:bottom w:val="single" w:sz="4" w:space="0" w:color="auto"/>
            </w:tcBorders>
          </w:tcPr>
          <w:p w14:paraId="1DE606B3"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1DE606B4" w14:textId="6E3DD905" w:rsidR="00B3023D" w:rsidRPr="00F41F91" w:rsidRDefault="00812969" w:rsidP="009C6436">
            <w:pPr>
              <w:jc w:val="center"/>
              <w:rPr>
                <w:sz w:val="18"/>
              </w:rPr>
            </w:pPr>
            <w:r>
              <w:rPr>
                <w:sz w:val="18"/>
              </w:rPr>
              <w:t>20</w:t>
            </w:r>
            <w:r w:rsidR="00BF670E">
              <w:rPr>
                <w:sz w:val="18"/>
              </w:rPr>
              <w:t>2</w:t>
            </w:r>
            <w:r w:rsidR="00CD440C">
              <w:rPr>
                <w:sz w:val="18"/>
              </w:rPr>
              <w:t>3</w:t>
            </w:r>
          </w:p>
        </w:tc>
        <w:tc>
          <w:tcPr>
            <w:tcW w:w="1350" w:type="dxa"/>
            <w:tcBorders>
              <w:top w:val="nil"/>
              <w:bottom w:val="single" w:sz="4" w:space="0" w:color="auto"/>
            </w:tcBorders>
          </w:tcPr>
          <w:p w14:paraId="1DE606B5" w14:textId="6CFEC25F" w:rsidR="00B3023D" w:rsidRPr="00F41F91" w:rsidRDefault="007E1419" w:rsidP="009C6436">
            <w:pPr>
              <w:jc w:val="center"/>
              <w:rPr>
                <w:sz w:val="18"/>
              </w:rPr>
            </w:pPr>
            <w:r>
              <w:rPr>
                <w:sz w:val="18"/>
              </w:rPr>
              <w:t>13.8</w:t>
            </w:r>
          </w:p>
        </w:tc>
        <w:tc>
          <w:tcPr>
            <w:tcW w:w="1440" w:type="dxa"/>
            <w:tcBorders>
              <w:top w:val="nil"/>
              <w:bottom w:val="single" w:sz="4" w:space="0" w:color="auto"/>
            </w:tcBorders>
          </w:tcPr>
          <w:p w14:paraId="1DE606B6" w14:textId="77777777" w:rsidR="00B3023D" w:rsidRPr="00F41F91" w:rsidRDefault="00812969" w:rsidP="009C6436">
            <w:pPr>
              <w:jc w:val="center"/>
              <w:rPr>
                <w:sz w:val="18"/>
              </w:rPr>
            </w:pPr>
            <w:r>
              <w:rPr>
                <w:sz w:val="18"/>
              </w:rPr>
              <w:t>NA</w:t>
            </w:r>
          </w:p>
        </w:tc>
        <w:tc>
          <w:tcPr>
            <w:tcW w:w="900" w:type="dxa"/>
            <w:tcBorders>
              <w:top w:val="nil"/>
              <w:bottom w:val="single" w:sz="4" w:space="0" w:color="auto"/>
            </w:tcBorders>
          </w:tcPr>
          <w:p w14:paraId="1DE606B7"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DE606B8"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1DE606B9"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1DE606C2" w14:textId="77777777" w:rsidTr="002F1DD3">
        <w:trPr>
          <w:jc w:val="center"/>
        </w:trPr>
        <w:tc>
          <w:tcPr>
            <w:tcW w:w="2250" w:type="dxa"/>
            <w:tcBorders>
              <w:left w:val="single" w:sz="6" w:space="0" w:color="auto"/>
              <w:bottom w:val="single" w:sz="18" w:space="0" w:color="auto"/>
            </w:tcBorders>
          </w:tcPr>
          <w:p w14:paraId="1DE606BB"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1DE606BC" w14:textId="64F92A73" w:rsidR="00B3023D" w:rsidRPr="00F41F91" w:rsidRDefault="00812969" w:rsidP="009C6436">
            <w:pPr>
              <w:jc w:val="center"/>
              <w:rPr>
                <w:sz w:val="18"/>
              </w:rPr>
            </w:pPr>
            <w:r>
              <w:rPr>
                <w:sz w:val="18"/>
              </w:rPr>
              <w:t>20</w:t>
            </w:r>
            <w:r w:rsidR="00BF670E">
              <w:rPr>
                <w:sz w:val="18"/>
              </w:rPr>
              <w:t>2</w:t>
            </w:r>
            <w:r w:rsidR="007E1419">
              <w:rPr>
                <w:sz w:val="18"/>
              </w:rPr>
              <w:t>3</w:t>
            </w:r>
          </w:p>
        </w:tc>
        <w:tc>
          <w:tcPr>
            <w:tcW w:w="1350" w:type="dxa"/>
            <w:tcBorders>
              <w:bottom w:val="single" w:sz="18" w:space="0" w:color="auto"/>
            </w:tcBorders>
          </w:tcPr>
          <w:p w14:paraId="1DE606BD" w14:textId="08BC9816" w:rsidR="00B3023D" w:rsidRPr="00F41F91" w:rsidRDefault="007E1419" w:rsidP="009C6436">
            <w:pPr>
              <w:jc w:val="center"/>
              <w:rPr>
                <w:sz w:val="18"/>
              </w:rPr>
            </w:pPr>
            <w:r>
              <w:rPr>
                <w:sz w:val="18"/>
              </w:rPr>
              <w:t>203</w:t>
            </w:r>
          </w:p>
        </w:tc>
        <w:tc>
          <w:tcPr>
            <w:tcW w:w="1440" w:type="dxa"/>
            <w:tcBorders>
              <w:bottom w:val="single" w:sz="18" w:space="0" w:color="auto"/>
            </w:tcBorders>
          </w:tcPr>
          <w:p w14:paraId="1DE606BE" w14:textId="77777777" w:rsidR="00B3023D" w:rsidRPr="00F41F91" w:rsidRDefault="00812969" w:rsidP="009C6436">
            <w:pPr>
              <w:jc w:val="center"/>
              <w:rPr>
                <w:sz w:val="18"/>
              </w:rPr>
            </w:pPr>
            <w:r>
              <w:rPr>
                <w:sz w:val="18"/>
              </w:rPr>
              <w:t>NA</w:t>
            </w:r>
          </w:p>
        </w:tc>
        <w:tc>
          <w:tcPr>
            <w:tcW w:w="900" w:type="dxa"/>
            <w:tcBorders>
              <w:bottom w:val="single" w:sz="18" w:space="0" w:color="auto"/>
            </w:tcBorders>
          </w:tcPr>
          <w:p w14:paraId="1DE606BF"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1DE606C0"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1DE606C1"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1DE606C4"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DE606C3"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1DE606C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DE606C5"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DE606C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DE606C7"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DE606C8"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DE606C9"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DE606CA"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1DE606CB"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1DE606D4" w14:textId="77777777" w:rsidTr="002F1DD3">
        <w:trPr>
          <w:trHeight w:val="432"/>
          <w:jc w:val="center"/>
        </w:trPr>
        <w:tc>
          <w:tcPr>
            <w:tcW w:w="2268" w:type="dxa"/>
            <w:gridSpan w:val="2"/>
            <w:tcBorders>
              <w:top w:val="nil"/>
              <w:left w:val="single" w:sz="6" w:space="0" w:color="auto"/>
            </w:tcBorders>
          </w:tcPr>
          <w:p w14:paraId="1DE606CD" w14:textId="77777777" w:rsidR="00BC6327" w:rsidRPr="00F41F91" w:rsidRDefault="003A0672" w:rsidP="00D057C3">
            <w:pPr>
              <w:ind w:left="180"/>
              <w:rPr>
                <w:sz w:val="18"/>
              </w:rPr>
            </w:pPr>
            <w:r>
              <w:rPr>
                <w:sz w:val="18"/>
              </w:rPr>
              <w:t>Nitrate (ppm)</w:t>
            </w:r>
          </w:p>
        </w:tc>
        <w:tc>
          <w:tcPr>
            <w:tcW w:w="990" w:type="dxa"/>
            <w:tcBorders>
              <w:top w:val="nil"/>
            </w:tcBorders>
          </w:tcPr>
          <w:p w14:paraId="1DE606CE" w14:textId="043B597F" w:rsidR="00BC6327" w:rsidRPr="00F41F91" w:rsidRDefault="0031003B" w:rsidP="00D057C3">
            <w:pPr>
              <w:jc w:val="center"/>
              <w:rPr>
                <w:sz w:val="18"/>
              </w:rPr>
            </w:pPr>
            <w:r>
              <w:rPr>
                <w:sz w:val="18"/>
              </w:rPr>
              <w:t>20</w:t>
            </w:r>
            <w:r w:rsidR="00BF670E">
              <w:rPr>
                <w:sz w:val="18"/>
              </w:rPr>
              <w:t>2</w:t>
            </w:r>
            <w:r w:rsidR="00E7498A">
              <w:rPr>
                <w:sz w:val="18"/>
              </w:rPr>
              <w:t>4</w:t>
            </w:r>
          </w:p>
        </w:tc>
        <w:tc>
          <w:tcPr>
            <w:tcW w:w="1350" w:type="dxa"/>
            <w:tcBorders>
              <w:top w:val="nil"/>
            </w:tcBorders>
          </w:tcPr>
          <w:p w14:paraId="1DE606CF" w14:textId="6FB1118C" w:rsidR="00BC6327" w:rsidRPr="00F41F91" w:rsidRDefault="00E7498A" w:rsidP="00223041">
            <w:pPr>
              <w:jc w:val="center"/>
              <w:rPr>
                <w:sz w:val="18"/>
              </w:rPr>
            </w:pPr>
            <w:r>
              <w:rPr>
                <w:sz w:val="18"/>
              </w:rPr>
              <w:t>.5</w:t>
            </w:r>
          </w:p>
        </w:tc>
        <w:tc>
          <w:tcPr>
            <w:tcW w:w="1440" w:type="dxa"/>
            <w:tcBorders>
              <w:top w:val="nil"/>
            </w:tcBorders>
          </w:tcPr>
          <w:p w14:paraId="1DE606D0" w14:textId="4879A51A" w:rsidR="00BC6327" w:rsidRPr="00F41F91" w:rsidRDefault="00E7498A" w:rsidP="00D057C3">
            <w:pPr>
              <w:jc w:val="center"/>
              <w:rPr>
                <w:sz w:val="18"/>
              </w:rPr>
            </w:pPr>
            <w:r>
              <w:rPr>
                <w:sz w:val="18"/>
              </w:rPr>
              <w:t>NA</w:t>
            </w:r>
          </w:p>
        </w:tc>
        <w:tc>
          <w:tcPr>
            <w:tcW w:w="900" w:type="dxa"/>
            <w:tcBorders>
              <w:top w:val="nil"/>
            </w:tcBorders>
          </w:tcPr>
          <w:p w14:paraId="1DE606D1" w14:textId="77777777" w:rsidR="00BC6327" w:rsidRPr="00F41F91" w:rsidRDefault="003A0672" w:rsidP="00D057C3">
            <w:pPr>
              <w:jc w:val="center"/>
              <w:rPr>
                <w:sz w:val="18"/>
              </w:rPr>
            </w:pPr>
            <w:r>
              <w:rPr>
                <w:sz w:val="18"/>
              </w:rPr>
              <w:t>10</w:t>
            </w:r>
          </w:p>
        </w:tc>
        <w:tc>
          <w:tcPr>
            <w:tcW w:w="1080" w:type="dxa"/>
            <w:tcBorders>
              <w:top w:val="nil"/>
            </w:tcBorders>
          </w:tcPr>
          <w:p w14:paraId="1DE606D2" w14:textId="77777777" w:rsidR="00BC6327" w:rsidRPr="00F41F91" w:rsidRDefault="003A0672" w:rsidP="00D057C3">
            <w:pPr>
              <w:jc w:val="center"/>
              <w:rPr>
                <w:sz w:val="18"/>
              </w:rPr>
            </w:pPr>
            <w:r>
              <w:rPr>
                <w:sz w:val="18"/>
              </w:rPr>
              <w:t>10</w:t>
            </w:r>
          </w:p>
        </w:tc>
        <w:tc>
          <w:tcPr>
            <w:tcW w:w="2808" w:type="dxa"/>
            <w:tcBorders>
              <w:top w:val="nil"/>
              <w:right w:val="single" w:sz="6" w:space="0" w:color="auto"/>
            </w:tcBorders>
          </w:tcPr>
          <w:p w14:paraId="1DE606D3" w14:textId="77777777" w:rsidR="00BC6327" w:rsidRPr="00F41F91" w:rsidRDefault="003A0672" w:rsidP="00D057C3">
            <w:pPr>
              <w:rPr>
                <w:sz w:val="18"/>
              </w:rPr>
            </w:pPr>
            <w:r>
              <w:rPr>
                <w:sz w:val="18"/>
              </w:rPr>
              <w:t>Runoff and leaching from fertilizer use; leaching from septic tanks and sewage; erosion of natural deposits</w:t>
            </w:r>
          </w:p>
        </w:tc>
      </w:tr>
      <w:tr w:rsidR="0031003B" w:rsidRPr="001F3468" w14:paraId="1DE606DC" w14:textId="77777777" w:rsidTr="002F1DD3">
        <w:trPr>
          <w:trHeight w:val="432"/>
          <w:jc w:val="center"/>
        </w:trPr>
        <w:tc>
          <w:tcPr>
            <w:tcW w:w="2268" w:type="dxa"/>
            <w:gridSpan w:val="2"/>
            <w:tcBorders>
              <w:top w:val="nil"/>
              <w:left w:val="single" w:sz="6" w:space="0" w:color="auto"/>
            </w:tcBorders>
          </w:tcPr>
          <w:p w14:paraId="1DE606D5" w14:textId="77777777" w:rsidR="0031003B" w:rsidRDefault="0031003B" w:rsidP="00D057C3">
            <w:pPr>
              <w:ind w:left="180"/>
              <w:rPr>
                <w:sz w:val="18"/>
              </w:rPr>
            </w:pPr>
            <w:r>
              <w:rPr>
                <w:sz w:val="18"/>
              </w:rPr>
              <w:t>Free Chlorine Residual (ppm)</w:t>
            </w:r>
          </w:p>
        </w:tc>
        <w:tc>
          <w:tcPr>
            <w:tcW w:w="990" w:type="dxa"/>
            <w:tcBorders>
              <w:top w:val="nil"/>
            </w:tcBorders>
          </w:tcPr>
          <w:p w14:paraId="1DE606D6" w14:textId="3DD7D252" w:rsidR="0031003B" w:rsidRDefault="0031003B" w:rsidP="00D057C3">
            <w:pPr>
              <w:jc w:val="center"/>
              <w:rPr>
                <w:sz w:val="18"/>
              </w:rPr>
            </w:pPr>
            <w:r>
              <w:rPr>
                <w:sz w:val="18"/>
              </w:rPr>
              <w:t>20</w:t>
            </w:r>
            <w:r w:rsidR="00BF670E">
              <w:rPr>
                <w:sz w:val="18"/>
              </w:rPr>
              <w:t>2</w:t>
            </w:r>
            <w:r w:rsidR="00E7498A">
              <w:rPr>
                <w:sz w:val="18"/>
              </w:rPr>
              <w:t>4</w:t>
            </w:r>
          </w:p>
        </w:tc>
        <w:tc>
          <w:tcPr>
            <w:tcW w:w="1350" w:type="dxa"/>
            <w:tcBorders>
              <w:top w:val="nil"/>
            </w:tcBorders>
          </w:tcPr>
          <w:p w14:paraId="1DE606D7" w14:textId="22CBD1E3" w:rsidR="0031003B" w:rsidRDefault="00E7498A" w:rsidP="00223041">
            <w:pPr>
              <w:jc w:val="center"/>
              <w:rPr>
                <w:sz w:val="18"/>
              </w:rPr>
            </w:pPr>
            <w:r>
              <w:rPr>
                <w:sz w:val="18"/>
              </w:rPr>
              <w:t>.88</w:t>
            </w:r>
          </w:p>
        </w:tc>
        <w:tc>
          <w:tcPr>
            <w:tcW w:w="1440" w:type="dxa"/>
            <w:tcBorders>
              <w:top w:val="nil"/>
            </w:tcBorders>
          </w:tcPr>
          <w:p w14:paraId="1DE606D8" w14:textId="5C16F6A7" w:rsidR="0031003B" w:rsidRDefault="00116CFF" w:rsidP="00D057C3">
            <w:pPr>
              <w:jc w:val="center"/>
              <w:rPr>
                <w:sz w:val="18"/>
              </w:rPr>
            </w:pPr>
            <w:r>
              <w:rPr>
                <w:sz w:val="18"/>
              </w:rPr>
              <w:t>.5-1.8</w:t>
            </w:r>
          </w:p>
        </w:tc>
        <w:tc>
          <w:tcPr>
            <w:tcW w:w="900" w:type="dxa"/>
            <w:tcBorders>
              <w:top w:val="nil"/>
            </w:tcBorders>
          </w:tcPr>
          <w:p w14:paraId="1DE606D9" w14:textId="77777777" w:rsidR="0031003B" w:rsidRDefault="0031003B" w:rsidP="00D057C3">
            <w:pPr>
              <w:jc w:val="center"/>
              <w:rPr>
                <w:sz w:val="18"/>
              </w:rPr>
            </w:pPr>
            <w:r>
              <w:rPr>
                <w:sz w:val="18"/>
              </w:rPr>
              <w:t>4</w:t>
            </w:r>
          </w:p>
        </w:tc>
        <w:tc>
          <w:tcPr>
            <w:tcW w:w="1080" w:type="dxa"/>
            <w:tcBorders>
              <w:top w:val="nil"/>
            </w:tcBorders>
          </w:tcPr>
          <w:p w14:paraId="1DE606DA" w14:textId="77777777" w:rsidR="0031003B" w:rsidRDefault="0031003B" w:rsidP="00D057C3">
            <w:pPr>
              <w:jc w:val="center"/>
              <w:rPr>
                <w:sz w:val="18"/>
              </w:rPr>
            </w:pPr>
            <w:r>
              <w:rPr>
                <w:sz w:val="18"/>
              </w:rPr>
              <w:t>4</w:t>
            </w:r>
          </w:p>
        </w:tc>
        <w:tc>
          <w:tcPr>
            <w:tcW w:w="2808" w:type="dxa"/>
            <w:tcBorders>
              <w:top w:val="nil"/>
              <w:right w:val="single" w:sz="6" w:space="0" w:color="auto"/>
            </w:tcBorders>
          </w:tcPr>
          <w:p w14:paraId="1DE606DB" w14:textId="77777777" w:rsidR="0031003B" w:rsidRDefault="0031003B" w:rsidP="00D057C3">
            <w:pPr>
              <w:rPr>
                <w:sz w:val="18"/>
              </w:rPr>
            </w:pPr>
            <w:r>
              <w:rPr>
                <w:sz w:val="18"/>
              </w:rPr>
              <w:t>Water Treatment Additive for disinfection</w:t>
            </w:r>
          </w:p>
        </w:tc>
      </w:tr>
      <w:tr w:rsidR="0031003B" w:rsidRPr="001F3468" w14:paraId="1DE606E4" w14:textId="77777777" w:rsidTr="002F1DD3">
        <w:trPr>
          <w:trHeight w:val="432"/>
          <w:jc w:val="center"/>
        </w:trPr>
        <w:tc>
          <w:tcPr>
            <w:tcW w:w="2268" w:type="dxa"/>
            <w:gridSpan w:val="2"/>
            <w:tcBorders>
              <w:top w:val="nil"/>
              <w:left w:val="single" w:sz="6" w:space="0" w:color="auto"/>
            </w:tcBorders>
          </w:tcPr>
          <w:p w14:paraId="1DE606DD" w14:textId="77777777" w:rsidR="0031003B" w:rsidRDefault="0031003B" w:rsidP="00D057C3">
            <w:pPr>
              <w:ind w:left="180"/>
              <w:rPr>
                <w:sz w:val="18"/>
              </w:rPr>
            </w:pPr>
            <w:r>
              <w:rPr>
                <w:sz w:val="18"/>
              </w:rPr>
              <w:t>Total Trihalomethane (ppb)</w:t>
            </w:r>
          </w:p>
        </w:tc>
        <w:tc>
          <w:tcPr>
            <w:tcW w:w="990" w:type="dxa"/>
            <w:tcBorders>
              <w:top w:val="nil"/>
            </w:tcBorders>
          </w:tcPr>
          <w:p w14:paraId="1DE606DE" w14:textId="711AD591" w:rsidR="0031003B" w:rsidRDefault="0031003B" w:rsidP="00D057C3">
            <w:pPr>
              <w:jc w:val="center"/>
              <w:rPr>
                <w:sz w:val="18"/>
              </w:rPr>
            </w:pPr>
            <w:r>
              <w:rPr>
                <w:sz w:val="18"/>
              </w:rPr>
              <w:t>20</w:t>
            </w:r>
            <w:r w:rsidR="00BF670E">
              <w:rPr>
                <w:sz w:val="18"/>
              </w:rPr>
              <w:t>2</w:t>
            </w:r>
            <w:r w:rsidR="00E74691">
              <w:rPr>
                <w:sz w:val="18"/>
              </w:rPr>
              <w:t>3</w:t>
            </w:r>
          </w:p>
        </w:tc>
        <w:tc>
          <w:tcPr>
            <w:tcW w:w="1350" w:type="dxa"/>
            <w:tcBorders>
              <w:top w:val="nil"/>
            </w:tcBorders>
          </w:tcPr>
          <w:p w14:paraId="1DE606DF" w14:textId="6A766024" w:rsidR="0031003B" w:rsidRDefault="00E74691" w:rsidP="00223041">
            <w:pPr>
              <w:jc w:val="center"/>
              <w:rPr>
                <w:sz w:val="18"/>
              </w:rPr>
            </w:pPr>
            <w:r>
              <w:rPr>
                <w:sz w:val="18"/>
              </w:rPr>
              <w:t>5.13</w:t>
            </w:r>
          </w:p>
        </w:tc>
        <w:tc>
          <w:tcPr>
            <w:tcW w:w="1440" w:type="dxa"/>
            <w:tcBorders>
              <w:top w:val="nil"/>
            </w:tcBorders>
          </w:tcPr>
          <w:p w14:paraId="1DE606E0" w14:textId="77777777" w:rsidR="0031003B" w:rsidRDefault="0031003B" w:rsidP="00D057C3">
            <w:pPr>
              <w:jc w:val="center"/>
              <w:rPr>
                <w:sz w:val="18"/>
              </w:rPr>
            </w:pPr>
            <w:r>
              <w:rPr>
                <w:sz w:val="18"/>
              </w:rPr>
              <w:t>NA</w:t>
            </w:r>
          </w:p>
        </w:tc>
        <w:tc>
          <w:tcPr>
            <w:tcW w:w="900" w:type="dxa"/>
            <w:tcBorders>
              <w:top w:val="nil"/>
            </w:tcBorders>
          </w:tcPr>
          <w:p w14:paraId="1DE606E1" w14:textId="77777777" w:rsidR="0031003B" w:rsidRDefault="0031003B" w:rsidP="00D057C3">
            <w:pPr>
              <w:jc w:val="center"/>
              <w:rPr>
                <w:sz w:val="18"/>
              </w:rPr>
            </w:pPr>
            <w:r>
              <w:rPr>
                <w:sz w:val="18"/>
              </w:rPr>
              <w:t>80</w:t>
            </w:r>
          </w:p>
        </w:tc>
        <w:tc>
          <w:tcPr>
            <w:tcW w:w="1080" w:type="dxa"/>
            <w:tcBorders>
              <w:top w:val="nil"/>
            </w:tcBorders>
          </w:tcPr>
          <w:p w14:paraId="1DE606E2" w14:textId="77777777" w:rsidR="0031003B" w:rsidRDefault="0031003B" w:rsidP="00D057C3">
            <w:pPr>
              <w:jc w:val="center"/>
              <w:rPr>
                <w:sz w:val="18"/>
              </w:rPr>
            </w:pPr>
            <w:r>
              <w:rPr>
                <w:sz w:val="18"/>
              </w:rPr>
              <w:t>NA</w:t>
            </w:r>
          </w:p>
        </w:tc>
        <w:tc>
          <w:tcPr>
            <w:tcW w:w="2808" w:type="dxa"/>
            <w:tcBorders>
              <w:top w:val="nil"/>
              <w:right w:val="single" w:sz="6" w:space="0" w:color="auto"/>
            </w:tcBorders>
          </w:tcPr>
          <w:p w14:paraId="1DE606E3" w14:textId="77777777" w:rsidR="0031003B" w:rsidRDefault="0031003B" w:rsidP="00D057C3">
            <w:pPr>
              <w:rPr>
                <w:sz w:val="18"/>
              </w:rPr>
            </w:pPr>
            <w:r>
              <w:rPr>
                <w:sz w:val="18"/>
              </w:rPr>
              <w:t>By-product of disinfection treatment</w:t>
            </w:r>
          </w:p>
        </w:tc>
      </w:tr>
      <w:tr w:rsidR="0031003B" w:rsidRPr="001F3468" w14:paraId="1DE606EC" w14:textId="77777777" w:rsidTr="00666199">
        <w:trPr>
          <w:trHeight w:val="296"/>
          <w:jc w:val="center"/>
        </w:trPr>
        <w:tc>
          <w:tcPr>
            <w:tcW w:w="2268" w:type="dxa"/>
            <w:gridSpan w:val="2"/>
            <w:tcBorders>
              <w:top w:val="nil"/>
              <w:left w:val="single" w:sz="6" w:space="0" w:color="auto"/>
            </w:tcBorders>
          </w:tcPr>
          <w:p w14:paraId="1DE606E5" w14:textId="77777777" w:rsidR="0031003B" w:rsidRDefault="0031003B" w:rsidP="00D057C3">
            <w:pPr>
              <w:ind w:left="180"/>
              <w:rPr>
                <w:sz w:val="18"/>
              </w:rPr>
            </w:pPr>
            <w:proofErr w:type="spellStart"/>
            <w:r>
              <w:rPr>
                <w:sz w:val="18"/>
              </w:rPr>
              <w:t>Haloacetic</w:t>
            </w:r>
            <w:proofErr w:type="spellEnd"/>
            <w:r>
              <w:rPr>
                <w:sz w:val="18"/>
              </w:rPr>
              <w:t xml:space="preserve"> Acids (ppb)</w:t>
            </w:r>
          </w:p>
        </w:tc>
        <w:tc>
          <w:tcPr>
            <w:tcW w:w="990" w:type="dxa"/>
            <w:tcBorders>
              <w:top w:val="nil"/>
            </w:tcBorders>
          </w:tcPr>
          <w:p w14:paraId="1DE606E6" w14:textId="46E374D9" w:rsidR="0031003B" w:rsidRDefault="0031003B" w:rsidP="00D057C3">
            <w:pPr>
              <w:jc w:val="center"/>
              <w:rPr>
                <w:sz w:val="18"/>
              </w:rPr>
            </w:pPr>
            <w:r>
              <w:rPr>
                <w:sz w:val="18"/>
              </w:rPr>
              <w:t>20</w:t>
            </w:r>
            <w:r w:rsidR="00BF670E">
              <w:rPr>
                <w:sz w:val="18"/>
              </w:rPr>
              <w:t>2</w:t>
            </w:r>
            <w:r w:rsidR="00E74691">
              <w:rPr>
                <w:sz w:val="18"/>
              </w:rPr>
              <w:t>3</w:t>
            </w:r>
          </w:p>
        </w:tc>
        <w:tc>
          <w:tcPr>
            <w:tcW w:w="1350" w:type="dxa"/>
            <w:tcBorders>
              <w:top w:val="nil"/>
            </w:tcBorders>
          </w:tcPr>
          <w:p w14:paraId="1DE606E7" w14:textId="72AC2678" w:rsidR="0031003B" w:rsidRDefault="008F6BE5" w:rsidP="00223041">
            <w:pPr>
              <w:jc w:val="center"/>
              <w:rPr>
                <w:sz w:val="18"/>
              </w:rPr>
            </w:pPr>
            <w:r>
              <w:rPr>
                <w:sz w:val="18"/>
              </w:rPr>
              <w:t>1.9</w:t>
            </w:r>
          </w:p>
        </w:tc>
        <w:tc>
          <w:tcPr>
            <w:tcW w:w="1440" w:type="dxa"/>
            <w:tcBorders>
              <w:top w:val="nil"/>
            </w:tcBorders>
          </w:tcPr>
          <w:p w14:paraId="1DE606E8" w14:textId="77777777" w:rsidR="0031003B" w:rsidRDefault="0031003B" w:rsidP="00D057C3">
            <w:pPr>
              <w:jc w:val="center"/>
              <w:rPr>
                <w:sz w:val="18"/>
              </w:rPr>
            </w:pPr>
            <w:r>
              <w:rPr>
                <w:sz w:val="18"/>
              </w:rPr>
              <w:t>NA</w:t>
            </w:r>
          </w:p>
        </w:tc>
        <w:tc>
          <w:tcPr>
            <w:tcW w:w="900" w:type="dxa"/>
            <w:tcBorders>
              <w:top w:val="nil"/>
            </w:tcBorders>
          </w:tcPr>
          <w:p w14:paraId="1DE606E9" w14:textId="77777777" w:rsidR="0031003B" w:rsidRDefault="0031003B" w:rsidP="00D057C3">
            <w:pPr>
              <w:jc w:val="center"/>
              <w:rPr>
                <w:sz w:val="18"/>
              </w:rPr>
            </w:pPr>
            <w:r>
              <w:rPr>
                <w:sz w:val="18"/>
              </w:rPr>
              <w:t>60</w:t>
            </w:r>
          </w:p>
        </w:tc>
        <w:tc>
          <w:tcPr>
            <w:tcW w:w="1080" w:type="dxa"/>
            <w:tcBorders>
              <w:top w:val="nil"/>
            </w:tcBorders>
          </w:tcPr>
          <w:p w14:paraId="1DE606EA" w14:textId="77777777" w:rsidR="0031003B" w:rsidRDefault="0031003B" w:rsidP="00D057C3">
            <w:pPr>
              <w:jc w:val="center"/>
              <w:rPr>
                <w:sz w:val="18"/>
              </w:rPr>
            </w:pPr>
            <w:r>
              <w:rPr>
                <w:sz w:val="18"/>
              </w:rPr>
              <w:t>NA</w:t>
            </w:r>
          </w:p>
        </w:tc>
        <w:tc>
          <w:tcPr>
            <w:tcW w:w="2808" w:type="dxa"/>
            <w:tcBorders>
              <w:top w:val="nil"/>
              <w:right w:val="single" w:sz="6" w:space="0" w:color="auto"/>
            </w:tcBorders>
          </w:tcPr>
          <w:p w14:paraId="1DE606EB" w14:textId="77777777" w:rsidR="0031003B" w:rsidRDefault="0031003B" w:rsidP="00D057C3">
            <w:pPr>
              <w:rPr>
                <w:sz w:val="18"/>
              </w:rPr>
            </w:pPr>
            <w:r>
              <w:rPr>
                <w:sz w:val="18"/>
              </w:rPr>
              <w:t>By-product of disinfection treatment</w:t>
            </w:r>
          </w:p>
        </w:tc>
      </w:tr>
      <w:tr w:rsidR="0031003B" w:rsidRPr="001F3468" w14:paraId="1DE606F4" w14:textId="77777777" w:rsidTr="002F1DD3">
        <w:trPr>
          <w:trHeight w:val="432"/>
          <w:jc w:val="center"/>
        </w:trPr>
        <w:tc>
          <w:tcPr>
            <w:tcW w:w="2268" w:type="dxa"/>
            <w:gridSpan w:val="2"/>
            <w:tcBorders>
              <w:top w:val="nil"/>
              <w:left w:val="single" w:sz="6" w:space="0" w:color="auto"/>
            </w:tcBorders>
          </w:tcPr>
          <w:p w14:paraId="1DE606ED" w14:textId="440B61A4" w:rsidR="0031003B" w:rsidRDefault="0031003B" w:rsidP="00D057C3">
            <w:pPr>
              <w:ind w:left="180"/>
              <w:rPr>
                <w:sz w:val="18"/>
              </w:rPr>
            </w:pPr>
            <w:r>
              <w:rPr>
                <w:sz w:val="18"/>
              </w:rPr>
              <w:t>Barium (pp</w:t>
            </w:r>
            <w:r w:rsidR="00BF670E">
              <w:rPr>
                <w:sz w:val="18"/>
              </w:rPr>
              <w:t>b</w:t>
            </w:r>
            <w:r>
              <w:rPr>
                <w:sz w:val="18"/>
              </w:rPr>
              <w:t>)</w:t>
            </w:r>
          </w:p>
        </w:tc>
        <w:tc>
          <w:tcPr>
            <w:tcW w:w="990" w:type="dxa"/>
            <w:tcBorders>
              <w:top w:val="nil"/>
            </w:tcBorders>
          </w:tcPr>
          <w:p w14:paraId="1DE606EE" w14:textId="07120973" w:rsidR="0031003B" w:rsidRDefault="0031003B" w:rsidP="00D057C3">
            <w:pPr>
              <w:jc w:val="center"/>
              <w:rPr>
                <w:sz w:val="18"/>
              </w:rPr>
            </w:pPr>
            <w:r>
              <w:rPr>
                <w:sz w:val="18"/>
              </w:rPr>
              <w:t>20</w:t>
            </w:r>
            <w:r w:rsidR="00BF670E">
              <w:rPr>
                <w:sz w:val="18"/>
              </w:rPr>
              <w:t>2</w:t>
            </w:r>
            <w:r w:rsidR="008F6BE5">
              <w:rPr>
                <w:sz w:val="18"/>
              </w:rPr>
              <w:t>3</w:t>
            </w:r>
          </w:p>
        </w:tc>
        <w:tc>
          <w:tcPr>
            <w:tcW w:w="1350" w:type="dxa"/>
            <w:tcBorders>
              <w:top w:val="nil"/>
            </w:tcBorders>
          </w:tcPr>
          <w:p w14:paraId="1DE606EF" w14:textId="7BFA5DDD" w:rsidR="0031003B" w:rsidRDefault="00B55B4B" w:rsidP="00223041">
            <w:pPr>
              <w:jc w:val="center"/>
              <w:rPr>
                <w:sz w:val="18"/>
              </w:rPr>
            </w:pPr>
            <w:r>
              <w:rPr>
                <w:sz w:val="18"/>
              </w:rPr>
              <w:t>.107</w:t>
            </w:r>
          </w:p>
        </w:tc>
        <w:tc>
          <w:tcPr>
            <w:tcW w:w="1440" w:type="dxa"/>
            <w:tcBorders>
              <w:top w:val="nil"/>
            </w:tcBorders>
          </w:tcPr>
          <w:p w14:paraId="1DE606F0" w14:textId="77777777" w:rsidR="0031003B" w:rsidRDefault="0031003B" w:rsidP="00D057C3">
            <w:pPr>
              <w:jc w:val="center"/>
              <w:rPr>
                <w:sz w:val="18"/>
              </w:rPr>
            </w:pPr>
            <w:r>
              <w:rPr>
                <w:sz w:val="18"/>
              </w:rPr>
              <w:t>NA</w:t>
            </w:r>
          </w:p>
        </w:tc>
        <w:tc>
          <w:tcPr>
            <w:tcW w:w="900" w:type="dxa"/>
            <w:tcBorders>
              <w:top w:val="nil"/>
            </w:tcBorders>
          </w:tcPr>
          <w:p w14:paraId="1DE606F1" w14:textId="77777777" w:rsidR="0031003B" w:rsidRDefault="0031003B" w:rsidP="00D057C3">
            <w:pPr>
              <w:jc w:val="center"/>
              <w:rPr>
                <w:sz w:val="18"/>
              </w:rPr>
            </w:pPr>
            <w:r>
              <w:rPr>
                <w:sz w:val="18"/>
              </w:rPr>
              <w:t>1</w:t>
            </w:r>
          </w:p>
        </w:tc>
        <w:tc>
          <w:tcPr>
            <w:tcW w:w="1080" w:type="dxa"/>
            <w:tcBorders>
              <w:top w:val="nil"/>
            </w:tcBorders>
          </w:tcPr>
          <w:p w14:paraId="1DE606F2" w14:textId="77777777" w:rsidR="0031003B" w:rsidRDefault="0031003B" w:rsidP="00D057C3">
            <w:pPr>
              <w:jc w:val="center"/>
              <w:rPr>
                <w:sz w:val="18"/>
              </w:rPr>
            </w:pPr>
            <w:r>
              <w:rPr>
                <w:sz w:val="18"/>
              </w:rPr>
              <w:t>2</w:t>
            </w:r>
          </w:p>
        </w:tc>
        <w:tc>
          <w:tcPr>
            <w:tcW w:w="2808" w:type="dxa"/>
            <w:tcBorders>
              <w:top w:val="nil"/>
              <w:right w:val="single" w:sz="6" w:space="0" w:color="auto"/>
            </w:tcBorders>
          </w:tcPr>
          <w:p w14:paraId="1DE606F3" w14:textId="77777777" w:rsidR="0031003B" w:rsidRDefault="0031003B" w:rsidP="00D057C3">
            <w:pPr>
              <w:rPr>
                <w:sz w:val="18"/>
              </w:rPr>
            </w:pPr>
            <w:r>
              <w:rPr>
                <w:sz w:val="18"/>
              </w:rPr>
              <w:t>Discharge of oil drilling wastes and from metal refineries; erosion of natural deposits</w:t>
            </w:r>
          </w:p>
        </w:tc>
      </w:tr>
      <w:tr w:rsidR="00BF670E" w:rsidRPr="001F3468" w14:paraId="103F5A70" w14:textId="77777777" w:rsidTr="002F1DD3">
        <w:trPr>
          <w:trHeight w:val="432"/>
          <w:jc w:val="center"/>
        </w:trPr>
        <w:tc>
          <w:tcPr>
            <w:tcW w:w="2268" w:type="dxa"/>
            <w:gridSpan w:val="2"/>
            <w:tcBorders>
              <w:top w:val="nil"/>
              <w:left w:val="single" w:sz="6" w:space="0" w:color="auto"/>
            </w:tcBorders>
          </w:tcPr>
          <w:p w14:paraId="1058763F" w14:textId="65F3AFEC" w:rsidR="00BF670E" w:rsidRDefault="00B0429E" w:rsidP="00D057C3">
            <w:pPr>
              <w:ind w:left="180"/>
              <w:rPr>
                <w:sz w:val="18"/>
              </w:rPr>
            </w:pPr>
            <w:r>
              <w:rPr>
                <w:sz w:val="18"/>
              </w:rPr>
              <w:t xml:space="preserve">Arsenic </w:t>
            </w:r>
            <w:r w:rsidR="00072295">
              <w:rPr>
                <w:sz w:val="18"/>
              </w:rPr>
              <w:t>(ppb)</w:t>
            </w:r>
          </w:p>
        </w:tc>
        <w:tc>
          <w:tcPr>
            <w:tcW w:w="990" w:type="dxa"/>
            <w:tcBorders>
              <w:top w:val="nil"/>
            </w:tcBorders>
          </w:tcPr>
          <w:p w14:paraId="2CBD05D0" w14:textId="7AD480A8" w:rsidR="00BF670E" w:rsidRDefault="00B55B4B" w:rsidP="00D057C3">
            <w:pPr>
              <w:jc w:val="center"/>
              <w:rPr>
                <w:sz w:val="18"/>
              </w:rPr>
            </w:pPr>
            <w:r>
              <w:rPr>
                <w:sz w:val="18"/>
              </w:rPr>
              <w:t>2023</w:t>
            </w:r>
          </w:p>
        </w:tc>
        <w:tc>
          <w:tcPr>
            <w:tcW w:w="1350" w:type="dxa"/>
            <w:tcBorders>
              <w:top w:val="nil"/>
            </w:tcBorders>
          </w:tcPr>
          <w:p w14:paraId="6A94B581" w14:textId="5A2C6FA5" w:rsidR="00BF670E" w:rsidRDefault="00FD55E2" w:rsidP="00223041">
            <w:pPr>
              <w:jc w:val="center"/>
              <w:rPr>
                <w:sz w:val="18"/>
              </w:rPr>
            </w:pPr>
            <w:r>
              <w:rPr>
                <w:sz w:val="18"/>
              </w:rPr>
              <w:t>2.09</w:t>
            </w:r>
          </w:p>
        </w:tc>
        <w:tc>
          <w:tcPr>
            <w:tcW w:w="1440" w:type="dxa"/>
            <w:tcBorders>
              <w:top w:val="nil"/>
            </w:tcBorders>
          </w:tcPr>
          <w:p w14:paraId="660417DD" w14:textId="2D3AE707" w:rsidR="00BF670E" w:rsidRDefault="00BF670E" w:rsidP="00D057C3">
            <w:pPr>
              <w:jc w:val="center"/>
              <w:rPr>
                <w:sz w:val="18"/>
              </w:rPr>
            </w:pPr>
            <w:r>
              <w:rPr>
                <w:sz w:val="18"/>
              </w:rPr>
              <w:t>NA</w:t>
            </w:r>
          </w:p>
        </w:tc>
        <w:tc>
          <w:tcPr>
            <w:tcW w:w="900" w:type="dxa"/>
            <w:tcBorders>
              <w:top w:val="nil"/>
            </w:tcBorders>
          </w:tcPr>
          <w:p w14:paraId="461458BE" w14:textId="1C4F52E3" w:rsidR="00BF670E" w:rsidRDefault="00FD55E2" w:rsidP="00D057C3">
            <w:pPr>
              <w:jc w:val="center"/>
              <w:rPr>
                <w:sz w:val="18"/>
              </w:rPr>
            </w:pPr>
            <w:r>
              <w:rPr>
                <w:sz w:val="18"/>
              </w:rPr>
              <w:t>10</w:t>
            </w:r>
          </w:p>
        </w:tc>
        <w:tc>
          <w:tcPr>
            <w:tcW w:w="1080" w:type="dxa"/>
            <w:tcBorders>
              <w:top w:val="nil"/>
            </w:tcBorders>
          </w:tcPr>
          <w:p w14:paraId="159D5A9A" w14:textId="7658A9F5" w:rsidR="00BF670E" w:rsidRDefault="00FD55E2" w:rsidP="00D057C3">
            <w:pPr>
              <w:jc w:val="center"/>
              <w:rPr>
                <w:sz w:val="18"/>
              </w:rPr>
            </w:pPr>
            <w:r>
              <w:rPr>
                <w:sz w:val="18"/>
              </w:rPr>
              <w:t>.004</w:t>
            </w:r>
          </w:p>
        </w:tc>
        <w:tc>
          <w:tcPr>
            <w:tcW w:w="2808" w:type="dxa"/>
            <w:tcBorders>
              <w:top w:val="nil"/>
              <w:right w:val="single" w:sz="6" w:space="0" w:color="auto"/>
            </w:tcBorders>
          </w:tcPr>
          <w:p w14:paraId="50A976CC" w14:textId="52A03D9C" w:rsidR="00BF670E" w:rsidRDefault="00FD55E2" w:rsidP="00D057C3">
            <w:pPr>
              <w:rPr>
                <w:sz w:val="18"/>
              </w:rPr>
            </w:pPr>
            <w:r>
              <w:rPr>
                <w:sz w:val="18"/>
              </w:rPr>
              <w:t>Erosion of natural deposits; runoff from orchards; glass and electronics production wastes</w:t>
            </w:r>
          </w:p>
        </w:tc>
      </w:tr>
      <w:tr w:rsidR="0031003B" w:rsidRPr="001F3468" w14:paraId="1DE60704" w14:textId="77777777" w:rsidTr="00C6056B">
        <w:trPr>
          <w:trHeight w:val="242"/>
          <w:jc w:val="center"/>
        </w:trPr>
        <w:tc>
          <w:tcPr>
            <w:tcW w:w="2268" w:type="dxa"/>
            <w:gridSpan w:val="2"/>
            <w:tcBorders>
              <w:top w:val="nil"/>
              <w:left w:val="single" w:sz="6" w:space="0" w:color="auto"/>
            </w:tcBorders>
          </w:tcPr>
          <w:p w14:paraId="1DE606FD" w14:textId="77777777" w:rsidR="0031003B" w:rsidRDefault="0031003B" w:rsidP="00D057C3">
            <w:pPr>
              <w:ind w:left="180"/>
              <w:rPr>
                <w:sz w:val="18"/>
              </w:rPr>
            </w:pPr>
            <w:r>
              <w:rPr>
                <w:sz w:val="18"/>
              </w:rPr>
              <w:t>Gross Alpha (</w:t>
            </w:r>
            <w:proofErr w:type="spellStart"/>
            <w:r>
              <w:rPr>
                <w:sz w:val="18"/>
              </w:rPr>
              <w:t>pCi</w:t>
            </w:r>
            <w:proofErr w:type="spellEnd"/>
            <w:r>
              <w:rPr>
                <w:sz w:val="18"/>
              </w:rPr>
              <w:t>/L)</w:t>
            </w:r>
          </w:p>
        </w:tc>
        <w:tc>
          <w:tcPr>
            <w:tcW w:w="990" w:type="dxa"/>
            <w:tcBorders>
              <w:top w:val="nil"/>
            </w:tcBorders>
          </w:tcPr>
          <w:p w14:paraId="1DE606FE" w14:textId="09747846" w:rsidR="0031003B" w:rsidRDefault="002D660E" w:rsidP="00D057C3">
            <w:pPr>
              <w:jc w:val="center"/>
              <w:rPr>
                <w:sz w:val="18"/>
              </w:rPr>
            </w:pPr>
            <w:r>
              <w:rPr>
                <w:sz w:val="18"/>
              </w:rPr>
              <w:t>20</w:t>
            </w:r>
            <w:r w:rsidR="00116CFF">
              <w:rPr>
                <w:sz w:val="18"/>
              </w:rPr>
              <w:t>24</w:t>
            </w:r>
          </w:p>
        </w:tc>
        <w:tc>
          <w:tcPr>
            <w:tcW w:w="1350" w:type="dxa"/>
            <w:tcBorders>
              <w:top w:val="nil"/>
            </w:tcBorders>
          </w:tcPr>
          <w:p w14:paraId="1DE606FF" w14:textId="43047D0F" w:rsidR="0031003B" w:rsidRDefault="00116CFF" w:rsidP="00223041">
            <w:pPr>
              <w:jc w:val="center"/>
              <w:rPr>
                <w:sz w:val="18"/>
              </w:rPr>
            </w:pPr>
            <w:r>
              <w:rPr>
                <w:sz w:val="18"/>
              </w:rPr>
              <w:t>6.0</w:t>
            </w:r>
          </w:p>
        </w:tc>
        <w:tc>
          <w:tcPr>
            <w:tcW w:w="1440" w:type="dxa"/>
            <w:tcBorders>
              <w:top w:val="nil"/>
            </w:tcBorders>
          </w:tcPr>
          <w:p w14:paraId="1DE60700" w14:textId="77777777" w:rsidR="0031003B" w:rsidRDefault="002D660E" w:rsidP="00D057C3">
            <w:pPr>
              <w:jc w:val="center"/>
              <w:rPr>
                <w:sz w:val="18"/>
              </w:rPr>
            </w:pPr>
            <w:r>
              <w:rPr>
                <w:sz w:val="18"/>
              </w:rPr>
              <w:t>NA</w:t>
            </w:r>
          </w:p>
        </w:tc>
        <w:tc>
          <w:tcPr>
            <w:tcW w:w="900" w:type="dxa"/>
            <w:tcBorders>
              <w:top w:val="nil"/>
            </w:tcBorders>
          </w:tcPr>
          <w:p w14:paraId="1DE60701" w14:textId="77777777" w:rsidR="0031003B" w:rsidRDefault="002D660E" w:rsidP="00D057C3">
            <w:pPr>
              <w:jc w:val="center"/>
              <w:rPr>
                <w:sz w:val="18"/>
              </w:rPr>
            </w:pPr>
            <w:r>
              <w:rPr>
                <w:sz w:val="18"/>
              </w:rPr>
              <w:t>15</w:t>
            </w:r>
          </w:p>
        </w:tc>
        <w:tc>
          <w:tcPr>
            <w:tcW w:w="1080" w:type="dxa"/>
            <w:tcBorders>
              <w:top w:val="nil"/>
            </w:tcBorders>
          </w:tcPr>
          <w:p w14:paraId="1DE60702" w14:textId="77777777" w:rsidR="0031003B" w:rsidRDefault="002D660E" w:rsidP="00D057C3">
            <w:pPr>
              <w:jc w:val="center"/>
              <w:rPr>
                <w:sz w:val="18"/>
              </w:rPr>
            </w:pPr>
            <w:r>
              <w:rPr>
                <w:sz w:val="18"/>
              </w:rPr>
              <w:t>1</w:t>
            </w:r>
          </w:p>
        </w:tc>
        <w:tc>
          <w:tcPr>
            <w:tcW w:w="2808" w:type="dxa"/>
            <w:tcBorders>
              <w:top w:val="nil"/>
              <w:right w:val="single" w:sz="6" w:space="0" w:color="auto"/>
            </w:tcBorders>
          </w:tcPr>
          <w:p w14:paraId="1DE60703" w14:textId="77777777" w:rsidR="0031003B" w:rsidRDefault="002D660E" w:rsidP="00D057C3">
            <w:pPr>
              <w:rPr>
                <w:sz w:val="18"/>
              </w:rPr>
            </w:pPr>
            <w:r>
              <w:rPr>
                <w:sz w:val="18"/>
              </w:rPr>
              <w:t>Erosion of natural deposits</w:t>
            </w:r>
          </w:p>
        </w:tc>
      </w:tr>
      <w:tr w:rsidR="00BC6327" w:rsidRPr="001F3468" w14:paraId="1DE6070C" w14:textId="77777777" w:rsidTr="00C6056B">
        <w:trPr>
          <w:trHeight w:val="269"/>
          <w:jc w:val="center"/>
        </w:trPr>
        <w:tc>
          <w:tcPr>
            <w:tcW w:w="2268" w:type="dxa"/>
            <w:gridSpan w:val="2"/>
            <w:tcBorders>
              <w:left w:val="single" w:sz="6" w:space="0" w:color="auto"/>
              <w:bottom w:val="single" w:sz="18" w:space="0" w:color="auto"/>
            </w:tcBorders>
          </w:tcPr>
          <w:p w14:paraId="1DE60705" w14:textId="77777777" w:rsidR="00BC6327" w:rsidRPr="00F41F91" w:rsidRDefault="002D660E" w:rsidP="00D057C3">
            <w:pPr>
              <w:ind w:left="180"/>
              <w:rPr>
                <w:sz w:val="18"/>
              </w:rPr>
            </w:pPr>
            <w:r>
              <w:rPr>
                <w:sz w:val="18"/>
              </w:rPr>
              <w:t>Uranium (</w:t>
            </w:r>
            <w:proofErr w:type="spellStart"/>
            <w:r>
              <w:rPr>
                <w:sz w:val="18"/>
              </w:rPr>
              <w:t>pCi</w:t>
            </w:r>
            <w:proofErr w:type="spellEnd"/>
            <w:r>
              <w:rPr>
                <w:sz w:val="18"/>
              </w:rPr>
              <w:t>/L)</w:t>
            </w:r>
          </w:p>
        </w:tc>
        <w:tc>
          <w:tcPr>
            <w:tcW w:w="990" w:type="dxa"/>
            <w:tcBorders>
              <w:bottom w:val="single" w:sz="18" w:space="0" w:color="auto"/>
            </w:tcBorders>
          </w:tcPr>
          <w:p w14:paraId="1DE60706" w14:textId="7141A405" w:rsidR="00BC6327" w:rsidRPr="00F41F91" w:rsidRDefault="002D660E" w:rsidP="00D057C3">
            <w:pPr>
              <w:jc w:val="center"/>
              <w:rPr>
                <w:sz w:val="18"/>
              </w:rPr>
            </w:pPr>
            <w:r>
              <w:rPr>
                <w:sz w:val="18"/>
              </w:rPr>
              <w:t>20</w:t>
            </w:r>
            <w:r w:rsidR="00116CFF">
              <w:rPr>
                <w:sz w:val="18"/>
              </w:rPr>
              <w:t>24</w:t>
            </w:r>
          </w:p>
        </w:tc>
        <w:tc>
          <w:tcPr>
            <w:tcW w:w="1350" w:type="dxa"/>
            <w:tcBorders>
              <w:bottom w:val="single" w:sz="18" w:space="0" w:color="auto"/>
            </w:tcBorders>
          </w:tcPr>
          <w:p w14:paraId="1DE60707" w14:textId="7184E31E" w:rsidR="00BC6327" w:rsidRPr="00F41F91" w:rsidRDefault="00675211" w:rsidP="00D057C3">
            <w:pPr>
              <w:jc w:val="center"/>
              <w:rPr>
                <w:sz w:val="18"/>
              </w:rPr>
            </w:pPr>
            <w:r>
              <w:rPr>
                <w:sz w:val="18"/>
              </w:rPr>
              <w:t>3.66</w:t>
            </w:r>
          </w:p>
        </w:tc>
        <w:tc>
          <w:tcPr>
            <w:tcW w:w="1440" w:type="dxa"/>
            <w:tcBorders>
              <w:bottom w:val="single" w:sz="18" w:space="0" w:color="auto"/>
            </w:tcBorders>
          </w:tcPr>
          <w:p w14:paraId="1DE60708" w14:textId="77777777" w:rsidR="00BC6327" w:rsidRPr="00F41F91" w:rsidRDefault="002D660E" w:rsidP="00D057C3">
            <w:pPr>
              <w:jc w:val="center"/>
              <w:rPr>
                <w:sz w:val="18"/>
              </w:rPr>
            </w:pPr>
            <w:r>
              <w:rPr>
                <w:sz w:val="18"/>
              </w:rPr>
              <w:t>NA</w:t>
            </w:r>
          </w:p>
        </w:tc>
        <w:tc>
          <w:tcPr>
            <w:tcW w:w="900" w:type="dxa"/>
            <w:tcBorders>
              <w:bottom w:val="single" w:sz="18" w:space="0" w:color="auto"/>
            </w:tcBorders>
          </w:tcPr>
          <w:p w14:paraId="1DE60709" w14:textId="77777777" w:rsidR="00BC6327" w:rsidRPr="00F41F91" w:rsidRDefault="002D660E" w:rsidP="00D057C3">
            <w:pPr>
              <w:jc w:val="center"/>
              <w:rPr>
                <w:sz w:val="18"/>
              </w:rPr>
            </w:pPr>
            <w:r>
              <w:rPr>
                <w:sz w:val="18"/>
              </w:rPr>
              <w:t>20</w:t>
            </w:r>
          </w:p>
        </w:tc>
        <w:tc>
          <w:tcPr>
            <w:tcW w:w="1080" w:type="dxa"/>
            <w:tcBorders>
              <w:bottom w:val="single" w:sz="18" w:space="0" w:color="auto"/>
            </w:tcBorders>
          </w:tcPr>
          <w:p w14:paraId="1DE6070A" w14:textId="77777777" w:rsidR="00BC6327" w:rsidRPr="00F41F91" w:rsidRDefault="002D660E" w:rsidP="00D057C3">
            <w:pPr>
              <w:jc w:val="center"/>
              <w:rPr>
                <w:sz w:val="18"/>
              </w:rPr>
            </w:pPr>
            <w:r>
              <w:rPr>
                <w:sz w:val="18"/>
              </w:rPr>
              <w:t>.43</w:t>
            </w:r>
          </w:p>
        </w:tc>
        <w:tc>
          <w:tcPr>
            <w:tcW w:w="2808" w:type="dxa"/>
            <w:tcBorders>
              <w:bottom w:val="single" w:sz="18" w:space="0" w:color="auto"/>
              <w:right w:val="single" w:sz="6" w:space="0" w:color="auto"/>
            </w:tcBorders>
          </w:tcPr>
          <w:p w14:paraId="1DE6070B" w14:textId="77777777" w:rsidR="00BC6327" w:rsidRPr="00F41F91" w:rsidRDefault="003A0672" w:rsidP="00D057C3">
            <w:pPr>
              <w:rPr>
                <w:sz w:val="18"/>
              </w:rPr>
            </w:pPr>
            <w:r>
              <w:rPr>
                <w:sz w:val="18"/>
              </w:rPr>
              <w:t>Erosion of natural deposits</w:t>
            </w:r>
          </w:p>
        </w:tc>
      </w:tr>
      <w:tr w:rsidR="00BC6327" w:rsidRPr="001F3468" w14:paraId="1DE6070E"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DE6070D"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1DE60716"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DE6070F"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1DE60710"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DE60711"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1DE60712"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1DE60713"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1DE60714"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1DE60715"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1DE6071E" w14:textId="77777777" w:rsidTr="00666199">
        <w:trPr>
          <w:trHeight w:val="207"/>
          <w:jc w:val="center"/>
        </w:trPr>
        <w:tc>
          <w:tcPr>
            <w:tcW w:w="2268" w:type="dxa"/>
            <w:gridSpan w:val="2"/>
            <w:tcBorders>
              <w:left w:val="single" w:sz="6" w:space="0" w:color="auto"/>
            </w:tcBorders>
          </w:tcPr>
          <w:p w14:paraId="1DE60717" w14:textId="77777777" w:rsidR="00BC6327" w:rsidRPr="00F41F91" w:rsidRDefault="003A0672" w:rsidP="00D057C3">
            <w:pPr>
              <w:ind w:left="187"/>
              <w:rPr>
                <w:sz w:val="18"/>
              </w:rPr>
            </w:pPr>
            <w:r>
              <w:rPr>
                <w:sz w:val="18"/>
              </w:rPr>
              <w:t>Turbidity (Units)</w:t>
            </w:r>
          </w:p>
        </w:tc>
        <w:tc>
          <w:tcPr>
            <w:tcW w:w="990" w:type="dxa"/>
          </w:tcPr>
          <w:p w14:paraId="1DE60718" w14:textId="5D775111" w:rsidR="00BC6327" w:rsidRPr="00F41F91" w:rsidRDefault="002D660E" w:rsidP="00D057C3">
            <w:pPr>
              <w:jc w:val="center"/>
              <w:rPr>
                <w:sz w:val="18"/>
              </w:rPr>
            </w:pPr>
            <w:r>
              <w:rPr>
                <w:sz w:val="18"/>
              </w:rPr>
              <w:t>20</w:t>
            </w:r>
            <w:r w:rsidR="00BF670E">
              <w:rPr>
                <w:sz w:val="18"/>
              </w:rPr>
              <w:t>2</w:t>
            </w:r>
            <w:r w:rsidR="00331D83">
              <w:rPr>
                <w:sz w:val="18"/>
              </w:rPr>
              <w:t>3</w:t>
            </w:r>
          </w:p>
        </w:tc>
        <w:tc>
          <w:tcPr>
            <w:tcW w:w="1350" w:type="dxa"/>
          </w:tcPr>
          <w:p w14:paraId="1DE60719" w14:textId="34B0C3A3" w:rsidR="00BC6327" w:rsidRPr="00F41F91" w:rsidRDefault="00331D83" w:rsidP="00D057C3">
            <w:pPr>
              <w:jc w:val="center"/>
              <w:rPr>
                <w:sz w:val="18"/>
              </w:rPr>
            </w:pPr>
            <w:r>
              <w:rPr>
                <w:sz w:val="18"/>
              </w:rPr>
              <w:t>.45</w:t>
            </w:r>
          </w:p>
        </w:tc>
        <w:tc>
          <w:tcPr>
            <w:tcW w:w="1440" w:type="dxa"/>
          </w:tcPr>
          <w:p w14:paraId="1DE6071A" w14:textId="77777777" w:rsidR="00BC6327" w:rsidRPr="00F41F91" w:rsidRDefault="002D660E" w:rsidP="00D057C3">
            <w:pPr>
              <w:jc w:val="center"/>
              <w:rPr>
                <w:sz w:val="18"/>
              </w:rPr>
            </w:pPr>
            <w:r>
              <w:rPr>
                <w:sz w:val="18"/>
              </w:rPr>
              <w:t>NA</w:t>
            </w:r>
          </w:p>
        </w:tc>
        <w:tc>
          <w:tcPr>
            <w:tcW w:w="900" w:type="dxa"/>
          </w:tcPr>
          <w:p w14:paraId="1DE6071B" w14:textId="77777777" w:rsidR="00BC6327" w:rsidRPr="00F41F91" w:rsidRDefault="003A0672" w:rsidP="00D057C3">
            <w:pPr>
              <w:jc w:val="center"/>
              <w:rPr>
                <w:sz w:val="18"/>
              </w:rPr>
            </w:pPr>
            <w:r>
              <w:rPr>
                <w:sz w:val="18"/>
              </w:rPr>
              <w:t>5</w:t>
            </w:r>
          </w:p>
        </w:tc>
        <w:tc>
          <w:tcPr>
            <w:tcW w:w="1080" w:type="dxa"/>
          </w:tcPr>
          <w:p w14:paraId="1DE6071C" w14:textId="77777777" w:rsidR="00BC6327" w:rsidRPr="00F41F91" w:rsidRDefault="003A0672" w:rsidP="00D057C3">
            <w:pPr>
              <w:jc w:val="center"/>
              <w:rPr>
                <w:sz w:val="18"/>
              </w:rPr>
            </w:pPr>
            <w:r>
              <w:rPr>
                <w:sz w:val="18"/>
              </w:rPr>
              <w:t>NA</w:t>
            </w:r>
          </w:p>
        </w:tc>
        <w:tc>
          <w:tcPr>
            <w:tcW w:w="2808" w:type="dxa"/>
            <w:tcBorders>
              <w:right w:val="single" w:sz="6" w:space="0" w:color="auto"/>
            </w:tcBorders>
          </w:tcPr>
          <w:p w14:paraId="1DE6071D" w14:textId="77777777" w:rsidR="00BC6327" w:rsidRPr="00F41F91" w:rsidRDefault="003A0672" w:rsidP="00D057C3">
            <w:pPr>
              <w:rPr>
                <w:sz w:val="18"/>
              </w:rPr>
            </w:pPr>
            <w:r>
              <w:rPr>
                <w:sz w:val="18"/>
              </w:rPr>
              <w:t>Soil runoff</w:t>
            </w:r>
          </w:p>
        </w:tc>
      </w:tr>
      <w:tr w:rsidR="003A0672" w:rsidRPr="001F3468" w14:paraId="1DE60726" w14:textId="77777777" w:rsidTr="002F1DD3">
        <w:trPr>
          <w:trHeight w:val="432"/>
          <w:jc w:val="center"/>
        </w:trPr>
        <w:tc>
          <w:tcPr>
            <w:tcW w:w="2268" w:type="dxa"/>
            <w:gridSpan w:val="2"/>
            <w:tcBorders>
              <w:left w:val="single" w:sz="6" w:space="0" w:color="auto"/>
            </w:tcBorders>
          </w:tcPr>
          <w:p w14:paraId="1DE6071F" w14:textId="77777777" w:rsidR="003A0672" w:rsidRPr="00F41F91" w:rsidRDefault="003A0672" w:rsidP="00D057C3">
            <w:pPr>
              <w:ind w:left="187"/>
              <w:rPr>
                <w:sz w:val="18"/>
              </w:rPr>
            </w:pPr>
            <w:r>
              <w:rPr>
                <w:sz w:val="18"/>
              </w:rPr>
              <w:t>Total Dissolved Solids (ppm)</w:t>
            </w:r>
          </w:p>
        </w:tc>
        <w:tc>
          <w:tcPr>
            <w:tcW w:w="990" w:type="dxa"/>
          </w:tcPr>
          <w:p w14:paraId="1DE60720" w14:textId="5C6DCA8C" w:rsidR="003A0672" w:rsidRPr="00F41F91" w:rsidRDefault="002D660E" w:rsidP="00D057C3">
            <w:pPr>
              <w:jc w:val="center"/>
              <w:rPr>
                <w:sz w:val="18"/>
              </w:rPr>
            </w:pPr>
            <w:r>
              <w:rPr>
                <w:sz w:val="18"/>
              </w:rPr>
              <w:t>20</w:t>
            </w:r>
            <w:r w:rsidR="00BF670E">
              <w:rPr>
                <w:sz w:val="18"/>
              </w:rPr>
              <w:t>2</w:t>
            </w:r>
            <w:r w:rsidR="00331D83">
              <w:rPr>
                <w:sz w:val="18"/>
              </w:rPr>
              <w:t>3</w:t>
            </w:r>
          </w:p>
        </w:tc>
        <w:tc>
          <w:tcPr>
            <w:tcW w:w="1350" w:type="dxa"/>
          </w:tcPr>
          <w:p w14:paraId="1DE60721" w14:textId="650EFB9F" w:rsidR="003A0672" w:rsidRPr="00F41F91" w:rsidRDefault="00331D83" w:rsidP="00D057C3">
            <w:pPr>
              <w:jc w:val="center"/>
              <w:rPr>
                <w:sz w:val="18"/>
              </w:rPr>
            </w:pPr>
            <w:r>
              <w:rPr>
                <w:sz w:val="18"/>
              </w:rPr>
              <w:t>320</w:t>
            </w:r>
          </w:p>
        </w:tc>
        <w:tc>
          <w:tcPr>
            <w:tcW w:w="1440" w:type="dxa"/>
          </w:tcPr>
          <w:p w14:paraId="1DE60722" w14:textId="77777777" w:rsidR="003A0672" w:rsidRPr="00F41F91" w:rsidRDefault="002D660E" w:rsidP="00D057C3">
            <w:pPr>
              <w:jc w:val="center"/>
              <w:rPr>
                <w:sz w:val="18"/>
              </w:rPr>
            </w:pPr>
            <w:r>
              <w:rPr>
                <w:sz w:val="18"/>
              </w:rPr>
              <w:t>NA</w:t>
            </w:r>
          </w:p>
        </w:tc>
        <w:tc>
          <w:tcPr>
            <w:tcW w:w="900" w:type="dxa"/>
          </w:tcPr>
          <w:p w14:paraId="1DE60723" w14:textId="77777777" w:rsidR="003A0672" w:rsidRPr="00F41F91" w:rsidRDefault="003A0672" w:rsidP="00D057C3">
            <w:pPr>
              <w:jc w:val="center"/>
              <w:rPr>
                <w:sz w:val="18"/>
              </w:rPr>
            </w:pPr>
            <w:r>
              <w:rPr>
                <w:sz w:val="18"/>
              </w:rPr>
              <w:t>1000</w:t>
            </w:r>
          </w:p>
        </w:tc>
        <w:tc>
          <w:tcPr>
            <w:tcW w:w="1080" w:type="dxa"/>
          </w:tcPr>
          <w:p w14:paraId="1DE60724"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1DE60725" w14:textId="77777777" w:rsidR="003A0672" w:rsidRPr="00F41F91" w:rsidRDefault="003A0672" w:rsidP="00D057C3">
            <w:pPr>
              <w:rPr>
                <w:sz w:val="18"/>
              </w:rPr>
            </w:pPr>
            <w:r>
              <w:rPr>
                <w:sz w:val="18"/>
              </w:rPr>
              <w:t>Runoff/leaching from natural deposits</w:t>
            </w:r>
          </w:p>
        </w:tc>
      </w:tr>
      <w:tr w:rsidR="003A0672" w:rsidRPr="001F3468" w14:paraId="1DE6072E" w14:textId="77777777" w:rsidTr="002F1DD3">
        <w:trPr>
          <w:trHeight w:val="432"/>
          <w:jc w:val="center"/>
        </w:trPr>
        <w:tc>
          <w:tcPr>
            <w:tcW w:w="2268" w:type="dxa"/>
            <w:gridSpan w:val="2"/>
            <w:tcBorders>
              <w:left w:val="single" w:sz="6" w:space="0" w:color="auto"/>
            </w:tcBorders>
          </w:tcPr>
          <w:p w14:paraId="1DE60727" w14:textId="77777777" w:rsidR="003A0672" w:rsidRPr="00F41F91" w:rsidRDefault="003A0672" w:rsidP="00D057C3">
            <w:pPr>
              <w:ind w:left="187"/>
              <w:rPr>
                <w:sz w:val="18"/>
              </w:rPr>
            </w:pPr>
            <w:r>
              <w:rPr>
                <w:sz w:val="18"/>
              </w:rPr>
              <w:t>Specific Conductance (micromhos)</w:t>
            </w:r>
          </w:p>
        </w:tc>
        <w:tc>
          <w:tcPr>
            <w:tcW w:w="990" w:type="dxa"/>
          </w:tcPr>
          <w:p w14:paraId="1DE60728" w14:textId="16F48916" w:rsidR="003A0672" w:rsidRPr="00F41F91" w:rsidRDefault="002D660E" w:rsidP="00D057C3">
            <w:pPr>
              <w:jc w:val="center"/>
              <w:rPr>
                <w:sz w:val="18"/>
              </w:rPr>
            </w:pPr>
            <w:r>
              <w:rPr>
                <w:sz w:val="18"/>
              </w:rPr>
              <w:t>20</w:t>
            </w:r>
            <w:r w:rsidR="00BF670E">
              <w:rPr>
                <w:sz w:val="18"/>
              </w:rPr>
              <w:t>2</w:t>
            </w:r>
            <w:r w:rsidR="00331D83">
              <w:rPr>
                <w:sz w:val="18"/>
              </w:rPr>
              <w:t>3</w:t>
            </w:r>
          </w:p>
        </w:tc>
        <w:tc>
          <w:tcPr>
            <w:tcW w:w="1350" w:type="dxa"/>
          </w:tcPr>
          <w:p w14:paraId="1DE60729" w14:textId="223D8767" w:rsidR="003A0672" w:rsidRPr="00F41F91" w:rsidRDefault="00331D83" w:rsidP="00D057C3">
            <w:pPr>
              <w:jc w:val="center"/>
              <w:rPr>
                <w:sz w:val="18"/>
              </w:rPr>
            </w:pPr>
            <w:r>
              <w:rPr>
                <w:sz w:val="18"/>
              </w:rPr>
              <w:t>545</w:t>
            </w:r>
          </w:p>
        </w:tc>
        <w:tc>
          <w:tcPr>
            <w:tcW w:w="1440" w:type="dxa"/>
          </w:tcPr>
          <w:p w14:paraId="1DE6072A" w14:textId="77777777" w:rsidR="003A0672" w:rsidRPr="00F41F91" w:rsidRDefault="002D660E" w:rsidP="00D057C3">
            <w:pPr>
              <w:jc w:val="center"/>
              <w:rPr>
                <w:sz w:val="18"/>
              </w:rPr>
            </w:pPr>
            <w:r>
              <w:rPr>
                <w:sz w:val="18"/>
              </w:rPr>
              <w:t>NA</w:t>
            </w:r>
          </w:p>
        </w:tc>
        <w:tc>
          <w:tcPr>
            <w:tcW w:w="900" w:type="dxa"/>
          </w:tcPr>
          <w:p w14:paraId="1DE6072B" w14:textId="77777777" w:rsidR="003A0672" w:rsidRPr="00F41F91" w:rsidRDefault="003A0672" w:rsidP="00D057C3">
            <w:pPr>
              <w:jc w:val="center"/>
              <w:rPr>
                <w:sz w:val="18"/>
              </w:rPr>
            </w:pPr>
            <w:r>
              <w:rPr>
                <w:sz w:val="18"/>
              </w:rPr>
              <w:t>1600</w:t>
            </w:r>
          </w:p>
        </w:tc>
        <w:tc>
          <w:tcPr>
            <w:tcW w:w="1080" w:type="dxa"/>
          </w:tcPr>
          <w:p w14:paraId="1DE6072C"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1DE6072D" w14:textId="77777777" w:rsidR="003A0672" w:rsidRPr="00F41F91" w:rsidRDefault="003A0672" w:rsidP="00D057C3">
            <w:pPr>
              <w:rPr>
                <w:sz w:val="18"/>
              </w:rPr>
            </w:pPr>
            <w:r>
              <w:rPr>
                <w:sz w:val="18"/>
              </w:rPr>
              <w:t>Substances that form ions when in water; seawater influence</w:t>
            </w:r>
          </w:p>
        </w:tc>
      </w:tr>
      <w:tr w:rsidR="003A0672" w:rsidRPr="001F3468" w14:paraId="1DE60736" w14:textId="77777777" w:rsidTr="002F1DD3">
        <w:trPr>
          <w:trHeight w:val="432"/>
          <w:jc w:val="center"/>
        </w:trPr>
        <w:tc>
          <w:tcPr>
            <w:tcW w:w="2268" w:type="dxa"/>
            <w:gridSpan w:val="2"/>
            <w:tcBorders>
              <w:left w:val="single" w:sz="6" w:space="0" w:color="auto"/>
            </w:tcBorders>
          </w:tcPr>
          <w:p w14:paraId="1DE6072F" w14:textId="77777777" w:rsidR="003A0672" w:rsidRPr="00F41F91" w:rsidRDefault="003A0672" w:rsidP="00D057C3">
            <w:pPr>
              <w:ind w:left="187"/>
              <w:rPr>
                <w:sz w:val="18"/>
              </w:rPr>
            </w:pPr>
            <w:r>
              <w:rPr>
                <w:sz w:val="18"/>
              </w:rPr>
              <w:t>Chloride (ppm)</w:t>
            </w:r>
          </w:p>
        </w:tc>
        <w:tc>
          <w:tcPr>
            <w:tcW w:w="990" w:type="dxa"/>
          </w:tcPr>
          <w:p w14:paraId="1DE60730" w14:textId="2BC360F7" w:rsidR="003A0672" w:rsidRPr="00F41F91" w:rsidRDefault="002D660E" w:rsidP="00D057C3">
            <w:pPr>
              <w:jc w:val="center"/>
              <w:rPr>
                <w:sz w:val="18"/>
              </w:rPr>
            </w:pPr>
            <w:r>
              <w:rPr>
                <w:sz w:val="18"/>
              </w:rPr>
              <w:t>20</w:t>
            </w:r>
            <w:r w:rsidR="00BF670E">
              <w:rPr>
                <w:sz w:val="18"/>
              </w:rPr>
              <w:t>2</w:t>
            </w:r>
            <w:r w:rsidR="00331D83">
              <w:rPr>
                <w:sz w:val="18"/>
              </w:rPr>
              <w:t>3</w:t>
            </w:r>
          </w:p>
        </w:tc>
        <w:tc>
          <w:tcPr>
            <w:tcW w:w="1350" w:type="dxa"/>
          </w:tcPr>
          <w:p w14:paraId="1DE60731" w14:textId="6F6F292D" w:rsidR="003A0672" w:rsidRPr="00F41F91" w:rsidRDefault="004E6EC1" w:rsidP="00D057C3">
            <w:pPr>
              <w:jc w:val="center"/>
              <w:rPr>
                <w:sz w:val="18"/>
              </w:rPr>
            </w:pPr>
            <w:r>
              <w:rPr>
                <w:sz w:val="18"/>
              </w:rPr>
              <w:t>23.7</w:t>
            </w:r>
          </w:p>
        </w:tc>
        <w:tc>
          <w:tcPr>
            <w:tcW w:w="1440" w:type="dxa"/>
          </w:tcPr>
          <w:p w14:paraId="1DE60732" w14:textId="77777777" w:rsidR="003A0672" w:rsidRPr="00F41F91" w:rsidRDefault="002D660E" w:rsidP="00D057C3">
            <w:pPr>
              <w:jc w:val="center"/>
              <w:rPr>
                <w:sz w:val="18"/>
              </w:rPr>
            </w:pPr>
            <w:r>
              <w:rPr>
                <w:sz w:val="18"/>
              </w:rPr>
              <w:t>NA</w:t>
            </w:r>
          </w:p>
        </w:tc>
        <w:tc>
          <w:tcPr>
            <w:tcW w:w="900" w:type="dxa"/>
          </w:tcPr>
          <w:p w14:paraId="1DE60733" w14:textId="77777777" w:rsidR="003A0672" w:rsidRPr="00F41F91" w:rsidRDefault="003A0672" w:rsidP="00D057C3">
            <w:pPr>
              <w:jc w:val="center"/>
              <w:rPr>
                <w:sz w:val="18"/>
              </w:rPr>
            </w:pPr>
            <w:r>
              <w:rPr>
                <w:sz w:val="18"/>
              </w:rPr>
              <w:t>500</w:t>
            </w:r>
          </w:p>
        </w:tc>
        <w:tc>
          <w:tcPr>
            <w:tcW w:w="1080" w:type="dxa"/>
          </w:tcPr>
          <w:p w14:paraId="1DE60734"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1DE60735" w14:textId="77777777" w:rsidR="003A0672" w:rsidRPr="00F41F91" w:rsidRDefault="003A0672" w:rsidP="00D057C3">
            <w:pPr>
              <w:rPr>
                <w:sz w:val="18"/>
              </w:rPr>
            </w:pPr>
            <w:r>
              <w:rPr>
                <w:sz w:val="18"/>
              </w:rPr>
              <w:t>Runoff/leaching from natural deposits; seawater influence</w:t>
            </w:r>
          </w:p>
        </w:tc>
      </w:tr>
      <w:tr w:rsidR="003A0672" w:rsidRPr="001F3468" w14:paraId="1DE6073E" w14:textId="77777777" w:rsidTr="00C6056B">
        <w:trPr>
          <w:trHeight w:val="242"/>
          <w:jc w:val="center"/>
        </w:trPr>
        <w:tc>
          <w:tcPr>
            <w:tcW w:w="2268" w:type="dxa"/>
            <w:gridSpan w:val="2"/>
            <w:tcBorders>
              <w:left w:val="single" w:sz="6" w:space="0" w:color="auto"/>
            </w:tcBorders>
          </w:tcPr>
          <w:p w14:paraId="1DE60737" w14:textId="77777777" w:rsidR="003A0672" w:rsidRPr="00F41F91" w:rsidRDefault="003A0672" w:rsidP="00D057C3">
            <w:pPr>
              <w:ind w:left="187"/>
              <w:rPr>
                <w:sz w:val="18"/>
              </w:rPr>
            </w:pPr>
            <w:r>
              <w:rPr>
                <w:sz w:val="18"/>
              </w:rPr>
              <w:t>Sulfate (ppm)</w:t>
            </w:r>
          </w:p>
        </w:tc>
        <w:tc>
          <w:tcPr>
            <w:tcW w:w="990" w:type="dxa"/>
          </w:tcPr>
          <w:p w14:paraId="1DE60738" w14:textId="061C8940" w:rsidR="003A0672" w:rsidRPr="00F41F91" w:rsidRDefault="002D660E" w:rsidP="00D057C3">
            <w:pPr>
              <w:jc w:val="center"/>
              <w:rPr>
                <w:sz w:val="18"/>
              </w:rPr>
            </w:pPr>
            <w:r>
              <w:rPr>
                <w:sz w:val="18"/>
              </w:rPr>
              <w:t>20</w:t>
            </w:r>
            <w:r w:rsidR="00BF670E">
              <w:rPr>
                <w:sz w:val="18"/>
              </w:rPr>
              <w:t>2</w:t>
            </w:r>
            <w:r w:rsidR="004E6EC1">
              <w:rPr>
                <w:sz w:val="18"/>
              </w:rPr>
              <w:t>3</w:t>
            </w:r>
          </w:p>
        </w:tc>
        <w:tc>
          <w:tcPr>
            <w:tcW w:w="1350" w:type="dxa"/>
          </w:tcPr>
          <w:p w14:paraId="1DE60739" w14:textId="4866C4A8" w:rsidR="003A0672" w:rsidRPr="00F41F91" w:rsidRDefault="004E6EC1" w:rsidP="00D057C3">
            <w:pPr>
              <w:jc w:val="center"/>
              <w:rPr>
                <w:sz w:val="18"/>
              </w:rPr>
            </w:pPr>
            <w:r>
              <w:rPr>
                <w:sz w:val="18"/>
              </w:rPr>
              <w:t>26</w:t>
            </w:r>
          </w:p>
        </w:tc>
        <w:tc>
          <w:tcPr>
            <w:tcW w:w="1440" w:type="dxa"/>
          </w:tcPr>
          <w:p w14:paraId="1DE6073A" w14:textId="77777777" w:rsidR="003A0672" w:rsidRPr="00F41F91" w:rsidRDefault="002D660E" w:rsidP="00D057C3">
            <w:pPr>
              <w:jc w:val="center"/>
              <w:rPr>
                <w:sz w:val="18"/>
              </w:rPr>
            </w:pPr>
            <w:r>
              <w:rPr>
                <w:sz w:val="18"/>
              </w:rPr>
              <w:t>NA</w:t>
            </w:r>
          </w:p>
        </w:tc>
        <w:tc>
          <w:tcPr>
            <w:tcW w:w="900" w:type="dxa"/>
          </w:tcPr>
          <w:p w14:paraId="1DE6073B" w14:textId="77777777" w:rsidR="003A0672" w:rsidRPr="00F41F91" w:rsidRDefault="003A0672" w:rsidP="00D057C3">
            <w:pPr>
              <w:jc w:val="center"/>
              <w:rPr>
                <w:sz w:val="18"/>
              </w:rPr>
            </w:pPr>
            <w:r>
              <w:rPr>
                <w:sz w:val="18"/>
              </w:rPr>
              <w:t>50</w:t>
            </w:r>
          </w:p>
        </w:tc>
        <w:tc>
          <w:tcPr>
            <w:tcW w:w="1080" w:type="dxa"/>
          </w:tcPr>
          <w:p w14:paraId="1DE6073C" w14:textId="77777777" w:rsidR="003A0672" w:rsidRPr="00F41F91" w:rsidRDefault="003A0672" w:rsidP="00D057C3">
            <w:pPr>
              <w:jc w:val="center"/>
              <w:rPr>
                <w:sz w:val="18"/>
              </w:rPr>
            </w:pPr>
            <w:r>
              <w:rPr>
                <w:sz w:val="18"/>
              </w:rPr>
              <w:t>NA</w:t>
            </w:r>
          </w:p>
        </w:tc>
        <w:tc>
          <w:tcPr>
            <w:tcW w:w="2808" w:type="dxa"/>
            <w:tcBorders>
              <w:right w:val="single" w:sz="6" w:space="0" w:color="auto"/>
            </w:tcBorders>
          </w:tcPr>
          <w:p w14:paraId="1DE6073D" w14:textId="77777777" w:rsidR="003A0672" w:rsidRPr="00F41F91" w:rsidRDefault="003A0672" w:rsidP="00D057C3">
            <w:pPr>
              <w:rPr>
                <w:sz w:val="18"/>
              </w:rPr>
            </w:pPr>
            <w:r>
              <w:rPr>
                <w:sz w:val="18"/>
              </w:rPr>
              <w:t>Leaching from natural deposits</w:t>
            </w:r>
          </w:p>
        </w:tc>
      </w:tr>
    </w:tbl>
    <w:p w14:paraId="1DE6075C" w14:textId="78B514E5" w:rsidR="00BC6327" w:rsidRPr="001F3468" w:rsidRDefault="00BC6327" w:rsidP="00294205">
      <w:pPr>
        <w:spacing w:before="240" w:after="240"/>
        <w:jc w:val="center"/>
        <w:rPr>
          <w:b/>
          <w:sz w:val="26"/>
        </w:rPr>
      </w:pPr>
      <w:r w:rsidRPr="001F3468">
        <w:rPr>
          <w:b/>
          <w:sz w:val="26"/>
        </w:rPr>
        <w:t>Additional General Information on Drinking Water</w:t>
      </w:r>
    </w:p>
    <w:p w14:paraId="1DE6075D"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1DE6075E"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1DE6075F"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660E">
        <w:rPr>
          <w:rFonts w:ascii="Times New Roman" w:hAnsi="Times New Roman"/>
        </w:rPr>
        <w:t xml:space="preserve">Tamarron Mobile Home Park </w:t>
      </w:r>
      <w:r w:rsidRPr="001F3468">
        <w:rPr>
          <w:rFonts w:ascii="Times New Roman" w:hAnsi="Times New Roman"/>
        </w:rPr>
        <w:t xml:space="preserve">is responsible for providing high quality drinking water, but cannot </w:t>
      </w:r>
      <w:r w:rsidRPr="001F3468">
        <w:rPr>
          <w:rFonts w:ascii="Times New Roman" w:hAnsi="Times New Roman"/>
        </w:rPr>
        <w:lastRenderedPageBreak/>
        <w:t>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1DE60760"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1DE60762" w14:textId="77777777" w:rsidTr="002F403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1DE60761"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1DE6076A" w14:textId="77777777" w:rsidTr="002F4031">
        <w:trPr>
          <w:jc w:val="center"/>
        </w:trPr>
        <w:tc>
          <w:tcPr>
            <w:tcW w:w="2808" w:type="dxa"/>
            <w:tcBorders>
              <w:top w:val="single" w:sz="18" w:space="0" w:color="auto"/>
              <w:left w:val="single" w:sz="6" w:space="0" w:color="auto"/>
              <w:bottom w:val="double" w:sz="6" w:space="0" w:color="auto"/>
            </w:tcBorders>
            <w:vAlign w:val="center"/>
          </w:tcPr>
          <w:p w14:paraId="1DE60763" w14:textId="77777777" w:rsidR="00181F3E" w:rsidRPr="00F41F91" w:rsidRDefault="00181F3E" w:rsidP="00DE54DD">
            <w:pPr>
              <w:spacing w:before="20" w:after="20"/>
              <w:jc w:val="center"/>
              <w:rPr>
                <w:b/>
                <w:sz w:val="18"/>
              </w:rPr>
            </w:pPr>
            <w:r w:rsidRPr="00F41F91">
              <w:rPr>
                <w:b/>
                <w:sz w:val="18"/>
              </w:rPr>
              <w:t>Microbiological Contaminants</w:t>
            </w:r>
          </w:p>
          <w:p w14:paraId="1DE60764"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1DE60765"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DE60766"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1DE60767"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DE60768"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1DE60769"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1DE60772" w14:textId="77777777" w:rsidTr="002F4031">
        <w:trPr>
          <w:trHeight w:val="504"/>
          <w:jc w:val="center"/>
        </w:trPr>
        <w:tc>
          <w:tcPr>
            <w:tcW w:w="2808" w:type="dxa"/>
            <w:tcBorders>
              <w:top w:val="nil"/>
              <w:left w:val="single" w:sz="6" w:space="0" w:color="auto"/>
            </w:tcBorders>
          </w:tcPr>
          <w:p w14:paraId="1DE6076B"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1DE6076C" w14:textId="77777777" w:rsidR="00181F3E" w:rsidRDefault="00181F3E" w:rsidP="00F75012">
            <w:pPr>
              <w:spacing w:before="20" w:after="20"/>
              <w:jc w:val="center"/>
              <w:rPr>
                <w:sz w:val="18"/>
              </w:rPr>
            </w:pPr>
            <w:r w:rsidRPr="00F41F91">
              <w:rPr>
                <w:sz w:val="18"/>
              </w:rPr>
              <w:t>(In the year)</w:t>
            </w:r>
          </w:p>
          <w:p w14:paraId="1DE6076D" w14:textId="77777777" w:rsidR="002F4031" w:rsidRPr="00F41F91" w:rsidRDefault="002F4031" w:rsidP="00F75012">
            <w:pPr>
              <w:spacing w:before="20" w:after="20"/>
              <w:jc w:val="center"/>
              <w:rPr>
                <w:sz w:val="18"/>
              </w:rPr>
            </w:pPr>
            <w:r>
              <w:rPr>
                <w:sz w:val="18"/>
              </w:rPr>
              <w:t>0</w:t>
            </w:r>
          </w:p>
        </w:tc>
        <w:tc>
          <w:tcPr>
            <w:tcW w:w="1350" w:type="dxa"/>
            <w:tcBorders>
              <w:top w:val="nil"/>
            </w:tcBorders>
          </w:tcPr>
          <w:p w14:paraId="1DE6076E" w14:textId="21616A25" w:rsidR="00181F3E" w:rsidRPr="00F41F91" w:rsidRDefault="002F4031" w:rsidP="00F75012">
            <w:pPr>
              <w:spacing w:before="20" w:after="20"/>
              <w:jc w:val="center"/>
              <w:rPr>
                <w:sz w:val="18"/>
              </w:rPr>
            </w:pPr>
            <w:r>
              <w:rPr>
                <w:sz w:val="18"/>
              </w:rPr>
              <w:t>20</w:t>
            </w:r>
            <w:r w:rsidR="00666199">
              <w:rPr>
                <w:sz w:val="18"/>
              </w:rPr>
              <w:t>2</w:t>
            </w:r>
            <w:r w:rsidR="00675211">
              <w:rPr>
                <w:sz w:val="18"/>
              </w:rPr>
              <w:t>4</w:t>
            </w:r>
          </w:p>
        </w:tc>
        <w:tc>
          <w:tcPr>
            <w:tcW w:w="900" w:type="dxa"/>
            <w:tcBorders>
              <w:top w:val="nil"/>
            </w:tcBorders>
          </w:tcPr>
          <w:p w14:paraId="1DE6076F"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1DE60770"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1DE60771"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1DE6077A" w14:textId="77777777" w:rsidTr="002F4031">
        <w:trPr>
          <w:trHeight w:val="504"/>
          <w:jc w:val="center"/>
        </w:trPr>
        <w:tc>
          <w:tcPr>
            <w:tcW w:w="2808" w:type="dxa"/>
            <w:tcBorders>
              <w:left w:val="single" w:sz="6" w:space="0" w:color="auto"/>
            </w:tcBorders>
          </w:tcPr>
          <w:p w14:paraId="1DE60773" w14:textId="77777777" w:rsidR="00181F3E" w:rsidRPr="00F41F91" w:rsidRDefault="00181F3E" w:rsidP="00DE54DD">
            <w:pPr>
              <w:spacing w:before="20" w:after="20"/>
              <w:rPr>
                <w:sz w:val="18"/>
              </w:rPr>
            </w:pPr>
            <w:r w:rsidRPr="00F41F91">
              <w:rPr>
                <w:sz w:val="18"/>
              </w:rPr>
              <w:t>Enterococci</w:t>
            </w:r>
          </w:p>
        </w:tc>
        <w:tc>
          <w:tcPr>
            <w:tcW w:w="1350" w:type="dxa"/>
          </w:tcPr>
          <w:p w14:paraId="1DE60774" w14:textId="77777777" w:rsidR="00181F3E" w:rsidRDefault="00181F3E" w:rsidP="00F75012">
            <w:pPr>
              <w:spacing w:before="20" w:after="20"/>
              <w:jc w:val="center"/>
              <w:rPr>
                <w:sz w:val="18"/>
              </w:rPr>
            </w:pPr>
            <w:r w:rsidRPr="00F41F91">
              <w:rPr>
                <w:sz w:val="18"/>
              </w:rPr>
              <w:t>(In the year)</w:t>
            </w:r>
          </w:p>
          <w:p w14:paraId="1DE60775" w14:textId="77777777" w:rsidR="002F4031" w:rsidRPr="00F41F91" w:rsidRDefault="002F4031" w:rsidP="00F75012">
            <w:pPr>
              <w:spacing w:before="20" w:after="20"/>
              <w:jc w:val="center"/>
              <w:rPr>
                <w:sz w:val="18"/>
              </w:rPr>
            </w:pPr>
            <w:r>
              <w:rPr>
                <w:sz w:val="18"/>
              </w:rPr>
              <w:t>0</w:t>
            </w:r>
          </w:p>
        </w:tc>
        <w:tc>
          <w:tcPr>
            <w:tcW w:w="1350" w:type="dxa"/>
          </w:tcPr>
          <w:p w14:paraId="1DE60776" w14:textId="600D0326" w:rsidR="00181F3E" w:rsidRPr="00F41F91" w:rsidRDefault="002F4031" w:rsidP="00F75012">
            <w:pPr>
              <w:spacing w:before="20" w:after="20"/>
              <w:jc w:val="center"/>
              <w:rPr>
                <w:sz w:val="18"/>
              </w:rPr>
            </w:pPr>
            <w:r>
              <w:rPr>
                <w:sz w:val="18"/>
              </w:rPr>
              <w:t>20</w:t>
            </w:r>
            <w:r w:rsidR="00666199">
              <w:rPr>
                <w:sz w:val="18"/>
              </w:rPr>
              <w:t>2</w:t>
            </w:r>
            <w:r w:rsidR="00675211">
              <w:rPr>
                <w:sz w:val="18"/>
              </w:rPr>
              <w:t>4</w:t>
            </w:r>
          </w:p>
        </w:tc>
        <w:tc>
          <w:tcPr>
            <w:tcW w:w="900" w:type="dxa"/>
          </w:tcPr>
          <w:p w14:paraId="1DE60777" w14:textId="77777777" w:rsidR="00181F3E" w:rsidRPr="00F41F91" w:rsidRDefault="00181F3E" w:rsidP="00F75012">
            <w:pPr>
              <w:spacing w:before="20" w:after="20"/>
              <w:jc w:val="center"/>
              <w:rPr>
                <w:sz w:val="18"/>
              </w:rPr>
            </w:pPr>
            <w:r w:rsidRPr="00F41F91">
              <w:rPr>
                <w:sz w:val="18"/>
              </w:rPr>
              <w:t>TT</w:t>
            </w:r>
          </w:p>
        </w:tc>
        <w:tc>
          <w:tcPr>
            <w:tcW w:w="1080" w:type="dxa"/>
          </w:tcPr>
          <w:p w14:paraId="1DE60778"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1DE60779"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1DE60782" w14:textId="77777777" w:rsidTr="002F4031">
        <w:trPr>
          <w:trHeight w:val="504"/>
          <w:jc w:val="center"/>
        </w:trPr>
        <w:tc>
          <w:tcPr>
            <w:tcW w:w="2808" w:type="dxa"/>
            <w:tcBorders>
              <w:left w:val="single" w:sz="6" w:space="0" w:color="auto"/>
              <w:bottom w:val="single" w:sz="18" w:space="0" w:color="auto"/>
            </w:tcBorders>
          </w:tcPr>
          <w:p w14:paraId="1DE6077B"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1DE6077C" w14:textId="77777777" w:rsidR="00181F3E" w:rsidRDefault="00181F3E" w:rsidP="00F75012">
            <w:pPr>
              <w:spacing w:before="20" w:after="20"/>
              <w:jc w:val="center"/>
              <w:rPr>
                <w:sz w:val="18"/>
              </w:rPr>
            </w:pPr>
            <w:r w:rsidRPr="00F41F91">
              <w:rPr>
                <w:sz w:val="18"/>
              </w:rPr>
              <w:t>(In the year)</w:t>
            </w:r>
          </w:p>
          <w:p w14:paraId="1DE6077D" w14:textId="77777777" w:rsidR="002F4031" w:rsidRPr="00F41F91" w:rsidRDefault="002F4031" w:rsidP="00F75012">
            <w:pPr>
              <w:spacing w:before="20" w:after="20"/>
              <w:jc w:val="center"/>
              <w:rPr>
                <w:sz w:val="18"/>
              </w:rPr>
            </w:pPr>
            <w:r>
              <w:rPr>
                <w:sz w:val="18"/>
              </w:rPr>
              <w:t>0</w:t>
            </w:r>
          </w:p>
        </w:tc>
        <w:tc>
          <w:tcPr>
            <w:tcW w:w="1350" w:type="dxa"/>
            <w:tcBorders>
              <w:bottom w:val="single" w:sz="18" w:space="0" w:color="auto"/>
            </w:tcBorders>
          </w:tcPr>
          <w:p w14:paraId="1DE6077E" w14:textId="76E66399" w:rsidR="00181F3E" w:rsidRPr="00F41F91" w:rsidRDefault="002F4031" w:rsidP="00F75012">
            <w:pPr>
              <w:spacing w:before="20" w:after="20"/>
              <w:jc w:val="center"/>
              <w:rPr>
                <w:sz w:val="18"/>
              </w:rPr>
            </w:pPr>
            <w:r>
              <w:rPr>
                <w:sz w:val="18"/>
              </w:rPr>
              <w:t>20</w:t>
            </w:r>
            <w:r w:rsidR="00666199">
              <w:rPr>
                <w:sz w:val="18"/>
              </w:rPr>
              <w:t>2</w:t>
            </w:r>
            <w:r w:rsidR="00675211">
              <w:rPr>
                <w:sz w:val="18"/>
              </w:rPr>
              <w:t>4</w:t>
            </w:r>
          </w:p>
        </w:tc>
        <w:tc>
          <w:tcPr>
            <w:tcW w:w="900" w:type="dxa"/>
            <w:tcBorders>
              <w:bottom w:val="single" w:sz="18" w:space="0" w:color="auto"/>
            </w:tcBorders>
          </w:tcPr>
          <w:p w14:paraId="1DE6077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1DE60780"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1DE60781" w14:textId="77777777" w:rsidR="00181F3E" w:rsidRPr="00F41F91" w:rsidRDefault="00181F3E" w:rsidP="00F75012">
            <w:pPr>
              <w:spacing w:before="20" w:after="20"/>
              <w:rPr>
                <w:sz w:val="18"/>
              </w:rPr>
            </w:pPr>
            <w:r w:rsidRPr="00F41F91">
              <w:rPr>
                <w:sz w:val="18"/>
              </w:rPr>
              <w:t>Human and animal fecal waste</w:t>
            </w:r>
          </w:p>
        </w:tc>
      </w:tr>
    </w:tbl>
    <w:p w14:paraId="1DE60783" w14:textId="3D64A432"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1DE60784"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1DE60785"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1DE60786"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DE60787" w14:textId="77777777" w:rsidR="00DD7D18" w:rsidRPr="003C7E02" w:rsidRDefault="00DD7D18" w:rsidP="00415B66">
      <w:pPr>
        <w:spacing w:before="120" w:after="120"/>
        <w:jc w:val="both"/>
        <w:rPr>
          <w:sz w:val="22"/>
          <w:szCs w:val="24"/>
        </w:rPr>
      </w:pPr>
      <w:r w:rsidRPr="003C7E02">
        <w:rPr>
          <w:sz w:val="22"/>
          <w:szCs w:val="24"/>
        </w:rPr>
        <w:t xml:space="preserve">During the past year we were </w:t>
      </w:r>
      <w:r w:rsidR="002F4031">
        <w:rPr>
          <w:sz w:val="22"/>
          <w:szCs w:val="24"/>
        </w:rPr>
        <w:t xml:space="preserve">not </w:t>
      </w:r>
      <w:r w:rsidRPr="003C7E02">
        <w:rPr>
          <w:sz w:val="22"/>
          <w:szCs w:val="24"/>
        </w:rPr>
        <w:t>required to conduct Level</w:t>
      </w:r>
      <w:r w:rsidR="007D21BB">
        <w:rPr>
          <w:sz w:val="22"/>
          <w:szCs w:val="24"/>
        </w:rPr>
        <w:t> </w:t>
      </w:r>
      <w:r w:rsidRPr="003C7E02">
        <w:rPr>
          <w:sz w:val="22"/>
          <w:szCs w:val="24"/>
        </w:rPr>
        <w:t xml:space="preserve">1 </w:t>
      </w:r>
      <w:r w:rsidR="002F4031">
        <w:rPr>
          <w:sz w:val="22"/>
          <w:szCs w:val="24"/>
        </w:rPr>
        <w:t>or Level 2assessments</w:t>
      </w:r>
      <w:r w:rsidRPr="003C7E02">
        <w:rPr>
          <w:sz w:val="22"/>
          <w:szCs w:val="24"/>
        </w:rPr>
        <w:t xml:space="preserve">.  </w:t>
      </w:r>
    </w:p>
    <w:sectPr w:rsidR="00DD7D18" w:rsidRPr="003C7E02" w:rsidSect="00CA7BC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92A00" w14:textId="77777777" w:rsidR="00E348F7" w:rsidRDefault="00E348F7">
      <w:r>
        <w:separator/>
      </w:r>
    </w:p>
  </w:endnote>
  <w:endnote w:type="continuationSeparator" w:id="0">
    <w:p w14:paraId="3362CB63" w14:textId="77777777" w:rsidR="00E348F7" w:rsidRDefault="00E3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078C"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BB0FC6">
      <w:rPr>
        <w:i/>
        <w:iCs/>
      </w:rPr>
      <w:t>Febr</w:t>
    </w:r>
    <w:r w:rsidR="00717191" w:rsidRPr="00BB0FC6">
      <w:rPr>
        <w:i/>
        <w:iCs/>
      </w:rPr>
      <w:t>uary 20</w:t>
    </w:r>
    <w:r w:rsidR="00E93D03" w:rsidRPr="00BB0FC6">
      <w:rPr>
        <w:i/>
        <w:iCs/>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078F"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AC19" w14:textId="77777777" w:rsidR="00E348F7" w:rsidRDefault="00E348F7">
      <w:r>
        <w:separator/>
      </w:r>
    </w:p>
  </w:footnote>
  <w:footnote w:type="continuationSeparator" w:id="0">
    <w:p w14:paraId="77997DF5" w14:textId="77777777" w:rsidR="00E348F7" w:rsidRDefault="00E34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078D"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6F479D">
      <w:rPr>
        <w:rStyle w:val="PageNumber"/>
        <w:i/>
        <w:iCs/>
        <w:u w:val="single"/>
      </w:rPr>
      <w:fldChar w:fldCharType="begin"/>
    </w:r>
    <w:r>
      <w:rPr>
        <w:rStyle w:val="PageNumber"/>
        <w:i/>
        <w:iCs/>
        <w:u w:val="single"/>
      </w:rPr>
      <w:instrText xml:space="preserve"> PAGE </w:instrText>
    </w:r>
    <w:r w:rsidR="006F479D">
      <w:rPr>
        <w:rStyle w:val="PageNumber"/>
        <w:i/>
        <w:iCs/>
        <w:u w:val="single"/>
      </w:rPr>
      <w:fldChar w:fldCharType="separate"/>
    </w:r>
    <w:r>
      <w:rPr>
        <w:rStyle w:val="PageNumber"/>
        <w:i/>
        <w:iCs/>
        <w:u w:val="single"/>
      </w:rPr>
      <w:t>3</w:t>
    </w:r>
    <w:r w:rsidR="006F479D">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6F479D" w:rsidRPr="00246D6E">
      <w:rPr>
        <w:rStyle w:val="PageNumber"/>
        <w:i/>
        <w:u w:val="single"/>
      </w:rPr>
      <w:fldChar w:fldCharType="begin"/>
    </w:r>
    <w:r w:rsidRPr="00246D6E">
      <w:rPr>
        <w:rStyle w:val="PageNumber"/>
        <w:i/>
        <w:u w:val="single"/>
      </w:rPr>
      <w:instrText xml:space="preserve"> NUMPAGES </w:instrText>
    </w:r>
    <w:r w:rsidR="006F479D" w:rsidRPr="00246D6E">
      <w:rPr>
        <w:rStyle w:val="PageNumber"/>
        <w:i/>
        <w:u w:val="single"/>
      </w:rPr>
      <w:fldChar w:fldCharType="separate"/>
    </w:r>
    <w:r w:rsidR="007C43D8">
      <w:rPr>
        <w:rStyle w:val="PageNumber"/>
        <w:i/>
        <w:noProof/>
        <w:u w:val="single"/>
      </w:rPr>
      <w:t>4</w:t>
    </w:r>
    <w:r w:rsidR="006F479D" w:rsidRPr="00246D6E">
      <w:rPr>
        <w:rStyle w:val="PageNumber"/>
        <w:i/>
        <w:u w:val="single"/>
      </w:rPr>
      <w:fldChar w:fldCharType="end"/>
    </w:r>
  </w:p>
  <w:p w14:paraId="1DE6078E"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0790"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6F479D">
      <w:rPr>
        <w:rStyle w:val="PageNumber"/>
        <w:i/>
        <w:iCs/>
        <w:u w:val="single"/>
      </w:rPr>
      <w:fldChar w:fldCharType="begin"/>
    </w:r>
    <w:r>
      <w:rPr>
        <w:rStyle w:val="PageNumber"/>
        <w:i/>
        <w:iCs/>
        <w:u w:val="single"/>
      </w:rPr>
      <w:instrText xml:space="preserve"> PAGE </w:instrText>
    </w:r>
    <w:r w:rsidR="006F479D">
      <w:rPr>
        <w:rStyle w:val="PageNumber"/>
        <w:i/>
        <w:iCs/>
        <w:u w:val="single"/>
      </w:rPr>
      <w:fldChar w:fldCharType="separate"/>
    </w:r>
    <w:r w:rsidR="002D660E">
      <w:rPr>
        <w:rStyle w:val="PageNumber"/>
        <w:i/>
        <w:iCs/>
        <w:noProof/>
        <w:u w:val="single"/>
      </w:rPr>
      <w:t>2</w:t>
    </w:r>
    <w:r w:rsidR="006F479D">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6F479D" w:rsidRPr="00246D6E">
      <w:rPr>
        <w:rStyle w:val="PageNumber"/>
        <w:i/>
        <w:u w:val="single"/>
      </w:rPr>
      <w:fldChar w:fldCharType="begin"/>
    </w:r>
    <w:r w:rsidRPr="00246D6E">
      <w:rPr>
        <w:rStyle w:val="PageNumber"/>
        <w:i/>
        <w:u w:val="single"/>
      </w:rPr>
      <w:instrText xml:space="preserve"> NUMPAGES </w:instrText>
    </w:r>
    <w:r w:rsidR="006F479D" w:rsidRPr="00246D6E">
      <w:rPr>
        <w:rStyle w:val="PageNumber"/>
        <w:i/>
        <w:u w:val="single"/>
      </w:rPr>
      <w:fldChar w:fldCharType="separate"/>
    </w:r>
    <w:r w:rsidR="007C43D8">
      <w:rPr>
        <w:rStyle w:val="PageNumber"/>
        <w:i/>
        <w:noProof/>
        <w:u w:val="single"/>
      </w:rPr>
      <w:t>4</w:t>
    </w:r>
    <w:r w:rsidR="006F479D" w:rsidRPr="00246D6E">
      <w:rPr>
        <w:rStyle w:val="PageNumber"/>
        <w:i/>
        <w:u w:val="single"/>
      </w:rPr>
      <w:fldChar w:fldCharType="end"/>
    </w:r>
  </w:p>
  <w:p w14:paraId="1DE6079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120841">
    <w:abstractNumId w:val="2"/>
  </w:num>
  <w:num w:numId="2" w16cid:durableId="1231237681">
    <w:abstractNumId w:val="0"/>
  </w:num>
  <w:num w:numId="3" w16cid:durableId="975325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06D79"/>
    <w:rsid w:val="00016106"/>
    <w:rsid w:val="00020F0D"/>
    <w:rsid w:val="00022705"/>
    <w:rsid w:val="00024D43"/>
    <w:rsid w:val="000360D3"/>
    <w:rsid w:val="000370BE"/>
    <w:rsid w:val="00044344"/>
    <w:rsid w:val="000450D8"/>
    <w:rsid w:val="0004748A"/>
    <w:rsid w:val="00053BC0"/>
    <w:rsid w:val="000551F9"/>
    <w:rsid w:val="00064805"/>
    <w:rsid w:val="00065561"/>
    <w:rsid w:val="0006739E"/>
    <w:rsid w:val="00072295"/>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6CFF"/>
    <w:rsid w:val="0012764D"/>
    <w:rsid w:val="00127B6D"/>
    <w:rsid w:val="001331D3"/>
    <w:rsid w:val="001476E6"/>
    <w:rsid w:val="00153D70"/>
    <w:rsid w:val="00154C45"/>
    <w:rsid w:val="00160029"/>
    <w:rsid w:val="00161D5A"/>
    <w:rsid w:val="00170328"/>
    <w:rsid w:val="00172215"/>
    <w:rsid w:val="00173A3B"/>
    <w:rsid w:val="00181292"/>
    <w:rsid w:val="00181F3E"/>
    <w:rsid w:val="0018291D"/>
    <w:rsid w:val="001A05BF"/>
    <w:rsid w:val="001A2BEE"/>
    <w:rsid w:val="001A47B7"/>
    <w:rsid w:val="001A65A0"/>
    <w:rsid w:val="001B095A"/>
    <w:rsid w:val="001B10EB"/>
    <w:rsid w:val="001B5E7A"/>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3041"/>
    <w:rsid w:val="00226E0C"/>
    <w:rsid w:val="00231E89"/>
    <w:rsid w:val="0023302C"/>
    <w:rsid w:val="00243361"/>
    <w:rsid w:val="002436C8"/>
    <w:rsid w:val="00246D6E"/>
    <w:rsid w:val="0025510E"/>
    <w:rsid w:val="00256496"/>
    <w:rsid w:val="0026142F"/>
    <w:rsid w:val="00264941"/>
    <w:rsid w:val="00273001"/>
    <w:rsid w:val="002856B8"/>
    <w:rsid w:val="00294205"/>
    <w:rsid w:val="002A20BB"/>
    <w:rsid w:val="002A3636"/>
    <w:rsid w:val="002A5C9F"/>
    <w:rsid w:val="002A746D"/>
    <w:rsid w:val="002B0B02"/>
    <w:rsid w:val="002B3B52"/>
    <w:rsid w:val="002D15BC"/>
    <w:rsid w:val="002D429D"/>
    <w:rsid w:val="002D660E"/>
    <w:rsid w:val="002D728F"/>
    <w:rsid w:val="002E43B8"/>
    <w:rsid w:val="002F07E8"/>
    <w:rsid w:val="002F0A31"/>
    <w:rsid w:val="002F0BD6"/>
    <w:rsid w:val="002F1DD3"/>
    <w:rsid w:val="002F4031"/>
    <w:rsid w:val="002F6EC9"/>
    <w:rsid w:val="00301D86"/>
    <w:rsid w:val="00304873"/>
    <w:rsid w:val="0031003B"/>
    <w:rsid w:val="00311F41"/>
    <w:rsid w:val="003205C1"/>
    <w:rsid w:val="00322340"/>
    <w:rsid w:val="0033024B"/>
    <w:rsid w:val="00331D83"/>
    <w:rsid w:val="00332A75"/>
    <w:rsid w:val="00335461"/>
    <w:rsid w:val="00340568"/>
    <w:rsid w:val="00341671"/>
    <w:rsid w:val="00342536"/>
    <w:rsid w:val="0034785D"/>
    <w:rsid w:val="00357F0C"/>
    <w:rsid w:val="00365C7B"/>
    <w:rsid w:val="00377086"/>
    <w:rsid w:val="00383730"/>
    <w:rsid w:val="00391089"/>
    <w:rsid w:val="00391E62"/>
    <w:rsid w:val="0039205D"/>
    <w:rsid w:val="00397893"/>
    <w:rsid w:val="003A0672"/>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6EC1"/>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733A3"/>
    <w:rsid w:val="005830FA"/>
    <w:rsid w:val="0058536C"/>
    <w:rsid w:val="005937EB"/>
    <w:rsid w:val="005A087D"/>
    <w:rsid w:val="005C04C1"/>
    <w:rsid w:val="005D1987"/>
    <w:rsid w:val="005D4636"/>
    <w:rsid w:val="005D5746"/>
    <w:rsid w:val="005D698E"/>
    <w:rsid w:val="005D7E01"/>
    <w:rsid w:val="005E0C69"/>
    <w:rsid w:val="005E20B4"/>
    <w:rsid w:val="005E279B"/>
    <w:rsid w:val="005E36C0"/>
    <w:rsid w:val="005E4953"/>
    <w:rsid w:val="005E6068"/>
    <w:rsid w:val="005F17BC"/>
    <w:rsid w:val="005F5D2F"/>
    <w:rsid w:val="0060219E"/>
    <w:rsid w:val="00606A2B"/>
    <w:rsid w:val="00615750"/>
    <w:rsid w:val="00623849"/>
    <w:rsid w:val="00630AE6"/>
    <w:rsid w:val="00633A17"/>
    <w:rsid w:val="00640676"/>
    <w:rsid w:val="0064205A"/>
    <w:rsid w:val="00643C66"/>
    <w:rsid w:val="00652F8C"/>
    <w:rsid w:val="006537F6"/>
    <w:rsid w:val="0066456C"/>
    <w:rsid w:val="00666199"/>
    <w:rsid w:val="006672EF"/>
    <w:rsid w:val="0067168B"/>
    <w:rsid w:val="00675211"/>
    <w:rsid w:val="00680846"/>
    <w:rsid w:val="0068272C"/>
    <w:rsid w:val="00691186"/>
    <w:rsid w:val="00695A6F"/>
    <w:rsid w:val="006A04A9"/>
    <w:rsid w:val="006A482B"/>
    <w:rsid w:val="006C2732"/>
    <w:rsid w:val="006C7186"/>
    <w:rsid w:val="006D4D93"/>
    <w:rsid w:val="006D506D"/>
    <w:rsid w:val="006E03F6"/>
    <w:rsid w:val="006E11B6"/>
    <w:rsid w:val="006F479D"/>
    <w:rsid w:val="007003D1"/>
    <w:rsid w:val="007017A9"/>
    <w:rsid w:val="0071047D"/>
    <w:rsid w:val="00710939"/>
    <w:rsid w:val="0071576E"/>
    <w:rsid w:val="00717191"/>
    <w:rsid w:val="00717E80"/>
    <w:rsid w:val="00722BA8"/>
    <w:rsid w:val="007272AF"/>
    <w:rsid w:val="00737455"/>
    <w:rsid w:val="00742E55"/>
    <w:rsid w:val="007452F3"/>
    <w:rsid w:val="007471DB"/>
    <w:rsid w:val="00775871"/>
    <w:rsid w:val="00783F5A"/>
    <w:rsid w:val="00784E3A"/>
    <w:rsid w:val="00796405"/>
    <w:rsid w:val="00796E52"/>
    <w:rsid w:val="007B0B24"/>
    <w:rsid w:val="007C18C6"/>
    <w:rsid w:val="007C43D8"/>
    <w:rsid w:val="007D1761"/>
    <w:rsid w:val="007D21BB"/>
    <w:rsid w:val="007E1419"/>
    <w:rsid w:val="007F584E"/>
    <w:rsid w:val="00801E7B"/>
    <w:rsid w:val="008035BF"/>
    <w:rsid w:val="00803861"/>
    <w:rsid w:val="00803DFB"/>
    <w:rsid w:val="0080460B"/>
    <w:rsid w:val="00807452"/>
    <w:rsid w:val="00812969"/>
    <w:rsid w:val="00814AAE"/>
    <w:rsid w:val="00816622"/>
    <w:rsid w:val="008222DE"/>
    <w:rsid w:val="0082242B"/>
    <w:rsid w:val="008225EA"/>
    <w:rsid w:val="00824962"/>
    <w:rsid w:val="008272D0"/>
    <w:rsid w:val="0083030E"/>
    <w:rsid w:val="00831585"/>
    <w:rsid w:val="00832E7C"/>
    <w:rsid w:val="00836B2C"/>
    <w:rsid w:val="00857337"/>
    <w:rsid w:val="00860711"/>
    <w:rsid w:val="008642CC"/>
    <w:rsid w:val="00877A74"/>
    <w:rsid w:val="00881DB7"/>
    <w:rsid w:val="00883433"/>
    <w:rsid w:val="00885381"/>
    <w:rsid w:val="00895240"/>
    <w:rsid w:val="00896E02"/>
    <w:rsid w:val="008A0965"/>
    <w:rsid w:val="008A2D78"/>
    <w:rsid w:val="008A5B6C"/>
    <w:rsid w:val="008A64D8"/>
    <w:rsid w:val="008B01C6"/>
    <w:rsid w:val="008B1DD1"/>
    <w:rsid w:val="008C0889"/>
    <w:rsid w:val="008C42F2"/>
    <w:rsid w:val="008C791A"/>
    <w:rsid w:val="008D12A8"/>
    <w:rsid w:val="008D6F4A"/>
    <w:rsid w:val="008E4080"/>
    <w:rsid w:val="008E4834"/>
    <w:rsid w:val="008E4C3F"/>
    <w:rsid w:val="008F6BE5"/>
    <w:rsid w:val="008F7660"/>
    <w:rsid w:val="00900CB8"/>
    <w:rsid w:val="00901274"/>
    <w:rsid w:val="00901C69"/>
    <w:rsid w:val="00904288"/>
    <w:rsid w:val="00911A33"/>
    <w:rsid w:val="0091249E"/>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0D92"/>
    <w:rsid w:val="00A24839"/>
    <w:rsid w:val="00A259A6"/>
    <w:rsid w:val="00A44246"/>
    <w:rsid w:val="00A66D3F"/>
    <w:rsid w:val="00A72ADF"/>
    <w:rsid w:val="00A93A21"/>
    <w:rsid w:val="00A94D32"/>
    <w:rsid w:val="00A9766F"/>
    <w:rsid w:val="00AB01B0"/>
    <w:rsid w:val="00AB5E87"/>
    <w:rsid w:val="00AC41BE"/>
    <w:rsid w:val="00AC6D1E"/>
    <w:rsid w:val="00AD4876"/>
    <w:rsid w:val="00AF0445"/>
    <w:rsid w:val="00AF2E38"/>
    <w:rsid w:val="00AF5724"/>
    <w:rsid w:val="00B0429E"/>
    <w:rsid w:val="00B0620C"/>
    <w:rsid w:val="00B1666D"/>
    <w:rsid w:val="00B2410E"/>
    <w:rsid w:val="00B3023D"/>
    <w:rsid w:val="00B30E79"/>
    <w:rsid w:val="00B44817"/>
    <w:rsid w:val="00B45743"/>
    <w:rsid w:val="00B46FE7"/>
    <w:rsid w:val="00B51879"/>
    <w:rsid w:val="00B552D9"/>
    <w:rsid w:val="00B55B4B"/>
    <w:rsid w:val="00B56F52"/>
    <w:rsid w:val="00B56F6C"/>
    <w:rsid w:val="00B606D3"/>
    <w:rsid w:val="00B646BC"/>
    <w:rsid w:val="00B67C49"/>
    <w:rsid w:val="00B76677"/>
    <w:rsid w:val="00B772E6"/>
    <w:rsid w:val="00B85CDA"/>
    <w:rsid w:val="00B87C5D"/>
    <w:rsid w:val="00B917F2"/>
    <w:rsid w:val="00B96EC8"/>
    <w:rsid w:val="00BA6254"/>
    <w:rsid w:val="00BB0FC6"/>
    <w:rsid w:val="00BB3E43"/>
    <w:rsid w:val="00BB412C"/>
    <w:rsid w:val="00BC2F95"/>
    <w:rsid w:val="00BC4EA7"/>
    <w:rsid w:val="00BC6327"/>
    <w:rsid w:val="00BD0ACD"/>
    <w:rsid w:val="00BD55BB"/>
    <w:rsid w:val="00BD5F31"/>
    <w:rsid w:val="00BE4E5D"/>
    <w:rsid w:val="00BE555D"/>
    <w:rsid w:val="00BE6564"/>
    <w:rsid w:val="00BF1F49"/>
    <w:rsid w:val="00BF670E"/>
    <w:rsid w:val="00BF6946"/>
    <w:rsid w:val="00BF725D"/>
    <w:rsid w:val="00C123E3"/>
    <w:rsid w:val="00C20B5D"/>
    <w:rsid w:val="00C24336"/>
    <w:rsid w:val="00C24948"/>
    <w:rsid w:val="00C338CA"/>
    <w:rsid w:val="00C3526A"/>
    <w:rsid w:val="00C41E25"/>
    <w:rsid w:val="00C43468"/>
    <w:rsid w:val="00C45B4E"/>
    <w:rsid w:val="00C51D70"/>
    <w:rsid w:val="00C55FC5"/>
    <w:rsid w:val="00C6056B"/>
    <w:rsid w:val="00C6314A"/>
    <w:rsid w:val="00C649AA"/>
    <w:rsid w:val="00C77170"/>
    <w:rsid w:val="00C8032D"/>
    <w:rsid w:val="00C84B9C"/>
    <w:rsid w:val="00C945A7"/>
    <w:rsid w:val="00C952C9"/>
    <w:rsid w:val="00C96627"/>
    <w:rsid w:val="00CA483D"/>
    <w:rsid w:val="00CA7BC5"/>
    <w:rsid w:val="00CB5A7C"/>
    <w:rsid w:val="00CB6FF7"/>
    <w:rsid w:val="00CC2F86"/>
    <w:rsid w:val="00CC5A29"/>
    <w:rsid w:val="00CD26F1"/>
    <w:rsid w:val="00CD440C"/>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336CB"/>
    <w:rsid w:val="00E348F7"/>
    <w:rsid w:val="00E355E3"/>
    <w:rsid w:val="00E41EE8"/>
    <w:rsid w:val="00E45705"/>
    <w:rsid w:val="00E56B28"/>
    <w:rsid w:val="00E60304"/>
    <w:rsid w:val="00E6542D"/>
    <w:rsid w:val="00E67C01"/>
    <w:rsid w:val="00E74691"/>
    <w:rsid w:val="00E7498A"/>
    <w:rsid w:val="00E80B80"/>
    <w:rsid w:val="00E8528D"/>
    <w:rsid w:val="00E91D0B"/>
    <w:rsid w:val="00E92E9C"/>
    <w:rsid w:val="00E93D03"/>
    <w:rsid w:val="00EA3504"/>
    <w:rsid w:val="00EA66F0"/>
    <w:rsid w:val="00EB0127"/>
    <w:rsid w:val="00EB2EBD"/>
    <w:rsid w:val="00EB3BEC"/>
    <w:rsid w:val="00EB6CF4"/>
    <w:rsid w:val="00EB73F5"/>
    <w:rsid w:val="00ED2935"/>
    <w:rsid w:val="00ED73A4"/>
    <w:rsid w:val="00EE7E33"/>
    <w:rsid w:val="00EE7F8F"/>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337"/>
    <w:rsid w:val="00F87E2C"/>
    <w:rsid w:val="00F91354"/>
    <w:rsid w:val="00F925AF"/>
    <w:rsid w:val="00F943FC"/>
    <w:rsid w:val="00FB5F33"/>
    <w:rsid w:val="00FB67EC"/>
    <w:rsid w:val="00FC01B5"/>
    <w:rsid w:val="00FC34F6"/>
    <w:rsid w:val="00FD4B98"/>
    <w:rsid w:val="00FD55E2"/>
    <w:rsid w:val="00FE1000"/>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DE60630"/>
  <w15:docId w15:val="{D6F75FBD-268F-444A-9FB5-3C4AA9CF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0B4"/>
  </w:style>
  <w:style w:type="paragraph" w:styleId="Heading1">
    <w:name w:val="heading 1"/>
    <w:basedOn w:val="Normal"/>
    <w:next w:val="Normal"/>
    <w:qFormat/>
    <w:rsid w:val="005E20B4"/>
    <w:pPr>
      <w:keepNext/>
      <w:spacing w:before="120"/>
      <w:jc w:val="center"/>
      <w:outlineLvl w:val="0"/>
    </w:pPr>
    <w:rPr>
      <w:b/>
      <w:sz w:val="22"/>
      <w:u w:val="single"/>
    </w:rPr>
  </w:style>
  <w:style w:type="paragraph" w:styleId="Heading2">
    <w:name w:val="heading 2"/>
    <w:basedOn w:val="Normal"/>
    <w:next w:val="Normal"/>
    <w:qFormat/>
    <w:rsid w:val="005E20B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5E20B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5E20B4"/>
    <w:pPr>
      <w:keepNext/>
      <w:ind w:left="-18"/>
      <w:jc w:val="center"/>
      <w:outlineLvl w:val="3"/>
    </w:pPr>
    <w:rPr>
      <w:rFonts w:ascii="Footlight MT Light" w:hAnsi="Footlight MT Light"/>
      <w:b/>
    </w:rPr>
  </w:style>
  <w:style w:type="paragraph" w:styleId="Heading5">
    <w:name w:val="heading 5"/>
    <w:basedOn w:val="Normal"/>
    <w:next w:val="Normal"/>
    <w:qFormat/>
    <w:rsid w:val="005E20B4"/>
    <w:pPr>
      <w:keepNext/>
      <w:jc w:val="center"/>
      <w:outlineLvl w:val="4"/>
    </w:pPr>
    <w:rPr>
      <w:rFonts w:ascii="Footlight MT Light" w:hAnsi="Footlight MT Light"/>
      <w:b/>
      <w:sz w:val="22"/>
    </w:rPr>
  </w:style>
  <w:style w:type="paragraph" w:styleId="Heading6">
    <w:name w:val="heading 6"/>
    <w:basedOn w:val="Normal"/>
    <w:next w:val="Normal"/>
    <w:qFormat/>
    <w:rsid w:val="005E20B4"/>
    <w:pPr>
      <w:keepNext/>
      <w:jc w:val="right"/>
      <w:outlineLvl w:val="5"/>
    </w:pPr>
    <w:rPr>
      <w:rFonts w:ascii="Footlight MT Light" w:hAnsi="Footlight MT Light"/>
      <w:sz w:val="24"/>
    </w:rPr>
  </w:style>
  <w:style w:type="paragraph" w:styleId="Heading7">
    <w:name w:val="heading 7"/>
    <w:basedOn w:val="Normal"/>
    <w:next w:val="Normal"/>
    <w:qFormat/>
    <w:rsid w:val="005E20B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5E20B4"/>
    <w:pPr>
      <w:keepNext/>
      <w:spacing w:line="200" w:lineRule="exact"/>
      <w:outlineLvl w:val="7"/>
    </w:pPr>
    <w:rPr>
      <w:rFonts w:ascii="Comic Sans MS" w:hAnsi="Comic Sans MS"/>
      <w:b/>
      <w:bCs/>
      <w:sz w:val="18"/>
    </w:rPr>
  </w:style>
  <w:style w:type="paragraph" w:styleId="Heading9">
    <w:name w:val="heading 9"/>
    <w:basedOn w:val="Normal"/>
    <w:next w:val="Normal"/>
    <w:qFormat/>
    <w:rsid w:val="005E20B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20B4"/>
    <w:pPr>
      <w:tabs>
        <w:tab w:val="center" w:pos="4320"/>
        <w:tab w:val="right" w:pos="8640"/>
      </w:tabs>
    </w:pPr>
  </w:style>
  <w:style w:type="paragraph" w:styleId="Footer">
    <w:name w:val="footer"/>
    <w:basedOn w:val="Normal"/>
    <w:rsid w:val="005E20B4"/>
    <w:pPr>
      <w:tabs>
        <w:tab w:val="center" w:pos="4320"/>
        <w:tab w:val="right" w:pos="8640"/>
      </w:tabs>
    </w:pPr>
  </w:style>
  <w:style w:type="character" w:styleId="PageNumber">
    <w:name w:val="page number"/>
    <w:basedOn w:val="DefaultParagraphFont"/>
    <w:rsid w:val="005E20B4"/>
  </w:style>
  <w:style w:type="paragraph" w:styleId="Caption">
    <w:name w:val="caption"/>
    <w:basedOn w:val="Normal"/>
    <w:next w:val="Normal"/>
    <w:qFormat/>
    <w:rsid w:val="005E20B4"/>
    <w:pPr>
      <w:spacing w:before="120"/>
      <w:jc w:val="center"/>
    </w:pPr>
    <w:rPr>
      <w:b/>
      <w:sz w:val="22"/>
      <w:u w:val="single"/>
    </w:rPr>
  </w:style>
  <w:style w:type="paragraph" w:styleId="Title">
    <w:name w:val="Title"/>
    <w:basedOn w:val="Normal"/>
    <w:qFormat/>
    <w:rsid w:val="005E20B4"/>
    <w:pPr>
      <w:spacing w:after="120"/>
      <w:jc w:val="center"/>
    </w:pPr>
    <w:rPr>
      <w:b/>
      <w:u w:val="single"/>
    </w:rPr>
  </w:style>
  <w:style w:type="paragraph" w:styleId="BodyText">
    <w:name w:val="Body Text"/>
    <w:basedOn w:val="Normal"/>
    <w:link w:val="BodyTextChar"/>
    <w:rsid w:val="005E20B4"/>
    <w:pPr>
      <w:spacing w:before="120"/>
      <w:jc w:val="both"/>
    </w:pPr>
    <w:rPr>
      <w:rFonts w:ascii="Footlight MT Light" w:hAnsi="Footlight MT Light"/>
      <w:sz w:val="22"/>
    </w:rPr>
  </w:style>
  <w:style w:type="paragraph" w:styleId="BodyText2">
    <w:name w:val="Body Text 2"/>
    <w:basedOn w:val="Normal"/>
    <w:rsid w:val="005E20B4"/>
    <w:pPr>
      <w:spacing w:after="120"/>
    </w:pPr>
    <w:rPr>
      <w:rFonts w:ascii="Footlight MT Light" w:hAnsi="Footlight MT Light"/>
      <w:sz w:val="22"/>
    </w:rPr>
  </w:style>
  <w:style w:type="paragraph" w:styleId="BodyText3">
    <w:name w:val="Body Text 3"/>
    <w:basedOn w:val="Normal"/>
    <w:rsid w:val="005E20B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5E20B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5E20B4"/>
    <w:pPr>
      <w:ind w:firstLine="720"/>
    </w:pPr>
    <w:rPr>
      <w:snapToGrid w:val="0"/>
      <w:u w:val="single"/>
    </w:rPr>
  </w:style>
  <w:style w:type="paragraph" w:styleId="BodyTextIndent3">
    <w:name w:val="Body Text Indent 3"/>
    <w:basedOn w:val="Normal"/>
    <w:rsid w:val="005E20B4"/>
    <w:pPr>
      <w:ind w:left="360" w:hanging="360"/>
    </w:pPr>
    <w:rPr>
      <w:snapToGrid w:val="0"/>
      <w:u w:val="single"/>
    </w:rPr>
  </w:style>
  <w:style w:type="paragraph" w:styleId="BlockText">
    <w:name w:val="Block Text"/>
    <w:basedOn w:val="Normal"/>
    <w:rsid w:val="005E20B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66619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12965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John Turner</cp:lastModifiedBy>
  <cp:revision>2</cp:revision>
  <cp:lastPrinted>2024-01-24T17:21:00Z</cp:lastPrinted>
  <dcterms:created xsi:type="dcterms:W3CDTF">2025-02-13T17:10:00Z</dcterms:created>
  <dcterms:modified xsi:type="dcterms:W3CDTF">2025-02-13T17:10:00Z</dcterms:modified>
</cp:coreProperties>
</file>