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A3AEDD5" w:rsidR="00BC6327" w:rsidRPr="005162DE" w:rsidRDefault="00F80AF3" w:rsidP="008E66E2">
      <w:pPr>
        <w:pStyle w:val="Heading1"/>
        <w:spacing w:before="0"/>
        <w:jc w:val="center"/>
      </w:pPr>
      <w:bookmarkStart w:id="0" w:name="_Toc58336712"/>
      <w:r>
        <w:t xml:space="preserve"> </w:t>
      </w:r>
      <w:r w:rsidR="00BC6327" w:rsidRPr="005162DE">
        <w:t>20</w:t>
      </w:r>
      <w:r w:rsidR="00587220" w:rsidRPr="005162DE">
        <w:t>2</w:t>
      </w:r>
      <w:r w:rsidR="00081E81">
        <w:t>3</w:t>
      </w:r>
      <w:r w:rsidR="00B606D3" w:rsidRPr="005162DE">
        <w:t xml:space="preserve"> </w:t>
      </w:r>
      <w:r w:rsidR="00BC6327"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21BFAA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AE7A98">
        <w:rPr>
          <w:rFonts w:ascii="Arial" w:hAnsi="Arial" w:cs="Arial"/>
          <w:sz w:val="24"/>
          <w:szCs w:val="24"/>
        </w:rPr>
        <w:t>Mono Vista Ranch MHP</w:t>
      </w:r>
      <w:r w:rsidR="00AE7A98">
        <w:rPr>
          <w:rFonts w:ascii="Arial" w:hAnsi="Arial" w:cs="Arial"/>
          <w:sz w:val="24"/>
          <w:szCs w:val="24"/>
        </w:rPr>
        <w:tab/>
      </w:r>
      <w:r w:rsidR="00AE7A98">
        <w:rPr>
          <w:rFonts w:ascii="Arial" w:hAnsi="Arial" w:cs="Arial"/>
          <w:sz w:val="24"/>
          <w:szCs w:val="24"/>
        </w:rPr>
        <w:tab/>
      </w:r>
      <w:r w:rsidR="00F83CE3">
        <w:rPr>
          <w:rFonts w:ascii="Arial" w:hAnsi="Arial" w:cs="Arial"/>
          <w:sz w:val="24"/>
          <w:szCs w:val="24"/>
        </w:rPr>
        <w:tab/>
      </w:r>
      <w:r w:rsidR="00F83CE3">
        <w:rPr>
          <w:rFonts w:ascii="Arial" w:hAnsi="Arial" w:cs="Arial"/>
          <w:sz w:val="24"/>
          <w:szCs w:val="24"/>
        </w:rPr>
        <w:tab/>
      </w:r>
    </w:p>
    <w:p w14:paraId="65A99AB1" w14:textId="35BB1AD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E7A98">
        <w:rPr>
          <w:rFonts w:ascii="Arial" w:hAnsi="Arial" w:cs="Arial"/>
          <w:sz w:val="24"/>
          <w:szCs w:val="24"/>
        </w:rPr>
        <w:t>3/29/</w:t>
      </w:r>
      <w:r w:rsidR="00F83CE3">
        <w:rPr>
          <w:rFonts w:ascii="Arial" w:hAnsi="Arial" w:cs="Arial"/>
          <w:sz w:val="24"/>
          <w:szCs w:val="24"/>
        </w:rPr>
        <w:t>2024</w:t>
      </w:r>
    </w:p>
    <w:p w14:paraId="21C05768" w14:textId="5FD96E9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C2271">
        <w:rPr>
          <w:rFonts w:ascii="Arial" w:hAnsi="Arial" w:cs="Arial"/>
          <w:sz w:val="24"/>
          <w:szCs w:val="24"/>
        </w:rPr>
        <w:t>Groundwater Well</w:t>
      </w:r>
    </w:p>
    <w:p w14:paraId="6AE5ED8C" w14:textId="51149485"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2C2271">
        <w:rPr>
          <w:rFonts w:ascii="Arial" w:hAnsi="Arial" w:cs="Arial"/>
          <w:sz w:val="24"/>
          <w:szCs w:val="24"/>
        </w:rPr>
        <w:t xml:space="preserve"> </w:t>
      </w:r>
      <w:r w:rsidR="00AE7A98">
        <w:rPr>
          <w:rFonts w:ascii="Arial" w:hAnsi="Arial" w:cs="Arial"/>
          <w:sz w:val="24"/>
          <w:szCs w:val="24"/>
        </w:rPr>
        <w:t>Well at 16629 Allison Way, Sonora CA 95370</w:t>
      </w:r>
    </w:p>
    <w:p w14:paraId="11D6F99D" w14:textId="6887106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AE7A98">
        <w:rPr>
          <w:rFonts w:ascii="Arial" w:hAnsi="Arial" w:cs="Arial"/>
          <w:sz w:val="24"/>
          <w:szCs w:val="24"/>
        </w:rPr>
        <w:t xml:space="preserve"> Completed in June of 2001 – see last page.</w:t>
      </w:r>
    </w:p>
    <w:p w14:paraId="55CC3D7E" w14:textId="2193A861"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AE7A98">
        <w:rPr>
          <w:rFonts w:ascii="Arial" w:hAnsi="Arial" w:cs="Arial"/>
          <w:sz w:val="24"/>
          <w:szCs w:val="24"/>
        </w:rPr>
        <w:t xml:space="preserve"> None</w:t>
      </w:r>
    </w:p>
    <w:p w14:paraId="175FE9EF" w14:textId="74095697"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AE7A98">
        <w:rPr>
          <w:rFonts w:ascii="Arial" w:hAnsi="Arial" w:cs="Arial"/>
          <w:sz w:val="24"/>
          <w:szCs w:val="24"/>
        </w:rPr>
        <w:t xml:space="preserve"> John Jacobson      </w:t>
      </w:r>
      <w:proofErr w:type="gramStart"/>
      <w:r w:rsidR="00AE7A98">
        <w:rPr>
          <w:rFonts w:ascii="Arial" w:hAnsi="Arial" w:cs="Arial"/>
          <w:sz w:val="24"/>
          <w:szCs w:val="24"/>
        </w:rPr>
        <w:t xml:space="preserve">   (</w:t>
      </w:r>
      <w:proofErr w:type="gramEnd"/>
      <w:r w:rsidR="00AE7A98">
        <w:rPr>
          <w:rFonts w:ascii="Arial" w:hAnsi="Arial" w:cs="Arial"/>
          <w:sz w:val="24"/>
          <w:szCs w:val="24"/>
        </w:rPr>
        <w:t xml:space="preserve">209) 743-8933 </w:t>
      </w:r>
    </w:p>
    <w:p w14:paraId="5A06BB66" w14:textId="77777777" w:rsidR="003F46A2" w:rsidRDefault="003F46A2" w:rsidP="0065365D">
      <w:pPr>
        <w:rPr>
          <w:rFonts w:ascii="Arial" w:hAnsi="Arial" w:cs="Arial"/>
          <w:sz w:val="24"/>
          <w:szCs w:val="24"/>
        </w:rPr>
      </w:pPr>
    </w:p>
    <w:p w14:paraId="796439E4" w14:textId="77777777" w:rsidR="008957F2" w:rsidRDefault="008957F2" w:rsidP="0065365D">
      <w:pPr>
        <w:rPr>
          <w:rFonts w:ascii="Arial" w:hAnsi="Arial" w:cs="Arial"/>
          <w:sz w:val="24"/>
          <w:szCs w:val="24"/>
        </w:rPr>
      </w:pPr>
    </w:p>
    <w:p w14:paraId="7BAF740A" w14:textId="11BAA2CE" w:rsidR="006855B9" w:rsidRPr="003F46A2" w:rsidRDefault="006855B9" w:rsidP="0065365D">
      <w:pPr>
        <w:rPr>
          <w:rFonts w:ascii="Arial" w:hAnsi="Arial" w:cs="Arial"/>
          <w:b/>
          <w:bCs/>
          <w:sz w:val="28"/>
          <w:szCs w:val="28"/>
        </w:rPr>
      </w:pPr>
      <w:r w:rsidRPr="003F46A2">
        <w:rPr>
          <w:rFonts w:ascii="Arial" w:hAnsi="Arial" w:cs="Arial"/>
          <w:b/>
          <w:bCs/>
          <w:sz w:val="28"/>
          <w:szCs w:val="28"/>
        </w:rPr>
        <w:t>About This Report</w:t>
      </w:r>
    </w:p>
    <w:p w14:paraId="0728EECE" w14:textId="77777777" w:rsidR="006855B9" w:rsidRDefault="006855B9" w:rsidP="0065365D">
      <w:pPr>
        <w:rPr>
          <w:rFonts w:ascii="Arial" w:hAnsi="Arial" w:cs="Arial"/>
          <w:sz w:val="24"/>
          <w:szCs w:val="24"/>
        </w:rPr>
      </w:pPr>
    </w:p>
    <w:p w14:paraId="593584F5" w14:textId="1559568B" w:rsidR="006855B9" w:rsidRDefault="006855B9" w:rsidP="0065365D">
      <w:pPr>
        <w:rPr>
          <w:rFonts w:ascii="Arial" w:hAnsi="Arial" w:cs="Arial"/>
          <w:sz w:val="24"/>
          <w:szCs w:val="24"/>
        </w:rPr>
      </w:pPr>
      <w:r>
        <w:rPr>
          <w:rFonts w:ascii="Arial" w:hAnsi="Arial" w:cs="Arial"/>
          <w:sz w:val="24"/>
          <w:szCs w:val="24"/>
        </w:rPr>
        <w:t>We test the drinking water quality for many constituents as required by state and federal regulations.</w:t>
      </w:r>
    </w:p>
    <w:p w14:paraId="52EFC8E9" w14:textId="3AE8C456" w:rsidR="006855B9" w:rsidRDefault="006855B9" w:rsidP="0065365D">
      <w:pPr>
        <w:rPr>
          <w:rFonts w:ascii="Arial" w:hAnsi="Arial" w:cs="Arial"/>
          <w:sz w:val="24"/>
          <w:szCs w:val="24"/>
        </w:rPr>
      </w:pPr>
      <w:r>
        <w:rPr>
          <w:rFonts w:ascii="Arial" w:hAnsi="Arial" w:cs="Arial"/>
          <w:sz w:val="24"/>
          <w:szCs w:val="24"/>
        </w:rPr>
        <w:t xml:space="preserve">This report shows the results of our monitoring for the period of January 1 to December 31, 2023 and may include earlier monitoring data. </w:t>
      </w:r>
    </w:p>
    <w:p w14:paraId="26039AD4" w14:textId="77777777" w:rsidR="008957F2" w:rsidRDefault="008957F2" w:rsidP="0065365D">
      <w:pPr>
        <w:rPr>
          <w:rFonts w:ascii="Arial" w:hAnsi="Arial" w:cs="Arial"/>
          <w:sz w:val="24"/>
          <w:szCs w:val="24"/>
        </w:rPr>
      </w:pPr>
    </w:p>
    <w:p w14:paraId="191A755A" w14:textId="77777777" w:rsidR="008957F2" w:rsidRPr="005162DE" w:rsidRDefault="008957F2" w:rsidP="0065365D">
      <w:pPr>
        <w:rPr>
          <w:rFonts w:ascii="Arial" w:hAnsi="Arial" w:cs="Arial"/>
          <w:sz w:val="24"/>
          <w:szCs w:val="24"/>
        </w:rPr>
      </w:pPr>
    </w:p>
    <w:p w14:paraId="38F1FFCA" w14:textId="0D9CBA62" w:rsidR="00D32406" w:rsidRPr="005162DE" w:rsidRDefault="00D32406" w:rsidP="00701C81">
      <w:pPr>
        <w:pStyle w:val="Heading2"/>
        <w:spacing w:before="0" w:after="40"/>
      </w:pPr>
      <w:bookmarkStart w:id="2" w:name="_Toc58336715"/>
      <w:r w:rsidRPr="005162D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23408D8D" w:rsidR="00450A4E" w:rsidRPr="005162DE" w:rsidRDefault="00450A4E" w:rsidP="00C31F01">
            <w:r w:rsidRPr="005162DE">
              <w:rPr>
                <w:rFonts w:ascii="Arial" w:hAnsi="Arial" w:cs="Arial"/>
                <w:sz w:val="24"/>
                <w:szCs w:val="24"/>
              </w:rPr>
              <w:t xml:space="preserve">The highest level of </w:t>
            </w:r>
            <w:r w:rsidR="00F80AF3" w:rsidRPr="005162DE">
              <w:rPr>
                <w:rFonts w:ascii="Arial" w:hAnsi="Arial" w:cs="Arial"/>
                <w:sz w:val="24"/>
                <w:szCs w:val="24"/>
              </w:rPr>
              <w:t>contaminant</w:t>
            </w:r>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6D3FE0E9" w:rsidR="00450A4E" w:rsidRPr="005162DE" w:rsidRDefault="00450A4E" w:rsidP="00C31F01">
            <w:r w:rsidRPr="005162DE">
              <w:rPr>
                <w:rFonts w:ascii="Arial" w:hAnsi="Arial" w:cs="Arial"/>
                <w:sz w:val="24"/>
                <w:szCs w:val="24"/>
              </w:rPr>
              <w:t xml:space="preserve">The highest level of </w:t>
            </w:r>
            <w:r w:rsidR="00F80AF3" w:rsidRPr="005162DE">
              <w:rPr>
                <w:rFonts w:ascii="Arial" w:hAnsi="Arial" w:cs="Arial"/>
                <w:sz w:val="24"/>
                <w:szCs w:val="24"/>
              </w:rPr>
              <w:t>disinfectant is</w:t>
            </w:r>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B1DAFBE"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r w:rsidR="00054C13" w:rsidRPr="005162DE">
              <w:rPr>
                <w:rFonts w:ascii="Arial" w:hAnsi="Arial" w:cs="Arial"/>
                <w:sz w:val="24"/>
                <w:szCs w:val="24"/>
              </w:rPr>
              <w:t>are for</w:t>
            </w:r>
            <w:r w:rsidRPr="005162DE">
              <w:rPr>
                <w:rFonts w:ascii="Arial" w:hAnsi="Arial" w:cs="Arial"/>
                <w:sz w:val="24"/>
                <w:szCs w:val="24"/>
              </w:rPr>
              <w:t xml:space="preserve"> contaminants that affect taste, odor, or appearance of </w:t>
            </w:r>
            <w:r w:rsidR="00AE7A98" w:rsidRPr="005162DE">
              <w:rPr>
                <w:rFonts w:ascii="Arial" w:hAnsi="Arial" w:cs="Arial"/>
                <w:sz w:val="24"/>
                <w:szCs w:val="24"/>
              </w:rPr>
              <w:t>drinking</w:t>
            </w:r>
            <w:r w:rsidRPr="005162DE">
              <w:rPr>
                <w:rFonts w:ascii="Arial" w:hAnsi="Arial" w:cs="Arial"/>
                <w:sz w:val="24"/>
                <w:szCs w:val="24"/>
              </w:rPr>
              <w:t xml:space="preserve">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t>Sources of Drinking Water</w:t>
      </w:r>
      <w:r w:rsidR="00CF02C7" w:rsidRPr="005162DE">
        <w:t xml:space="preserve"> and </w:t>
      </w:r>
      <w:r w:rsidR="007A473C" w:rsidRPr="005162DE">
        <w:t>Contaminants that May Be Present in Source Water</w:t>
      </w:r>
      <w:bookmarkEnd w:id="3"/>
    </w:p>
    <w:p w14:paraId="0BC0D931" w14:textId="63ABC6DA"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3E70F2"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0EC2D3FF" w:rsidR="00BC6327" w:rsidRPr="005162DE" w:rsidRDefault="00BC6327" w:rsidP="004F23D7">
      <w:pPr>
        <w:pStyle w:val="ListParagraph"/>
        <w:spacing w:after="240"/>
      </w:pPr>
      <w:r w:rsidRPr="005162DE">
        <w:t>Inorganic contaminants, such as salts and metals</w:t>
      </w:r>
      <w:r w:rsidR="005D39BE">
        <w:t xml:space="preserve"> </w:t>
      </w:r>
      <w:r w:rsidRPr="005162DE">
        <w:t xml:space="preserve">that can be </w:t>
      </w:r>
      <w:r w:rsidR="003E70F2" w:rsidRPr="005162DE">
        <w:t>naturally occurring</w:t>
      </w:r>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681B93E6"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r w:rsidR="003E70F2" w:rsidRPr="005162DE">
        <w:t>naturally occurring</w:t>
      </w:r>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1EEECDEE" w14:textId="77777777" w:rsidR="00783E30" w:rsidRPr="005162DE" w:rsidRDefault="00783E30" w:rsidP="0065365D">
      <w:pPr>
        <w:rPr>
          <w:rFonts w:ascii="Arial" w:hAnsi="Arial" w:cs="Arial"/>
          <w:sz w:val="24"/>
          <w:szCs w:val="24"/>
        </w:rPr>
      </w:pPr>
    </w:p>
    <w:bookmarkEnd w:id="6"/>
    <w:p w14:paraId="530BF6F4" w14:textId="5A372D74"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59622F">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4B2EA2E8" w14:textId="77777777" w:rsidR="00783E30" w:rsidRPr="005162DE" w:rsidRDefault="00783E30" w:rsidP="00115004">
      <w:pPr>
        <w:keepNext/>
        <w:rPr>
          <w:rFonts w:ascii="Arial" w:hAnsi="Arial" w:cs="Arial"/>
          <w:sz w:val="24"/>
          <w:szCs w:val="24"/>
        </w:rPr>
      </w:pP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C32CFBA" w:rsidR="008572DA"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457F75A" w:rsidR="00095AAC"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3DB8F6EF" w:rsidR="00095AAC" w:rsidRPr="005162DE" w:rsidRDefault="005F3AE2"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7439A805" w:rsidR="00095AAC" w:rsidRPr="00783E30" w:rsidRDefault="00BF6317" w:rsidP="00783E30">
      <w:pPr>
        <w:pStyle w:val="ListParagraph"/>
        <w:numPr>
          <w:ilvl w:val="0"/>
          <w:numId w:val="8"/>
        </w:numPr>
      </w:pPr>
      <w:r w:rsidRPr="00783E30">
        <w:t xml:space="preserve">Routine and repeat samples are total coliform-positive and either is </w:t>
      </w:r>
      <w:r w:rsidRPr="00783E30">
        <w:rPr>
          <w:i/>
        </w:rPr>
        <w:t>E. coli</w:t>
      </w:r>
      <w:r w:rsidRPr="00783E30">
        <w:t xml:space="preserve">-positive or system fails to take repeat samples following </w:t>
      </w:r>
      <w:r w:rsidRPr="00783E30">
        <w:rPr>
          <w:i/>
        </w:rPr>
        <w:t>E. coli</w:t>
      </w:r>
      <w:r w:rsidRPr="00783E30">
        <w:t xml:space="preserve">-positive routine sample or system fails to analyze total coliform-positive repeat sample for </w:t>
      </w:r>
      <w:r w:rsidRPr="00783E30">
        <w:rPr>
          <w:i/>
        </w:rPr>
        <w:t>E. coli</w:t>
      </w:r>
      <w:r w:rsidRPr="00783E30">
        <w:t>.</w:t>
      </w:r>
    </w:p>
    <w:p w14:paraId="0C42A827" w14:textId="77777777" w:rsidR="00783E30" w:rsidRDefault="00783E30" w:rsidP="00783E30"/>
    <w:p w14:paraId="2F9EE009" w14:textId="77777777" w:rsidR="00783E30" w:rsidRDefault="00783E30" w:rsidP="00783E30"/>
    <w:p w14:paraId="59DB0B7D" w14:textId="77777777" w:rsidR="00783E30" w:rsidRDefault="00783E30" w:rsidP="00783E30"/>
    <w:p w14:paraId="21D04A02" w14:textId="77777777" w:rsidR="00783E30" w:rsidRPr="00783E30" w:rsidRDefault="00783E30" w:rsidP="00783E30"/>
    <w:p w14:paraId="643E57A7" w14:textId="72E0AFA2" w:rsidR="005210D2" w:rsidRPr="005162DE" w:rsidRDefault="005210D2" w:rsidP="00070C22">
      <w:pPr>
        <w:pStyle w:val="Caption"/>
      </w:pPr>
      <w:r w:rsidRPr="005162DE">
        <w:lastRenderedPageBreak/>
        <w:t xml:space="preserve">Table </w:t>
      </w:r>
      <w:r>
        <w:fldChar w:fldCharType="begin"/>
      </w:r>
      <w:r>
        <w:instrText xml:space="preserve"> SEQ Table \* ARABIC </w:instrText>
      </w:r>
      <w:r>
        <w:fldChar w:fldCharType="separate"/>
      </w:r>
      <w:r w:rsidR="0059622F">
        <w:rPr>
          <w:noProof/>
        </w:rPr>
        <w:t>2</w:t>
      </w:r>
      <w:r>
        <w:rPr>
          <w:noProof/>
        </w:rPr>
        <w:fldChar w:fldCharType="end"/>
      </w:r>
      <w:r w:rsidRPr="005162DE">
        <w:t>.  Sampling Results Showing the Detection of Lead and Copper</w:t>
      </w:r>
    </w:p>
    <w:p w14:paraId="7AC29736" w14:textId="302ED67B" w:rsidR="006B5CF2"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2CC94D23" w14:textId="77777777" w:rsidR="00194AE7" w:rsidRPr="005162DE" w:rsidRDefault="00194AE7" w:rsidP="006B5CF2">
      <w:pPr>
        <w:rPr>
          <w:rFonts w:ascii="Arial" w:hAnsi="Arial" w:cs="Arial"/>
          <w:sz w:val="24"/>
          <w:szCs w:val="24"/>
        </w:rPr>
      </w:pP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859"/>
        <w:gridCol w:w="773"/>
        <w:gridCol w:w="611"/>
        <w:gridCol w:w="3679"/>
      </w:tblGrid>
      <w:tr w:rsidR="00D73637" w:rsidRPr="005162DE" w14:paraId="36B51181" w14:textId="77777777" w:rsidTr="0018171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59" w:type="dxa"/>
            <w:shd w:val="clear" w:color="auto" w:fill="auto"/>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773"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181717">
        <w:trPr>
          <w:trHeight w:val="1332"/>
        </w:trPr>
        <w:tc>
          <w:tcPr>
            <w:tcW w:w="1118" w:type="dxa"/>
            <w:tcMar>
              <w:left w:w="86" w:type="dxa"/>
              <w:right w:w="86" w:type="dxa"/>
            </w:tcMar>
          </w:tcPr>
          <w:p w14:paraId="5B6D4539" w14:textId="680328CC"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w:t>
            </w:r>
            <w:r w:rsidR="008957F2">
              <w:rPr>
                <w:rFonts w:ascii="Arial" w:hAnsi="Arial" w:cs="Arial"/>
                <w:sz w:val="24"/>
                <w:szCs w:val="24"/>
              </w:rPr>
              <w:t>m</w:t>
            </w:r>
            <w:r w:rsidRPr="005162DE">
              <w:rPr>
                <w:rFonts w:ascii="Arial" w:hAnsi="Arial" w:cs="Arial"/>
                <w:sz w:val="24"/>
                <w:szCs w:val="24"/>
              </w:rPr>
              <w:t>)</w:t>
            </w:r>
          </w:p>
        </w:tc>
        <w:tc>
          <w:tcPr>
            <w:tcW w:w="1634" w:type="dxa"/>
            <w:tcMar>
              <w:left w:w="86" w:type="dxa"/>
              <w:right w:w="86" w:type="dxa"/>
            </w:tcMar>
          </w:tcPr>
          <w:p w14:paraId="0A0580DD" w14:textId="466DD6CF" w:rsidR="00D73637" w:rsidRPr="005162DE" w:rsidRDefault="00AE7A98" w:rsidP="00960466">
            <w:pPr>
              <w:spacing w:before="40" w:after="40"/>
              <w:jc w:val="center"/>
              <w:rPr>
                <w:rFonts w:ascii="Arial" w:hAnsi="Arial" w:cs="Arial"/>
                <w:sz w:val="24"/>
                <w:szCs w:val="24"/>
              </w:rPr>
            </w:pPr>
            <w:r>
              <w:rPr>
                <w:rFonts w:ascii="Arial" w:hAnsi="Arial" w:cs="Arial"/>
                <w:sz w:val="24"/>
                <w:szCs w:val="24"/>
              </w:rPr>
              <w:t>7/29/21</w:t>
            </w:r>
          </w:p>
        </w:tc>
        <w:tc>
          <w:tcPr>
            <w:tcW w:w="1021" w:type="dxa"/>
            <w:tcMar>
              <w:left w:w="86" w:type="dxa"/>
              <w:right w:w="86" w:type="dxa"/>
            </w:tcMar>
          </w:tcPr>
          <w:p w14:paraId="102D5A02" w14:textId="5F5D515E" w:rsidR="00D73637" w:rsidRPr="005162DE" w:rsidRDefault="00AE7A9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E45B0E6" w:rsidR="00D73637" w:rsidRPr="005162DE" w:rsidRDefault="00B17FD4" w:rsidP="00960466">
            <w:pPr>
              <w:spacing w:before="40" w:after="40"/>
              <w:jc w:val="center"/>
              <w:rPr>
                <w:rFonts w:ascii="Arial" w:hAnsi="Arial" w:cs="Arial"/>
                <w:sz w:val="24"/>
                <w:szCs w:val="24"/>
              </w:rPr>
            </w:pPr>
            <w:r>
              <w:rPr>
                <w:rFonts w:ascii="Arial" w:hAnsi="Arial" w:cs="Arial"/>
                <w:sz w:val="24"/>
                <w:szCs w:val="24"/>
              </w:rPr>
              <w:t>.012</w:t>
            </w:r>
          </w:p>
        </w:tc>
        <w:tc>
          <w:tcPr>
            <w:tcW w:w="859" w:type="dxa"/>
            <w:shd w:val="clear" w:color="auto" w:fill="auto"/>
            <w:tcMar>
              <w:left w:w="86" w:type="dxa"/>
              <w:right w:w="86" w:type="dxa"/>
            </w:tcMar>
          </w:tcPr>
          <w:p w14:paraId="308535F4" w14:textId="019F00D1" w:rsidR="00D73637" w:rsidRPr="005162DE" w:rsidRDefault="008C4669" w:rsidP="00960466">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0173A2B8" w14:textId="43349EF1" w:rsidR="00D73637" w:rsidRPr="005162DE" w:rsidRDefault="008957F2" w:rsidP="00960466">
            <w:pPr>
              <w:spacing w:before="40" w:after="40"/>
              <w:jc w:val="center"/>
              <w:rPr>
                <w:rFonts w:ascii="Arial" w:hAnsi="Arial" w:cs="Arial"/>
                <w:sz w:val="24"/>
                <w:szCs w:val="24"/>
              </w:rPr>
            </w:pPr>
            <w:r>
              <w:rPr>
                <w:rFonts w:ascii="Arial" w:hAnsi="Arial" w:cs="Arial"/>
                <w:sz w:val="24"/>
                <w:szCs w:val="24"/>
              </w:rPr>
              <w:t>.0</w:t>
            </w:r>
            <w:r w:rsidR="00D73637"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8957F2">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2B5B13E" w:rsidR="00D73637" w:rsidRPr="005162DE" w:rsidRDefault="00AE7A98" w:rsidP="00FC33C4">
            <w:pPr>
              <w:spacing w:before="40" w:after="40"/>
              <w:jc w:val="center"/>
              <w:rPr>
                <w:rFonts w:ascii="Arial" w:hAnsi="Arial" w:cs="Arial"/>
                <w:sz w:val="24"/>
                <w:szCs w:val="24"/>
              </w:rPr>
            </w:pPr>
            <w:r>
              <w:rPr>
                <w:rFonts w:ascii="Arial" w:hAnsi="Arial" w:cs="Arial"/>
                <w:sz w:val="24"/>
                <w:szCs w:val="24"/>
              </w:rPr>
              <w:t>7/29/21</w:t>
            </w:r>
          </w:p>
        </w:tc>
        <w:tc>
          <w:tcPr>
            <w:tcW w:w="1021" w:type="dxa"/>
            <w:tcMar>
              <w:left w:w="86" w:type="dxa"/>
              <w:right w:w="86" w:type="dxa"/>
            </w:tcMar>
          </w:tcPr>
          <w:p w14:paraId="42CEE2F3" w14:textId="1A0765AF" w:rsidR="00D73637" w:rsidRPr="005162DE" w:rsidRDefault="00AE7A9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376241D" w:rsidR="00D73637" w:rsidRPr="005162DE" w:rsidRDefault="00B17FD4" w:rsidP="00FC33C4">
            <w:pPr>
              <w:spacing w:before="40" w:after="40"/>
              <w:jc w:val="center"/>
              <w:rPr>
                <w:rFonts w:ascii="Arial" w:hAnsi="Arial" w:cs="Arial"/>
                <w:sz w:val="24"/>
                <w:szCs w:val="24"/>
              </w:rPr>
            </w:pPr>
            <w:r>
              <w:rPr>
                <w:rFonts w:ascii="Arial" w:hAnsi="Arial" w:cs="Arial"/>
                <w:sz w:val="24"/>
                <w:szCs w:val="24"/>
              </w:rPr>
              <w:t>.13</w:t>
            </w:r>
          </w:p>
        </w:tc>
        <w:tc>
          <w:tcPr>
            <w:tcW w:w="859" w:type="dxa"/>
            <w:tcMar>
              <w:left w:w="86" w:type="dxa"/>
              <w:right w:w="86" w:type="dxa"/>
            </w:tcMar>
          </w:tcPr>
          <w:p w14:paraId="1AE57BBF" w14:textId="4BEEF00C" w:rsidR="00D73637" w:rsidRPr="005162DE" w:rsidRDefault="008C4669" w:rsidP="00FC33C4">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0BACE3F3" w14:textId="77777777" w:rsidR="009156F1" w:rsidRDefault="009156F1" w:rsidP="00070C22">
      <w:pPr>
        <w:pStyle w:val="Caption"/>
      </w:pPr>
    </w:p>
    <w:p w14:paraId="28CE577E" w14:textId="2D7A375C" w:rsidR="005D3708" w:rsidRDefault="005D3708" w:rsidP="00070C22">
      <w:pPr>
        <w:pStyle w:val="Caption"/>
      </w:pPr>
      <w:r w:rsidRPr="005162DE">
        <w:t xml:space="preserve">Table </w:t>
      </w:r>
      <w:r>
        <w:fldChar w:fldCharType="begin"/>
      </w:r>
      <w:r>
        <w:instrText xml:space="preserve"> SEQ Table \* ARABIC </w:instrText>
      </w:r>
      <w:r>
        <w:fldChar w:fldCharType="separate"/>
      </w:r>
      <w:r w:rsidR="0059622F">
        <w:rPr>
          <w:noProof/>
        </w:rPr>
        <w:t>3</w:t>
      </w:r>
      <w:r>
        <w:rPr>
          <w:noProof/>
        </w:rPr>
        <w:fldChar w:fldCharType="end"/>
      </w:r>
      <w:r w:rsidRPr="005162DE">
        <w:t>.  Sampling Results for Sodium and Hardness</w:t>
      </w:r>
    </w:p>
    <w:p w14:paraId="582EA8A8" w14:textId="77777777" w:rsidR="00194AE7" w:rsidRPr="00194AE7" w:rsidRDefault="00194AE7" w:rsidP="00194AE7"/>
    <w:p w14:paraId="2B2CBFF1" w14:textId="77777777" w:rsidR="00194AE7" w:rsidRPr="00194AE7" w:rsidRDefault="00194AE7" w:rsidP="00194AE7"/>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451B048" w:rsidR="00684C7E" w:rsidRPr="005162DE" w:rsidRDefault="00B17FD4" w:rsidP="00684C7E">
            <w:pPr>
              <w:spacing w:before="40" w:after="40"/>
              <w:jc w:val="center"/>
              <w:rPr>
                <w:rFonts w:ascii="Arial" w:hAnsi="Arial" w:cs="Arial"/>
                <w:sz w:val="24"/>
                <w:szCs w:val="24"/>
              </w:rPr>
            </w:pPr>
            <w:r>
              <w:rPr>
                <w:rFonts w:ascii="Arial" w:hAnsi="Arial" w:cs="Arial"/>
                <w:sz w:val="24"/>
                <w:szCs w:val="24"/>
              </w:rPr>
              <w:t>5/9/23</w:t>
            </w:r>
          </w:p>
        </w:tc>
        <w:tc>
          <w:tcPr>
            <w:tcW w:w="1260" w:type="dxa"/>
            <w:tcMar>
              <w:left w:w="58" w:type="dxa"/>
              <w:right w:w="58" w:type="dxa"/>
            </w:tcMar>
          </w:tcPr>
          <w:p w14:paraId="690B0D1C" w14:textId="4AA6716F" w:rsidR="00684C7E" w:rsidRPr="005162DE" w:rsidRDefault="00B17FD4" w:rsidP="00684C7E">
            <w:pPr>
              <w:spacing w:before="40" w:after="40"/>
              <w:jc w:val="center"/>
              <w:rPr>
                <w:rFonts w:ascii="Arial" w:hAnsi="Arial" w:cs="Arial"/>
                <w:sz w:val="24"/>
                <w:szCs w:val="24"/>
              </w:rPr>
            </w:pPr>
            <w:r>
              <w:rPr>
                <w:rFonts w:ascii="Arial" w:hAnsi="Arial" w:cs="Arial"/>
                <w:sz w:val="24"/>
                <w:szCs w:val="24"/>
              </w:rPr>
              <w:t>11</w:t>
            </w:r>
          </w:p>
        </w:tc>
        <w:tc>
          <w:tcPr>
            <w:tcW w:w="1530" w:type="dxa"/>
            <w:tcMar>
              <w:left w:w="58" w:type="dxa"/>
              <w:right w:w="58" w:type="dxa"/>
            </w:tcMar>
          </w:tcPr>
          <w:p w14:paraId="6802CC34" w14:textId="6BABC090"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74D5BC4" w:rsidR="00684C7E" w:rsidRPr="005162DE" w:rsidRDefault="00B17FD4" w:rsidP="00684C7E">
            <w:pPr>
              <w:spacing w:before="40" w:after="40"/>
              <w:jc w:val="center"/>
              <w:rPr>
                <w:rFonts w:ascii="Arial" w:hAnsi="Arial" w:cs="Arial"/>
                <w:sz w:val="24"/>
                <w:szCs w:val="24"/>
              </w:rPr>
            </w:pPr>
            <w:r>
              <w:rPr>
                <w:rFonts w:ascii="Arial" w:hAnsi="Arial" w:cs="Arial"/>
                <w:sz w:val="24"/>
                <w:szCs w:val="24"/>
              </w:rPr>
              <w:t>5/9/23</w:t>
            </w:r>
          </w:p>
        </w:tc>
        <w:tc>
          <w:tcPr>
            <w:tcW w:w="1260" w:type="dxa"/>
            <w:tcMar>
              <w:left w:w="58" w:type="dxa"/>
              <w:right w:w="58" w:type="dxa"/>
            </w:tcMar>
          </w:tcPr>
          <w:p w14:paraId="5F571C45" w14:textId="71B11BFF" w:rsidR="00684C7E" w:rsidRPr="005162DE" w:rsidRDefault="00B17FD4" w:rsidP="00684C7E">
            <w:pPr>
              <w:spacing w:before="40" w:after="40"/>
              <w:jc w:val="center"/>
              <w:rPr>
                <w:rFonts w:ascii="Arial" w:hAnsi="Arial" w:cs="Arial"/>
                <w:sz w:val="24"/>
                <w:szCs w:val="24"/>
              </w:rPr>
            </w:pPr>
            <w:r>
              <w:rPr>
                <w:rFonts w:ascii="Arial" w:hAnsi="Arial" w:cs="Arial"/>
                <w:sz w:val="24"/>
                <w:szCs w:val="24"/>
              </w:rPr>
              <w:t>160</w:t>
            </w:r>
          </w:p>
        </w:tc>
        <w:tc>
          <w:tcPr>
            <w:tcW w:w="1530" w:type="dxa"/>
            <w:tcMar>
              <w:left w:w="58" w:type="dxa"/>
              <w:right w:w="58" w:type="dxa"/>
            </w:tcMar>
          </w:tcPr>
          <w:p w14:paraId="2BE476FB" w14:textId="53A1452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36608323" w14:textId="77777777" w:rsidR="00194AE7" w:rsidRDefault="00194AE7" w:rsidP="00070C22">
      <w:pPr>
        <w:pStyle w:val="Caption"/>
      </w:pPr>
    </w:p>
    <w:p w14:paraId="2367C0A1" w14:textId="77777777" w:rsidR="00194AE7" w:rsidRDefault="00194AE7" w:rsidP="00070C22">
      <w:pPr>
        <w:pStyle w:val="Caption"/>
      </w:pPr>
    </w:p>
    <w:p w14:paraId="26E86F03" w14:textId="68D7C8DC" w:rsidR="005D3708" w:rsidRDefault="005D3708" w:rsidP="00070C22">
      <w:pPr>
        <w:pStyle w:val="Caption"/>
      </w:pPr>
      <w:r w:rsidRPr="005162DE">
        <w:t xml:space="preserve">Table </w:t>
      </w:r>
      <w:r>
        <w:fldChar w:fldCharType="begin"/>
      </w:r>
      <w:r>
        <w:instrText xml:space="preserve"> SEQ Table \* ARABIC </w:instrText>
      </w:r>
      <w:r>
        <w:fldChar w:fldCharType="separate"/>
      </w:r>
      <w:r w:rsidR="0059622F">
        <w:rPr>
          <w:noProof/>
        </w:rPr>
        <w:t>4</w:t>
      </w:r>
      <w:r>
        <w:rPr>
          <w:noProof/>
        </w:rPr>
        <w:fldChar w:fldCharType="end"/>
      </w:r>
      <w:r w:rsidRPr="005162DE">
        <w:t>.  Detection of Contaminants with a Primary Drinking Water Standard</w:t>
      </w:r>
    </w:p>
    <w:p w14:paraId="17C07260" w14:textId="77777777" w:rsidR="00194AE7" w:rsidRPr="00194AE7" w:rsidRDefault="00194AE7" w:rsidP="00194AE7"/>
    <w:p w14:paraId="26C82D71" w14:textId="77777777" w:rsidR="00194AE7" w:rsidRDefault="00194AE7" w:rsidP="00194AE7"/>
    <w:p w14:paraId="2A9FF85B" w14:textId="77777777" w:rsidR="00194AE7" w:rsidRPr="00194AE7" w:rsidRDefault="00194AE7" w:rsidP="00194AE7"/>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9156F1">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9156F1">
        <w:trPr>
          <w:trHeight w:val="432"/>
        </w:trPr>
        <w:tc>
          <w:tcPr>
            <w:tcW w:w="2245" w:type="dxa"/>
            <w:tcMar>
              <w:left w:w="58" w:type="dxa"/>
              <w:right w:w="58" w:type="dxa"/>
            </w:tcMar>
          </w:tcPr>
          <w:p w14:paraId="29E71AAC" w14:textId="59AE028A" w:rsidR="00512D8C" w:rsidRPr="005162DE" w:rsidRDefault="00C7766C" w:rsidP="00512D8C">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1F7006B" w14:textId="5CD7D591" w:rsidR="00512D8C" w:rsidRPr="005162DE" w:rsidRDefault="00B17FD4" w:rsidP="00512D8C">
            <w:pPr>
              <w:keepNext/>
              <w:keepLines/>
              <w:spacing w:before="40" w:after="40"/>
              <w:jc w:val="center"/>
              <w:rPr>
                <w:rFonts w:ascii="Arial" w:hAnsi="Arial" w:cs="Arial"/>
                <w:sz w:val="24"/>
                <w:szCs w:val="24"/>
              </w:rPr>
            </w:pPr>
            <w:r>
              <w:rPr>
                <w:rFonts w:ascii="Arial" w:hAnsi="Arial" w:cs="Arial"/>
                <w:sz w:val="24"/>
                <w:szCs w:val="24"/>
              </w:rPr>
              <w:t>5/9/23</w:t>
            </w:r>
          </w:p>
        </w:tc>
        <w:tc>
          <w:tcPr>
            <w:tcW w:w="1260" w:type="dxa"/>
          </w:tcPr>
          <w:p w14:paraId="1BD7CABC" w14:textId="3E6FD6B6" w:rsidR="00512D8C" w:rsidRPr="005162DE" w:rsidRDefault="00B17FD4" w:rsidP="00512D8C">
            <w:pPr>
              <w:keepNext/>
              <w:keepLines/>
              <w:spacing w:before="40" w:after="40"/>
              <w:jc w:val="center"/>
              <w:rPr>
                <w:rFonts w:ascii="Arial" w:hAnsi="Arial" w:cs="Arial"/>
                <w:sz w:val="24"/>
                <w:szCs w:val="24"/>
              </w:rPr>
            </w:pPr>
            <w:r>
              <w:rPr>
                <w:rFonts w:ascii="Arial" w:hAnsi="Arial" w:cs="Arial"/>
                <w:sz w:val="24"/>
                <w:szCs w:val="24"/>
              </w:rPr>
              <w:t>8</w:t>
            </w:r>
          </w:p>
        </w:tc>
        <w:tc>
          <w:tcPr>
            <w:tcW w:w="1530" w:type="dxa"/>
          </w:tcPr>
          <w:p w14:paraId="40895B2C" w14:textId="4DC9518A"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1E1392CE" w:rsidR="00512D8C" w:rsidRPr="005162DE" w:rsidRDefault="00C7766C"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642C3DA" w:rsidR="00512D8C" w:rsidRPr="005162DE" w:rsidRDefault="00C7766C"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5F1A6B05" w:rsidR="00512D8C" w:rsidRPr="003C24D3" w:rsidRDefault="009156F1" w:rsidP="009156F1">
            <w:pPr>
              <w:keepNext/>
              <w:keepLines/>
              <w:spacing w:before="40" w:after="40"/>
              <w:rPr>
                <w:rFonts w:ascii="Arial" w:hAnsi="Arial" w:cs="Arial"/>
                <w:sz w:val="24"/>
                <w:szCs w:val="24"/>
              </w:rPr>
            </w:pPr>
            <w:r w:rsidRPr="003C24D3">
              <w:rPr>
                <w:rFonts w:ascii="Arial" w:hAnsi="Arial" w:cs="Arial"/>
                <w:sz w:val="24"/>
                <w:szCs w:val="24"/>
              </w:rPr>
              <w:t>Erosion of natural deposits; runoff from orchards; glass and electronic production wastes.</w:t>
            </w:r>
          </w:p>
        </w:tc>
      </w:tr>
      <w:tr w:rsidR="009156F1" w:rsidRPr="005162DE" w14:paraId="2C197342" w14:textId="77777777" w:rsidTr="009156F1">
        <w:trPr>
          <w:trHeight w:val="432"/>
        </w:trPr>
        <w:tc>
          <w:tcPr>
            <w:tcW w:w="2245" w:type="dxa"/>
            <w:tcMar>
              <w:left w:w="58" w:type="dxa"/>
              <w:right w:w="58" w:type="dxa"/>
            </w:tcMar>
          </w:tcPr>
          <w:p w14:paraId="780C6141" w14:textId="34F998AE" w:rsidR="009156F1" w:rsidRDefault="009156F1" w:rsidP="00512D8C">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0DFBE83D" w14:textId="3C3B4B23" w:rsidR="009156F1" w:rsidRDefault="009156F1" w:rsidP="00512D8C">
            <w:pPr>
              <w:keepNext/>
              <w:keepLines/>
              <w:spacing w:before="40" w:after="40"/>
              <w:jc w:val="center"/>
              <w:rPr>
                <w:rFonts w:ascii="Arial" w:hAnsi="Arial" w:cs="Arial"/>
                <w:sz w:val="24"/>
                <w:szCs w:val="24"/>
              </w:rPr>
            </w:pPr>
            <w:r>
              <w:rPr>
                <w:rFonts w:ascii="Arial" w:hAnsi="Arial" w:cs="Arial"/>
                <w:sz w:val="24"/>
                <w:szCs w:val="24"/>
              </w:rPr>
              <w:t>5/9/23</w:t>
            </w:r>
          </w:p>
        </w:tc>
        <w:tc>
          <w:tcPr>
            <w:tcW w:w="1260" w:type="dxa"/>
          </w:tcPr>
          <w:p w14:paraId="140915C0" w14:textId="612E3FE4" w:rsidR="009156F1" w:rsidRDefault="009156F1" w:rsidP="00512D8C">
            <w:pPr>
              <w:keepNext/>
              <w:keepLines/>
              <w:spacing w:before="40" w:after="40"/>
              <w:jc w:val="center"/>
              <w:rPr>
                <w:rFonts w:ascii="Arial" w:hAnsi="Arial" w:cs="Arial"/>
                <w:sz w:val="24"/>
                <w:szCs w:val="24"/>
              </w:rPr>
            </w:pPr>
            <w:r>
              <w:rPr>
                <w:rFonts w:ascii="Arial" w:hAnsi="Arial" w:cs="Arial"/>
                <w:sz w:val="24"/>
                <w:szCs w:val="24"/>
              </w:rPr>
              <w:t>.10</w:t>
            </w:r>
          </w:p>
        </w:tc>
        <w:tc>
          <w:tcPr>
            <w:tcW w:w="1530" w:type="dxa"/>
          </w:tcPr>
          <w:p w14:paraId="3B9412F5" w14:textId="77777777" w:rsidR="009156F1" w:rsidRPr="005162DE" w:rsidRDefault="009156F1" w:rsidP="00512D8C">
            <w:pPr>
              <w:keepNext/>
              <w:keepLines/>
              <w:spacing w:before="40" w:after="40"/>
              <w:jc w:val="center"/>
              <w:rPr>
                <w:rFonts w:ascii="Arial" w:hAnsi="Arial" w:cs="Arial"/>
                <w:sz w:val="24"/>
                <w:szCs w:val="24"/>
              </w:rPr>
            </w:pPr>
          </w:p>
        </w:tc>
        <w:tc>
          <w:tcPr>
            <w:tcW w:w="1170" w:type="dxa"/>
          </w:tcPr>
          <w:p w14:paraId="3AA8214A" w14:textId="4655F202" w:rsidR="009156F1" w:rsidRDefault="009156F1"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5F11D704" w14:textId="6A320AF2" w:rsidR="009156F1" w:rsidRDefault="009156F1"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4A72AB10" w14:textId="0EF1FE52" w:rsidR="009156F1" w:rsidRPr="003C24D3" w:rsidRDefault="009156F1" w:rsidP="009156F1">
            <w:pPr>
              <w:keepNext/>
              <w:keepLines/>
              <w:spacing w:before="40" w:after="40"/>
              <w:rPr>
                <w:rFonts w:ascii="Arial" w:hAnsi="Arial" w:cs="Arial"/>
                <w:sz w:val="24"/>
                <w:szCs w:val="24"/>
              </w:rPr>
            </w:pPr>
            <w:r w:rsidRPr="003C24D3">
              <w:rPr>
                <w:rFonts w:ascii="Arial" w:hAnsi="Arial" w:cs="Arial"/>
                <w:sz w:val="24"/>
                <w:szCs w:val="24"/>
              </w:rPr>
              <w:t>Erosion of natural deposits; water additive that promotes strong teeth; discharge from fertilizer and aluminum factories.</w:t>
            </w:r>
          </w:p>
        </w:tc>
      </w:tr>
      <w:tr w:rsidR="005162DE" w:rsidRPr="005162DE" w14:paraId="7E778FAF" w14:textId="77777777" w:rsidTr="009156F1">
        <w:trPr>
          <w:trHeight w:val="432"/>
        </w:trPr>
        <w:tc>
          <w:tcPr>
            <w:tcW w:w="2245" w:type="dxa"/>
            <w:tcMar>
              <w:left w:w="58" w:type="dxa"/>
              <w:right w:w="58" w:type="dxa"/>
            </w:tcMar>
          </w:tcPr>
          <w:p w14:paraId="2BC454A4" w14:textId="2D8778CF" w:rsidR="00244938" w:rsidRPr="005162DE" w:rsidRDefault="009156F1" w:rsidP="00244938">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25EFD446" w14:textId="1003DBF8" w:rsidR="00244938" w:rsidRPr="005162DE" w:rsidRDefault="009156F1" w:rsidP="009156F1">
            <w:pPr>
              <w:spacing w:before="40" w:after="40"/>
              <w:rPr>
                <w:rFonts w:ascii="Arial" w:hAnsi="Arial" w:cs="Arial"/>
                <w:sz w:val="24"/>
                <w:szCs w:val="24"/>
              </w:rPr>
            </w:pPr>
            <w:r>
              <w:rPr>
                <w:rFonts w:ascii="Arial" w:hAnsi="Arial" w:cs="Arial"/>
                <w:sz w:val="24"/>
                <w:szCs w:val="24"/>
              </w:rPr>
              <w:t xml:space="preserve">    </w:t>
            </w:r>
            <w:r w:rsidR="00C74786">
              <w:rPr>
                <w:rFonts w:ascii="Arial" w:hAnsi="Arial" w:cs="Arial"/>
                <w:sz w:val="24"/>
                <w:szCs w:val="24"/>
              </w:rPr>
              <w:t>1/10/23</w:t>
            </w:r>
          </w:p>
        </w:tc>
        <w:tc>
          <w:tcPr>
            <w:tcW w:w="1260" w:type="dxa"/>
          </w:tcPr>
          <w:p w14:paraId="7CAF39D9" w14:textId="0BCFCD40" w:rsidR="00244938" w:rsidRPr="005162DE" w:rsidRDefault="009156F1" w:rsidP="00244938">
            <w:pPr>
              <w:spacing w:before="40" w:after="40"/>
              <w:jc w:val="center"/>
              <w:rPr>
                <w:rFonts w:ascii="Arial" w:hAnsi="Arial" w:cs="Arial"/>
                <w:sz w:val="24"/>
                <w:szCs w:val="24"/>
              </w:rPr>
            </w:pPr>
            <w:r>
              <w:rPr>
                <w:rFonts w:ascii="Arial" w:hAnsi="Arial" w:cs="Arial"/>
                <w:sz w:val="24"/>
                <w:szCs w:val="24"/>
              </w:rPr>
              <w:t>1.87</w:t>
            </w:r>
          </w:p>
        </w:tc>
        <w:tc>
          <w:tcPr>
            <w:tcW w:w="1530" w:type="dxa"/>
          </w:tcPr>
          <w:p w14:paraId="694B316A" w14:textId="5E8954DC" w:rsidR="00244938" w:rsidRPr="005162DE" w:rsidRDefault="00244938" w:rsidP="00244938">
            <w:pPr>
              <w:spacing w:before="40" w:after="40"/>
              <w:jc w:val="center"/>
              <w:rPr>
                <w:rFonts w:ascii="Arial" w:hAnsi="Arial" w:cs="Arial"/>
                <w:sz w:val="24"/>
                <w:szCs w:val="24"/>
              </w:rPr>
            </w:pPr>
          </w:p>
        </w:tc>
        <w:tc>
          <w:tcPr>
            <w:tcW w:w="1170" w:type="dxa"/>
          </w:tcPr>
          <w:p w14:paraId="04B3ABD1" w14:textId="3D5DA993" w:rsidR="00244938" w:rsidRPr="005162DE" w:rsidRDefault="009156F1" w:rsidP="00244938">
            <w:pPr>
              <w:spacing w:before="40" w:after="40"/>
              <w:jc w:val="center"/>
              <w:rPr>
                <w:rFonts w:ascii="Arial" w:hAnsi="Arial" w:cs="Arial"/>
                <w:sz w:val="24"/>
                <w:szCs w:val="24"/>
              </w:rPr>
            </w:pPr>
            <w:r>
              <w:rPr>
                <w:rFonts w:ascii="Arial" w:hAnsi="Arial" w:cs="Arial"/>
                <w:sz w:val="24"/>
                <w:szCs w:val="24"/>
              </w:rPr>
              <w:t>15</w:t>
            </w:r>
          </w:p>
        </w:tc>
        <w:tc>
          <w:tcPr>
            <w:tcW w:w="1260" w:type="dxa"/>
          </w:tcPr>
          <w:p w14:paraId="7BD33183" w14:textId="1CDAC60D" w:rsidR="00244938" w:rsidRPr="005162DE" w:rsidRDefault="009156F1" w:rsidP="00244938">
            <w:pPr>
              <w:spacing w:before="40" w:after="40"/>
              <w:jc w:val="center"/>
              <w:rPr>
                <w:rFonts w:ascii="Arial" w:hAnsi="Arial" w:cs="Arial"/>
                <w:sz w:val="24"/>
                <w:szCs w:val="24"/>
              </w:rPr>
            </w:pPr>
            <w:r>
              <w:rPr>
                <w:rFonts w:ascii="Arial" w:hAnsi="Arial" w:cs="Arial"/>
                <w:sz w:val="24"/>
                <w:szCs w:val="24"/>
              </w:rPr>
              <w:t>0</w:t>
            </w:r>
          </w:p>
        </w:tc>
        <w:tc>
          <w:tcPr>
            <w:tcW w:w="1931" w:type="dxa"/>
          </w:tcPr>
          <w:p w14:paraId="0059279E" w14:textId="36A2771D" w:rsidR="009156F1" w:rsidRPr="003C24D3" w:rsidRDefault="000D79FB" w:rsidP="009156F1">
            <w:pPr>
              <w:rPr>
                <w:rFonts w:ascii="Arial" w:hAnsi="Arial" w:cs="Arial"/>
                <w:sz w:val="24"/>
                <w:szCs w:val="24"/>
              </w:rPr>
            </w:pPr>
            <w:r w:rsidRPr="003C24D3">
              <w:rPr>
                <w:rFonts w:ascii="Arial" w:hAnsi="Arial" w:cs="Arial"/>
                <w:sz w:val="24"/>
                <w:szCs w:val="24"/>
              </w:rPr>
              <w:t xml:space="preserve">  </w:t>
            </w:r>
            <w:r w:rsidR="009156F1" w:rsidRPr="003C24D3">
              <w:rPr>
                <w:rFonts w:ascii="Arial" w:hAnsi="Arial" w:cs="Arial"/>
                <w:sz w:val="24"/>
                <w:szCs w:val="24"/>
              </w:rPr>
              <w:t>Erosion of natural deposits.</w:t>
            </w:r>
          </w:p>
          <w:p w14:paraId="701F5E75" w14:textId="57415B11" w:rsidR="00244938" w:rsidRPr="003C24D3" w:rsidRDefault="00244938" w:rsidP="00244938">
            <w:pPr>
              <w:spacing w:before="40" w:after="40"/>
              <w:jc w:val="center"/>
              <w:rPr>
                <w:rFonts w:ascii="Arial" w:hAnsi="Arial" w:cs="Arial"/>
                <w:sz w:val="24"/>
                <w:szCs w:val="24"/>
              </w:rPr>
            </w:pPr>
          </w:p>
        </w:tc>
      </w:tr>
    </w:tbl>
    <w:p w14:paraId="07B81F5A" w14:textId="77777777" w:rsidR="003C24D3" w:rsidRDefault="003C24D3" w:rsidP="00070C22">
      <w:pPr>
        <w:pStyle w:val="Caption"/>
      </w:pPr>
    </w:p>
    <w:p w14:paraId="3DF44544" w14:textId="77777777" w:rsidR="00194AE7" w:rsidRDefault="00194AE7" w:rsidP="00070C22">
      <w:pPr>
        <w:pStyle w:val="Caption"/>
      </w:pPr>
    </w:p>
    <w:p w14:paraId="7CEB1FE7" w14:textId="66D2B7B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59622F">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605"/>
        <w:gridCol w:w="1440"/>
        <w:gridCol w:w="990"/>
        <w:gridCol w:w="1710"/>
        <w:gridCol w:w="990"/>
        <w:gridCol w:w="810"/>
        <w:gridCol w:w="2291"/>
      </w:tblGrid>
      <w:tr w:rsidR="005162DE" w:rsidRPr="005162DE" w14:paraId="27E12E87" w14:textId="77777777" w:rsidTr="005775B8">
        <w:tc>
          <w:tcPr>
            <w:tcW w:w="260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99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71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81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5775B8">
        <w:trPr>
          <w:trHeight w:val="432"/>
        </w:trPr>
        <w:tc>
          <w:tcPr>
            <w:tcW w:w="2605" w:type="dxa"/>
          </w:tcPr>
          <w:p w14:paraId="04C2A80B" w14:textId="4B557728" w:rsidR="00086BEB" w:rsidRPr="005162DE" w:rsidRDefault="003C24D3" w:rsidP="003C24D3">
            <w:pPr>
              <w:spacing w:before="40" w:after="40"/>
              <w:rPr>
                <w:rFonts w:ascii="Arial" w:hAnsi="Arial" w:cs="Arial"/>
                <w:sz w:val="24"/>
                <w:szCs w:val="24"/>
              </w:rPr>
            </w:pPr>
            <w:r>
              <w:rPr>
                <w:rFonts w:ascii="Arial" w:hAnsi="Arial" w:cs="Arial"/>
                <w:sz w:val="24"/>
                <w:szCs w:val="24"/>
              </w:rPr>
              <w:t>Chloride (ppm)</w:t>
            </w:r>
          </w:p>
        </w:tc>
        <w:tc>
          <w:tcPr>
            <w:tcW w:w="1440" w:type="dxa"/>
          </w:tcPr>
          <w:p w14:paraId="3AB56DE9" w14:textId="21BB2813" w:rsidR="00086BEB" w:rsidRPr="005162DE" w:rsidRDefault="003C24D3" w:rsidP="004179E4">
            <w:pPr>
              <w:spacing w:before="40" w:after="40"/>
              <w:jc w:val="center"/>
              <w:rPr>
                <w:rFonts w:ascii="Arial" w:hAnsi="Arial" w:cs="Arial"/>
                <w:sz w:val="24"/>
                <w:szCs w:val="24"/>
              </w:rPr>
            </w:pPr>
            <w:r>
              <w:rPr>
                <w:rFonts w:ascii="Arial" w:hAnsi="Arial" w:cs="Arial"/>
                <w:sz w:val="24"/>
                <w:szCs w:val="24"/>
              </w:rPr>
              <w:t>5/9/23</w:t>
            </w:r>
          </w:p>
        </w:tc>
        <w:tc>
          <w:tcPr>
            <w:tcW w:w="990" w:type="dxa"/>
          </w:tcPr>
          <w:p w14:paraId="5D465B29" w14:textId="3F375C95" w:rsidR="00086BEB" w:rsidRPr="005162DE" w:rsidRDefault="003C24D3" w:rsidP="004179E4">
            <w:pPr>
              <w:spacing w:before="40" w:after="40"/>
              <w:jc w:val="center"/>
              <w:rPr>
                <w:rFonts w:ascii="Arial" w:hAnsi="Arial" w:cs="Arial"/>
                <w:sz w:val="24"/>
                <w:szCs w:val="24"/>
              </w:rPr>
            </w:pPr>
            <w:r>
              <w:rPr>
                <w:rFonts w:ascii="Arial" w:hAnsi="Arial" w:cs="Arial"/>
                <w:sz w:val="24"/>
                <w:szCs w:val="24"/>
              </w:rPr>
              <w:t>19</w:t>
            </w:r>
          </w:p>
        </w:tc>
        <w:tc>
          <w:tcPr>
            <w:tcW w:w="1710" w:type="dxa"/>
          </w:tcPr>
          <w:p w14:paraId="6F2413BA" w14:textId="706EC6B6" w:rsidR="00086BEB" w:rsidRPr="005162DE" w:rsidRDefault="00086BEB" w:rsidP="004179E4">
            <w:pPr>
              <w:spacing w:before="40" w:after="40"/>
              <w:jc w:val="center"/>
              <w:rPr>
                <w:rFonts w:ascii="Arial" w:hAnsi="Arial" w:cs="Arial"/>
                <w:sz w:val="24"/>
                <w:szCs w:val="24"/>
              </w:rPr>
            </w:pPr>
          </w:p>
        </w:tc>
        <w:tc>
          <w:tcPr>
            <w:tcW w:w="990" w:type="dxa"/>
          </w:tcPr>
          <w:p w14:paraId="5615AC9F" w14:textId="21141D89" w:rsidR="00086BEB" w:rsidRPr="005162DE" w:rsidRDefault="003C24D3" w:rsidP="004179E4">
            <w:pPr>
              <w:spacing w:before="40" w:after="40"/>
              <w:jc w:val="center"/>
              <w:rPr>
                <w:rFonts w:ascii="Arial" w:hAnsi="Arial" w:cs="Arial"/>
                <w:sz w:val="24"/>
                <w:szCs w:val="24"/>
              </w:rPr>
            </w:pPr>
            <w:r>
              <w:rPr>
                <w:rFonts w:ascii="Arial" w:hAnsi="Arial" w:cs="Arial"/>
                <w:sz w:val="24"/>
                <w:szCs w:val="24"/>
              </w:rPr>
              <w:t>500</w:t>
            </w:r>
          </w:p>
        </w:tc>
        <w:tc>
          <w:tcPr>
            <w:tcW w:w="810" w:type="dxa"/>
          </w:tcPr>
          <w:p w14:paraId="188C38E4" w14:textId="1A951C77" w:rsidR="00086BEB" w:rsidRPr="005162DE" w:rsidRDefault="00E369B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2ECE1CD" w14:textId="77777777" w:rsidR="000B0B3A" w:rsidRPr="000B0B3A" w:rsidRDefault="000B0B3A" w:rsidP="000B0B3A">
            <w:pPr>
              <w:rPr>
                <w:rFonts w:ascii="Arial" w:hAnsi="Arial" w:cs="Arial"/>
                <w:sz w:val="24"/>
                <w:szCs w:val="24"/>
              </w:rPr>
            </w:pPr>
            <w:r w:rsidRPr="000B0B3A">
              <w:rPr>
                <w:rFonts w:ascii="Arial" w:hAnsi="Arial" w:cs="Arial"/>
                <w:sz w:val="24"/>
                <w:szCs w:val="24"/>
              </w:rPr>
              <w:t>Runoff/leaching</w:t>
            </w:r>
          </w:p>
          <w:p w14:paraId="566F303C" w14:textId="349F5DD9" w:rsidR="00086BEB" w:rsidRPr="000B0B3A" w:rsidRDefault="000B0B3A" w:rsidP="000B0B3A">
            <w:pPr>
              <w:spacing w:before="40" w:after="40"/>
              <w:rPr>
                <w:rFonts w:ascii="Arial" w:hAnsi="Arial" w:cs="Arial"/>
                <w:sz w:val="24"/>
                <w:szCs w:val="24"/>
              </w:rPr>
            </w:pPr>
            <w:r w:rsidRPr="000B0B3A">
              <w:rPr>
                <w:rFonts w:ascii="Arial" w:hAnsi="Arial" w:cs="Arial"/>
                <w:sz w:val="24"/>
                <w:szCs w:val="24"/>
              </w:rPr>
              <w:t>from natural deposits; seawater influence</w:t>
            </w:r>
          </w:p>
        </w:tc>
      </w:tr>
      <w:tr w:rsidR="005162DE" w:rsidRPr="005162DE" w14:paraId="43BA6B8D" w14:textId="77777777" w:rsidTr="005775B8">
        <w:trPr>
          <w:trHeight w:val="432"/>
        </w:trPr>
        <w:tc>
          <w:tcPr>
            <w:tcW w:w="2605" w:type="dxa"/>
          </w:tcPr>
          <w:p w14:paraId="581AB298" w14:textId="7C8D38C7" w:rsidR="00086BEB" w:rsidRPr="005162DE" w:rsidRDefault="003C24D3" w:rsidP="003C24D3">
            <w:pPr>
              <w:spacing w:before="40" w:after="40"/>
              <w:rPr>
                <w:rFonts w:ascii="Arial" w:hAnsi="Arial" w:cs="Arial"/>
                <w:sz w:val="24"/>
                <w:szCs w:val="24"/>
              </w:rPr>
            </w:pPr>
            <w:r>
              <w:rPr>
                <w:rFonts w:ascii="Arial" w:hAnsi="Arial" w:cs="Arial"/>
                <w:sz w:val="24"/>
                <w:szCs w:val="24"/>
              </w:rPr>
              <w:t>Color (unit)</w:t>
            </w:r>
          </w:p>
        </w:tc>
        <w:tc>
          <w:tcPr>
            <w:tcW w:w="1440" w:type="dxa"/>
          </w:tcPr>
          <w:p w14:paraId="13425507" w14:textId="30FA67B7" w:rsidR="00086BEB" w:rsidRPr="005162DE" w:rsidRDefault="003C24D3" w:rsidP="004179E4">
            <w:pPr>
              <w:spacing w:before="40" w:after="40"/>
              <w:jc w:val="center"/>
              <w:rPr>
                <w:rFonts w:ascii="Arial" w:hAnsi="Arial" w:cs="Arial"/>
                <w:sz w:val="24"/>
                <w:szCs w:val="24"/>
              </w:rPr>
            </w:pPr>
            <w:r>
              <w:rPr>
                <w:rFonts w:ascii="Arial" w:hAnsi="Arial" w:cs="Arial"/>
                <w:sz w:val="24"/>
                <w:szCs w:val="24"/>
              </w:rPr>
              <w:t>5/9/23</w:t>
            </w:r>
          </w:p>
        </w:tc>
        <w:tc>
          <w:tcPr>
            <w:tcW w:w="990" w:type="dxa"/>
          </w:tcPr>
          <w:p w14:paraId="72C49EEB" w14:textId="1169AF26" w:rsidR="00086BEB" w:rsidRPr="005162DE" w:rsidRDefault="003C24D3" w:rsidP="004179E4">
            <w:pPr>
              <w:spacing w:before="40" w:after="40"/>
              <w:jc w:val="center"/>
              <w:rPr>
                <w:rFonts w:ascii="Arial" w:hAnsi="Arial" w:cs="Arial"/>
                <w:sz w:val="24"/>
                <w:szCs w:val="24"/>
              </w:rPr>
            </w:pPr>
            <w:r>
              <w:rPr>
                <w:rFonts w:ascii="Arial" w:hAnsi="Arial" w:cs="Arial"/>
                <w:sz w:val="24"/>
                <w:szCs w:val="24"/>
              </w:rPr>
              <w:t>5</w:t>
            </w:r>
          </w:p>
        </w:tc>
        <w:tc>
          <w:tcPr>
            <w:tcW w:w="1710" w:type="dxa"/>
          </w:tcPr>
          <w:p w14:paraId="7C11921B" w14:textId="619FF8F3" w:rsidR="00086BEB" w:rsidRPr="005162DE" w:rsidRDefault="00086BEB" w:rsidP="004179E4">
            <w:pPr>
              <w:spacing w:before="40" w:after="40"/>
              <w:jc w:val="center"/>
              <w:rPr>
                <w:rFonts w:ascii="Arial" w:hAnsi="Arial" w:cs="Arial"/>
                <w:sz w:val="24"/>
                <w:szCs w:val="24"/>
              </w:rPr>
            </w:pPr>
          </w:p>
        </w:tc>
        <w:tc>
          <w:tcPr>
            <w:tcW w:w="990" w:type="dxa"/>
          </w:tcPr>
          <w:p w14:paraId="491F1603" w14:textId="71EE516D" w:rsidR="00086BEB" w:rsidRPr="005162DE" w:rsidRDefault="003C24D3" w:rsidP="004179E4">
            <w:pPr>
              <w:spacing w:before="40" w:after="40"/>
              <w:jc w:val="center"/>
              <w:rPr>
                <w:rFonts w:ascii="Arial" w:hAnsi="Arial" w:cs="Arial"/>
                <w:sz w:val="24"/>
                <w:szCs w:val="24"/>
              </w:rPr>
            </w:pPr>
            <w:r>
              <w:rPr>
                <w:rFonts w:ascii="Arial" w:hAnsi="Arial" w:cs="Arial"/>
                <w:sz w:val="24"/>
                <w:szCs w:val="24"/>
              </w:rPr>
              <w:t>15</w:t>
            </w:r>
          </w:p>
        </w:tc>
        <w:tc>
          <w:tcPr>
            <w:tcW w:w="810" w:type="dxa"/>
          </w:tcPr>
          <w:p w14:paraId="489C42D6" w14:textId="6B80C69B" w:rsidR="00086BEB" w:rsidRPr="005162DE" w:rsidRDefault="00E369B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3FE1FAB" w14:textId="77777777" w:rsidR="000B0B3A" w:rsidRPr="000B0B3A" w:rsidRDefault="000B0B3A" w:rsidP="000B0B3A">
            <w:pPr>
              <w:rPr>
                <w:rFonts w:ascii="Arial" w:hAnsi="Arial" w:cs="Arial"/>
                <w:sz w:val="24"/>
                <w:szCs w:val="24"/>
              </w:rPr>
            </w:pPr>
            <w:r w:rsidRPr="000B0B3A">
              <w:rPr>
                <w:rFonts w:ascii="Arial" w:hAnsi="Arial" w:cs="Arial"/>
                <w:sz w:val="24"/>
                <w:szCs w:val="24"/>
              </w:rPr>
              <w:t>Natural-occurring organic materials.</w:t>
            </w:r>
          </w:p>
          <w:p w14:paraId="2DBCEC1A" w14:textId="684FFAC6" w:rsidR="00086BEB" w:rsidRPr="000B0B3A" w:rsidRDefault="00086BEB" w:rsidP="00086BEB">
            <w:pPr>
              <w:spacing w:before="40" w:after="40"/>
              <w:rPr>
                <w:rFonts w:ascii="Arial" w:hAnsi="Arial" w:cs="Arial"/>
                <w:sz w:val="24"/>
                <w:szCs w:val="24"/>
              </w:rPr>
            </w:pPr>
          </w:p>
        </w:tc>
      </w:tr>
      <w:tr w:rsidR="00E369BE" w:rsidRPr="005162DE" w14:paraId="6D024C6F" w14:textId="77777777" w:rsidTr="005775B8">
        <w:trPr>
          <w:trHeight w:val="432"/>
        </w:trPr>
        <w:tc>
          <w:tcPr>
            <w:tcW w:w="2605" w:type="dxa"/>
          </w:tcPr>
          <w:p w14:paraId="4EBF8E77" w14:textId="6B067F36" w:rsidR="00E369BE" w:rsidRDefault="00E369BE" w:rsidP="003C24D3">
            <w:pPr>
              <w:spacing w:before="40" w:after="40"/>
              <w:rPr>
                <w:rFonts w:ascii="Arial" w:hAnsi="Arial" w:cs="Arial"/>
                <w:sz w:val="24"/>
                <w:szCs w:val="24"/>
              </w:rPr>
            </w:pPr>
            <w:r>
              <w:rPr>
                <w:rFonts w:ascii="Arial" w:hAnsi="Arial" w:cs="Arial"/>
                <w:sz w:val="24"/>
                <w:szCs w:val="24"/>
              </w:rPr>
              <w:t>Iron (ppb)</w:t>
            </w:r>
          </w:p>
        </w:tc>
        <w:tc>
          <w:tcPr>
            <w:tcW w:w="1440" w:type="dxa"/>
          </w:tcPr>
          <w:p w14:paraId="25C9382F" w14:textId="2E9AF709" w:rsidR="00E369BE" w:rsidRDefault="00E369BE" w:rsidP="004179E4">
            <w:pPr>
              <w:spacing w:before="40" w:after="40"/>
              <w:jc w:val="center"/>
              <w:rPr>
                <w:rFonts w:ascii="Arial" w:hAnsi="Arial" w:cs="Arial"/>
                <w:sz w:val="24"/>
                <w:szCs w:val="24"/>
              </w:rPr>
            </w:pPr>
            <w:r>
              <w:rPr>
                <w:rFonts w:ascii="Arial" w:hAnsi="Arial" w:cs="Arial"/>
                <w:sz w:val="24"/>
                <w:szCs w:val="24"/>
              </w:rPr>
              <w:t>3/27, 5/9, 6/13, 9/12, 12/12</w:t>
            </w:r>
          </w:p>
        </w:tc>
        <w:tc>
          <w:tcPr>
            <w:tcW w:w="990" w:type="dxa"/>
          </w:tcPr>
          <w:p w14:paraId="337D2B75" w14:textId="7B01629C" w:rsidR="00E369BE" w:rsidRPr="00E369BE" w:rsidRDefault="00E369BE" w:rsidP="004179E4">
            <w:pPr>
              <w:spacing w:before="40" w:after="40"/>
              <w:jc w:val="center"/>
              <w:rPr>
                <w:rFonts w:ascii="Arial" w:hAnsi="Arial" w:cs="Arial"/>
                <w:b/>
                <w:bCs/>
                <w:sz w:val="24"/>
                <w:szCs w:val="24"/>
              </w:rPr>
            </w:pPr>
            <w:r w:rsidRPr="00E369BE">
              <w:rPr>
                <w:rFonts w:ascii="Arial" w:hAnsi="Arial" w:cs="Arial"/>
                <w:b/>
                <w:bCs/>
                <w:sz w:val="24"/>
                <w:szCs w:val="24"/>
              </w:rPr>
              <w:t>3320*</w:t>
            </w:r>
          </w:p>
        </w:tc>
        <w:tc>
          <w:tcPr>
            <w:tcW w:w="1710" w:type="dxa"/>
          </w:tcPr>
          <w:p w14:paraId="63F8ECD0" w14:textId="704DC2D9" w:rsidR="00E369BE" w:rsidRPr="00E369BE" w:rsidRDefault="00E369BE" w:rsidP="004179E4">
            <w:pPr>
              <w:spacing w:before="40" w:after="40"/>
              <w:jc w:val="center"/>
              <w:rPr>
                <w:rFonts w:ascii="Arial" w:hAnsi="Arial" w:cs="Arial"/>
                <w:b/>
                <w:bCs/>
                <w:sz w:val="24"/>
                <w:szCs w:val="24"/>
              </w:rPr>
            </w:pPr>
            <w:r w:rsidRPr="00E369BE">
              <w:rPr>
                <w:rFonts w:ascii="Arial" w:hAnsi="Arial" w:cs="Arial"/>
                <w:b/>
                <w:bCs/>
                <w:sz w:val="24"/>
                <w:szCs w:val="24"/>
              </w:rPr>
              <w:t>3000*-3600*</w:t>
            </w:r>
          </w:p>
        </w:tc>
        <w:tc>
          <w:tcPr>
            <w:tcW w:w="990" w:type="dxa"/>
          </w:tcPr>
          <w:p w14:paraId="5FA1C213" w14:textId="20025EA9" w:rsidR="00E369BE" w:rsidRDefault="00E369BE" w:rsidP="004179E4">
            <w:pPr>
              <w:spacing w:before="40" w:after="40"/>
              <w:jc w:val="center"/>
              <w:rPr>
                <w:rFonts w:ascii="Arial" w:hAnsi="Arial" w:cs="Arial"/>
                <w:sz w:val="24"/>
                <w:szCs w:val="24"/>
              </w:rPr>
            </w:pPr>
            <w:r>
              <w:rPr>
                <w:rFonts w:ascii="Arial" w:hAnsi="Arial" w:cs="Arial"/>
                <w:sz w:val="24"/>
                <w:szCs w:val="24"/>
              </w:rPr>
              <w:t>300</w:t>
            </w:r>
          </w:p>
        </w:tc>
        <w:tc>
          <w:tcPr>
            <w:tcW w:w="810" w:type="dxa"/>
          </w:tcPr>
          <w:p w14:paraId="5B9F3CED" w14:textId="057E4629" w:rsidR="00E369BE" w:rsidRDefault="00E369B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F12AC4" w14:textId="07B70BE0" w:rsidR="00E369BE" w:rsidRPr="000B0B3A" w:rsidRDefault="000B0B3A" w:rsidP="00086BEB">
            <w:pPr>
              <w:spacing w:before="40" w:after="40"/>
              <w:rPr>
                <w:rFonts w:ascii="Arial" w:hAnsi="Arial" w:cs="Arial"/>
                <w:sz w:val="24"/>
                <w:szCs w:val="24"/>
              </w:rPr>
            </w:pPr>
            <w:r w:rsidRPr="000B0B3A">
              <w:rPr>
                <w:rFonts w:ascii="Arial" w:hAnsi="Arial" w:cs="Arial"/>
                <w:sz w:val="24"/>
                <w:szCs w:val="24"/>
              </w:rPr>
              <w:t>Leaching from natural deposits; industrial wastes.</w:t>
            </w:r>
          </w:p>
        </w:tc>
      </w:tr>
      <w:tr w:rsidR="005775B8" w:rsidRPr="005162DE" w14:paraId="1DDADA47" w14:textId="77777777" w:rsidTr="005775B8">
        <w:trPr>
          <w:trHeight w:val="432"/>
        </w:trPr>
        <w:tc>
          <w:tcPr>
            <w:tcW w:w="2605" w:type="dxa"/>
          </w:tcPr>
          <w:p w14:paraId="57A658EE" w14:textId="77777777" w:rsidR="005775B8" w:rsidRDefault="005775B8" w:rsidP="003C24D3">
            <w:pPr>
              <w:spacing w:before="40" w:after="40"/>
              <w:rPr>
                <w:rFonts w:ascii="Arial" w:hAnsi="Arial" w:cs="Arial"/>
                <w:sz w:val="24"/>
                <w:szCs w:val="24"/>
              </w:rPr>
            </w:pPr>
            <w:r>
              <w:rPr>
                <w:rFonts w:ascii="Arial" w:hAnsi="Arial" w:cs="Arial"/>
                <w:sz w:val="24"/>
                <w:szCs w:val="24"/>
              </w:rPr>
              <w:t>Iron (ppb)</w:t>
            </w:r>
          </w:p>
          <w:p w14:paraId="4E42BCF1" w14:textId="4A99A54D" w:rsidR="009037F7" w:rsidRDefault="009037F7" w:rsidP="003C24D3">
            <w:pPr>
              <w:spacing w:before="40" w:after="40"/>
              <w:rPr>
                <w:rFonts w:ascii="Arial" w:hAnsi="Arial" w:cs="Arial"/>
                <w:sz w:val="24"/>
                <w:szCs w:val="24"/>
              </w:rPr>
            </w:pPr>
            <w:r>
              <w:rPr>
                <w:rFonts w:ascii="Arial" w:hAnsi="Arial" w:cs="Arial"/>
                <w:sz w:val="24"/>
                <w:szCs w:val="24"/>
              </w:rPr>
              <w:t xml:space="preserve">Treatment Plant </w:t>
            </w:r>
          </w:p>
        </w:tc>
        <w:tc>
          <w:tcPr>
            <w:tcW w:w="1440" w:type="dxa"/>
          </w:tcPr>
          <w:p w14:paraId="68E235A3" w14:textId="77777777" w:rsidR="005775B8" w:rsidRDefault="00E96BAC" w:rsidP="004179E4">
            <w:pPr>
              <w:spacing w:before="40" w:after="40"/>
              <w:jc w:val="center"/>
              <w:rPr>
                <w:rFonts w:ascii="Arial" w:hAnsi="Arial" w:cs="Arial"/>
                <w:sz w:val="24"/>
                <w:szCs w:val="24"/>
              </w:rPr>
            </w:pPr>
            <w:r>
              <w:rPr>
                <w:rFonts w:ascii="Arial" w:hAnsi="Arial" w:cs="Arial"/>
                <w:sz w:val="24"/>
                <w:szCs w:val="24"/>
              </w:rPr>
              <w:t>2023</w:t>
            </w:r>
          </w:p>
          <w:p w14:paraId="7157464F" w14:textId="0D120724" w:rsidR="00E96BAC" w:rsidRDefault="00E96BAC" w:rsidP="004179E4">
            <w:pPr>
              <w:spacing w:before="40" w:after="40"/>
              <w:jc w:val="center"/>
              <w:rPr>
                <w:rFonts w:ascii="Arial" w:hAnsi="Arial" w:cs="Arial"/>
                <w:sz w:val="24"/>
                <w:szCs w:val="24"/>
              </w:rPr>
            </w:pPr>
            <w:r>
              <w:rPr>
                <w:rFonts w:ascii="Arial" w:hAnsi="Arial" w:cs="Arial"/>
                <w:sz w:val="24"/>
                <w:szCs w:val="24"/>
              </w:rPr>
              <w:t>(Monthly)</w:t>
            </w:r>
          </w:p>
        </w:tc>
        <w:tc>
          <w:tcPr>
            <w:tcW w:w="990" w:type="dxa"/>
          </w:tcPr>
          <w:p w14:paraId="3C313FF5" w14:textId="4A419010" w:rsidR="005775B8" w:rsidRPr="00E369BE" w:rsidRDefault="00E96BAC" w:rsidP="004179E4">
            <w:pPr>
              <w:spacing w:before="40" w:after="40"/>
              <w:jc w:val="center"/>
              <w:rPr>
                <w:rFonts w:ascii="Arial" w:hAnsi="Arial" w:cs="Arial"/>
                <w:b/>
                <w:bCs/>
                <w:sz w:val="24"/>
                <w:szCs w:val="24"/>
              </w:rPr>
            </w:pPr>
            <w:r>
              <w:rPr>
                <w:rFonts w:ascii="Arial" w:hAnsi="Arial" w:cs="Arial"/>
                <w:b/>
                <w:bCs/>
                <w:sz w:val="24"/>
                <w:szCs w:val="24"/>
              </w:rPr>
              <w:t>4434</w:t>
            </w:r>
            <w:r w:rsidR="00A1081A">
              <w:rPr>
                <w:rFonts w:ascii="Arial" w:hAnsi="Arial" w:cs="Arial"/>
                <w:b/>
                <w:bCs/>
                <w:sz w:val="24"/>
                <w:szCs w:val="24"/>
              </w:rPr>
              <w:t>*</w:t>
            </w:r>
          </w:p>
        </w:tc>
        <w:tc>
          <w:tcPr>
            <w:tcW w:w="1710" w:type="dxa"/>
          </w:tcPr>
          <w:p w14:paraId="486F6C33" w14:textId="6F32E65F" w:rsidR="005775B8" w:rsidRPr="00E369BE" w:rsidRDefault="003B49AE" w:rsidP="004179E4">
            <w:pPr>
              <w:spacing w:before="40" w:after="40"/>
              <w:jc w:val="center"/>
              <w:rPr>
                <w:rFonts w:ascii="Arial" w:hAnsi="Arial" w:cs="Arial"/>
                <w:b/>
                <w:bCs/>
                <w:sz w:val="24"/>
                <w:szCs w:val="24"/>
              </w:rPr>
            </w:pPr>
            <w:r>
              <w:rPr>
                <w:rFonts w:ascii="Arial" w:hAnsi="Arial" w:cs="Arial"/>
                <w:b/>
                <w:bCs/>
                <w:sz w:val="24"/>
                <w:szCs w:val="24"/>
              </w:rPr>
              <w:t>540*-19000*</w:t>
            </w:r>
          </w:p>
        </w:tc>
        <w:tc>
          <w:tcPr>
            <w:tcW w:w="990" w:type="dxa"/>
          </w:tcPr>
          <w:p w14:paraId="7596C454" w14:textId="3DD50FD0" w:rsidR="005775B8" w:rsidRDefault="00A1081A" w:rsidP="004179E4">
            <w:pPr>
              <w:spacing w:before="40" w:after="40"/>
              <w:jc w:val="center"/>
              <w:rPr>
                <w:rFonts w:ascii="Arial" w:hAnsi="Arial" w:cs="Arial"/>
                <w:sz w:val="24"/>
                <w:szCs w:val="24"/>
              </w:rPr>
            </w:pPr>
            <w:r>
              <w:rPr>
                <w:rFonts w:ascii="Arial" w:hAnsi="Arial" w:cs="Arial"/>
                <w:sz w:val="24"/>
                <w:szCs w:val="24"/>
              </w:rPr>
              <w:t>300</w:t>
            </w:r>
          </w:p>
        </w:tc>
        <w:tc>
          <w:tcPr>
            <w:tcW w:w="810" w:type="dxa"/>
          </w:tcPr>
          <w:p w14:paraId="33F6C89F" w14:textId="6F23C4CB" w:rsidR="005775B8" w:rsidRDefault="00A1081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D7B4A37" w14:textId="537EC063" w:rsidR="005775B8" w:rsidRPr="000B0B3A" w:rsidRDefault="001417EE" w:rsidP="00086BEB">
            <w:pPr>
              <w:spacing w:before="40" w:after="40"/>
              <w:rPr>
                <w:rFonts w:ascii="Arial" w:hAnsi="Arial" w:cs="Arial"/>
                <w:sz w:val="24"/>
                <w:szCs w:val="24"/>
              </w:rPr>
            </w:pPr>
            <w:r w:rsidRPr="000B0B3A">
              <w:rPr>
                <w:rFonts w:ascii="Arial" w:hAnsi="Arial" w:cs="Arial"/>
                <w:sz w:val="24"/>
                <w:szCs w:val="24"/>
              </w:rPr>
              <w:t>Leaching from natural deposits; industrial wastes</w:t>
            </w:r>
          </w:p>
        </w:tc>
      </w:tr>
      <w:tr w:rsidR="005162DE" w:rsidRPr="005162DE" w14:paraId="18FA2C38" w14:textId="77777777" w:rsidTr="005775B8">
        <w:trPr>
          <w:trHeight w:val="432"/>
        </w:trPr>
        <w:tc>
          <w:tcPr>
            <w:tcW w:w="2605" w:type="dxa"/>
          </w:tcPr>
          <w:p w14:paraId="39D2E538" w14:textId="69C13E8D" w:rsidR="00086BEB" w:rsidRPr="005162DE" w:rsidRDefault="003C24D3" w:rsidP="003C24D3">
            <w:pPr>
              <w:spacing w:before="40" w:after="40"/>
              <w:rPr>
                <w:rFonts w:ascii="Arial" w:hAnsi="Arial" w:cs="Arial"/>
                <w:sz w:val="24"/>
                <w:szCs w:val="24"/>
              </w:rPr>
            </w:pPr>
            <w:r>
              <w:rPr>
                <w:rFonts w:ascii="Arial" w:hAnsi="Arial" w:cs="Arial"/>
                <w:sz w:val="24"/>
                <w:szCs w:val="24"/>
              </w:rPr>
              <w:t>Manganese (ppb)</w:t>
            </w:r>
          </w:p>
        </w:tc>
        <w:tc>
          <w:tcPr>
            <w:tcW w:w="1440" w:type="dxa"/>
          </w:tcPr>
          <w:p w14:paraId="6AB05BED" w14:textId="37E0A3DA" w:rsidR="00086BEB" w:rsidRPr="005162DE" w:rsidRDefault="003C24D3" w:rsidP="004179E4">
            <w:pPr>
              <w:spacing w:before="40" w:after="40"/>
              <w:jc w:val="center"/>
              <w:rPr>
                <w:rFonts w:ascii="Arial" w:hAnsi="Arial" w:cs="Arial"/>
                <w:sz w:val="24"/>
                <w:szCs w:val="24"/>
              </w:rPr>
            </w:pPr>
            <w:r>
              <w:rPr>
                <w:rFonts w:ascii="Arial" w:hAnsi="Arial" w:cs="Arial"/>
                <w:sz w:val="24"/>
                <w:szCs w:val="24"/>
              </w:rPr>
              <w:t>3/27, 5/9, 6/13, 9/12,12/12</w:t>
            </w:r>
          </w:p>
        </w:tc>
        <w:tc>
          <w:tcPr>
            <w:tcW w:w="990" w:type="dxa"/>
          </w:tcPr>
          <w:p w14:paraId="0AC370FD" w14:textId="44C1FE57" w:rsidR="00086BEB" w:rsidRPr="003C24D3" w:rsidRDefault="003C24D3" w:rsidP="004179E4">
            <w:pPr>
              <w:spacing w:before="40" w:after="40"/>
              <w:jc w:val="center"/>
              <w:rPr>
                <w:rFonts w:ascii="Arial" w:hAnsi="Arial" w:cs="Arial"/>
                <w:b/>
                <w:bCs/>
                <w:sz w:val="24"/>
                <w:szCs w:val="24"/>
              </w:rPr>
            </w:pPr>
            <w:r w:rsidRPr="003C24D3">
              <w:rPr>
                <w:rFonts w:ascii="Arial" w:hAnsi="Arial" w:cs="Arial"/>
                <w:b/>
                <w:bCs/>
                <w:sz w:val="24"/>
                <w:szCs w:val="24"/>
              </w:rPr>
              <w:t>492*</w:t>
            </w:r>
          </w:p>
        </w:tc>
        <w:tc>
          <w:tcPr>
            <w:tcW w:w="1710" w:type="dxa"/>
          </w:tcPr>
          <w:p w14:paraId="06D23DE1" w14:textId="5760301F" w:rsidR="00086BEB" w:rsidRPr="003C24D3" w:rsidRDefault="003C24D3" w:rsidP="004179E4">
            <w:pPr>
              <w:spacing w:before="40" w:after="40"/>
              <w:jc w:val="center"/>
              <w:rPr>
                <w:rFonts w:ascii="Arial" w:hAnsi="Arial" w:cs="Arial"/>
                <w:b/>
                <w:bCs/>
                <w:sz w:val="24"/>
                <w:szCs w:val="24"/>
              </w:rPr>
            </w:pPr>
            <w:r w:rsidRPr="003C24D3">
              <w:rPr>
                <w:rFonts w:ascii="Arial" w:hAnsi="Arial" w:cs="Arial"/>
                <w:b/>
                <w:bCs/>
                <w:sz w:val="24"/>
                <w:szCs w:val="24"/>
              </w:rPr>
              <w:t>440-520*</w:t>
            </w:r>
          </w:p>
        </w:tc>
        <w:tc>
          <w:tcPr>
            <w:tcW w:w="990" w:type="dxa"/>
          </w:tcPr>
          <w:p w14:paraId="4A9C9B68" w14:textId="200A8441" w:rsidR="00086BEB" w:rsidRPr="000A1FE7" w:rsidRDefault="00E369BE" w:rsidP="004179E4">
            <w:pPr>
              <w:spacing w:before="40" w:after="40"/>
              <w:jc w:val="center"/>
              <w:rPr>
                <w:rFonts w:ascii="Arial" w:hAnsi="Arial" w:cs="Arial"/>
                <w:sz w:val="24"/>
                <w:szCs w:val="24"/>
              </w:rPr>
            </w:pPr>
            <w:r w:rsidRPr="000A1FE7">
              <w:rPr>
                <w:rFonts w:ascii="Arial" w:hAnsi="Arial" w:cs="Arial"/>
                <w:sz w:val="24"/>
                <w:szCs w:val="24"/>
              </w:rPr>
              <w:t>50</w:t>
            </w:r>
          </w:p>
        </w:tc>
        <w:tc>
          <w:tcPr>
            <w:tcW w:w="810" w:type="dxa"/>
          </w:tcPr>
          <w:p w14:paraId="7502C73C" w14:textId="3B030E97" w:rsidR="00086BEB" w:rsidRPr="005162DE" w:rsidRDefault="00E369B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FD7A873" w14:textId="77777777" w:rsidR="000B0B3A" w:rsidRPr="000B0B3A" w:rsidRDefault="000B0B3A" w:rsidP="000B0B3A">
            <w:pPr>
              <w:rPr>
                <w:rFonts w:ascii="Arial" w:hAnsi="Arial" w:cs="Arial"/>
                <w:b/>
                <w:bCs/>
                <w:sz w:val="24"/>
                <w:szCs w:val="24"/>
              </w:rPr>
            </w:pPr>
            <w:r w:rsidRPr="000B0B3A">
              <w:rPr>
                <w:rFonts w:ascii="Arial" w:hAnsi="Arial" w:cs="Arial"/>
                <w:sz w:val="24"/>
                <w:szCs w:val="24"/>
              </w:rPr>
              <w:t>Leaching from natural deposits.</w:t>
            </w:r>
          </w:p>
          <w:p w14:paraId="06A23C91" w14:textId="5887089A" w:rsidR="00086BEB" w:rsidRPr="000B0B3A" w:rsidRDefault="00086BEB" w:rsidP="00086BEB">
            <w:pPr>
              <w:spacing w:before="40" w:after="40"/>
              <w:rPr>
                <w:rFonts w:ascii="Arial" w:hAnsi="Arial" w:cs="Arial"/>
                <w:sz w:val="24"/>
                <w:szCs w:val="24"/>
              </w:rPr>
            </w:pPr>
          </w:p>
        </w:tc>
      </w:tr>
      <w:tr w:rsidR="00474B9B" w:rsidRPr="005162DE" w14:paraId="5884E361" w14:textId="77777777" w:rsidTr="005775B8">
        <w:trPr>
          <w:trHeight w:val="432"/>
        </w:trPr>
        <w:tc>
          <w:tcPr>
            <w:tcW w:w="2605" w:type="dxa"/>
          </w:tcPr>
          <w:p w14:paraId="1E6E1E79" w14:textId="77777777" w:rsidR="00474B9B" w:rsidRDefault="00474B9B" w:rsidP="003C24D3">
            <w:pPr>
              <w:spacing w:before="40" w:after="40"/>
              <w:rPr>
                <w:rFonts w:ascii="Arial" w:hAnsi="Arial" w:cs="Arial"/>
                <w:sz w:val="24"/>
                <w:szCs w:val="24"/>
              </w:rPr>
            </w:pPr>
            <w:r>
              <w:rPr>
                <w:rFonts w:ascii="Arial" w:hAnsi="Arial" w:cs="Arial"/>
                <w:sz w:val="24"/>
                <w:szCs w:val="24"/>
              </w:rPr>
              <w:t>Manganese (ppb)</w:t>
            </w:r>
          </w:p>
          <w:p w14:paraId="7E63A445" w14:textId="07FC2BAB" w:rsidR="00474B9B" w:rsidRDefault="00474B9B" w:rsidP="003C24D3">
            <w:pPr>
              <w:spacing w:before="40" w:after="40"/>
              <w:rPr>
                <w:rFonts w:ascii="Arial" w:hAnsi="Arial" w:cs="Arial"/>
                <w:sz w:val="24"/>
                <w:szCs w:val="24"/>
              </w:rPr>
            </w:pPr>
            <w:r>
              <w:rPr>
                <w:rFonts w:ascii="Arial" w:hAnsi="Arial" w:cs="Arial"/>
                <w:sz w:val="24"/>
                <w:szCs w:val="24"/>
              </w:rPr>
              <w:t>Treatment Plant</w:t>
            </w:r>
          </w:p>
        </w:tc>
        <w:tc>
          <w:tcPr>
            <w:tcW w:w="1440" w:type="dxa"/>
          </w:tcPr>
          <w:p w14:paraId="53CA62F5" w14:textId="77777777" w:rsidR="00474B9B" w:rsidRDefault="00474B9B" w:rsidP="004179E4">
            <w:pPr>
              <w:spacing w:before="40" w:after="40"/>
              <w:jc w:val="center"/>
              <w:rPr>
                <w:rFonts w:ascii="Arial" w:hAnsi="Arial" w:cs="Arial"/>
                <w:sz w:val="24"/>
                <w:szCs w:val="24"/>
              </w:rPr>
            </w:pPr>
            <w:r>
              <w:rPr>
                <w:rFonts w:ascii="Arial" w:hAnsi="Arial" w:cs="Arial"/>
                <w:sz w:val="24"/>
                <w:szCs w:val="24"/>
              </w:rPr>
              <w:t>2023</w:t>
            </w:r>
          </w:p>
          <w:p w14:paraId="4FA1F0E3" w14:textId="660F86D8" w:rsidR="000A1FE7" w:rsidRDefault="000A1FE7" w:rsidP="004179E4">
            <w:pPr>
              <w:spacing w:before="40" w:after="40"/>
              <w:jc w:val="center"/>
              <w:rPr>
                <w:rFonts w:ascii="Arial" w:hAnsi="Arial" w:cs="Arial"/>
                <w:sz w:val="24"/>
                <w:szCs w:val="24"/>
              </w:rPr>
            </w:pPr>
            <w:r>
              <w:rPr>
                <w:rFonts w:ascii="Arial" w:hAnsi="Arial" w:cs="Arial"/>
                <w:sz w:val="24"/>
                <w:szCs w:val="24"/>
              </w:rPr>
              <w:t>(Monthly)</w:t>
            </w:r>
          </w:p>
        </w:tc>
        <w:tc>
          <w:tcPr>
            <w:tcW w:w="990" w:type="dxa"/>
          </w:tcPr>
          <w:p w14:paraId="12A31E31" w14:textId="0470A16E" w:rsidR="00474B9B" w:rsidRPr="003C24D3" w:rsidRDefault="000A1FE7" w:rsidP="004179E4">
            <w:pPr>
              <w:spacing w:before="40" w:after="40"/>
              <w:jc w:val="center"/>
              <w:rPr>
                <w:rFonts w:ascii="Arial" w:hAnsi="Arial" w:cs="Arial"/>
                <w:b/>
                <w:bCs/>
                <w:sz w:val="24"/>
                <w:szCs w:val="24"/>
              </w:rPr>
            </w:pPr>
            <w:r>
              <w:rPr>
                <w:rFonts w:ascii="Arial" w:hAnsi="Arial" w:cs="Arial"/>
                <w:b/>
                <w:bCs/>
                <w:sz w:val="24"/>
                <w:szCs w:val="24"/>
              </w:rPr>
              <w:t>236</w:t>
            </w:r>
          </w:p>
        </w:tc>
        <w:tc>
          <w:tcPr>
            <w:tcW w:w="1710" w:type="dxa"/>
          </w:tcPr>
          <w:p w14:paraId="16C9FC98" w14:textId="15578FB7" w:rsidR="00474B9B" w:rsidRPr="003C24D3" w:rsidRDefault="000A1FE7" w:rsidP="004179E4">
            <w:pPr>
              <w:spacing w:before="40" w:after="40"/>
              <w:jc w:val="center"/>
              <w:rPr>
                <w:rFonts w:ascii="Arial" w:hAnsi="Arial" w:cs="Arial"/>
                <w:b/>
                <w:bCs/>
                <w:sz w:val="24"/>
                <w:szCs w:val="24"/>
              </w:rPr>
            </w:pPr>
            <w:r w:rsidRPr="000A1FE7">
              <w:rPr>
                <w:rFonts w:ascii="Arial" w:hAnsi="Arial" w:cs="Arial"/>
                <w:sz w:val="24"/>
                <w:szCs w:val="24"/>
              </w:rPr>
              <w:t>40</w:t>
            </w:r>
            <w:r>
              <w:rPr>
                <w:rFonts w:ascii="Arial" w:hAnsi="Arial" w:cs="Arial"/>
                <w:b/>
                <w:bCs/>
                <w:sz w:val="24"/>
                <w:szCs w:val="24"/>
              </w:rPr>
              <w:t>-970*</w:t>
            </w:r>
          </w:p>
        </w:tc>
        <w:tc>
          <w:tcPr>
            <w:tcW w:w="990" w:type="dxa"/>
          </w:tcPr>
          <w:p w14:paraId="5DEC0EEF" w14:textId="043E17DA" w:rsidR="00474B9B" w:rsidRDefault="000A1FE7" w:rsidP="004179E4">
            <w:pPr>
              <w:spacing w:before="40" w:after="40"/>
              <w:jc w:val="center"/>
              <w:rPr>
                <w:rFonts w:ascii="Arial" w:hAnsi="Arial" w:cs="Arial"/>
                <w:sz w:val="24"/>
                <w:szCs w:val="24"/>
              </w:rPr>
            </w:pPr>
            <w:r>
              <w:rPr>
                <w:rFonts w:ascii="Arial" w:hAnsi="Arial" w:cs="Arial"/>
                <w:sz w:val="24"/>
                <w:szCs w:val="24"/>
              </w:rPr>
              <w:t>50</w:t>
            </w:r>
          </w:p>
        </w:tc>
        <w:tc>
          <w:tcPr>
            <w:tcW w:w="810" w:type="dxa"/>
          </w:tcPr>
          <w:p w14:paraId="4405DE1C" w14:textId="1A03B4F6" w:rsidR="00474B9B" w:rsidRDefault="000A1FE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8CD24F5" w14:textId="77777777" w:rsidR="008F5344" w:rsidRPr="000B0B3A" w:rsidRDefault="008F5344" w:rsidP="008F5344">
            <w:pPr>
              <w:rPr>
                <w:rFonts w:ascii="Arial" w:hAnsi="Arial" w:cs="Arial"/>
                <w:b/>
                <w:bCs/>
                <w:sz w:val="24"/>
                <w:szCs w:val="24"/>
              </w:rPr>
            </w:pPr>
            <w:r w:rsidRPr="000B0B3A">
              <w:rPr>
                <w:rFonts w:ascii="Arial" w:hAnsi="Arial" w:cs="Arial"/>
                <w:sz w:val="24"/>
                <w:szCs w:val="24"/>
              </w:rPr>
              <w:t>Leaching from natural deposits.</w:t>
            </w:r>
          </w:p>
          <w:p w14:paraId="3026B89B" w14:textId="77777777" w:rsidR="00474B9B" w:rsidRPr="000B0B3A" w:rsidRDefault="00474B9B" w:rsidP="000B0B3A">
            <w:pPr>
              <w:rPr>
                <w:rFonts w:ascii="Arial" w:hAnsi="Arial" w:cs="Arial"/>
                <w:sz w:val="24"/>
                <w:szCs w:val="24"/>
              </w:rPr>
            </w:pPr>
          </w:p>
        </w:tc>
      </w:tr>
      <w:tr w:rsidR="00344DF3" w:rsidRPr="005162DE" w14:paraId="7C3DC7FA" w14:textId="77777777" w:rsidTr="005775B8">
        <w:trPr>
          <w:trHeight w:val="432"/>
        </w:trPr>
        <w:tc>
          <w:tcPr>
            <w:tcW w:w="2605" w:type="dxa"/>
          </w:tcPr>
          <w:p w14:paraId="1B9CC9AD" w14:textId="54F4471E" w:rsidR="00344DF3" w:rsidRPr="005162DE" w:rsidRDefault="00E369BE" w:rsidP="00E369BE">
            <w:pPr>
              <w:spacing w:before="40" w:after="40"/>
              <w:rPr>
                <w:rFonts w:ascii="Arial" w:hAnsi="Arial" w:cs="Arial"/>
                <w:sz w:val="24"/>
                <w:szCs w:val="24"/>
              </w:rPr>
            </w:pPr>
            <w:r>
              <w:rPr>
                <w:rFonts w:ascii="Arial" w:hAnsi="Arial" w:cs="Arial"/>
                <w:sz w:val="24"/>
                <w:szCs w:val="24"/>
              </w:rPr>
              <w:t>Sulfate (ppm)</w:t>
            </w:r>
          </w:p>
        </w:tc>
        <w:tc>
          <w:tcPr>
            <w:tcW w:w="1440" w:type="dxa"/>
          </w:tcPr>
          <w:p w14:paraId="68F1BA00" w14:textId="08DA4314" w:rsidR="00344DF3" w:rsidRPr="005162DE" w:rsidRDefault="00E369BE" w:rsidP="004179E4">
            <w:pPr>
              <w:spacing w:before="40" w:after="40"/>
              <w:jc w:val="center"/>
              <w:rPr>
                <w:rFonts w:ascii="Arial" w:hAnsi="Arial" w:cs="Arial"/>
                <w:sz w:val="24"/>
                <w:szCs w:val="24"/>
              </w:rPr>
            </w:pPr>
            <w:r>
              <w:rPr>
                <w:rFonts w:ascii="Arial" w:hAnsi="Arial" w:cs="Arial"/>
                <w:sz w:val="24"/>
                <w:szCs w:val="24"/>
              </w:rPr>
              <w:t>5/9/23</w:t>
            </w:r>
          </w:p>
        </w:tc>
        <w:tc>
          <w:tcPr>
            <w:tcW w:w="990" w:type="dxa"/>
          </w:tcPr>
          <w:p w14:paraId="1C798F22" w14:textId="572A3AB0" w:rsidR="00344DF3" w:rsidRPr="005162DE" w:rsidRDefault="00E369BE" w:rsidP="004179E4">
            <w:pPr>
              <w:spacing w:before="40" w:after="40"/>
              <w:jc w:val="center"/>
              <w:rPr>
                <w:rFonts w:ascii="Arial" w:hAnsi="Arial" w:cs="Arial"/>
                <w:sz w:val="24"/>
                <w:szCs w:val="24"/>
              </w:rPr>
            </w:pPr>
            <w:r>
              <w:rPr>
                <w:rFonts w:ascii="Arial" w:hAnsi="Arial" w:cs="Arial"/>
                <w:sz w:val="24"/>
                <w:szCs w:val="24"/>
              </w:rPr>
              <w:t>18</w:t>
            </w:r>
          </w:p>
        </w:tc>
        <w:tc>
          <w:tcPr>
            <w:tcW w:w="1710" w:type="dxa"/>
          </w:tcPr>
          <w:p w14:paraId="7E74CBDD" w14:textId="77777777" w:rsidR="00344DF3" w:rsidRPr="005162DE" w:rsidRDefault="00344DF3" w:rsidP="004179E4">
            <w:pPr>
              <w:spacing w:before="40" w:after="40"/>
              <w:jc w:val="center"/>
              <w:rPr>
                <w:rFonts w:ascii="Arial" w:hAnsi="Arial" w:cs="Arial"/>
                <w:sz w:val="24"/>
                <w:szCs w:val="24"/>
              </w:rPr>
            </w:pPr>
          </w:p>
        </w:tc>
        <w:tc>
          <w:tcPr>
            <w:tcW w:w="990" w:type="dxa"/>
          </w:tcPr>
          <w:p w14:paraId="61BDC62F" w14:textId="61AC3273" w:rsidR="00344DF3" w:rsidRPr="005162DE" w:rsidRDefault="00E369BE" w:rsidP="004179E4">
            <w:pPr>
              <w:spacing w:before="40" w:after="40"/>
              <w:jc w:val="center"/>
              <w:rPr>
                <w:rFonts w:ascii="Arial" w:hAnsi="Arial" w:cs="Arial"/>
                <w:sz w:val="24"/>
                <w:szCs w:val="24"/>
              </w:rPr>
            </w:pPr>
            <w:r>
              <w:rPr>
                <w:rFonts w:ascii="Arial" w:hAnsi="Arial" w:cs="Arial"/>
                <w:sz w:val="24"/>
                <w:szCs w:val="24"/>
              </w:rPr>
              <w:t>500</w:t>
            </w:r>
          </w:p>
        </w:tc>
        <w:tc>
          <w:tcPr>
            <w:tcW w:w="810" w:type="dxa"/>
          </w:tcPr>
          <w:p w14:paraId="4868DE4D" w14:textId="48924840" w:rsidR="00344DF3" w:rsidRPr="005162DE" w:rsidRDefault="000B0B3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A251905" w14:textId="21C9107F" w:rsidR="00344DF3" w:rsidRPr="000B0B3A" w:rsidRDefault="000B0B3A" w:rsidP="00086BEB">
            <w:pPr>
              <w:spacing w:before="40" w:after="40"/>
              <w:rPr>
                <w:rFonts w:ascii="Arial" w:hAnsi="Arial" w:cs="Arial"/>
                <w:sz w:val="24"/>
                <w:szCs w:val="24"/>
              </w:rPr>
            </w:pPr>
            <w:r w:rsidRPr="000B0B3A">
              <w:rPr>
                <w:rFonts w:ascii="Arial" w:hAnsi="Arial" w:cs="Arial"/>
                <w:sz w:val="24"/>
                <w:szCs w:val="24"/>
              </w:rPr>
              <w:t>Runoff/leaching from natural deposits industrial wastes</w:t>
            </w:r>
          </w:p>
        </w:tc>
      </w:tr>
      <w:tr w:rsidR="00E369BE" w:rsidRPr="005162DE" w14:paraId="1DED3C5A" w14:textId="77777777" w:rsidTr="005775B8">
        <w:trPr>
          <w:trHeight w:val="432"/>
        </w:trPr>
        <w:tc>
          <w:tcPr>
            <w:tcW w:w="2605" w:type="dxa"/>
          </w:tcPr>
          <w:p w14:paraId="5399A6EB" w14:textId="77777777" w:rsidR="00E369BE" w:rsidRDefault="00E369BE" w:rsidP="00E369BE">
            <w:pPr>
              <w:spacing w:before="40" w:after="40"/>
              <w:rPr>
                <w:rFonts w:ascii="Arial" w:hAnsi="Arial" w:cs="Arial"/>
                <w:sz w:val="24"/>
                <w:szCs w:val="24"/>
              </w:rPr>
            </w:pPr>
            <w:r>
              <w:rPr>
                <w:rFonts w:ascii="Arial" w:hAnsi="Arial" w:cs="Arial"/>
                <w:sz w:val="24"/>
                <w:szCs w:val="24"/>
              </w:rPr>
              <w:t>Specific Conductance</w:t>
            </w:r>
          </w:p>
          <w:p w14:paraId="0DBE79D6" w14:textId="2229B76C" w:rsidR="000B0B3A" w:rsidRDefault="000B0B3A" w:rsidP="00E369BE">
            <w:pPr>
              <w:spacing w:before="40" w:after="40"/>
              <w:rPr>
                <w:rFonts w:ascii="Arial" w:hAnsi="Arial" w:cs="Arial"/>
                <w:sz w:val="24"/>
                <w:szCs w:val="24"/>
              </w:rPr>
            </w:pPr>
            <w:r>
              <w:rPr>
                <w:rFonts w:ascii="Arial" w:hAnsi="Arial" w:cs="Arial"/>
                <w:sz w:val="24"/>
                <w:szCs w:val="24"/>
              </w:rPr>
              <w:t>(</w:t>
            </w:r>
            <w:proofErr w:type="spellStart"/>
            <w:r>
              <w:rPr>
                <w:rFonts w:ascii="Arial" w:hAnsi="Arial" w:cs="Arial"/>
                <w:sz w:val="24"/>
                <w:szCs w:val="24"/>
              </w:rPr>
              <w:t>umho</w:t>
            </w:r>
            <w:proofErr w:type="spellEnd"/>
            <w:r>
              <w:rPr>
                <w:rFonts w:ascii="Arial" w:hAnsi="Arial" w:cs="Arial"/>
                <w:sz w:val="24"/>
                <w:szCs w:val="24"/>
              </w:rPr>
              <w:t>/cm)</w:t>
            </w:r>
          </w:p>
        </w:tc>
        <w:tc>
          <w:tcPr>
            <w:tcW w:w="1440" w:type="dxa"/>
          </w:tcPr>
          <w:p w14:paraId="5F54BC77" w14:textId="356728FC" w:rsidR="00E369BE" w:rsidRDefault="000B0B3A" w:rsidP="004179E4">
            <w:pPr>
              <w:spacing w:before="40" w:after="40"/>
              <w:jc w:val="center"/>
              <w:rPr>
                <w:rFonts w:ascii="Arial" w:hAnsi="Arial" w:cs="Arial"/>
                <w:sz w:val="24"/>
                <w:szCs w:val="24"/>
              </w:rPr>
            </w:pPr>
            <w:r>
              <w:rPr>
                <w:rFonts w:ascii="Arial" w:hAnsi="Arial" w:cs="Arial"/>
                <w:sz w:val="24"/>
                <w:szCs w:val="24"/>
              </w:rPr>
              <w:t>5/9/23</w:t>
            </w:r>
          </w:p>
        </w:tc>
        <w:tc>
          <w:tcPr>
            <w:tcW w:w="990" w:type="dxa"/>
          </w:tcPr>
          <w:p w14:paraId="50CF0423" w14:textId="0C3BE16E" w:rsidR="00E369BE" w:rsidRDefault="000B0B3A" w:rsidP="004179E4">
            <w:pPr>
              <w:spacing w:before="40" w:after="40"/>
              <w:jc w:val="center"/>
              <w:rPr>
                <w:rFonts w:ascii="Arial" w:hAnsi="Arial" w:cs="Arial"/>
                <w:sz w:val="24"/>
                <w:szCs w:val="24"/>
              </w:rPr>
            </w:pPr>
            <w:r>
              <w:rPr>
                <w:rFonts w:ascii="Arial" w:hAnsi="Arial" w:cs="Arial"/>
                <w:sz w:val="24"/>
                <w:szCs w:val="24"/>
              </w:rPr>
              <w:t>390</w:t>
            </w:r>
          </w:p>
        </w:tc>
        <w:tc>
          <w:tcPr>
            <w:tcW w:w="1710" w:type="dxa"/>
          </w:tcPr>
          <w:p w14:paraId="30DE8390" w14:textId="77777777" w:rsidR="00E369BE" w:rsidRPr="005162DE" w:rsidRDefault="00E369BE" w:rsidP="004179E4">
            <w:pPr>
              <w:spacing w:before="40" w:after="40"/>
              <w:jc w:val="center"/>
              <w:rPr>
                <w:rFonts w:ascii="Arial" w:hAnsi="Arial" w:cs="Arial"/>
                <w:sz w:val="24"/>
                <w:szCs w:val="24"/>
              </w:rPr>
            </w:pPr>
          </w:p>
        </w:tc>
        <w:tc>
          <w:tcPr>
            <w:tcW w:w="990" w:type="dxa"/>
          </w:tcPr>
          <w:p w14:paraId="636A04C6" w14:textId="0A98AAED" w:rsidR="00E369BE" w:rsidRDefault="000B0B3A" w:rsidP="000B0B3A">
            <w:pPr>
              <w:spacing w:before="40" w:after="40"/>
              <w:rPr>
                <w:rFonts w:ascii="Arial" w:hAnsi="Arial" w:cs="Arial"/>
                <w:sz w:val="24"/>
                <w:szCs w:val="24"/>
              </w:rPr>
            </w:pPr>
            <w:r>
              <w:rPr>
                <w:rFonts w:ascii="Arial" w:hAnsi="Arial" w:cs="Arial"/>
                <w:sz w:val="24"/>
                <w:szCs w:val="24"/>
              </w:rPr>
              <w:t xml:space="preserve">  1600</w:t>
            </w:r>
          </w:p>
        </w:tc>
        <w:tc>
          <w:tcPr>
            <w:tcW w:w="810" w:type="dxa"/>
          </w:tcPr>
          <w:p w14:paraId="75461B7C" w14:textId="1D1D8DF5" w:rsidR="00E369BE" w:rsidRPr="005162DE" w:rsidRDefault="000B0B3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65B19DD" w14:textId="77777777" w:rsidR="000B0B3A" w:rsidRPr="000B0B3A" w:rsidRDefault="000B0B3A" w:rsidP="000B0B3A">
            <w:pPr>
              <w:rPr>
                <w:rFonts w:ascii="Arial" w:hAnsi="Arial" w:cs="Arial"/>
                <w:b/>
                <w:bCs/>
                <w:sz w:val="24"/>
                <w:szCs w:val="24"/>
              </w:rPr>
            </w:pPr>
            <w:r w:rsidRPr="000B0B3A">
              <w:rPr>
                <w:rFonts w:ascii="Arial" w:hAnsi="Arial" w:cs="Arial"/>
                <w:sz w:val="24"/>
                <w:szCs w:val="24"/>
              </w:rPr>
              <w:t>Substances that form ions when in water; seawater influence.</w:t>
            </w:r>
          </w:p>
          <w:p w14:paraId="1D99520B" w14:textId="77777777" w:rsidR="00E369BE" w:rsidRPr="000B0B3A" w:rsidRDefault="00E369BE" w:rsidP="00086BEB">
            <w:pPr>
              <w:spacing w:before="40" w:after="40"/>
              <w:rPr>
                <w:rFonts w:ascii="Arial" w:hAnsi="Arial" w:cs="Arial"/>
                <w:sz w:val="24"/>
                <w:szCs w:val="24"/>
              </w:rPr>
            </w:pPr>
          </w:p>
        </w:tc>
      </w:tr>
      <w:tr w:rsidR="00E369BE" w:rsidRPr="005162DE" w14:paraId="2396CB63" w14:textId="77777777" w:rsidTr="005775B8">
        <w:trPr>
          <w:trHeight w:val="432"/>
        </w:trPr>
        <w:tc>
          <w:tcPr>
            <w:tcW w:w="2605" w:type="dxa"/>
          </w:tcPr>
          <w:p w14:paraId="671F95B3" w14:textId="77777777" w:rsidR="00E369BE" w:rsidRDefault="000B0B3A" w:rsidP="00E369BE">
            <w:pPr>
              <w:spacing w:before="40" w:after="40"/>
              <w:rPr>
                <w:rFonts w:ascii="Arial" w:hAnsi="Arial" w:cs="Arial"/>
                <w:sz w:val="24"/>
                <w:szCs w:val="24"/>
              </w:rPr>
            </w:pPr>
            <w:r>
              <w:rPr>
                <w:rFonts w:ascii="Arial" w:hAnsi="Arial" w:cs="Arial"/>
                <w:sz w:val="24"/>
                <w:szCs w:val="24"/>
              </w:rPr>
              <w:t>Total Dissolved Solids</w:t>
            </w:r>
          </w:p>
          <w:p w14:paraId="6AAA1045" w14:textId="7A42840E" w:rsidR="000B0B3A" w:rsidRDefault="000B0B3A" w:rsidP="00E369BE">
            <w:pPr>
              <w:spacing w:before="40" w:after="40"/>
              <w:rPr>
                <w:rFonts w:ascii="Arial" w:hAnsi="Arial" w:cs="Arial"/>
                <w:sz w:val="24"/>
                <w:szCs w:val="24"/>
              </w:rPr>
            </w:pPr>
            <w:r>
              <w:rPr>
                <w:rFonts w:ascii="Arial" w:hAnsi="Arial" w:cs="Arial"/>
                <w:sz w:val="24"/>
                <w:szCs w:val="24"/>
              </w:rPr>
              <w:t>(ppm)</w:t>
            </w:r>
          </w:p>
        </w:tc>
        <w:tc>
          <w:tcPr>
            <w:tcW w:w="1440" w:type="dxa"/>
          </w:tcPr>
          <w:p w14:paraId="193F167D" w14:textId="2E6D721E" w:rsidR="00E369BE" w:rsidRDefault="000B0B3A" w:rsidP="004179E4">
            <w:pPr>
              <w:spacing w:before="40" w:after="40"/>
              <w:jc w:val="center"/>
              <w:rPr>
                <w:rFonts w:ascii="Arial" w:hAnsi="Arial" w:cs="Arial"/>
                <w:sz w:val="24"/>
                <w:szCs w:val="24"/>
              </w:rPr>
            </w:pPr>
            <w:r>
              <w:rPr>
                <w:rFonts w:ascii="Arial" w:hAnsi="Arial" w:cs="Arial"/>
                <w:sz w:val="24"/>
                <w:szCs w:val="24"/>
              </w:rPr>
              <w:t>5/9/23</w:t>
            </w:r>
          </w:p>
        </w:tc>
        <w:tc>
          <w:tcPr>
            <w:tcW w:w="990" w:type="dxa"/>
          </w:tcPr>
          <w:p w14:paraId="244E70B6" w14:textId="38953EAE" w:rsidR="00E369BE" w:rsidRDefault="000B0B3A" w:rsidP="004179E4">
            <w:pPr>
              <w:spacing w:before="40" w:after="40"/>
              <w:jc w:val="center"/>
              <w:rPr>
                <w:rFonts w:ascii="Arial" w:hAnsi="Arial" w:cs="Arial"/>
                <w:sz w:val="24"/>
                <w:szCs w:val="24"/>
              </w:rPr>
            </w:pPr>
            <w:r>
              <w:rPr>
                <w:rFonts w:ascii="Arial" w:hAnsi="Arial" w:cs="Arial"/>
                <w:sz w:val="24"/>
                <w:szCs w:val="24"/>
              </w:rPr>
              <w:t>280</w:t>
            </w:r>
          </w:p>
        </w:tc>
        <w:tc>
          <w:tcPr>
            <w:tcW w:w="1710" w:type="dxa"/>
          </w:tcPr>
          <w:p w14:paraId="7046AB8A" w14:textId="77777777" w:rsidR="00E369BE" w:rsidRPr="005162DE" w:rsidRDefault="00E369BE" w:rsidP="004179E4">
            <w:pPr>
              <w:spacing w:before="40" w:after="40"/>
              <w:jc w:val="center"/>
              <w:rPr>
                <w:rFonts w:ascii="Arial" w:hAnsi="Arial" w:cs="Arial"/>
                <w:sz w:val="24"/>
                <w:szCs w:val="24"/>
              </w:rPr>
            </w:pPr>
          </w:p>
        </w:tc>
        <w:tc>
          <w:tcPr>
            <w:tcW w:w="990" w:type="dxa"/>
          </w:tcPr>
          <w:p w14:paraId="622FBA87" w14:textId="19F9A945" w:rsidR="00E369BE" w:rsidRDefault="000B0B3A" w:rsidP="004179E4">
            <w:pPr>
              <w:spacing w:before="40" w:after="40"/>
              <w:jc w:val="center"/>
              <w:rPr>
                <w:rFonts w:ascii="Arial" w:hAnsi="Arial" w:cs="Arial"/>
                <w:sz w:val="24"/>
                <w:szCs w:val="24"/>
              </w:rPr>
            </w:pPr>
            <w:r>
              <w:rPr>
                <w:rFonts w:ascii="Arial" w:hAnsi="Arial" w:cs="Arial"/>
                <w:sz w:val="24"/>
                <w:szCs w:val="24"/>
              </w:rPr>
              <w:t>1000</w:t>
            </w:r>
          </w:p>
        </w:tc>
        <w:tc>
          <w:tcPr>
            <w:tcW w:w="810" w:type="dxa"/>
          </w:tcPr>
          <w:p w14:paraId="5C13AE60" w14:textId="1E56A8A7" w:rsidR="00E369BE" w:rsidRPr="005162DE" w:rsidRDefault="000B0B3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A1570D6" w14:textId="7BB4C975" w:rsidR="00E369BE" w:rsidRPr="000B0B3A" w:rsidRDefault="000B0B3A" w:rsidP="00086BEB">
            <w:pPr>
              <w:spacing w:before="40" w:after="40"/>
              <w:rPr>
                <w:rFonts w:ascii="Arial" w:hAnsi="Arial" w:cs="Arial"/>
                <w:sz w:val="24"/>
                <w:szCs w:val="24"/>
              </w:rPr>
            </w:pPr>
            <w:r w:rsidRPr="000B0B3A">
              <w:rPr>
                <w:rFonts w:ascii="Arial" w:hAnsi="Arial" w:cs="Arial"/>
                <w:sz w:val="24"/>
                <w:szCs w:val="24"/>
              </w:rPr>
              <w:t>Runoff/leaching from natural deposits.</w:t>
            </w:r>
          </w:p>
        </w:tc>
      </w:tr>
      <w:tr w:rsidR="000B0B3A" w:rsidRPr="005162DE" w14:paraId="19D9647F" w14:textId="77777777" w:rsidTr="005775B8">
        <w:trPr>
          <w:trHeight w:val="432"/>
        </w:trPr>
        <w:tc>
          <w:tcPr>
            <w:tcW w:w="2605" w:type="dxa"/>
          </w:tcPr>
          <w:p w14:paraId="104C68F8" w14:textId="5A160351" w:rsidR="000B0B3A" w:rsidRDefault="000B0B3A" w:rsidP="00E369BE">
            <w:pPr>
              <w:spacing w:before="40" w:after="40"/>
              <w:rPr>
                <w:rFonts w:ascii="Arial" w:hAnsi="Arial" w:cs="Arial"/>
                <w:sz w:val="24"/>
                <w:szCs w:val="24"/>
              </w:rPr>
            </w:pPr>
            <w:r>
              <w:rPr>
                <w:rFonts w:ascii="Arial" w:hAnsi="Arial" w:cs="Arial"/>
                <w:sz w:val="24"/>
                <w:szCs w:val="24"/>
              </w:rPr>
              <w:t>Turbidity (</w:t>
            </w:r>
            <w:proofErr w:type="spellStart"/>
            <w:r>
              <w:rPr>
                <w:rFonts w:ascii="Arial" w:hAnsi="Arial" w:cs="Arial"/>
                <w:sz w:val="24"/>
                <w:szCs w:val="24"/>
              </w:rPr>
              <w:t>ntu</w:t>
            </w:r>
            <w:proofErr w:type="spellEnd"/>
            <w:r>
              <w:rPr>
                <w:rFonts w:ascii="Arial" w:hAnsi="Arial" w:cs="Arial"/>
                <w:sz w:val="24"/>
                <w:szCs w:val="24"/>
              </w:rPr>
              <w:t>)</w:t>
            </w:r>
          </w:p>
        </w:tc>
        <w:tc>
          <w:tcPr>
            <w:tcW w:w="1440" w:type="dxa"/>
          </w:tcPr>
          <w:p w14:paraId="5E63ADCF" w14:textId="52B54164" w:rsidR="000B0B3A" w:rsidRDefault="000B0B3A" w:rsidP="004179E4">
            <w:pPr>
              <w:spacing w:before="40" w:after="40"/>
              <w:jc w:val="center"/>
              <w:rPr>
                <w:rFonts w:ascii="Arial" w:hAnsi="Arial" w:cs="Arial"/>
                <w:sz w:val="24"/>
                <w:szCs w:val="24"/>
              </w:rPr>
            </w:pPr>
            <w:r>
              <w:rPr>
                <w:rFonts w:ascii="Arial" w:hAnsi="Arial" w:cs="Arial"/>
                <w:sz w:val="24"/>
                <w:szCs w:val="24"/>
              </w:rPr>
              <w:t>5/9/23</w:t>
            </w:r>
          </w:p>
        </w:tc>
        <w:tc>
          <w:tcPr>
            <w:tcW w:w="990" w:type="dxa"/>
          </w:tcPr>
          <w:p w14:paraId="310FD57C" w14:textId="34F47F53" w:rsidR="000B0B3A" w:rsidRDefault="000B0B3A" w:rsidP="004179E4">
            <w:pPr>
              <w:spacing w:before="40" w:after="40"/>
              <w:jc w:val="center"/>
              <w:rPr>
                <w:rFonts w:ascii="Arial" w:hAnsi="Arial" w:cs="Arial"/>
                <w:sz w:val="24"/>
                <w:szCs w:val="24"/>
              </w:rPr>
            </w:pPr>
            <w:r>
              <w:rPr>
                <w:rFonts w:ascii="Arial" w:hAnsi="Arial" w:cs="Arial"/>
                <w:sz w:val="24"/>
                <w:szCs w:val="24"/>
              </w:rPr>
              <w:t>4.6</w:t>
            </w:r>
          </w:p>
        </w:tc>
        <w:tc>
          <w:tcPr>
            <w:tcW w:w="1710" w:type="dxa"/>
          </w:tcPr>
          <w:p w14:paraId="477DD67B" w14:textId="77777777" w:rsidR="000B0B3A" w:rsidRPr="005162DE" w:rsidRDefault="000B0B3A" w:rsidP="004179E4">
            <w:pPr>
              <w:spacing w:before="40" w:after="40"/>
              <w:jc w:val="center"/>
              <w:rPr>
                <w:rFonts w:ascii="Arial" w:hAnsi="Arial" w:cs="Arial"/>
                <w:sz w:val="24"/>
                <w:szCs w:val="24"/>
              </w:rPr>
            </w:pPr>
          </w:p>
        </w:tc>
        <w:tc>
          <w:tcPr>
            <w:tcW w:w="990" w:type="dxa"/>
          </w:tcPr>
          <w:p w14:paraId="4199FDC2" w14:textId="22C55803" w:rsidR="000B0B3A" w:rsidRDefault="000B0B3A" w:rsidP="004179E4">
            <w:pPr>
              <w:spacing w:before="40" w:after="40"/>
              <w:jc w:val="center"/>
              <w:rPr>
                <w:rFonts w:ascii="Arial" w:hAnsi="Arial" w:cs="Arial"/>
                <w:sz w:val="24"/>
                <w:szCs w:val="24"/>
              </w:rPr>
            </w:pPr>
            <w:r>
              <w:rPr>
                <w:rFonts w:ascii="Arial" w:hAnsi="Arial" w:cs="Arial"/>
                <w:sz w:val="24"/>
                <w:szCs w:val="24"/>
              </w:rPr>
              <w:t>5</w:t>
            </w:r>
          </w:p>
        </w:tc>
        <w:tc>
          <w:tcPr>
            <w:tcW w:w="810" w:type="dxa"/>
          </w:tcPr>
          <w:p w14:paraId="4BA8C37B" w14:textId="631113C9" w:rsidR="000B0B3A" w:rsidRDefault="000B0B3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46034E1" w14:textId="22B1FFAA" w:rsidR="000B0B3A" w:rsidRPr="000B0B3A" w:rsidRDefault="000B0B3A" w:rsidP="00086BEB">
            <w:pPr>
              <w:spacing w:before="40" w:after="40"/>
              <w:rPr>
                <w:rFonts w:ascii="Arial" w:hAnsi="Arial" w:cs="Arial"/>
                <w:sz w:val="24"/>
                <w:szCs w:val="24"/>
              </w:rPr>
            </w:pPr>
            <w:r w:rsidRPr="000B0B3A">
              <w:rPr>
                <w:rFonts w:ascii="Arial" w:hAnsi="Arial" w:cs="Arial"/>
                <w:sz w:val="24"/>
                <w:szCs w:val="24"/>
              </w:rPr>
              <w:t>Soil runoff.</w:t>
            </w:r>
          </w:p>
        </w:tc>
      </w:tr>
    </w:tbl>
    <w:p w14:paraId="473C04B2" w14:textId="77777777" w:rsidR="00194AE7" w:rsidRDefault="00194AE7" w:rsidP="00300B39">
      <w:pPr>
        <w:pStyle w:val="Heading3"/>
        <w:rPr>
          <w:color w:val="auto"/>
        </w:rPr>
      </w:pPr>
      <w:bookmarkStart w:id="7" w:name="_Toc58336719"/>
    </w:p>
    <w:p w14:paraId="286A0A4E" w14:textId="5F8CF6CC" w:rsidR="00300B39" w:rsidRPr="00300B39" w:rsidRDefault="00300B39" w:rsidP="00300B39">
      <w:pPr>
        <w:pStyle w:val="Heading3"/>
        <w:rPr>
          <w:color w:val="auto"/>
        </w:rPr>
      </w:pPr>
      <w:r w:rsidRPr="00300B39">
        <w:rPr>
          <w:color w:val="auto"/>
        </w:rPr>
        <w:lastRenderedPageBreak/>
        <w:t xml:space="preserve">Table </w:t>
      </w:r>
      <w:r w:rsidRPr="00300B39">
        <w:rPr>
          <w:color w:val="auto"/>
        </w:rPr>
        <w:fldChar w:fldCharType="begin"/>
      </w:r>
      <w:r w:rsidRPr="00300B39">
        <w:rPr>
          <w:color w:val="auto"/>
        </w:rPr>
        <w:instrText xml:space="preserve"> SEQ Table \* ARABIC </w:instrText>
      </w:r>
      <w:r w:rsidRPr="00300B39">
        <w:rPr>
          <w:color w:val="auto"/>
        </w:rPr>
        <w:fldChar w:fldCharType="separate"/>
      </w:r>
      <w:r w:rsidR="0059622F">
        <w:rPr>
          <w:noProof/>
          <w:color w:val="auto"/>
        </w:rPr>
        <w:t>6</w:t>
      </w:r>
      <w:r w:rsidRPr="00300B39">
        <w:rPr>
          <w:color w:val="auto"/>
        </w:rPr>
        <w:fldChar w:fldCharType="end"/>
      </w:r>
      <w:r w:rsidRPr="00300B39">
        <w:rPr>
          <w:color w:val="auto"/>
        </w:rPr>
        <w:t xml:space="preserve">.  Detection of </w:t>
      </w:r>
      <w:r>
        <w:rPr>
          <w:color w:val="auto"/>
        </w:rPr>
        <w:t>Additional</w:t>
      </w:r>
      <w:r w:rsidRPr="00300B39">
        <w:rPr>
          <w:color w:val="auto"/>
        </w:rPr>
        <w:t xml:space="preserve"> Contaminants</w:t>
      </w:r>
    </w:p>
    <w:tbl>
      <w:tblPr>
        <w:tblStyle w:val="TableGrid"/>
        <w:tblW w:w="10875" w:type="dxa"/>
        <w:tblLayout w:type="fixed"/>
        <w:tblLook w:val="00A0" w:firstRow="1" w:lastRow="0" w:firstColumn="1" w:lastColumn="0" w:noHBand="0" w:noVBand="0"/>
      </w:tblPr>
      <w:tblGrid>
        <w:gridCol w:w="2919"/>
        <w:gridCol w:w="2116"/>
        <w:gridCol w:w="1511"/>
        <w:gridCol w:w="1729"/>
        <w:gridCol w:w="2600"/>
      </w:tblGrid>
      <w:tr w:rsidR="00D910FE" w:rsidRPr="00300B39" w14:paraId="2A112A8D" w14:textId="77777777" w:rsidTr="00194AE7">
        <w:trPr>
          <w:trHeight w:val="827"/>
        </w:trPr>
        <w:tc>
          <w:tcPr>
            <w:tcW w:w="2919" w:type="dxa"/>
            <w:tcBorders>
              <w:top w:val="single" w:sz="4" w:space="0" w:color="auto"/>
              <w:left w:val="single" w:sz="4" w:space="0" w:color="auto"/>
              <w:bottom w:val="single" w:sz="4" w:space="0" w:color="auto"/>
              <w:right w:val="single" w:sz="4" w:space="0" w:color="auto"/>
            </w:tcBorders>
            <w:hideMark/>
          </w:tcPr>
          <w:p w14:paraId="071A0E0F" w14:textId="77777777" w:rsidR="00D910FE" w:rsidRPr="00300B39" w:rsidRDefault="00D910FE" w:rsidP="00300B39">
            <w:pPr>
              <w:pStyle w:val="Heading3"/>
              <w:rPr>
                <w:color w:val="auto"/>
              </w:rPr>
            </w:pPr>
            <w:r w:rsidRPr="00300B39">
              <w:rPr>
                <w:color w:val="auto"/>
              </w:rPr>
              <w:t>Chemical or Constituent (and reporting units)</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D9A0003" w14:textId="77777777" w:rsidR="00D910FE" w:rsidRPr="00300B39" w:rsidRDefault="00D910FE" w:rsidP="00300B39">
            <w:pPr>
              <w:pStyle w:val="Heading3"/>
              <w:rPr>
                <w:color w:val="auto"/>
              </w:rPr>
            </w:pPr>
            <w:r w:rsidRPr="00300B39">
              <w:rPr>
                <w:color w:val="auto"/>
              </w:rPr>
              <w:t>Sample Date</w:t>
            </w:r>
          </w:p>
        </w:tc>
        <w:tc>
          <w:tcPr>
            <w:tcW w:w="1511" w:type="dxa"/>
            <w:tcBorders>
              <w:top w:val="single" w:sz="4" w:space="0" w:color="auto"/>
              <w:left w:val="single" w:sz="4" w:space="0" w:color="auto"/>
              <w:bottom w:val="single" w:sz="4" w:space="0" w:color="auto"/>
              <w:right w:val="single" w:sz="4" w:space="0" w:color="auto"/>
            </w:tcBorders>
            <w:vAlign w:val="center"/>
            <w:hideMark/>
          </w:tcPr>
          <w:p w14:paraId="67FF2D28" w14:textId="77777777" w:rsidR="00D910FE" w:rsidRPr="00300B39" w:rsidRDefault="00D910FE" w:rsidP="00300B39">
            <w:pPr>
              <w:pStyle w:val="Heading3"/>
              <w:rPr>
                <w:color w:val="auto"/>
              </w:rPr>
            </w:pPr>
            <w:r w:rsidRPr="00300B39">
              <w:rPr>
                <w:color w:val="auto"/>
              </w:rPr>
              <w:t>Level Detected</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3744EF8" w14:textId="3CD67972" w:rsidR="00D910FE" w:rsidRPr="00300B39" w:rsidRDefault="00194AE7" w:rsidP="00300B39">
            <w:pPr>
              <w:pStyle w:val="Heading3"/>
              <w:rPr>
                <w:color w:val="auto"/>
              </w:rPr>
            </w:pPr>
            <w:r w:rsidRPr="00194AE7">
              <w:rPr>
                <w:color w:val="auto"/>
              </w:rPr>
              <w:t xml:space="preserve">MCL </w:t>
            </w:r>
            <w:r>
              <w:rPr>
                <w:color w:val="auto"/>
              </w:rPr>
              <w:t>(</w:t>
            </w:r>
            <w:r w:rsidRPr="00194AE7">
              <w:rPr>
                <w:color w:val="auto"/>
              </w:rPr>
              <w:t>MRDL</w:t>
            </w:r>
            <w:r>
              <w:rPr>
                <w:color w:val="auto"/>
              </w:rPr>
              <w:t>)</w:t>
            </w:r>
          </w:p>
        </w:tc>
        <w:tc>
          <w:tcPr>
            <w:tcW w:w="2600" w:type="dxa"/>
            <w:tcBorders>
              <w:top w:val="single" w:sz="4" w:space="0" w:color="auto"/>
              <w:left w:val="single" w:sz="4" w:space="0" w:color="auto"/>
              <w:bottom w:val="single" w:sz="4" w:space="0" w:color="auto"/>
              <w:right w:val="single" w:sz="4" w:space="0" w:color="auto"/>
            </w:tcBorders>
            <w:vAlign w:val="center"/>
            <w:hideMark/>
          </w:tcPr>
          <w:p w14:paraId="60064819" w14:textId="06E6B991" w:rsidR="00D910FE" w:rsidRPr="00300B39" w:rsidRDefault="00D910FE" w:rsidP="00300B39">
            <w:pPr>
              <w:pStyle w:val="Heading3"/>
              <w:rPr>
                <w:color w:val="auto"/>
              </w:rPr>
            </w:pPr>
            <w:r>
              <w:rPr>
                <w:color w:val="auto"/>
              </w:rPr>
              <w:t>Health Effects</w:t>
            </w:r>
          </w:p>
        </w:tc>
      </w:tr>
      <w:tr w:rsidR="00D910FE" w:rsidRPr="00300B39" w14:paraId="10245BFE" w14:textId="77777777" w:rsidTr="00194AE7">
        <w:trPr>
          <w:trHeight w:val="434"/>
        </w:trPr>
        <w:tc>
          <w:tcPr>
            <w:tcW w:w="2919" w:type="dxa"/>
            <w:tcBorders>
              <w:top w:val="single" w:sz="4" w:space="0" w:color="auto"/>
              <w:left w:val="single" w:sz="4" w:space="0" w:color="auto"/>
              <w:bottom w:val="single" w:sz="4" w:space="0" w:color="auto"/>
              <w:right w:val="single" w:sz="4" w:space="0" w:color="auto"/>
            </w:tcBorders>
            <w:hideMark/>
          </w:tcPr>
          <w:p w14:paraId="6F9A2515" w14:textId="7EDD6C29" w:rsidR="00D910FE" w:rsidRPr="00300B39" w:rsidRDefault="00D910FE" w:rsidP="00300B39">
            <w:pPr>
              <w:pStyle w:val="Heading3"/>
            </w:pPr>
            <w:r w:rsidRPr="00D22F04">
              <w:rPr>
                <w:color w:val="auto"/>
              </w:rPr>
              <w:t>Distribution System Total Trihalomethanes (ppb)</w:t>
            </w:r>
          </w:p>
        </w:tc>
        <w:tc>
          <w:tcPr>
            <w:tcW w:w="2116" w:type="dxa"/>
            <w:tcBorders>
              <w:top w:val="single" w:sz="4" w:space="0" w:color="auto"/>
              <w:left w:val="single" w:sz="4" w:space="0" w:color="auto"/>
              <w:bottom w:val="single" w:sz="4" w:space="0" w:color="auto"/>
              <w:right w:val="single" w:sz="4" w:space="0" w:color="auto"/>
            </w:tcBorders>
            <w:hideMark/>
          </w:tcPr>
          <w:p w14:paraId="078D89DF" w14:textId="6747AFC2" w:rsidR="00D910FE" w:rsidRPr="00300B39" w:rsidRDefault="00D910FE" w:rsidP="00300B39">
            <w:pPr>
              <w:pStyle w:val="Heading3"/>
              <w:rPr>
                <w:b w:val="0"/>
                <w:bCs w:val="0"/>
              </w:rPr>
            </w:pPr>
            <w:r w:rsidRPr="00194AE7">
              <w:rPr>
                <w:b w:val="0"/>
                <w:bCs w:val="0"/>
                <w:color w:val="auto"/>
              </w:rPr>
              <w:t xml:space="preserve"> </w:t>
            </w:r>
            <w:r w:rsidR="00194AE7" w:rsidRPr="00194AE7">
              <w:rPr>
                <w:b w:val="0"/>
                <w:bCs w:val="0"/>
                <w:color w:val="auto"/>
              </w:rPr>
              <w:t xml:space="preserve"> </w:t>
            </w:r>
            <w:r w:rsidRPr="00194AE7">
              <w:rPr>
                <w:b w:val="0"/>
                <w:bCs w:val="0"/>
                <w:color w:val="auto"/>
              </w:rPr>
              <w:t xml:space="preserve"> </w:t>
            </w:r>
            <w:r w:rsidR="00194AE7" w:rsidRPr="00194AE7">
              <w:rPr>
                <w:b w:val="0"/>
                <w:bCs w:val="0"/>
                <w:color w:val="auto"/>
              </w:rPr>
              <w:t>7/11/2023</w:t>
            </w:r>
          </w:p>
        </w:tc>
        <w:tc>
          <w:tcPr>
            <w:tcW w:w="1511" w:type="dxa"/>
            <w:tcBorders>
              <w:top w:val="single" w:sz="4" w:space="0" w:color="auto"/>
              <w:left w:val="single" w:sz="4" w:space="0" w:color="auto"/>
              <w:bottom w:val="single" w:sz="4" w:space="0" w:color="auto"/>
              <w:right w:val="single" w:sz="4" w:space="0" w:color="auto"/>
            </w:tcBorders>
            <w:hideMark/>
          </w:tcPr>
          <w:p w14:paraId="5BEEF193" w14:textId="69267B7B" w:rsidR="00D910FE" w:rsidRPr="00300B39" w:rsidRDefault="00194AE7" w:rsidP="00300B39">
            <w:pPr>
              <w:pStyle w:val="Heading3"/>
              <w:rPr>
                <w:b w:val="0"/>
                <w:bCs w:val="0"/>
              </w:rPr>
            </w:pPr>
            <w:r w:rsidRPr="00194AE7">
              <w:rPr>
                <w:color w:val="auto"/>
              </w:rPr>
              <w:t xml:space="preserve">    </w:t>
            </w:r>
            <w:r w:rsidRPr="00194AE7">
              <w:rPr>
                <w:b w:val="0"/>
                <w:bCs w:val="0"/>
                <w:color w:val="auto"/>
              </w:rPr>
              <w:t xml:space="preserve"> 3.0</w:t>
            </w:r>
          </w:p>
        </w:tc>
        <w:tc>
          <w:tcPr>
            <w:tcW w:w="1729" w:type="dxa"/>
            <w:tcBorders>
              <w:top w:val="single" w:sz="4" w:space="0" w:color="auto"/>
              <w:left w:val="single" w:sz="4" w:space="0" w:color="auto"/>
              <w:bottom w:val="single" w:sz="4" w:space="0" w:color="auto"/>
              <w:right w:val="single" w:sz="4" w:space="0" w:color="auto"/>
            </w:tcBorders>
            <w:hideMark/>
          </w:tcPr>
          <w:p w14:paraId="78B66BC4" w14:textId="43967762" w:rsidR="00D910FE" w:rsidRPr="00300B39" w:rsidRDefault="00194AE7" w:rsidP="00300B39">
            <w:pPr>
              <w:pStyle w:val="Heading3"/>
              <w:rPr>
                <w:b w:val="0"/>
                <w:bCs w:val="0"/>
              </w:rPr>
            </w:pPr>
            <w:r>
              <w:t xml:space="preserve">    </w:t>
            </w:r>
            <w:r w:rsidRPr="00194AE7">
              <w:rPr>
                <w:b w:val="0"/>
                <w:bCs w:val="0"/>
                <w:color w:val="auto"/>
              </w:rPr>
              <w:t xml:space="preserve"> 80</w:t>
            </w:r>
          </w:p>
        </w:tc>
        <w:tc>
          <w:tcPr>
            <w:tcW w:w="2600" w:type="dxa"/>
            <w:tcBorders>
              <w:top w:val="single" w:sz="4" w:space="0" w:color="auto"/>
              <w:left w:val="single" w:sz="4" w:space="0" w:color="auto"/>
              <w:bottom w:val="single" w:sz="4" w:space="0" w:color="auto"/>
              <w:right w:val="single" w:sz="4" w:space="0" w:color="auto"/>
            </w:tcBorders>
            <w:hideMark/>
          </w:tcPr>
          <w:p w14:paraId="09513677" w14:textId="20B09367" w:rsidR="00D910FE" w:rsidRPr="00300B39" w:rsidRDefault="00194AE7" w:rsidP="00300B39">
            <w:pPr>
              <w:pStyle w:val="Heading3"/>
              <w:rPr>
                <w:b w:val="0"/>
                <w:bCs w:val="0"/>
                <w:color w:val="auto"/>
              </w:rPr>
            </w:pPr>
            <w:r w:rsidRPr="00513058">
              <w:rPr>
                <w:b w:val="0"/>
                <w:bCs w:val="0"/>
                <w:color w:val="auto"/>
              </w:rPr>
              <w:t>Some people who drink water containing trihalomethanes in excess of the MCL over many years may experience liver, kidney or central nervous system problems and may have an increased risk of getting cancer.</w:t>
            </w:r>
          </w:p>
        </w:tc>
      </w:tr>
    </w:tbl>
    <w:p w14:paraId="3317AF65" w14:textId="77777777" w:rsidR="00300B39" w:rsidRDefault="00300B39" w:rsidP="00300B39">
      <w:pPr>
        <w:rPr>
          <w:rFonts w:ascii="Arial" w:hAnsi="Arial" w:cs="Arial"/>
          <w:b/>
          <w:bCs/>
          <w:sz w:val="24"/>
          <w:szCs w:val="24"/>
        </w:rPr>
      </w:pPr>
    </w:p>
    <w:p w14:paraId="5A7F1CF1" w14:textId="78BEA6AD" w:rsidR="00CF79CB" w:rsidRDefault="00300B39" w:rsidP="00300B39">
      <w:r w:rsidRPr="00300B39">
        <w:rPr>
          <w:rFonts w:ascii="Arial" w:hAnsi="Arial" w:cs="Arial"/>
          <w:b/>
          <w:bCs/>
          <w:sz w:val="24"/>
          <w:szCs w:val="24"/>
        </w:rPr>
        <w:t>*</w:t>
      </w:r>
      <w:r>
        <w:t xml:space="preserve">  Any violation of an MCL, MRDL, AL or TT is asterisked. Additional information regarding the violation is provided on the next page. </w:t>
      </w:r>
    </w:p>
    <w:p w14:paraId="49865F25" w14:textId="77777777" w:rsidR="00194AE7" w:rsidRDefault="00194AE7" w:rsidP="00BF628D">
      <w:pPr>
        <w:pStyle w:val="Heading3"/>
        <w:rPr>
          <w:color w:val="auto"/>
        </w:rPr>
      </w:pPr>
    </w:p>
    <w:p w14:paraId="4ED6FC3F" w14:textId="0AFDE6A8" w:rsidR="0020216E" w:rsidRDefault="0020216E" w:rsidP="00194AE7">
      <w:pPr>
        <w:pStyle w:val="Heading3"/>
        <w:ind w:left="720" w:firstLine="720"/>
        <w:rPr>
          <w:color w:val="auto"/>
        </w:rPr>
      </w:pPr>
      <w:r w:rsidRPr="005162DE">
        <w:rPr>
          <w:color w:val="auto"/>
        </w:rPr>
        <w:t>Additional General Information on Drinking Water</w:t>
      </w:r>
      <w:bookmarkEnd w:id="7"/>
    </w:p>
    <w:p w14:paraId="69FB36AA" w14:textId="77777777" w:rsidR="00194AE7" w:rsidRPr="00194AE7" w:rsidRDefault="00194AE7" w:rsidP="00194AE7"/>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8F6C716" w:rsidR="0020216E" w:rsidRDefault="0020216E" w:rsidP="0025569C">
      <w:pPr>
        <w:spacing w:after="240"/>
        <w:rPr>
          <w:rFonts w:ascii="Arial" w:hAnsi="Arial" w:cs="Arial"/>
          <w:color w:val="0070C0"/>
          <w:sz w:val="24"/>
          <w:szCs w:val="24"/>
        </w:rPr>
      </w:pPr>
      <w:r w:rsidRPr="005162D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194AE7">
        <w:rPr>
          <w:rFonts w:ascii="Arial" w:hAnsi="Arial" w:cs="Arial"/>
          <w:bCs/>
          <w:sz w:val="24"/>
          <w:szCs w:val="24"/>
          <w:u w:val="single"/>
        </w:rPr>
        <w:t>Mono Vista Ranch</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w:t>
      </w:r>
      <w:r w:rsidRPr="005162DE">
        <w:rPr>
          <w:rFonts w:ascii="Arial" w:hAnsi="Arial" w:cs="Arial"/>
          <w:sz w:val="24"/>
          <w:szCs w:val="24"/>
        </w:rPr>
        <w:lastRenderedPageBreak/>
        <w:t xml:space="preserve">tested.  Information on lead in drinking water, testing methods, and steps you can take to minimize exposure is available from the Safe Drinking Water Hotline (1-800-426-4791) or at </w:t>
      </w:r>
      <w:hyperlink r:id="rId11" w:history="1">
        <w:r w:rsidRPr="006855B9">
          <w:rPr>
            <w:rStyle w:val="Hyperlink"/>
            <w:rFonts w:ascii="Arial" w:hAnsi="Arial" w:cs="Arial"/>
            <w:color w:val="0070C0"/>
            <w:sz w:val="24"/>
            <w:szCs w:val="24"/>
          </w:rPr>
          <w:t>http://www.epa.gov/lead</w:t>
        </w:r>
      </w:hyperlink>
      <w:r w:rsidRPr="006855B9">
        <w:rPr>
          <w:rFonts w:ascii="Arial" w:hAnsi="Arial" w:cs="Arial"/>
          <w:color w:val="0070C0"/>
          <w:sz w:val="24"/>
          <w:szCs w:val="24"/>
        </w:rPr>
        <w:t>.</w:t>
      </w:r>
    </w:p>
    <w:p w14:paraId="382A942C" w14:textId="434BEF20" w:rsidR="00194AE7" w:rsidRDefault="00194AE7" w:rsidP="0025569C">
      <w:pPr>
        <w:spacing w:after="240"/>
        <w:rPr>
          <w:rFonts w:ascii="Arial" w:hAnsi="Arial" w:cs="Arial"/>
          <w:sz w:val="24"/>
          <w:szCs w:val="24"/>
        </w:rPr>
      </w:pPr>
      <w:r w:rsidRPr="006752B0">
        <w:rPr>
          <w:rFonts w:ascii="Arial" w:hAnsi="Arial" w:cs="Arial"/>
          <w:sz w:val="24"/>
          <w:szCs w:val="24"/>
        </w:rPr>
        <w:t>While your drinking water meets the current EPA standard for Arsenic</w:t>
      </w:r>
      <w:r w:rsidR="006752B0" w:rsidRPr="006752B0">
        <w:rPr>
          <w:rFonts w:ascii="Arial" w:hAnsi="Arial" w:cs="Arial"/>
          <w:sz w:val="24"/>
          <w:szCs w:val="24"/>
        </w:rPr>
        <w:t>, it does contain low levels of arsenic. The arsenic standard balances the current understanding of arsenic’s possible health effects again the cost of removing arsenic from drinking water.</w:t>
      </w:r>
      <w:r w:rsidR="006752B0">
        <w:rPr>
          <w:rFonts w:ascii="Arial" w:hAnsi="Arial" w:cs="Arial"/>
          <w:sz w:val="24"/>
          <w:szCs w:val="24"/>
        </w:rPr>
        <w:t xml:space="preserve"> The U.S Environmental Protection Agency continues to research the health effects of low levels of arsenic, which is a mineral known to cause cancer in humans at high concentrations and is lined to other health effects such as skin damage and circulatory problems.</w:t>
      </w:r>
    </w:p>
    <w:p w14:paraId="6D9241EE" w14:textId="77777777" w:rsidR="00AF720A" w:rsidRPr="006752B0" w:rsidRDefault="00AF720A" w:rsidP="0025569C">
      <w:pPr>
        <w:spacing w:after="240"/>
        <w:rPr>
          <w:rFonts w:ascii="Arial" w:hAnsi="Arial" w:cs="Arial"/>
          <w:sz w:val="24"/>
          <w:szCs w:val="24"/>
        </w:rPr>
      </w:pPr>
    </w:p>
    <w:p w14:paraId="02DDBB86" w14:textId="1EF83FE0" w:rsidR="006752B0" w:rsidRDefault="006855B9" w:rsidP="00AF720A">
      <w:pPr>
        <w:spacing w:after="240"/>
        <w:jc w:val="center"/>
        <w:rPr>
          <w:rFonts w:ascii="Arial" w:hAnsi="Arial" w:cs="Arial"/>
          <w:b/>
          <w:bCs/>
          <w:color w:val="000000"/>
          <w:sz w:val="24"/>
          <w:szCs w:val="24"/>
        </w:rPr>
      </w:pPr>
      <w:r w:rsidRPr="00AF720A">
        <w:rPr>
          <w:rFonts w:ascii="Arial" w:hAnsi="Arial" w:cs="Arial"/>
          <w:b/>
          <w:bCs/>
          <w:color w:val="000000"/>
          <w:sz w:val="24"/>
          <w:szCs w:val="24"/>
        </w:rPr>
        <w:t>Summary Information for Violation of a MCL, MRDL, AL, TT, or Monitoring and Reporting Requirement</w:t>
      </w:r>
    </w:p>
    <w:p w14:paraId="70EB2E97" w14:textId="77777777" w:rsidR="00AF720A" w:rsidRPr="00AF720A" w:rsidRDefault="00AF720A" w:rsidP="00AF720A">
      <w:pPr>
        <w:spacing w:after="240"/>
        <w:jc w:val="center"/>
        <w:rPr>
          <w:rFonts w:ascii="Arial" w:hAnsi="Arial" w:cs="Arial"/>
          <w:b/>
          <w:bCs/>
          <w:color w:val="000000"/>
          <w:sz w:val="24"/>
          <w:szCs w:val="24"/>
        </w:rPr>
      </w:pPr>
    </w:p>
    <w:p w14:paraId="0C8418CC" w14:textId="74BB10E7" w:rsidR="006752B0" w:rsidRPr="00AF720A" w:rsidRDefault="006752B0" w:rsidP="006752B0">
      <w:pPr>
        <w:rPr>
          <w:rFonts w:ascii="Arial" w:hAnsi="Arial" w:cs="Arial"/>
          <w:sz w:val="24"/>
          <w:szCs w:val="24"/>
        </w:rPr>
      </w:pPr>
      <w:r w:rsidRPr="00AF720A">
        <w:rPr>
          <w:rFonts w:ascii="Arial" w:hAnsi="Arial" w:cs="Arial"/>
          <w:sz w:val="24"/>
          <w:szCs w:val="24"/>
        </w:rPr>
        <w:t>Recent water testing detected iron and manganese at levels above the maximum allowable level (MCL). Iron and manganese secondary MCL’s are set to protect you from unpleasant aesthetic effects such as color, taste, odor and staining of plumbing fixtures (e.g</w:t>
      </w:r>
      <w:r w:rsidR="00A43E05">
        <w:rPr>
          <w:rFonts w:ascii="Arial" w:hAnsi="Arial" w:cs="Arial"/>
          <w:sz w:val="24"/>
          <w:szCs w:val="24"/>
        </w:rPr>
        <w:t xml:space="preserve">., </w:t>
      </w:r>
      <w:r w:rsidRPr="00AF720A">
        <w:rPr>
          <w:rFonts w:ascii="Arial" w:hAnsi="Arial" w:cs="Arial"/>
          <w:sz w:val="24"/>
          <w:szCs w:val="24"/>
        </w:rPr>
        <w:t>tubs and sinks) and clothing while washing. Currently, the park is treating the source water</w:t>
      </w:r>
      <w:r w:rsidR="001F3C85" w:rsidRPr="00AF720A">
        <w:rPr>
          <w:rFonts w:ascii="Arial" w:hAnsi="Arial" w:cs="Arial"/>
          <w:sz w:val="24"/>
          <w:szCs w:val="24"/>
        </w:rPr>
        <w:t>,</w:t>
      </w:r>
      <w:r w:rsidRPr="00AF720A">
        <w:rPr>
          <w:rFonts w:ascii="Arial" w:hAnsi="Arial" w:cs="Arial"/>
          <w:sz w:val="24"/>
          <w:szCs w:val="24"/>
        </w:rPr>
        <w:t xml:space="preserve"> in an attempt to reduce the levels of iron and manganese to withing acceptable levels,</w:t>
      </w:r>
    </w:p>
    <w:p w14:paraId="7083CE6C" w14:textId="77777777" w:rsidR="006752B0" w:rsidRPr="00AF720A" w:rsidRDefault="006752B0" w:rsidP="006752B0">
      <w:pPr>
        <w:rPr>
          <w:rFonts w:ascii="Arial" w:hAnsi="Arial" w:cs="Arial"/>
          <w:sz w:val="24"/>
          <w:szCs w:val="24"/>
        </w:rPr>
      </w:pPr>
    </w:p>
    <w:p w14:paraId="1E45197A" w14:textId="4D08CDFB" w:rsidR="006752B0" w:rsidRDefault="006752B0" w:rsidP="006752B0">
      <w:pPr>
        <w:rPr>
          <w:rFonts w:ascii="Arial" w:hAnsi="Arial" w:cs="Arial"/>
          <w:sz w:val="24"/>
          <w:szCs w:val="24"/>
        </w:rPr>
      </w:pPr>
      <w:r w:rsidRPr="00AF720A">
        <w:rPr>
          <w:rFonts w:ascii="Arial" w:hAnsi="Arial" w:cs="Arial"/>
          <w:sz w:val="24"/>
          <w:szCs w:val="24"/>
        </w:rPr>
        <w:t xml:space="preserve">Mono Vista Ranch routinely </w:t>
      </w:r>
      <w:r w:rsidR="001F3C85" w:rsidRPr="00AF720A">
        <w:rPr>
          <w:rFonts w:ascii="Arial" w:hAnsi="Arial" w:cs="Arial"/>
          <w:sz w:val="24"/>
          <w:szCs w:val="24"/>
        </w:rPr>
        <w:t xml:space="preserve">monitors the lead levels in the drinking water throughout the system. In July of 2021, one of the five sites chosen showed lead levels over the maximum allowable limit. According to State Regulations, the overall lead levels in the drinking water at Mono Vista Ranch were withing acceptable limits and considered safe to drink. </w:t>
      </w:r>
    </w:p>
    <w:p w14:paraId="28BBF18E" w14:textId="77777777" w:rsidR="00AF720A" w:rsidRPr="00AF720A" w:rsidRDefault="00AF720A" w:rsidP="006752B0">
      <w:pPr>
        <w:rPr>
          <w:rFonts w:ascii="Arial" w:hAnsi="Arial" w:cs="Arial"/>
          <w:sz w:val="24"/>
          <w:szCs w:val="24"/>
        </w:rPr>
      </w:pPr>
    </w:p>
    <w:p w14:paraId="66C51991" w14:textId="77777777" w:rsidR="001F3C85" w:rsidRPr="00AF720A" w:rsidRDefault="001F3C85" w:rsidP="006752B0">
      <w:pPr>
        <w:rPr>
          <w:rFonts w:ascii="Arial" w:hAnsi="Arial" w:cs="Arial"/>
          <w:sz w:val="24"/>
          <w:szCs w:val="24"/>
        </w:rPr>
      </w:pPr>
    </w:p>
    <w:p w14:paraId="77EBAFEF" w14:textId="56E40E51" w:rsidR="001F3C85" w:rsidRPr="00AF720A" w:rsidRDefault="001F3C85" w:rsidP="006752B0">
      <w:pPr>
        <w:rPr>
          <w:rFonts w:ascii="Arial" w:hAnsi="Arial" w:cs="Arial"/>
          <w:b/>
          <w:bCs/>
          <w:sz w:val="24"/>
          <w:szCs w:val="24"/>
        </w:rPr>
      </w:pPr>
      <w:r w:rsidRPr="00AF720A">
        <w:rPr>
          <w:rFonts w:ascii="Arial" w:hAnsi="Arial" w:cs="Arial"/>
          <w:sz w:val="24"/>
          <w:szCs w:val="24"/>
        </w:rPr>
        <w:tab/>
      </w:r>
      <w:r w:rsidRPr="00AF720A">
        <w:rPr>
          <w:rFonts w:ascii="Arial" w:hAnsi="Arial" w:cs="Arial"/>
          <w:sz w:val="24"/>
          <w:szCs w:val="24"/>
        </w:rPr>
        <w:tab/>
      </w:r>
      <w:r w:rsidRPr="00AF720A">
        <w:rPr>
          <w:rFonts w:ascii="Arial" w:hAnsi="Arial" w:cs="Arial"/>
          <w:sz w:val="24"/>
          <w:szCs w:val="24"/>
        </w:rPr>
        <w:tab/>
      </w:r>
      <w:r w:rsidRPr="00AF720A">
        <w:rPr>
          <w:rFonts w:ascii="Arial" w:hAnsi="Arial" w:cs="Arial"/>
          <w:sz w:val="24"/>
          <w:szCs w:val="24"/>
        </w:rPr>
        <w:tab/>
      </w:r>
      <w:r w:rsidRPr="00AF720A">
        <w:rPr>
          <w:rFonts w:ascii="Arial" w:hAnsi="Arial" w:cs="Arial"/>
          <w:b/>
          <w:bCs/>
          <w:sz w:val="24"/>
          <w:szCs w:val="24"/>
        </w:rPr>
        <w:t>Vulnerability Assessment Summary</w:t>
      </w:r>
    </w:p>
    <w:p w14:paraId="332C1D38" w14:textId="77777777" w:rsidR="001F3C85" w:rsidRDefault="001F3C85" w:rsidP="006752B0">
      <w:pPr>
        <w:rPr>
          <w:rFonts w:ascii="Arial" w:hAnsi="Arial" w:cs="Arial"/>
          <w:sz w:val="24"/>
          <w:szCs w:val="24"/>
        </w:rPr>
      </w:pPr>
    </w:p>
    <w:p w14:paraId="0E76F05B" w14:textId="77777777" w:rsidR="00AF720A" w:rsidRPr="00AF720A" w:rsidRDefault="00AF720A" w:rsidP="006752B0">
      <w:pPr>
        <w:rPr>
          <w:rFonts w:ascii="Arial" w:hAnsi="Arial" w:cs="Arial"/>
          <w:sz w:val="24"/>
          <w:szCs w:val="24"/>
        </w:rPr>
      </w:pPr>
    </w:p>
    <w:p w14:paraId="7A6A2EFC" w14:textId="23AA2416" w:rsidR="001F3C85" w:rsidRPr="00AF720A" w:rsidRDefault="001F3C85" w:rsidP="006752B0">
      <w:pPr>
        <w:rPr>
          <w:rFonts w:ascii="Arial" w:hAnsi="Arial" w:cs="Arial"/>
          <w:sz w:val="24"/>
          <w:szCs w:val="24"/>
        </w:rPr>
      </w:pPr>
      <w:r w:rsidRPr="00AF720A">
        <w:rPr>
          <w:rFonts w:ascii="Arial" w:hAnsi="Arial" w:cs="Arial"/>
          <w:sz w:val="24"/>
          <w:szCs w:val="24"/>
        </w:rPr>
        <w:t>A source water assessment was conducted for the well of the Mono Vista Ranch MHP water system in June of 2001. The source is considered most vulnerable to the following activities: not associated with any detected contaminants: mining operations – historic, and septic systems – high density.</w:t>
      </w:r>
    </w:p>
    <w:p w14:paraId="4E08D9AE" w14:textId="77777777" w:rsidR="001F3C85" w:rsidRPr="00AF720A" w:rsidRDefault="001F3C85" w:rsidP="006752B0">
      <w:pPr>
        <w:rPr>
          <w:rFonts w:ascii="Arial" w:hAnsi="Arial" w:cs="Arial"/>
          <w:sz w:val="24"/>
          <w:szCs w:val="24"/>
        </w:rPr>
      </w:pPr>
    </w:p>
    <w:p w14:paraId="756848CB" w14:textId="03EF96A6" w:rsidR="001F3C85" w:rsidRPr="00AF720A" w:rsidRDefault="001F3C85" w:rsidP="006752B0">
      <w:pPr>
        <w:rPr>
          <w:rFonts w:ascii="Arial" w:hAnsi="Arial" w:cs="Arial"/>
          <w:sz w:val="24"/>
          <w:szCs w:val="24"/>
        </w:rPr>
      </w:pPr>
      <w:r w:rsidRPr="00AF720A">
        <w:rPr>
          <w:rFonts w:ascii="Arial" w:hAnsi="Arial" w:cs="Arial"/>
          <w:sz w:val="24"/>
          <w:szCs w:val="24"/>
        </w:rPr>
        <w:t>With the exception of the high Iron and Manganese, recent water quality analysis on file indicates that this source is currently in compliance with State Standards. This source is still considered vulnerable to activities located near the drinking water source. For more information regarding the assessment summary, contact John Jacobson at (209) 743-8933</w:t>
      </w:r>
      <w:r w:rsidR="00AF720A">
        <w:rPr>
          <w:rFonts w:ascii="Arial" w:hAnsi="Arial" w:cs="Arial"/>
          <w:sz w:val="24"/>
          <w:szCs w:val="24"/>
        </w:rPr>
        <w:t>.</w:t>
      </w:r>
    </w:p>
    <w:p w14:paraId="64EE643A" w14:textId="77777777" w:rsidR="006752B0" w:rsidRDefault="006752B0" w:rsidP="006752B0">
      <w:pPr>
        <w:spacing w:after="240"/>
        <w:jc w:val="center"/>
        <w:rPr>
          <w:b/>
          <w:bCs/>
          <w:color w:val="000000"/>
          <w:sz w:val="27"/>
          <w:szCs w:val="27"/>
        </w:rPr>
      </w:pPr>
    </w:p>
    <w:p w14:paraId="23D22EB0" w14:textId="77777777" w:rsidR="006752B0" w:rsidRDefault="006752B0" w:rsidP="006752B0">
      <w:pPr>
        <w:spacing w:after="240"/>
        <w:jc w:val="center"/>
        <w:rPr>
          <w:b/>
          <w:bCs/>
          <w:color w:val="000000"/>
          <w:sz w:val="27"/>
          <w:szCs w:val="27"/>
        </w:rPr>
      </w:pPr>
    </w:p>
    <w:p w14:paraId="7DCAFBDA" w14:textId="77777777" w:rsidR="006752B0" w:rsidRPr="006855B9" w:rsidRDefault="006752B0" w:rsidP="006752B0">
      <w:pPr>
        <w:spacing w:after="240"/>
        <w:jc w:val="center"/>
        <w:rPr>
          <w:rFonts w:ascii="Arial" w:hAnsi="Arial" w:cs="Arial"/>
          <w:b/>
          <w:bCs/>
          <w:sz w:val="24"/>
          <w:szCs w:val="24"/>
        </w:rPr>
      </w:pPr>
    </w:p>
    <w:p w14:paraId="6E949655" w14:textId="77777777" w:rsidR="001F50BD" w:rsidRDefault="001F50BD" w:rsidP="0025569C">
      <w:pPr>
        <w:spacing w:after="240"/>
        <w:rPr>
          <w:rFonts w:ascii="Arial" w:hAnsi="Arial" w:cs="Arial"/>
          <w:sz w:val="24"/>
          <w:szCs w:val="24"/>
        </w:rPr>
      </w:pPr>
    </w:p>
    <w:p w14:paraId="5E73E86A" w14:textId="77777777" w:rsidR="001F50BD" w:rsidRDefault="001F50BD" w:rsidP="0025569C">
      <w:pPr>
        <w:spacing w:after="240"/>
        <w:rPr>
          <w:rFonts w:ascii="Arial" w:hAnsi="Arial" w:cs="Arial"/>
          <w:sz w:val="24"/>
          <w:szCs w:val="24"/>
        </w:rPr>
      </w:pPr>
    </w:p>
    <w:p w14:paraId="1FF39B64" w14:textId="77777777" w:rsidR="001F50BD" w:rsidRPr="005162DE" w:rsidRDefault="001F50BD" w:rsidP="0025569C">
      <w:pPr>
        <w:spacing w:after="240"/>
        <w:rPr>
          <w:rFonts w:ascii="Arial" w:hAnsi="Arial" w:cs="Arial"/>
          <w:sz w:val="24"/>
          <w:szCs w:val="24"/>
        </w:rPr>
      </w:pPr>
    </w:p>
    <w:p w14:paraId="2C586EA6" w14:textId="448D2F2F" w:rsidR="00827994" w:rsidRPr="005162DE" w:rsidRDefault="00827994" w:rsidP="00827994">
      <w:pPr>
        <w:rPr>
          <w:rFonts w:ascii="Arial" w:hAnsi="Arial" w:cs="Arial"/>
          <w:sz w:val="24"/>
          <w:szCs w:val="24"/>
        </w:rPr>
      </w:pPr>
    </w:p>
    <w:sectPr w:rsidR="00827994" w:rsidRPr="005162DE" w:rsidSect="0046751A">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52556" w14:textId="77777777" w:rsidR="0046751A" w:rsidRDefault="0046751A">
      <w:r>
        <w:separator/>
      </w:r>
    </w:p>
    <w:p w14:paraId="6DB6509F" w14:textId="77777777" w:rsidR="0046751A" w:rsidRDefault="0046751A"/>
  </w:endnote>
  <w:endnote w:type="continuationSeparator" w:id="0">
    <w:p w14:paraId="595BEC08" w14:textId="77777777" w:rsidR="0046751A" w:rsidRDefault="0046751A">
      <w:r>
        <w:continuationSeparator/>
      </w:r>
    </w:p>
    <w:p w14:paraId="367AD75B" w14:textId="77777777" w:rsidR="0046751A" w:rsidRDefault="0046751A"/>
  </w:endnote>
  <w:endnote w:type="continuationNotice" w:id="1">
    <w:p w14:paraId="4394D685" w14:textId="77777777" w:rsidR="0046751A" w:rsidRDefault="00467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E3568" w14:textId="77777777" w:rsidR="0046751A" w:rsidRDefault="0046751A">
      <w:r>
        <w:separator/>
      </w:r>
    </w:p>
    <w:p w14:paraId="3CC3B09F" w14:textId="77777777" w:rsidR="0046751A" w:rsidRDefault="0046751A"/>
  </w:footnote>
  <w:footnote w:type="continuationSeparator" w:id="0">
    <w:p w14:paraId="66809CB6" w14:textId="77777777" w:rsidR="0046751A" w:rsidRDefault="0046751A">
      <w:r>
        <w:continuationSeparator/>
      </w:r>
    </w:p>
    <w:p w14:paraId="6F08E6B4" w14:textId="77777777" w:rsidR="0046751A" w:rsidRDefault="0046751A"/>
  </w:footnote>
  <w:footnote w:type="continuationNotice" w:id="1">
    <w:p w14:paraId="3F4D3C47" w14:textId="77777777" w:rsidR="0046751A" w:rsidRDefault="00467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704EA"/>
    <w:multiLevelType w:val="hybridMultilevel"/>
    <w:tmpl w:val="8A8EF874"/>
    <w:lvl w:ilvl="0" w:tplc="04A0B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B1EC5532"/>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2"/>
  </w:num>
  <w:num w:numId="3" w16cid:durableId="976253072">
    <w:abstractNumId w:val="4"/>
  </w:num>
  <w:num w:numId="4" w16cid:durableId="469251910">
    <w:abstractNumId w:val="0"/>
  </w:num>
  <w:num w:numId="5" w16cid:durableId="872497921">
    <w:abstractNumId w:val="3"/>
  </w:num>
  <w:num w:numId="6" w16cid:durableId="208957116">
    <w:abstractNumId w:val="6"/>
  </w:num>
  <w:num w:numId="7" w16cid:durableId="312216541">
    <w:abstractNumId w:val="5"/>
  </w:num>
  <w:num w:numId="8" w16cid:durableId="14717059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051D"/>
    <w:rsid w:val="00044344"/>
    <w:rsid w:val="000450D8"/>
    <w:rsid w:val="00046E62"/>
    <w:rsid w:val="0004748A"/>
    <w:rsid w:val="00050C55"/>
    <w:rsid w:val="00050EBD"/>
    <w:rsid w:val="00052743"/>
    <w:rsid w:val="00053BC0"/>
    <w:rsid w:val="00054C13"/>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1FE7"/>
    <w:rsid w:val="000B01EA"/>
    <w:rsid w:val="000B0206"/>
    <w:rsid w:val="000B0B3A"/>
    <w:rsid w:val="000B0CDE"/>
    <w:rsid w:val="000B13CB"/>
    <w:rsid w:val="000B13FC"/>
    <w:rsid w:val="000B2FCC"/>
    <w:rsid w:val="000B60F2"/>
    <w:rsid w:val="000B74BB"/>
    <w:rsid w:val="000C116D"/>
    <w:rsid w:val="000C16DD"/>
    <w:rsid w:val="000C1A52"/>
    <w:rsid w:val="000C6837"/>
    <w:rsid w:val="000D2943"/>
    <w:rsid w:val="000D31E5"/>
    <w:rsid w:val="000D4AC7"/>
    <w:rsid w:val="000D4BB8"/>
    <w:rsid w:val="000D5C13"/>
    <w:rsid w:val="000D79FB"/>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17EE"/>
    <w:rsid w:val="0014624C"/>
    <w:rsid w:val="001476E6"/>
    <w:rsid w:val="00153D70"/>
    <w:rsid w:val="00154C45"/>
    <w:rsid w:val="00156C1E"/>
    <w:rsid w:val="00161D5A"/>
    <w:rsid w:val="001654B0"/>
    <w:rsid w:val="00170328"/>
    <w:rsid w:val="00172215"/>
    <w:rsid w:val="00173A3B"/>
    <w:rsid w:val="00174975"/>
    <w:rsid w:val="00177EDD"/>
    <w:rsid w:val="00181292"/>
    <w:rsid w:val="00181717"/>
    <w:rsid w:val="00181B2D"/>
    <w:rsid w:val="00181F3E"/>
    <w:rsid w:val="001909F2"/>
    <w:rsid w:val="0019131E"/>
    <w:rsid w:val="0019364C"/>
    <w:rsid w:val="00194AE7"/>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3C85"/>
    <w:rsid w:val="001F503E"/>
    <w:rsid w:val="001F50BD"/>
    <w:rsid w:val="001F5451"/>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01C"/>
    <w:rsid w:val="00273001"/>
    <w:rsid w:val="00275C1C"/>
    <w:rsid w:val="002856B8"/>
    <w:rsid w:val="00294205"/>
    <w:rsid w:val="002965C4"/>
    <w:rsid w:val="002A20BB"/>
    <w:rsid w:val="002A21EA"/>
    <w:rsid w:val="002A3636"/>
    <w:rsid w:val="002A4E09"/>
    <w:rsid w:val="002A5101"/>
    <w:rsid w:val="002A5C9F"/>
    <w:rsid w:val="002A746D"/>
    <w:rsid w:val="002B04A9"/>
    <w:rsid w:val="002B0B02"/>
    <w:rsid w:val="002B3B52"/>
    <w:rsid w:val="002B5BB6"/>
    <w:rsid w:val="002C2271"/>
    <w:rsid w:val="002D15BC"/>
    <w:rsid w:val="002D1E95"/>
    <w:rsid w:val="002D2F55"/>
    <w:rsid w:val="002D3FB5"/>
    <w:rsid w:val="002D429D"/>
    <w:rsid w:val="002D728F"/>
    <w:rsid w:val="002E43B8"/>
    <w:rsid w:val="002E5912"/>
    <w:rsid w:val="002F07E8"/>
    <w:rsid w:val="002F0A31"/>
    <w:rsid w:val="002F1DD3"/>
    <w:rsid w:val="002F6EC9"/>
    <w:rsid w:val="00300B3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DF3"/>
    <w:rsid w:val="0034785D"/>
    <w:rsid w:val="00357F0C"/>
    <w:rsid w:val="00365C7B"/>
    <w:rsid w:val="00374766"/>
    <w:rsid w:val="00377086"/>
    <w:rsid w:val="003831B4"/>
    <w:rsid w:val="00383730"/>
    <w:rsid w:val="00390A3E"/>
    <w:rsid w:val="00391089"/>
    <w:rsid w:val="00391E62"/>
    <w:rsid w:val="00397893"/>
    <w:rsid w:val="003A0D2C"/>
    <w:rsid w:val="003A4CAA"/>
    <w:rsid w:val="003A5EB5"/>
    <w:rsid w:val="003B1F6B"/>
    <w:rsid w:val="003B3381"/>
    <w:rsid w:val="003B49AE"/>
    <w:rsid w:val="003C0F5E"/>
    <w:rsid w:val="003C24D3"/>
    <w:rsid w:val="003C2FCC"/>
    <w:rsid w:val="003C597D"/>
    <w:rsid w:val="003C7E02"/>
    <w:rsid w:val="003D622F"/>
    <w:rsid w:val="003E27AB"/>
    <w:rsid w:val="003E7032"/>
    <w:rsid w:val="003E70F2"/>
    <w:rsid w:val="003F23AC"/>
    <w:rsid w:val="003F36E5"/>
    <w:rsid w:val="003F3A38"/>
    <w:rsid w:val="003F3F4C"/>
    <w:rsid w:val="003F46A2"/>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751A"/>
    <w:rsid w:val="00470811"/>
    <w:rsid w:val="0047086C"/>
    <w:rsid w:val="00472D17"/>
    <w:rsid w:val="00473411"/>
    <w:rsid w:val="00474B9B"/>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3058"/>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A24"/>
    <w:rsid w:val="005775B8"/>
    <w:rsid w:val="005830FA"/>
    <w:rsid w:val="00583428"/>
    <w:rsid w:val="005838ED"/>
    <w:rsid w:val="0058536C"/>
    <w:rsid w:val="00587145"/>
    <w:rsid w:val="00587220"/>
    <w:rsid w:val="00591CF0"/>
    <w:rsid w:val="005937EB"/>
    <w:rsid w:val="0059622F"/>
    <w:rsid w:val="005A087D"/>
    <w:rsid w:val="005B0DA3"/>
    <w:rsid w:val="005B6169"/>
    <w:rsid w:val="005C04C1"/>
    <w:rsid w:val="005C7FD9"/>
    <w:rsid w:val="005D1987"/>
    <w:rsid w:val="005D3708"/>
    <w:rsid w:val="005D39BE"/>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AE2"/>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52B0"/>
    <w:rsid w:val="00680846"/>
    <w:rsid w:val="0068272C"/>
    <w:rsid w:val="00684C7E"/>
    <w:rsid w:val="006855B9"/>
    <w:rsid w:val="00691186"/>
    <w:rsid w:val="00695A6F"/>
    <w:rsid w:val="00696362"/>
    <w:rsid w:val="006A04A9"/>
    <w:rsid w:val="006A063C"/>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E30"/>
    <w:rsid w:val="00783F5A"/>
    <w:rsid w:val="00784E3A"/>
    <w:rsid w:val="0078656E"/>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95B"/>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57F2"/>
    <w:rsid w:val="00896E02"/>
    <w:rsid w:val="008A0965"/>
    <w:rsid w:val="008A2D78"/>
    <w:rsid w:val="008A5B6C"/>
    <w:rsid w:val="008A64D8"/>
    <w:rsid w:val="008B01C6"/>
    <w:rsid w:val="008B0A16"/>
    <w:rsid w:val="008B307B"/>
    <w:rsid w:val="008C0889"/>
    <w:rsid w:val="008C42F2"/>
    <w:rsid w:val="008C4669"/>
    <w:rsid w:val="008C791A"/>
    <w:rsid w:val="008D12A8"/>
    <w:rsid w:val="008D246B"/>
    <w:rsid w:val="008D6F4A"/>
    <w:rsid w:val="008E3BF9"/>
    <w:rsid w:val="008E4080"/>
    <w:rsid w:val="008E4834"/>
    <w:rsid w:val="008E4C3F"/>
    <w:rsid w:val="008E66E2"/>
    <w:rsid w:val="008F19DE"/>
    <w:rsid w:val="008F5344"/>
    <w:rsid w:val="008F603F"/>
    <w:rsid w:val="008F7660"/>
    <w:rsid w:val="009000CA"/>
    <w:rsid w:val="00900CB8"/>
    <w:rsid w:val="00901274"/>
    <w:rsid w:val="00901C69"/>
    <w:rsid w:val="009037F7"/>
    <w:rsid w:val="00904288"/>
    <w:rsid w:val="00911A33"/>
    <w:rsid w:val="009156F1"/>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27C"/>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081A"/>
    <w:rsid w:val="00A15ACB"/>
    <w:rsid w:val="00A1682E"/>
    <w:rsid w:val="00A24839"/>
    <w:rsid w:val="00A259A6"/>
    <w:rsid w:val="00A32EB0"/>
    <w:rsid w:val="00A37045"/>
    <w:rsid w:val="00A43E05"/>
    <w:rsid w:val="00A44246"/>
    <w:rsid w:val="00A63BCD"/>
    <w:rsid w:val="00A72ADF"/>
    <w:rsid w:val="00A765C2"/>
    <w:rsid w:val="00A77BCA"/>
    <w:rsid w:val="00A85C1E"/>
    <w:rsid w:val="00A93A21"/>
    <w:rsid w:val="00A94D32"/>
    <w:rsid w:val="00A9766F"/>
    <w:rsid w:val="00AB01B0"/>
    <w:rsid w:val="00AB5690"/>
    <w:rsid w:val="00AB5E87"/>
    <w:rsid w:val="00AC41BE"/>
    <w:rsid w:val="00AC6D1E"/>
    <w:rsid w:val="00AD4876"/>
    <w:rsid w:val="00AD5C5D"/>
    <w:rsid w:val="00AE7A98"/>
    <w:rsid w:val="00AF0445"/>
    <w:rsid w:val="00AF2E38"/>
    <w:rsid w:val="00AF5724"/>
    <w:rsid w:val="00AF720A"/>
    <w:rsid w:val="00B0016F"/>
    <w:rsid w:val="00B01942"/>
    <w:rsid w:val="00B0620C"/>
    <w:rsid w:val="00B1666D"/>
    <w:rsid w:val="00B17FD4"/>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C03"/>
    <w:rsid w:val="00C31F01"/>
    <w:rsid w:val="00C338CA"/>
    <w:rsid w:val="00C3526A"/>
    <w:rsid w:val="00C41E25"/>
    <w:rsid w:val="00C43468"/>
    <w:rsid w:val="00C45B4E"/>
    <w:rsid w:val="00C463DC"/>
    <w:rsid w:val="00C51D70"/>
    <w:rsid w:val="00C55FC5"/>
    <w:rsid w:val="00C56038"/>
    <w:rsid w:val="00C6314A"/>
    <w:rsid w:val="00C649AA"/>
    <w:rsid w:val="00C66D15"/>
    <w:rsid w:val="00C70791"/>
    <w:rsid w:val="00C72373"/>
    <w:rsid w:val="00C74786"/>
    <w:rsid w:val="00C77170"/>
    <w:rsid w:val="00C7766C"/>
    <w:rsid w:val="00C8032D"/>
    <w:rsid w:val="00C91B6D"/>
    <w:rsid w:val="00C945A7"/>
    <w:rsid w:val="00C94DAA"/>
    <w:rsid w:val="00C952C9"/>
    <w:rsid w:val="00C958D4"/>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754"/>
    <w:rsid w:val="00CF79CB"/>
    <w:rsid w:val="00D0475A"/>
    <w:rsid w:val="00D057C3"/>
    <w:rsid w:val="00D06308"/>
    <w:rsid w:val="00D07E1D"/>
    <w:rsid w:val="00D10A7C"/>
    <w:rsid w:val="00D118D4"/>
    <w:rsid w:val="00D15AE0"/>
    <w:rsid w:val="00D17E2F"/>
    <w:rsid w:val="00D22F04"/>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10FE"/>
    <w:rsid w:val="00D924EC"/>
    <w:rsid w:val="00D9256E"/>
    <w:rsid w:val="00D96789"/>
    <w:rsid w:val="00D975C3"/>
    <w:rsid w:val="00DA2871"/>
    <w:rsid w:val="00DA4F32"/>
    <w:rsid w:val="00DA5843"/>
    <w:rsid w:val="00DB305E"/>
    <w:rsid w:val="00DB4D7F"/>
    <w:rsid w:val="00DC0B11"/>
    <w:rsid w:val="00DC193E"/>
    <w:rsid w:val="00DC2ED8"/>
    <w:rsid w:val="00DC30BE"/>
    <w:rsid w:val="00DC3DA9"/>
    <w:rsid w:val="00DC61D2"/>
    <w:rsid w:val="00DD0989"/>
    <w:rsid w:val="00DD21E1"/>
    <w:rsid w:val="00DD235F"/>
    <w:rsid w:val="00DD4F5A"/>
    <w:rsid w:val="00DD5942"/>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9BE"/>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6BAC"/>
    <w:rsid w:val="00EA3504"/>
    <w:rsid w:val="00EA66F0"/>
    <w:rsid w:val="00EB0127"/>
    <w:rsid w:val="00EB2EBD"/>
    <w:rsid w:val="00EB3BEC"/>
    <w:rsid w:val="00EB6CF4"/>
    <w:rsid w:val="00EB73F5"/>
    <w:rsid w:val="00ED2935"/>
    <w:rsid w:val="00ED6A23"/>
    <w:rsid w:val="00ED7919"/>
    <w:rsid w:val="00EE62C1"/>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AF3"/>
    <w:rsid w:val="00F82FE4"/>
    <w:rsid w:val="00F83CE3"/>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8A7"/>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636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John Jacobson</cp:lastModifiedBy>
  <cp:revision>2</cp:revision>
  <cp:lastPrinted>2024-04-01T17:15:00Z</cp:lastPrinted>
  <dcterms:created xsi:type="dcterms:W3CDTF">2024-04-02T19:00:00Z</dcterms:created>
  <dcterms:modified xsi:type="dcterms:W3CDTF">2024-04-02T19:00:00Z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