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F1564" w14:textId="77777777" w:rsidR="00037D7C" w:rsidRDefault="00037D7C">
      <w:pPr>
        <w:pStyle w:val="Heading1"/>
        <w:rPr>
          <w:color w:val="010101"/>
        </w:rPr>
      </w:pPr>
    </w:p>
    <w:p w14:paraId="60380E54" w14:textId="77777777" w:rsidR="00037D7C" w:rsidRDefault="00037D7C">
      <w:pPr>
        <w:pStyle w:val="Heading1"/>
        <w:rPr>
          <w:color w:val="010101"/>
        </w:rPr>
      </w:pPr>
    </w:p>
    <w:p w14:paraId="59C56E3B" w14:textId="66C95AD1" w:rsidR="00E7381D" w:rsidRDefault="00000000">
      <w:pPr>
        <w:pStyle w:val="Heading1"/>
      </w:pPr>
      <w:r>
        <w:rPr>
          <w:color w:val="010101"/>
        </w:rPr>
        <w:t>202</w:t>
      </w:r>
      <w:r w:rsidR="00037D7C">
        <w:rPr>
          <w:color w:val="010101"/>
        </w:rPr>
        <w:t>5</w:t>
      </w:r>
      <w:r>
        <w:rPr>
          <w:color w:val="010101"/>
          <w:spacing w:val="27"/>
        </w:rPr>
        <w:t xml:space="preserve"> </w:t>
      </w:r>
      <w:r>
        <w:rPr>
          <w:color w:val="010101"/>
        </w:rPr>
        <w:t>Consumer</w:t>
      </w:r>
      <w:r>
        <w:rPr>
          <w:color w:val="010101"/>
          <w:spacing w:val="46"/>
        </w:rPr>
        <w:t xml:space="preserve"> </w:t>
      </w:r>
      <w:r>
        <w:rPr>
          <w:color w:val="010101"/>
        </w:rPr>
        <w:t>Confidence</w:t>
      </w:r>
      <w:r>
        <w:rPr>
          <w:color w:val="010101"/>
          <w:spacing w:val="48"/>
        </w:rPr>
        <w:t xml:space="preserve"> </w:t>
      </w:r>
      <w:r>
        <w:rPr>
          <w:color w:val="010101"/>
          <w:spacing w:val="-2"/>
        </w:rPr>
        <w:t>Report</w:t>
      </w:r>
    </w:p>
    <w:p w14:paraId="0622AD1F" w14:textId="77777777" w:rsidR="00E7381D" w:rsidRDefault="00E7381D">
      <w:pPr>
        <w:pStyle w:val="BodyText"/>
        <w:spacing w:before="16"/>
        <w:rPr>
          <w:b/>
          <w:sz w:val="31"/>
        </w:rPr>
      </w:pPr>
    </w:p>
    <w:p w14:paraId="7B583003" w14:textId="77777777" w:rsidR="00E7381D" w:rsidRDefault="00000000">
      <w:pPr>
        <w:pStyle w:val="Heading2"/>
      </w:pPr>
      <w:r>
        <w:rPr>
          <w:color w:val="010101"/>
        </w:rPr>
        <w:t>Water</w:t>
      </w:r>
      <w:r>
        <w:rPr>
          <w:color w:val="010101"/>
          <w:spacing w:val="28"/>
        </w:rPr>
        <w:t xml:space="preserve"> </w:t>
      </w:r>
      <w:r>
        <w:rPr>
          <w:color w:val="010101"/>
        </w:rPr>
        <w:t>System</w:t>
      </w:r>
      <w:r>
        <w:rPr>
          <w:color w:val="010101"/>
          <w:spacing w:val="32"/>
        </w:rPr>
        <w:t xml:space="preserve"> </w:t>
      </w:r>
      <w:r>
        <w:rPr>
          <w:color w:val="010101"/>
          <w:spacing w:val="-2"/>
        </w:rPr>
        <w:t>Information</w:t>
      </w:r>
    </w:p>
    <w:p w14:paraId="0136D450" w14:textId="77777777" w:rsidR="00E7381D" w:rsidRDefault="00000000">
      <w:pPr>
        <w:spacing w:before="256"/>
        <w:ind w:left="363"/>
        <w:rPr>
          <w:b/>
          <w:sz w:val="23"/>
        </w:rPr>
      </w:pPr>
      <w:r>
        <w:rPr>
          <w:color w:val="010101"/>
          <w:sz w:val="24"/>
        </w:rPr>
        <w:t>Water</w:t>
      </w:r>
      <w:r>
        <w:rPr>
          <w:color w:val="010101"/>
          <w:spacing w:val="18"/>
          <w:sz w:val="24"/>
        </w:rPr>
        <w:t xml:space="preserve"> </w:t>
      </w:r>
      <w:r>
        <w:rPr>
          <w:color w:val="010101"/>
          <w:sz w:val="24"/>
        </w:rPr>
        <w:t>System</w:t>
      </w:r>
      <w:r>
        <w:rPr>
          <w:color w:val="010101"/>
          <w:spacing w:val="12"/>
          <w:sz w:val="24"/>
        </w:rPr>
        <w:t xml:space="preserve"> </w:t>
      </w:r>
      <w:r>
        <w:rPr>
          <w:color w:val="010101"/>
          <w:sz w:val="24"/>
        </w:rPr>
        <w:t>Name:</w:t>
      </w:r>
      <w:r>
        <w:rPr>
          <w:color w:val="010101"/>
          <w:spacing w:val="18"/>
          <w:sz w:val="24"/>
        </w:rPr>
        <w:t xml:space="preserve"> </w:t>
      </w:r>
      <w:r>
        <w:rPr>
          <w:b/>
          <w:color w:val="010101"/>
          <w:sz w:val="23"/>
        </w:rPr>
        <w:t>Sonora</w:t>
      </w:r>
      <w:r>
        <w:rPr>
          <w:b/>
          <w:color w:val="010101"/>
          <w:spacing w:val="19"/>
          <w:sz w:val="23"/>
        </w:rPr>
        <w:t xml:space="preserve"> </w:t>
      </w:r>
      <w:r>
        <w:rPr>
          <w:b/>
          <w:color w:val="010101"/>
          <w:sz w:val="23"/>
        </w:rPr>
        <w:t>Estates</w:t>
      </w:r>
      <w:r>
        <w:rPr>
          <w:b/>
          <w:color w:val="010101"/>
          <w:spacing w:val="20"/>
          <w:sz w:val="23"/>
        </w:rPr>
        <w:t xml:space="preserve"> </w:t>
      </w:r>
      <w:r>
        <w:rPr>
          <w:b/>
          <w:color w:val="010101"/>
          <w:sz w:val="23"/>
        </w:rPr>
        <w:t>Mobile</w:t>
      </w:r>
      <w:r>
        <w:rPr>
          <w:b/>
          <w:color w:val="010101"/>
          <w:spacing w:val="22"/>
          <w:sz w:val="23"/>
        </w:rPr>
        <w:t xml:space="preserve"> </w:t>
      </w:r>
      <w:r>
        <w:rPr>
          <w:b/>
          <w:color w:val="010101"/>
          <w:sz w:val="23"/>
        </w:rPr>
        <w:t>Home</w:t>
      </w:r>
      <w:r>
        <w:rPr>
          <w:b/>
          <w:color w:val="010101"/>
          <w:spacing w:val="13"/>
          <w:sz w:val="23"/>
        </w:rPr>
        <w:t xml:space="preserve"> </w:t>
      </w:r>
      <w:r>
        <w:rPr>
          <w:b/>
          <w:color w:val="010101"/>
          <w:spacing w:val="-2"/>
          <w:sz w:val="23"/>
        </w:rPr>
        <w:t>Community</w:t>
      </w:r>
    </w:p>
    <w:p w14:paraId="2F7B9FDC" w14:textId="1C174E4D" w:rsidR="00E7381D" w:rsidRDefault="00000000">
      <w:pPr>
        <w:spacing w:before="238"/>
        <w:ind w:left="361"/>
        <w:rPr>
          <w:b/>
          <w:sz w:val="23"/>
        </w:rPr>
      </w:pPr>
      <w:r>
        <w:rPr>
          <w:color w:val="010101"/>
          <w:sz w:val="24"/>
        </w:rPr>
        <w:t>Report</w:t>
      </w:r>
      <w:r>
        <w:rPr>
          <w:color w:val="010101"/>
          <w:spacing w:val="8"/>
          <w:sz w:val="24"/>
        </w:rPr>
        <w:t xml:space="preserve"> </w:t>
      </w:r>
      <w:r>
        <w:rPr>
          <w:color w:val="010101"/>
          <w:sz w:val="24"/>
        </w:rPr>
        <w:t>Date:</w:t>
      </w:r>
      <w:r>
        <w:rPr>
          <w:color w:val="010101"/>
          <w:spacing w:val="4"/>
          <w:sz w:val="24"/>
        </w:rPr>
        <w:t xml:space="preserve"> </w:t>
      </w:r>
      <w:r>
        <w:rPr>
          <w:b/>
          <w:color w:val="010101"/>
          <w:sz w:val="23"/>
        </w:rPr>
        <w:t>July</w:t>
      </w:r>
      <w:r>
        <w:rPr>
          <w:b/>
          <w:color w:val="010101"/>
          <w:spacing w:val="10"/>
          <w:sz w:val="23"/>
        </w:rPr>
        <w:t xml:space="preserve"> </w:t>
      </w:r>
      <w:r>
        <w:rPr>
          <w:b/>
          <w:color w:val="010101"/>
          <w:sz w:val="23"/>
        </w:rPr>
        <w:t>1,</w:t>
      </w:r>
      <w:r>
        <w:rPr>
          <w:b/>
          <w:color w:val="010101"/>
          <w:spacing w:val="2"/>
          <w:sz w:val="23"/>
        </w:rPr>
        <w:t xml:space="preserve"> </w:t>
      </w:r>
      <w:r>
        <w:rPr>
          <w:b/>
          <w:color w:val="010101"/>
          <w:spacing w:val="-4"/>
          <w:sz w:val="23"/>
        </w:rPr>
        <w:t>202</w:t>
      </w:r>
      <w:r w:rsidR="00037D7C">
        <w:rPr>
          <w:b/>
          <w:color w:val="010101"/>
          <w:spacing w:val="-4"/>
          <w:sz w:val="23"/>
        </w:rPr>
        <w:t>6</w:t>
      </w:r>
    </w:p>
    <w:p w14:paraId="34B08780" w14:textId="77777777" w:rsidR="00E7381D" w:rsidRDefault="00000000">
      <w:pPr>
        <w:spacing w:before="243"/>
        <w:ind w:left="360"/>
        <w:rPr>
          <w:sz w:val="24"/>
        </w:rPr>
      </w:pPr>
      <w:r>
        <w:rPr>
          <w:color w:val="010101"/>
          <w:sz w:val="24"/>
        </w:rPr>
        <w:t>Type of</w:t>
      </w:r>
      <w:r>
        <w:rPr>
          <w:color w:val="010101"/>
          <w:spacing w:val="-6"/>
          <w:sz w:val="24"/>
        </w:rPr>
        <w:t xml:space="preserve"> </w:t>
      </w:r>
      <w:r>
        <w:rPr>
          <w:color w:val="010101"/>
          <w:sz w:val="24"/>
        </w:rPr>
        <w:t>Water</w:t>
      </w:r>
      <w:r>
        <w:rPr>
          <w:color w:val="010101"/>
          <w:spacing w:val="6"/>
          <w:sz w:val="24"/>
        </w:rPr>
        <w:t xml:space="preserve"> </w:t>
      </w:r>
      <w:r>
        <w:rPr>
          <w:color w:val="010101"/>
          <w:sz w:val="24"/>
        </w:rPr>
        <w:t>Source(s)</w:t>
      </w:r>
      <w:r>
        <w:rPr>
          <w:color w:val="010101"/>
          <w:spacing w:val="5"/>
          <w:sz w:val="24"/>
        </w:rPr>
        <w:t xml:space="preserve"> </w:t>
      </w:r>
      <w:r>
        <w:rPr>
          <w:color w:val="010101"/>
          <w:sz w:val="24"/>
        </w:rPr>
        <w:t>in</w:t>
      </w:r>
      <w:r>
        <w:rPr>
          <w:color w:val="010101"/>
          <w:spacing w:val="-10"/>
          <w:sz w:val="24"/>
        </w:rPr>
        <w:t xml:space="preserve"> </w:t>
      </w:r>
      <w:r>
        <w:rPr>
          <w:color w:val="010101"/>
          <w:sz w:val="24"/>
        </w:rPr>
        <w:t>Use:</w:t>
      </w:r>
      <w:r>
        <w:rPr>
          <w:color w:val="010101"/>
          <w:spacing w:val="-3"/>
          <w:sz w:val="24"/>
        </w:rPr>
        <w:t xml:space="preserve"> </w:t>
      </w:r>
      <w:r>
        <w:rPr>
          <w:color w:val="010101"/>
          <w:spacing w:val="-2"/>
          <w:sz w:val="24"/>
        </w:rPr>
        <w:t>Groundwater</w:t>
      </w:r>
    </w:p>
    <w:p w14:paraId="734B10E7" w14:textId="77777777" w:rsidR="00E7381D" w:rsidRDefault="00000000">
      <w:pPr>
        <w:spacing w:before="236" w:line="237" w:lineRule="auto"/>
        <w:ind w:left="359" w:firstLine="2"/>
        <w:rPr>
          <w:sz w:val="24"/>
        </w:rPr>
      </w:pPr>
      <w:r>
        <w:rPr>
          <w:color w:val="010101"/>
          <w:sz w:val="24"/>
        </w:rPr>
        <w:t>Name and General Location of</w:t>
      </w:r>
      <w:r>
        <w:rPr>
          <w:color w:val="010101"/>
          <w:spacing w:val="-5"/>
          <w:sz w:val="24"/>
        </w:rPr>
        <w:t xml:space="preserve"> </w:t>
      </w:r>
      <w:r>
        <w:rPr>
          <w:color w:val="010101"/>
          <w:sz w:val="24"/>
        </w:rPr>
        <w:t>Source(s): Wells</w:t>
      </w:r>
      <w:r>
        <w:rPr>
          <w:color w:val="010101"/>
          <w:spacing w:val="-2"/>
          <w:sz w:val="24"/>
        </w:rPr>
        <w:t xml:space="preserve"> </w:t>
      </w:r>
      <w:r>
        <w:rPr>
          <w:color w:val="010101"/>
          <w:sz w:val="24"/>
        </w:rPr>
        <w:t>No.</w:t>
      </w:r>
      <w:r>
        <w:rPr>
          <w:color w:val="010101"/>
          <w:spacing w:val="-6"/>
          <w:sz w:val="24"/>
        </w:rPr>
        <w:t xml:space="preserve"> </w:t>
      </w:r>
      <w:r>
        <w:rPr>
          <w:color w:val="010101"/>
          <w:sz w:val="24"/>
        </w:rPr>
        <w:t>1</w:t>
      </w:r>
      <w:r>
        <w:rPr>
          <w:color w:val="010101"/>
          <w:spacing w:val="-12"/>
          <w:sz w:val="24"/>
        </w:rPr>
        <w:t xml:space="preserve"> </w:t>
      </w:r>
      <w:r>
        <w:rPr>
          <w:color w:val="010101"/>
          <w:sz w:val="24"/>
        </w:rPr>
        <w:t>(-001) &amp;</w:t>
      </w:r>
      <w:r>
        <w:rPr>
          <w:color w:val="010101"/>
          <w:spacing w:val="-3"/>
          <w:sz w:val="24"/>
        </w:rPr>
        <w:t xml:space="preserve"> </w:t>
      </w:r>
      <w:r>
        <w:rPr>
          <w:color w:val="010101"/>
          <w:sz w:val="24"/>
        </w:rPr>
        <w:t>No.</w:t>
      </w:r>
      <w:r>
        <w:rPr>
          <w:color w:val="010101"/>
          <w:spacing w:val="-8"/>
          <w:sz w:val="24"/>
        </w:rPr>
        <w:t xml:space="preserve"> </w:t>
      </w:r>
      <w:r>
        <w:rPr>
          <w:color w:val="010101"/>
          <w:sz w:val="24"/>
        </w:rPr>
        <w:t>2</w:t>
      </w:r>
      <w:r>
        <w:rPr>
          <w:color w:val="010101"/>
          <w:spacing w:val="-11"/>
          <w:sz w:val="24"/>
        </w:rPr>
        <w:t xml:space="preserve"> </w:t>
      </w:r>
      <w:r>
        <w:rPr>
          <w:color w:val="010101"/>
          <w:sz w:val="24"/>
        </w:rPr>
        <w:t>(-002).</w:t>
      </w:r>
      <w:r>
        <w:rPr>
          <w:color w:val="010101"/>
          <w:spacing w:val="-4"/>
          <w:sz w:val="24"/>
        </w:rPr>
        <w:t xml:space="preserve"> </w:t>
      </w:r>
      <w:r>
        <w:rPr>
          <w:color w:val="010101"/>
          <w:sz w:val="24"/>
        </w:rPr>
        <w:t>22466 S.</w:t>
      </w:r>
      <w:r>
        <w:rPr>
          <w:color w:val="010101"/>
          <w:spacing w:val="-3"/>
          <w:sz w:val="24"/>
        </w:rPr>
        <w:t xml:space="preserve"> </w:t>
      </w:r>
      <w:r>
        <w:rPr>
          <w:color w:val="010101"/>
          <w:sz w:val="24"/>
        </w:rPr>
        <w:t>Airport Drive, Sonora, CA 95370.</w:t>
      </w:r>
    </w:p>
    <w:p w14:paraId="21D4567C" w14:textId="77777777" w:rsidR="00E7381D" w:rsidRDefault="00000000">
      <w:pPr>
        <w:spacing w:before="244"/>
        <w:ind w:left="359" w:right="407" w:firstLine="2"/>
        <w:rPr>
          <w:sz w:val="24"/>
        </w:rPr>
      </w:pPr>
      <w:r>
        <w:rPr>
          <w:color w:val="010101"/>
          <w:sz w:val="24"/>
        </w:rPr>
        <w:t>Drinking Water Source Assessment Information: Completed in</w:t>
      </w:r>
      <w:r>
        <w:rPr>
          <w:color w:val="010101"/>
          <w:spacing w:val="-5"/>
          <w:sz w:val="24"/>
        </w:rPr>
        <w:t xml:space="preserve"> </w:t>
      </w:r>
      <w:r>
        <w:rPr>
          <w:color w:val="010101"/>
          <w:sz w:val="24"/>
        </w:rPr>
        <w:t>July 2001, the source is</w:t>
      </w:r>
      <w:r>
        <w:rPr>
          <w:color w:val="010101"/>
          <w:spacing w:val="-3"/>
          <w:sz w:val="24"/>
        </w:rPr>
        <w:t xml:space="preserve"> </w:t>
      </w:r>
      <w:r>
        <w:rPr>
          <w:color w:val="010101"/>
          <w:sz w:val="24"/>
        </w:rPr>
        <w:t>considered most vulnerable to</w:t>
      </w:r>
      <w:r>
        <w:rPr>
          <w:color w:val="010101"/>
          <w:spacing w:val="-9"/>
          <w:sz w:val="24"/>
        </w:rPr>
        <w:t xml:space="preserve"> </w:t>
      </w:r>
      <w:r>
        <w:rPr>
          <w:color w:val="010101"/>
          <w:sz w:val="24"/>
        </w:rPr>
        <w:t>the</w:t>
      </w:r>
      <w:r>
        <w:rPr>
          <w:color w:val="010101"/>
          <w:spacing w:val="-5"/>
          <w:sz w:val="24"/>
        </w:rPr>
        <w:t xml:space="preserve"> </w:t>
      </w:r>
      <w:r>
        <w:rPr>
          <w:color w:val="010101"/>
          <w:sz w:val="24"/>
        </w:rPr>
        <w:t>following activities not</w:t>
      </w:r>
      <w:r>
        <w:rPr>
          <w:color w:val="010101"/>
          <w:spacing w:val="-3"/>
          <w:sz w:val="24"/>
        </w:rPr>
        <w:t xml:space="preserve"> </w:t>
      </w:r>
      <w:r>
        <w:rPr>
          <w:color w:val="010101"/>
          <w:sz w:val="24"/>
        </w:rPr>
        <w:t>associated with any detected contaminants in</w:t>
      </w:r>
      <w:r>
        <w:rPr>
          <w:color w:val="010101"/>
          <w:spacing w:val="-8"/>
          <w:sz w:val="24"/>
        </w:rPr>
        <w:t xml:space="preserve"> </w:t>
      </w:r>
      <w:r>
        <w:rPr>
          <w:color w:val="010101"/>
          <w:sz w:val="24"/>
        </w:rPr>
        <w:t>the</w:t>
      </w:r>
      <w:r>
        <w:rPr>
          <w:color w:val="010101"/>
          <w:spacing w:val="-3"/>
          <w:sz w:val="24"/>
        </w:rPr>
        <w:t xml:space="preserve"> </w:t>
      </w:r>
      <w:r>
        <w:rPr>
          <w:color w:val="010101"/>
          <w:sz w:val="24"/>
        </w:rPr>
        <w:t>water supply: Mining operations, historic; airports - maintenance/fueling</w:t>
      </w:r>
      <w:r>
        <w:rPr>
          <w:color w:val="010101"/>
          <w:spacing w:val="-17"/>
          <w:sz w:val="24"/>
        </w:rPr>
        <w:t xml:space="preserve"> </w:t>
      </w:r>
      <w:r>
        <w:rPr>
          <w:color w:val="010101"/>
          <w:sz w:val="24"/>
        </w:rPr>
        <w:t>areas; wastewater treatment plant. A</w:t>
      </w:r>
      <w:r>
        <w:rPr>
          <w:color w:val="010101"/>
          <w:spacing w:val="-7"/>
          <w:sz w:val="24"/>
        </w:rPr>
        <w:t xml:space="preserve"> </w:t>
      </w:r>
      <w:r>
        <w:rPr>
          <w:color w:val="010101"/>
          <w:sz w:val="24"/>
        </w:rPr>
        <w:t>copy of</w:t>
      </w:r>
      <w:r>
        <w:rPr>
          <w:color w:val="010101"/>
          <w:spacing w:val="-8"/>
          <w:sz w:val="24"/>
        </w:rPr>
        <w:t xml:space="preserve"> </w:t>
      </w:r>
      <w:r>
        <w:rPr>
          <w:color w:val="010101"/>
          <w:sz w:val="24"/>
        </w:rPr>
        <w:t>the</w:t>
      </w:r>
      <w:r>
        <w:rPr>
          <w:color w:val="010101"/>
          <w:spacing w:val="-7"/>
          <w:sz w:val="24"/>
        </w:rPr>
        <w:t xml:space="preserve"> </w:t>
      </w:r>
      <w:r>
        <w:rPr>
          <w:color w:val="010101"/>
          <w:sz w:val="24"/>
        </w:rPr>
        <w:t>complete assessment is</w:t>
      </w:r>
      <w:r>
        <w:rPr>
          <w:color w:val="010101"/>
          <w:spacing w:val="-12"/>
          <w:sz w:val="24"/>
        </w:rPr>
        <w:t xml:space="preserve"> </w:t>
      </w:r>
      <w:r>
        <w:rPr>
          <w:color w:val="010101"/>
          <w:sz w:val="24"/>
        </w:rPr>
        <w:t>available or</w:t>
      </w:r>
      <w:r>
        <w:rPr>
          <w:color w:val="010101"/>
          <w:spacing w:val="-3"/>
          <w:sz w:val="24"/>
        </w:rPr>
        <w:t xml:space="preserve"> </w:t>
      </w:r>
      <w:r>
        <w:rPr>
          <w:color w:val="010101"/>
          <w:sz w:val="24"/>
        </w:rPr>
        <w:t>you</w:t>
      </w:r>
      <w:r>
        <w:rPr>
          <w:color w:val="010101"/>
          <w:spacing w:val="-8"/>
          <w:sz w:val="24"/>
        </w:rPr>
        <w:t xml:space="preserve"> </w:t>
      </w:r>
      <w:r>
        <w:rPr>
          <w:color w:val="010101"/>
          <w:sz w:val="24"/>
        </w:rPr>
        <w:t>may request a</w:t>
      </w:r>
      <w:r>
        <w:rPr>
          <w:color w:val="010101"/>
          <w:spacing w:val="-8"/>
          <w:sz w:val="24"/>
        </w:rPr>
        <w:t xml:space="preserve"> </w:t>
      </w:r>
      <w:r>
        <w:rPr>
          <w:color w:val="010101"/>
          <w:sz w:val="24"/>
        </w:rPr>
        <w:t>summary by</w:t>
      </w:r>
      <w:r>
        <w:rPr>
          <w:color w:val="010101"/>
          <w:spacing w:val="-9"/>
          <w:sz w:val="24"/>
        </w:rPr>
        <w:t xml:space="preserve"> </w:t>
      </w:r>
      <w:r>
        <w:rPr>
          <w:color w:val="010101"/>
          <w:sz w:val="24"/>
        </w:rPr>
        <w:t>contacting Merced District SWRCB -</w:t>
      </w:r>
      <w:r>
        <w:rPr>
          <w:color w:val="010101"/>
          <w:spacing w:val="40"/>
          <w:sz w:val="24"/>
        </w:rPr>
        <w:t xml:space="preserve"> </w:t>
      </w:r>
      <w:r>
        <w:rPr>
          <w:color w:val="010101"/>
          <w:sz w:val="24"/>
        </w:rPr>
        <w:t>Division of drinking water (559) 447-3300.</w:t>
      </w:r>
    </w:p>
    <w:p w14:paraId="6A0685C5" w14:textId="77777777" w:rsidR="00E7381D" w:rsidRDefault="00000000">
      <w:pPr>
        <w:spacing w:before="247" w:line="237" w:lineRule="auto"/>
        <w:ind w:left="361" w:right="861" w:hanging="2"/>
        <w:rPr>
          <w:sz w:val="24"/>
        </w:rPr>
      </w:pPr>
      <w:r>
        <w:rPr>
          <w:color w:val="010101"/>
          <w:sz w:val="24"/>
        </w:rPr>
        <w:t>Time</w:t>
      </w:r>
      <w:r>
        <w:rPr>
          <w:color w:val="010101"/>
          <w:spacing w:val="-1"/>
          <w:sz w:val="24"/>
        </w:rPr>
        <w:t xml:space="preserve"> </w:t>
      </w:r>
      <w:r>
        <w:rPr>
          <w:color w:val="010101"/>
          <w:sz w:val="24"/>
        </w:rPr>
        <w:t>and</w:t>
      </w:r>
      <w:r>
        <w:rPr>
          <w:color w:val="010101"/>
          <w:spacing w:val="-1"/>
          <w:sz w:val="24"/>
        </w:rPr>
        <w:t xml:space="preserve"> </w:t>
      </w:r>
      <w:r>
        <w:rPr>
          <w:color w:val="010101"/>
          <w:sz w:val="24"/>
        </w:rPr>
        <w:t>Place</w:t>
      </w:r>
      <w:r>
        <w:rPr>
          <w:color w:val="010101"/>
          <w:spacing w:val="-1"/>
          <w:sz w:val="24"/>
        </w:rPr>
        <w:t xml:space="preserve"> </w:t>
      </w:r>
      <w:r>
        <w:rPr>
          <w:color w:val="010101"/>
          <w:sz w:val="24"/>
        </w:rPr>
        <w:t>of</w:t>
      </w:r>
      <w:r>
        <w:rPr>
          <w:color w:val="010101"/>
          <w:spacing w:val="-6"/>
          <w:sz w:val="24"/>
        </w:rPr>
        <w:t xml:space="preserve"> </w:t>
      </w:r>
      <w:r>
        <w:rPr>
          <w:color w:val="010101"/>
          <w:sz w:val="24"/>
        </w:rPr>
        <w:t>Regularly Scheduled Board</w:t>
      </w:r>
      <w:r>
        <w:rPr>
          <w:color w:val="010101"/>
          <w:spacing w:val="-5"/>
          <w:sz w:val="24"/>
        </w:rPr>
        <w:t xml:space="preserve"> </w:t>
      </w:r>
      <w:r>
        <w:rPr>
          <w:color w:val="010101"/>
          <w:sz w:val="24"/>
        </w:rPr>
        <w:t>Meetings for</w:t>
      </w:r>
      <w:r>
        <w:rPr>
          <w:color w:val="010101"/>
          <w:spacing w:val="-8"/>
          <w:sz w:val="24"/>
        </w:rPr>
        <w:t xml:space="preserve"> </w:t>
      </w:r>
      <w:r>
        <w:rPr>
          <w:color w:val="010101"/>
          <w:sz w:val="24"/>
        </w:rPr>
        <w:t>Public</w:t>
      </w:r>
      <w:r>
        <w:rPr>
          <w:color w:val="010101"/>
          <w:spacing w:val="-4"/>
          <w:sz w:val="24"/>
        </w:rPr>
        <w:t xml:space="preserve"> </w:t>
      </w:r>
      <w:r>
        <w:rPr>
          <w:color w:val="010101"/>
          <w:sz w:val="24"/>
        </w:rPr>
        <w:t>Participation:</w:t>
      </w:r>
      <w:r>
        <w:rPr>
          <w:color w:val="010101"/>
          <w:spacing w:val="-3"/>
          <w:sz w:val="24"/>
        </w:rPr>
        <w:t xml:space="preserve"> </w:t>
      </w:r>
      <w:r>
        <w:rPr>
          <w:color w:val="010101"/>
          <w:sz w:val="24"/>
        </w:rPr>
        <w:t>[Enter Time</w:t>
      </w:r>
      <w:r>
        <w:rPr>
          <w:color w:val="010101"/>
          <w:spacing w:val="-6"/>
          <w:sz w:val="24"/>
        </w:rPr>
        <w:t xml:space="preserve"> </w:t>
      </w:r>
      <w:r>
        <w:rPr>
          <w:color w:val="010101"/>
          <w:sz w:val="24"/>
        </w:rPr>
        <w:t>and Place of Regularly Scheduled Board Meetings for Public Participation]</w:t>
      </w:r>
    </w:p>
    <w:p w14:paraId="1746D5A6" w14:textId="77777777" w:rsidR="00E7381D" w:rsidRDefault="00000000">
      <w:pPr>
        <w:spacing w:before="244"/>
        <w:ind w:left="360"/>
        <w:rPr>
          <w:sz w:val="24"/>
        </w:rPr>
      </w:pPr>
      <w:r>
        <w:rPr>
          <w:color w:val="010101"/>
          <w:sz w:val="24"/>
        </w:rPr>
        <w:t>For</w:t>
      </w:r>
      <w:r>
        <w:rPr>
          <w:color w:val="010101"/>
          <w:spacing w:val="-4"/>
          <w:sz w:val="24"/>
        </w:rPr>
        <w:t xml:space="preserve"> </w:t>
      </w:r>
      <w:r>
        <w:rPr>
          <w:color w:val="010101"/>
          <w:sz w:val="24"/>
        </w:rPr>
        <w:t>More</w:t>
      </w:r>
      <w:r>
        <w:rPr>
          <w:color w:val="010101"/>
          <w:spacing w:val="-6"/>
          <w:sz w:val="24"/>
        </w:rPr>
        <w:t xml:space="preserve"> </w:t>
      </w:r>
      <w:r>
        <w:rPr>
          <w:color w:val="010101"/>
          <w:sz w:val="24"/>
        </w:rPr>
        <w:t>Information,</w:t>
      </w:r>
      <w:r>
        <w:rPr>
          <w:color w:val="010101"/>
          <w:spacing w:val="9"/>
          <w:sz w:val="24"/>
        </w:rPr>
        <w:t xml:space="preserve"> </w:t>
      </w:r>
      <w:r>
        <w:rPr>
          <w:color w:val="010101"/>
          <w:sz w:val="24"/>
        </w:rPr>
        <w:t>Contact:</w:t>
      </w:r>
      <w:r>
        <w:rPr>
          <w:color w:val="010101"/>
          <w:spacing w:val="9"/>
          <w:sz w:val="24"/>
        </w:rPr>
        <w:t xml:space="preserve"> </w:t>
      </w:r>
      <w:r>
        <w:rPr>
          <w:color w:val="010101"/>
          <w:sz w:val="24"/>
        </w:rPr>
        <w:t>Jessika</w:t>
      </w:r>
      <w:r>
        <w:rPr>
          <w:color w:val="010101"/>
          <w:spacing w:val="5"/>
          <w:sz w:val="24"/>
        </w:rPr>
        <w:t xml:space="preserve"> </w:t>
      </w:r>
      <w:r>
        <w:rPr>
          <w:color w:val="010101"/>
          <w:sz w:val="24"/>
        </w:rPr>
        <w:t>Preston-</w:t>
      </w:r>
      <w:r>
        <w:rPr>
          <w:color w:val="010101"/>
          <w:spacing w:val="-5"/>
          <w:sz w:val="24"/>
        </w:rPr>
        <w:t xml:space="preserve"> </w:t>
      </w:r>
      <w:r>
        <w:rPr>
          <w:color w:val="010101"/>
          <w:sz w:val="24"/>
        </w:rPr>
        <w:t>816-401-</w:t>
      </w:r>
      <w:r>
        <w:rPr>
          <w:color w:val="010101"/>
          <w:spacing w:val="-4"/>
          <w:sz w:val="24"/>
        </w:rPr>
        <w:t>8213</w:t>
      </w:r>
    </w:p>
    <w:p w14:paraId="137EF72E" w14:textId="77777777" w:rsidR="00E7381D" w:rsidRDefault="00E7381D">
      <w:pPr>
        <w:pStyle w:val="BodyText"/>
        <w:spacing w:before="98"/>
        <w:rPr>
          <w:sz w:val="24"/>
        </w:rPr>
      </w:pPr>
    </w:p>
    <w:p w14:paraId="08DD6A31" w14:textId="77777777" w:rsidR="00E7381D" w:rsidRDefault="00000000">
      <w:pPr>
        <w:pStyle w:val="Heading2"/>
        <w:ind w:left="361"/>
      </w:pPr>
      <w:r>
        <w:rPr>
          <w:color w:val="010101"/>
          <w:w w:val="105"/>
        </w:rPr>
        <w:t>About</w:t>
      </w:r>
      <w:r>
        <w:rPr>
          <w:color w:val="010101"/>
          <w:spacing w:val="-11"/>
          <w:w w:val="105"/>
        </w:rPr>
        <w:t xml:space="preserve"> </w:t>
      </w:r>
      <w:r>
        <w:rPr>
          <w:color w:val="010101"/>
          <w:w w:val="105"/>
        </w:rPr>
        <w:t>This</w:t>
      </w:r>
      <w:r>
        <w:rPr>
          <w:color w:val="010101"/>
          <w:spacing w:val="-12"/>
          <w:w w:val="105"/>
        </w:rPr>
        <w:t xml:space="preserve"> </w:t>
      </w:r>
      <w:r>
        <w:rPr>
          <w:color w:val="010101"/>
          <w:spacing w:val="-2"/>
          <w:w w:val="105"/>
        </w:rPr>
        <w:t>Report</w:t>
      </w:r>
    </w:p>
    <w:p w14:paraId="313FA268" w14:textId="7F0D664F" w:rsidR="00E7381D" w:rsidRDefault="00000000">
      <w:pPr>
        <w:spacing w:before="241"/>
        <w:ind w:left="359" w:right="407" w:firstLine="3"/>
        <w:rPr>
          <w:sz w:val="24"/>
        </w:rPr>
      </w:pPr>
      <w:r>
        <w:rPr>
          <w:color w:val="010101"/>
          <w:sz w:val="24"/>
        </w:rPr>
        <w:t>We test the drinking water quality for many constituents as</w:t>
      </w:r>
      <w:r>
        <w:rPr>
          <w:color w:val="010101"/>
          <w:spacing w:val="-3"/>
          <w:sz w:val="24"/>
        </w:rPr>
        <w:t xml:space="preserve"> </w:t>
      </w:r>
      <w:r>
        <w:rPr>
          <w:color w:val="010101"/>
          <w:sz w:val="24"/>
        </w:rPr>
        <w:t>required by state and</w:t>
      </w:r>
      <w:r>
        <w:rPr>
          <w:color w:val="010101"/>
          <w:spacing w:val="-6"/>
          <w:sz w:val="24"/>
        </w:rPr>
        <w:t xml:space="preserve"> </w:t>
      </w:r>
      <w:r>
        <w:rPr>
          <w:color w:val="010101"/>
          <w:sz w:val="24"/>
        </w:rPr>
        <w:t>federal regulations. This</w:t>
      </w:r>
      <w:r>
        <w:rPr>
          <w:color w:val="010101"/>
          <w:spacing w:val="-3"/>
          <w:sz w:val="24"/>
        </w:rPr>
        <w:t xml:space="preserve"> </w:t>
      </w:r>
      <w:r>
        <w:rPr>
          <w:color w:val="010101"/>
          <w:sz w:val="24"/>
        </w:rPr>
        <w:t>report shows the</w:t>
      </w:r>
      <w:r>
        <w:rPr>
          <w:color w:val="010101"/>
          <w:spacing w:val="-5"/>
          <w:sz w:val="24"/>
        </w:rPr>
        <w:t xml:space="preserve"> </w:t>
      </w:r>
      <w:r>
        <w:rPr>
          <w:color w:val="010101"/>
          <w:sz w:val="24"/>
        </w:rPr>
        <w:t>results of</w:t>
      </w:r>
      <w:r>
        <w:rPr>
          <w:color w:val="010101"/>
          <w:spacing w:val="-5"/>
          <w:sz w:val="24"/>
        </w:rPr>
        <w:t xml:space="preserve"> </w:t>
      </w:r>
      <w:r>
        <w:rPr>
          <w:color w:val="010101"/>
          <w:sz w:val="24"/>
        </w:rPr>
        <w:t>our</w:t>
      </w:r>
      <w:r>
        <w:rPr>
          <w:color w:val="010101"/>
          <w:spacing w:val="-1"/>
          <w:sz w:val="24"/>
        </w:rPr>
        <w:t xml:space="preserve"> </w:t>
      </w:r>
      <w:r>
        <w:rPr>
          <w:color w:val="010101"/>
          <w:sz w:val="24"/>
        </w:rPr>
        <w:t>monitoring for</w:t>
      </w:r>
      <w:r>
        <w:rPr>
          <w:color w:val="010101"/>
          <w:spacing w:val="-1"/>
          <w:sz w:val="24"/>
        </w:rPr>
        <w:t xml:space="preserve"> </w:t>
      </w:r>
      <w:r>
        <w:rPr>
          <w:color w:val="010101"/>
          <w:sz w:val="24"/>
        </w:rPr>
        <w:t>the</w:t>
      </w:r>
      <w:r>
        <w:rPr>
          <w:color w:val="010101"/>
          <w:spacing w:val="-1"/>
          <w:sz w:val="24"/>
        </w:rPr>
        <w:t xml:space="preserve"> </w:t>
      </w:r>
      <w:r>
        <w:rPr>
          <w:color w:val="010101"/>
          <w:sz w:val="24"/>
        </w:rPr>
        <w:t>period of</w:t>
      </w:r>
      <w:r>
        <w:rPr>
          <w:color w:val="010101"/>
          <w:spacing w:val="-4"/>
          <w:sz w:val="24"/>
        </w:rPr>
        <w:t xml:space="preserve"> </w:t>
      </w:r>
      <w:r>
        <w:rPr>
          <w:color w:val="010101"/>
          <w:sz w:val="24"/>
        </w:rPr>
        <w:t>January 1</w:t>
      </w:r>
      <w:r>
        <w:rPr>
          <w:color w:val="010101"/>
          <w:spacing w:val="-11"/>
          <w:sz w:val="24"/>
        </w:rPr>
        <w:t xml:space="preserve"> </w:t>
      </w:r>
      <w:r>
        <w:rPr>
          <w:color w:val="010101"/>
          <w:sz w:val="24"/>
        </w:rPr>
        <w:t>to</w:t>
      </w:r>
      <w:r>
        <w:rPr>
          <w:color w:val="010101"/>
          <w:spacing w:val="-6"/>
          <w:sz w:val="24"/>
        </w:rPr>
        <w:t xml:space="preserve"> </w:t>
      </w:r>
      <w:r>
        <w:rPr>
          <w:color w:val="010101"/>
          <w:sz w:val="24"/>
        </w:rPr>
        <w:t>December 31,</w:t>
      </w:r>
      <w:r>
        <w:rPr>
          <w:color w:val="010101"/>
          <w:spacing w:val="-4"/>
          <w:sz w:val="24"/>
        </w:rPr>
        <w:t xml:space="preserve"> </w:t>
      </w:r>
      <w:r>
        <w:rPr>
          <w:color w:val="010101"/>
          <w:sz w:val="24"/>
        </w:rPr>
        <w:t>202</w:t>
      </w:r>
      <w:r w:rsidR="00EE337B">
        <w:rPr>
          <w:color w:val="010101"/>
          <w:sz w:val="24"/>
        </w:rPr>
        <w:t>5</w:t>
      </w:r>
      <w:r>
        <w:rPr>
          <w:color w:val="010101"/>
          <w:spacing w:val="-3"/>
          <w:sz w:val="24"/>
        </w:rPr>
        <w:t xml:space="preserve"> </w:t>
      </w:r>
      <w:r>
        <w:rPr>
          <w:color w:val="010101"/>
          <w:sz w:val="24"/>
        </w:rPr>
        <w:t>and may include earlier monitoring data.</w:t>
      </w:r>
    </w:p>
    <w:p w14:paraId="714649FE" w14:textId="77777777" w:rsidR="00E7381D" w:rsidRDefault="00E7381D">
      <w:pPr>
        <w:pStyle w:val="BodyText"/>
        <w:spacing w:before="94"/>
        <w:rPr>
          <w:sz w:val="24"/>
        </w:rPr>
      </w:pPr>
    </w:p>
    <w:p w14:paraId="309189CA" w14:textId="77777777" w:rsidR="00E7381D" w:rsidRDefault="00000000">
      <w:pPr>
        <w:pStyle w:val="Heading2"/>
        <w:spacing w:line="249" w:lineRule="auto"/>
        <w:ind w:left="361"/>
      </w:pPr>
      <w:r>
        <w:rPr>
          <w:color w:val="010101"/>
          <w:w w:val="105"/>
        </w:rPr>
        <w:t>Importance</w:t>
      </w:r>
      <w:r>
        <w:rPr>
          <w:color w:val="010101"/>
          <w:spacing w:val="-13"/>
          <w:w w:val="105"/>
        </w:rPr>
        <w:t xml:space="preserve"> </w:t>
      </w:r>
      <w:r>
        <w:rPr>
          <w:color w:val="010101"/>
          <w:w w:val="105"/>
        </w:rPr>
        <w:t>of</w:t>
      </w:r>
      <w:r>
        <w:rPr>
          <w:color w:val="010101"/>
          <w:spacing w:val="-20"/>
          <w:w w:val="105"/>
        </w:rPr>
        <w:t xml:space="preserve"> </w:t>
      </w:r>
      <w:r>
        <w:rPr>
          <w:color w:val="010101"/>
          <w:w w:val="105"/>
        </w:rPr>
        <w:t>This</w:t>
      </w:r>
      <w:r>
        <w:rPr>
          <w:color w:val="010101"/>
          <w:spacing w:val="-19"/>
          <w:w w:val="105"/>
        </w:rPr>
        <w:t xml:space="preserve"> </w:t>
      </w:r>
      <w:r>
        <w:rPr>
          <w:color w:val="010101"/>
          <w:w w:val="105"/>
        </w:rPr>
        <w:t>Report</w:t>
      </w:r>
      <w:r>
        <w:rPr>
          <w:color w:val="010101"/>
          <w:spacing w:val="-19"/>
          <w:w w:val="105"/>
        </w:rPr>
        <w:t xml:space="preserve"> </w:t>
      </w:r>
      <w:r>
        <w:rPr>
          <w:color w:val="010101"/>
          <w:w w:val="105"/>
        </w:rPr>
        <w:t>Statement</w:t>
      </w:r>
      <w:r>
        <w:rPr>
          <w:color w:val="010101"/>
          <w:spacing w:val="-12"/>
          <w:w w:val="105"/>
        </w:rPr>
        <w:t xml:space="preserve"> </w:t>
      </w:r>
      <w:r>
        <w:rPr>
          <w:color w:val="010101"/>
          <w:w w:val="105"/>
        </w:rPr>
        <w:t>in</w:t>
      </w:r>
      <w:r>
        <w:rPr>
          <w:color w:val="010101"/>
          <w:spacing w:val="-20"/>
          <w:w w:val="105"/>
        </w:rPr>
        <w:t xml:space="preserve"> </w:t>
      </w:r>
      <w:r>
        <w:rPr>
          <w:color w:val="010101"/>
          <w:w w:val="105"/>
        </w:rPr>
        <w:t>Five</w:t>
      </w:r>
      <w:r>
        <w:rPr>
          <w:color w:val="010101"/>
          <w:spacing w:val="-19"/>
          <w:w w:val="105"/>
        </w:rPr>
        <w:t xml:space="preserve"> </w:t>
      </w:r>
      <w:r>
        <w:rPr>
          <w:color w:val="010101"/>
          <w:w w:val="105"/>
        </w:rPr>
        <w:t>Non-English</w:t>
      </w:r>
      <w:r>
        <w:rPr>
          <w:color w:val="010101"/>
          <w:spacing w:val="-10"/>
          <w:w w:val="105"/>
        </w:rPr>
        <w:t xml:space="preserve"> </w:t>
      </w:r>
      <w:r>
        <w:rPr>
          <w:color w:val="010101"/>
          <w:w w:val="105"/>
        </w:rPr>
        <w:t>Languages</w:t>
      </w:r>
      <w:r>
        <w:rPr>
          <w:color w:val="010101"/>
          <w:spacing w:val="-11"/>
          <w:w w:val="105"/>
        </w:rPr>
        <w:t xml:space="preserve"> </w:t>
      </w:r>
      <w:r>
        <w:rPr>
          <w:color w:val="010101"/>
          <w:w w:val="105"/>
        </w:rPr>
        <w:t>(Spanish, Mandarin, Tagalog, Vietnamese, and Hmong)</w:t>
      </w:r>
    </w:p>
    <w:p w14:paraId="5A5FCF3E" w14:textId="77777777" w:rsidR="00E7381D" w:rsidRDefault="00000000">
      <w:pPr>
        <w:spacing w:before="233"/>
        <w:ind w:left="358" w:right="407" w:hanging="1"/>
        <w:rPr>
          <w:sz w:val="24"/>
        </w:rPr>
      </w:pPr>
      <w:r>
        <w:rPr>
          <w:color w:val="010101"/>
          <w:sz w:val="24"/>
        </w:rPr>
        <w:t>Language in</w:t>
      </w:r>
      <w:r>
        <w:rPr>
          <w:color w:val="010101"/>
          <w:spacing w:val="-15"/>
          <w:sz w:val="24"/>
        </w:rPr>
        <w:t xml:space="preserve"> </w:t>
      </w:r>
      <w:r>
        <w:rPr>
          <w:color w:val="010101"/>
          <w:sz w:val="24"/>
        </w:rPr>
        <w:t>Spanish:</w:t>
      </w:r>
      <w:r>
        <w:rPr>
          <w:color w:val="010101"/>
          <w:spacing w:val="40"/>
          <w:sz w:val="24"/>
        </w:rPr>
        <w:t xml:space="preserve"> </w:t>
      </w:r>
      <w:r>
        <w:rPr>
          <w:color w:val="010101"/>
          <w:sz w:val="24"/>
        </w:rPr>
        <w:t>Este</w:t>
      </w:r>
      <w:r>
        <w:rPr>
          <w:color w:val="010101"/>
          <w:spacing w:val="-6"/>
          <w:sz w:val="24"/>
        </w:rPr>
        <w:t xml:space="preserve"> </w:t>
      </w:r>
      <w:proofErr w:type="spellStart"/>
      <w:r>
        <w:rPr>
          <w:color w:val="010101"/>
          <w:sz w:val="24"/>
        </w:rPr>
        <w:t>informe</w:t>
      </w:r>
      <w:proofErr w:type="spellEnd"/>
      <w:r>
        <w:rPr>
          <w:color w:val="010101"/>
          <w:sz w:val="24"/>
        </w:rPr>
        <w:t xml:space="preserve"> </w:t>
      </w:r>
      <w:proofErr w:type="spellStart"/>
      <w:r>
        <w:rPr>
          <w:color w:val="010101"/>
          <w:sz w:val="24"/>
        </w:rPr>
        <w:t>contiene</w:t>
      </w:r>
      <w:proofErr w:type="spellEnd"/>
      <w:r>
        <w:rPr>
          <w:color w:val="010101"/>
          <w:sz w:val="24"/>
        </w:rPr>
        <w:t xml:space="preserve"> informaci6n </w:t>
      </w:r>
      <w:proofErr w:type="spellStart"/>
      <w:r>
        <w:rPr>
          <w:color w:val="010101"/>
          <w:sz w:val="24"/>
        </w:rPr>
        <w:t>muy</w:t>
      </w:r>
      <w:proofErr w:type="spellEnd"/>
      <w:r>
        <w:rPr>
          <w:color w:val="010101"/>
          <w:sz w:val="24"/>
        </w:rPr>
        <w:t xml:space="preserve"> </w:t>
      </w:r>
      <w:proofErr w:type="spellStart"/>
      <w:r>
        <w:rPr>
          <w:color w:val="010101"/>
          <w:sz w:val="24"/>
        </w:rPr>
        <w:t>importante</w:t>
      </w:r>
      <w:proofErr w:type="spellEnd"/>
      <w:r>
        <w:rPr>
          <w:color w:val="010101"/>
          <w:sz w:val="24"/>
        </w:rPr>
        <w:t xml:space="preserve"> </w:t>
      </w:r>
      <w:proofErr w:type="spellStart"/>
      <w:r>
        <w:rPr>
          <w:color w:val="010101"/>
          <w:sz w:val="24"/>
        </w:rPr>
        <w:t>sabre</w:t>
      </w:r>
      <w:proofErr w:type="spellEnd"/>
      <w:r>
        <w:rPr>
          <w:color w:val="010101"/>
          <w:sz w:val="24"/>
        </w:rPr>
        <w:t xml:space="preserve"> </w:t>
      </w:r>
      <w:proofErr w:type="spellStart"/>
      <w:r>
        <w:rPr>
          <w:color w:val="010101"/>
          <w:sz w:val="24"/>
        </w:rPr>
        <w:t>su</w:t>
      </w:r>
      <w:proofErr w:type="spellEnd"/>
      <w:r>
        <w:rPr>
          <w:color w:val="010101"/>
          <w:spacing w:val="-7"/>
          <w:sz w:val="24"/>
        </w:rPr>
        <w:t xml:space="preserve"> </w:t>
      </w:r>
      <w:proofErr w:type="spellStart"/>
      <w:r>
        <w:rPr>
          <w:color w:val="010101"/>
          <w:sz w:val="24"/>
        </w:rPr>
        <w:t>agua</w:t>
      </w:r>
      <w:proofErr w:type="spellEnd"/>
      <w:r>
        <w:rPr>
          <w:color w:val="010101"/>
          <w:spacing w:val="-3"/>
          <w:sz w:val="24"/>
        </w:rPr>
        <w:t xml:space="preserve"> </w:t>
      </w:r>
      <w:r>
        <w:rPr>
          <w:color w:val="010101"/>
          <w:sz w:val="24"/>
        </w:rPr>
        <w:t xml:space="preserve">para </w:t>
      </w:r>
      <w:proofErr w:type="spellStart"/>
      <w:r>
        <w:rPr>
          <w:color w:val="010101"/>
          <w:sz w:val="24"/>
        </w:rPr>
        <w:t>beber</w:t>
      </w:r>
      <w:proofErr w:type="spellEnd"/>
      <w:r>
        <w:rPr>
          <w:color w:val="010101"/>
          <w:sz w:val="24"/>
        </w:rPr>
        <w:t xml:space="preserve">. Favor de </w:t>
      </w:r>
      <w:proofErr w:type="spellStart"/>
      <w:r>
        <w:rPr>
          <w:color w:val="010101"/>
          <w:sz w:val="24"/>
        </w:rPr>
        <w:t>comunicarse</w:t>
      </w:r>
      <w:proofErr w:type="spellEnd"/>
      <w:r>
        <w:rPr>
          <w:color w:val="010101"/>
          <w:sz w:val="24"/>
        </w:rPr>
        <w:t xml:space="preserve"> Sonora Estates Mobile Home Community a 22466 S.</w:t>
      </w:r>
      <w:r>
        <w:rPr>
          <w:color w:val="010101"/>
          <w:spacing w:val="-4"/>
          <w:sz w:val="24"/>
        </w:rPr>
        <w:t xml:space="preserve"> </w:t>
      </w:r>
      <w:r>
        <w:rPr>
          <w:color w:val="010101"/>
          <w:sz w:val="24"/>
        </w:rPr>
        <w:t xml:space="preserve">Airport Drive, Sonora, CA 95370 para </w:t>
      </w:r>
      <w:proofErr w:type="spellStart"/>
      <w:r>
        <w:rPr>
          <w:color w:val="010101"/>
          <w:sz w:val="24"/>
        </w:rPr>
        <w:t>asistirlo</w:t>
      </w:r>
      <w:proofErr w:type="spellEnd"/>
      <w:r>
        <w:rPr>
          <w:color w:val="010101"/>
          <w:sz w:val="24"/>
        </w:rPr>
        <w:t xml:space="preserve"> </w:t>
      </w:r>
      <w:proofErr w:type="spellStart"/>
      <w:r>
        <w:rPr>
          <w:color w:val="010101"/>
          <w:sz w:val="24"/>
        </w:rPr>
        <w:t>en</w:t>
      </w:r>
      <w:proofErr w:type="spellEnd"/>
      <w:r>
        <w:rPr>
          <w:color w:val="010101"/>
          <w:sz w:val="24"/>
        </w:rPr>
        <w:t xml:space="preserve"> </w:t>
      </w:r>
      <w:proofErr w:type="spellStart"/>
      <w:r>
        <w:rPr>
          <w:color w:val="010101"/>
          <w:sz w:val="24"/>
        </w:rPr>
        <w:t>espafiol</w:t>
      </w:r>
      <w:proofErr w:type="spellEnd"/>
      <w:r>
        <w:rPr>
          <w:color w:val="010101"/>
          <w:sz w:val="24"/>
        </w:rPr>
        <w:t>.</w:t>
      </w:r>
    </w:p>
    <w:p w14:paraId="289E5498" w14:textId="77777777" w:rsidR="00E7381D" w:rsidRDefault="00000000">
      <w:pPr>
        <w:tabs>
          <w:tab w:val="left" w:pos="8499"/>
        </w:tabs>
        <w:spacing w:before="31" w:line="232" w:lineRule="auto"/>
        <w:ind w:left="363" w:right="634" w:hanging="6"/>
        <w:rPr>
          <w:sz w:val="24"/>
          <w:szCs w:val="24"/>
        </w:rPr>
      </w:pPr>
      <w:r>
        <w:rPr>
          <w:color w:val="010101"/>
          <w:sz w:val="24"/>
          <w:szCs w:val="24"/>
        </w:rPr>
        <w:t>Language</w:t>
      </w:r>
      <w:r>
        <w:rPr>
          <w:color w:val="010101"/>
          <w:spacing w:val="-14"/>
          <w:sz w:val="24"/>
          <w:szCs w:val="24"/>
        </w:rPr>
        <w:t xml:space="preserve"> </w:t>
      </w:r>
      <w:r>
        <w:rPr>
          <w:color w:val="010101"/>
          <w:sz w:val="24"/>
          <w:szCs w:val="24"/>
        </w:rPr>
        <w:t>in</w:t>
      </w:r>
      <w:r>
        <w:rPr>
          <w:color w:val="010101"/>
          <w:spacing w:val="-17"/>
          <w:sz w:val="24"/>
          <w:szCs w:val="24"/>
        </w:rPr>
        <w:t xml:space="preserve"> </w:t>
      </w:r>
      <w:r>
        <w:rPr>
          <w:color w:val="010101"/>
          <w:sz w:val="24"/>
          <w:szCs w:val="24"/>
        </w:rPr>
        <w:t>Mandarin:</w:t>
      </w:r>
      <w:r>
        <w:rPr>
          <w:color w:val="010101"/>
          <w:spacing w:val="34"/>
          <w:sz w:val="24"/>
          <w:szCs w:val="24"/>
        </w:rPr>
        <w:t xml:space="preserve"> </w:t>
      </w:r>
      <w:proofErr w:type="spellStart"/>
      <w:proofErr w:type="gramStart"/>
      <w:r>
        <w:rPr>
          <w:color w:val="1F1F1F"/>
          <w:sz w:val="28"/>
          <w:szCs w:val="28"/>
        </w:rPr>
        <w:t>J!ffitli</w:t>
      </w:r>
      <w:r>
        <w:rPr>
          <w:color w:val="363636"/>
          <w:sz w:val="29"/>
          <w:szCs w:val="29"/>
        </w:rPr>
        <w:t>is</w:t>
      </w:r>
      <w:proofErr w:type="spellEnd"/>
      <w:proofErr w:type="gramEnd"/>
      <w:r>
        <w:rPr>
          <w:color w:val="363636"/>
          <w:sz w:val="29"/>
          <w:szCs w:val="29"/>
        </w:rPr>
        <w:t>-*1f</w:t>
      </w:r>
      <w:r>
        <w:rPr>
          <w:i/>
          <w:iCs/>
          <w:color w:val="363636"/>
          <w:sz w:val="28"/>
          <w:szCs w:val="28"/>
        </w:rPr>
        <w:t>�-F</w:t>
      </w:r>
      <w:r>
        <w:rPr>
          <w:i/>
          <w:iCs/>
          <w:color w:val="010101"/>
          <w:sz w:val="28"/>
          <w:szCs w:val="28"/>
        </w:rPr>
        <w:t>1</w:t>
      </w:r>
      <w:r>
        <w:rPr>
          <w:i/>
          <w:iCs/>
          <w:color w:val="1F1F1F"/>
          <w:sz w:val="28"/>
          <w:szCs w:val="28"/>
        </w:rPr>
        <w:t>t</w:t>
      </w:r>
      <w:r>
        <w:rPr>
          <w:i/>
          <w:iCs/>
          <w:color w:val="1F1F1F"/>
          <w:spacing w:val="-8"/>
          <w:sz w:val="28"/>
          <w:szCs w:val="28"/>
        </w:rPr>
        <w:t xml:space="preserve"> </w:t>
      </w:r>
      <w:proofErr w:type="spellStart"/>
      <w:r>
        <w:rPr>
          <w:color w:val="010101"/>
          <w:sz w:val="24"/>
          <w:szCs w:val="24"/>
        </w:rPr>
        <w:t>B"Jttffl</w:t>
      </w:r>
      <w:proofErr w:type="spellEnd"/>
      <w:r>
        <w:rPr>
          <w:color w:val="010101"/>
          <w:spacing w:val="-45"/>
          <w:sz w:val="24"/>
          <w:szCs w:val="24"/>
        </w:rPr>
        <w:t xml:space="preserve"> </w:t>
      </w:r>
      <w:proofErr w:type="gramStart"/>
      <w:r>
        <w:rPr>
          <w:color w:val="010101"/>
          <w:sz w:val="24"/>
          <w:szCs w:val="24"/>
        </w:rPr>
        <w:t>7.KB</w:t>
      </w:r>
      <w:proofErr w:type="gramEnd"/>
      <w:r>
        <w:rPr>
          <w:color w:val="010101"/>
          <w:sz w:val="24"/>
          <w:szCs w:val="24"/>
        </w:rPr>
        <w:t>"J</w:t>
      </w:r>
      <w:r>
        <w:rPr>
          <w:color w:val="363636"/>
          <w:sz w:val="24"/>
          <w:szCs w:val="24"/>
        </w:rPr>
        <w:t>.</w:t>
      </w:r>
      <w:proofErr w:type="gramStart"/>
      <w:r>
        <w:rPr>
          <w:color w:val="363636"/>
          <w:sz w:val="24"/>
          <w:szCs w:val="24"/>
        </w:rPr>
        <w:t>m.JHrl</w:t>
      </w:r>
      <w:proofErr w:type="gramEnd"/>
      <w:r>
        <w:rPr>
          <w:color w:val="363636"/>
          <w:sz w:val="24"/>
          <w:szCs w:val="24"/>
        </w:rPr>
        <w:t>)</w:t>
      </w:r>
      <w:proofErr w:type="gramStart"/>
      <w:r>
        <w:rPr>
          <w:color w:val="363636"/>
          <w:sz w:val="24"/>
          <w:szCs w:val="24"/>
        </w:rPr>
        <w:t>�</w:t>
      </w:r>
      <w:r>
        <w:rPr>
          <w:color w:val="010101"/>
          <w:sz w:val="24"/>
          <w:szCs w:val="24"/>
        </w:rPr>
        <w:t>,</w:t>
      </w:r>
      <w:r>
        <w:rPr>
          <w:color w:val="363636"/>
          <w:sz w:val="10"/>
          <w:szCs w:val="10"/>
        </w:rPr>
        <w:t>o</w:t>
      </w:r>
      <w:proofErr w:type="gramEnd"/>
      <w:r>
        <w:rPr>
          <w:color w:val="363636"/>
          <w:spacing w:val="66"/>
          <w:w w:val="150"/>
          <w:sz w:val="10"/>
          <w:szCs w:val="10"/>
        </w:rPr>
        <w:t xml:space="preserve"> </w:t>
      </w:r>
      <w:r>
        <w:rPr>
          <w:i/>
          <w:iCs/>
          <w:color w:val="1F1F1F"/>
          <w:sz w:val="29"/>
          <w:szCs w:val="29"/>
        </w:rPr>
        <w:t>if</w:t>
      </w:r>
      <w:r>
        <w:rPr>
          <w:i/>
          <w:iCs/>
          <w:color w:val="1F1F1F"/>
          <w:spacing w:val="1"/>
          <w:sz w:val="29"/>
          <w:szCs w:val="29"/>
        </w:rPr>
        <w:t xml:space="preserve"> </w:t>
      </w:r>
      <w:proofErr w:type="spellStart"/>
      <w:r>
        <w:rPr>
          <w:i/>
          <w:iCs/>
          <w:color w:val="1F1F1F"/>
          <w:sz w:val="28"/>
          <w:szCs w:val="28"/>
        </w:rPr>
        <w:t>ffl</w:t>
      </w:r>
      <w:proofErr w:type="spellEnd"/>
      <w:r>
        <w:rPr>
          <w:i/>
          <w:iCs/>
          <w:color w:val="1F1F1F"/>
          <w:spacing w:val="-35"/>
          <w:sz w:val="28"/>
          <w:szCs w:val="28"/>
        </w:rPr>
        <w:t xml:space="preserve"> </w:t>
      </w:r>
      <w:r>
        <w:rPr>
          <w:i/>
          <w:iCs/>
          <w:color w:val="010101"/>
          <w:spacing w:val="-185"/>
          <w:w w:val="94"/>
          <w:sz w:val="28"/>
          <w:szCs w:val="28"/>
        </w:rPr>
        <w:t>�</w:t>
      </w:r>
      <w:r>
        <w:rPr>
          <w:rFonts w:ascii="Times New Roman" w:eastAsia="Times New Roman" w:hAnsi="Times New Roman" w:cs="Times New Roman"/>
          <w:color w:val="1F1F1F"/>
          <w:w w:val="105"/>
          <w:sz w:val="43"/>
          <w:szCs w:val="43"/>
        </w:rPr>
        <w:t>r</w:t>
      </w:r>
      <w:r>
        <w:rPr>
          <w:rFonts w:ascii="Times New Roman" w:eastAsia="Times New Roman" w:hAnsi="Times New Roman" w:cs="Times New Roman"/>
          <w:color w:val="1F1F1F"/>
          <w:sz w:val="43"/>
          <w:szCs w:val="43"/>
        </w:rPr>
        <w:tab/>
      </w:r>
      <w:r>
        <w:rPr>
          <w:color w:val="1F1F1F"/>
          <w:w w:val="75"/>
          <w:sz w:val="28"/>
          <w:szCs w:val="28"/>
        </w:rPr>
        <w:t>±-t!!±</w:t>
      </w:r>
      <w:proofErr w:type="spellStart"/>
      <w:proofErr w:type="gramStart"/>
      <w:r>
        <w:rPr>
          <w:color w:val="1F1F1F"/>
          <w:w w:val="75"/>
          <w:sz w:val="28"/>
          <w:szCs w:val="28"/>
        </w:rPr>
        <w:t>Jl</w:t>
      </w:r>
      <w:proofErr w:type="spellEnd"/>
      <w:r>
        <w:rPr>
          <w:color w:val="1F1F1F"/>
          <w:w w:val="75"/>
          <w:sz w:val="28"/>
          <w:szCs w:val="28"/>
        </w:rPr>
        <w:t>::</w:t>
      </w:r>
      <w:proofErr w:type="spellStart"/>
      <w:proofErr w:type="gramEnd"/>
      <w:r>
        <w:rPr>
          <w:color w:val="1F1F1F"/>
          <w:w w:val="75"/>
          <w:sz w:val="28"/>
          <w:szCs w:val="28"/>
        </w:rPr>
        <w:t>lD</w:t>
      </w:r>
      <w:proofErr w:type="spellEnd"/>
      <w:r>
        <w:rPr>
          <w:color w:val="1F1F1F"/>
          <w:w w:val="75"/>
          <w:sz w:val="28"/>
          <w:szCs w:val="28"/>
        </w:rPr>
        <w:t xml:space="preserve"> </w:t>
      </w:r>
      <w:r>
        <w:rPr>
          <w:color w:val="1F1F1F"/>
          <w:w w:val="75"/>
        </w:rPr>
        <w:t>Eg</w:t>
      </w:r>
      <w:r>
        <w:rPr>
          <w:color w:val="1F1F1F"/>
          <w:w w:val="75"/>
          <w:sz w:val="24"/>
          <w:szCs w:val="24"/>
        </w:rPr>
        <w:t>i,3</w:t>
      </w:r>
      <w:proofErr w:type="gramStart"/>
      <w:r>
        <w:rPr>
          <w:color w:val="1F1F1F"/>
          <w:w w:val="75"/>
          <w:sz w:val="24"/>
          <w:szCs w:val="24"/>
        </w:rPr>
        <w:t>ff,I</w:t>
      </w:r>
      <w:proofErr w:type="gramEnd"/>
      <w:r>
        <w:rPr>
          <w:color w:val="1F1F1F"/>
          <w:w w:val="75"/>
          <w:sz w:val="24"/>
          <w:szCs w:val="24"/>
        </w:rPr>
        <w:t>(*</w:t>
      </w:r>
      <w:r>
        <w:rPr>
          <w:color w:val="1F1F1F"/>
          <w:spacing w:val="40"/>
          <w:sz w:val="24"/>
          <w:szCs w:val="24"/>
        </w:rPr>
        <w:t xml:space="preserve"> </w:t>
      </w:r>
      <w:r>
        <w:rPr>
          <w:color w:val="010101"/>
          <w:w w:val="75"/>
          <w:sz w:val="24"/>
          <w:szCs w:val="24"/>
        </w:rPr>
        <w:t xml:space="preserve">[Enter </w:t>
      </w:r>
      <w:r>
        <w:rPr>
          <w:color w:val="010101"/>
          <w:sz w:val="24"/>
          <w:szCs w:val="24"/>
        </w:rPr>
        <w:t>Water</w:t>
      </w:r>
      <w:r>
        <w:rPr>
          <w:color w:val="010101"/>
          <w:spacing w:val="11"/>
          <w:sz w:val="24"/>
          <w:szCs w:val="24"/>
        </w:rPr>
        <w:t xml:space="preserve"> </w:t>
      </w:r>
      <w:r>
        <w:rPr>
          <w:color w:val="010101"/>
          <w:sz w:val="24"/>
          <w:szCs w:val="24"/>
        </w:rPr>
        <w:t>System</w:t>
      </w:r>
      <w:r>
        <w:rPr>
          <w:color w:val="010101"/>
          <w:spacing w:val="5"/>
          <w:sz w:val="24"/>
          <w:szCs w:val="24"/>
        </w:rPr>
        <w:t xml:space="preserve"> </w:t>
      </w:r>
      <w:proofErr w:type="gramStart"/>
      <w:r>
        <w:rPr>
          <w:color w:val="010101"/>
          <w:sz w:val="24"/>
          <w:szCs w:val="24"/>
        </w:rPr>
        <w:t>Name]�</w:t>
      </w:r>
      <w:proofErr w:type="gramEnd"/>
      <w:r>
        <w:rPr>
          <w:color w:val="010101"/>
          <w:sz w:val="24"/>
          <w:szCs w:val="24"/>
        </w:rPr>
        <w:t>�1</w:t>
      </w:r>
      <w:proofErr w:type="gramStart"/>
      <w:r>
        <w:rPr>
          <w:color w:val="010101"/>
          <w:sz w:val="24"/>
          <w:szCs w:val="24"/>
        </w:rPr>
        <w:t>icp;cs</w:t>
      </w:r>
      <w:proofErr w:type="gramEnd"/>
      <w:r>
        <w:rPr>
          <w:color w:val="010101"/>
          <w:sz w:val="24"/>
          <w:szCs w:val="24"/>
        </w:rPr>
        <w:t>"</w:t>
      </w:r>
      <w:proofErr w:type="gramStart"/>
      <w:r>
        <w:rPr>
          <w:color w:val="010101"/>
          <w:sz w:val="24"/>
          <w:szCs w:val="24"/>
        </w:rPr>
        <w:t>Jmll;b</w:t>
      </w:r>
      <w:proofErr w:type="gramEnd"/>
      <w:r>
        <w:rPr>
          <w:color w:val="010101"/>
          <w:sz w:val="24"/>
          <w:szCs w:val="24"/>
        </w:rPr>
        <w:t>:</w:t>
      </w:r>
      <w:r>
        <w:rPr>
          <w:color w:val="010101"/>
          <w:spacing w:val="33"/>
          <w:sz w:val="24"/>
          <w:szCs w:val="24"/>
        </w:rPr>
        <w:t xml:space="preserve"> </w:t>
      </w:r>
      <w:r>
        <w:rPr>
          <w:color w:val="010101"/>
          <w:sz w:val="24"/>
          <w:szCs w:val="24"/>
        </w:rPr>
        <w:t>Sonora</w:t>
      </w:r>
      <w:r>
        <w:rPr>
          <w:color w:val="010101"/>
          <w:spacing w:val="14"/>
          <w:sz w:val="24"/>
          <w:szCs w:val="24"/>
        </w:rPr>
        <w:t xml:space="preserve"> </w:t>
      </w:r>
      <w:r>
        <w:rPr>
          <w:color w:val="010101"/>
          <w:sz w:val="24"/>
          <w:szCs w:val="24"/>
        </w:rPr>
        <w:t>Estates</w:t>
      </w:r>
      <w:r>
        <w:rPr>
          <w:color w:val="010101"/>
          <w:spacing w:val="8"/>
          <w:sz w:val="24"/>
          <w:szCs w:val="24"/>
        </w:rPr>
        <w:t xml:space="preserve"> </w:t>
      </w:r>
      <w:r>
        <w:rPr>
          <w:color w:val="010101"/>
          <w:sz w:val="24"/>
          <w:szCs w:val="24"/>
        </w:rPr>
        <w:t>Mobile</w:t>
      </w:r>
      <w:r>
        <w:rPr>
          <w:color w:val="010101"/>
          <w:spacing w:val="11"/>
          <w:sz w:val="24"/>
          <w:szCs w:val="24"/>
        </w:rPr>
        <w:t xml:space="preserve"> </w:t>
      </w:r>
      <w:r>
        <w:rPr>
          <w:color w:val="010101"/>
          <w:sz w:val="24"/>
          <w:szCs w:val="24"/>
        </w:rPr>
        <w:t>Home</w:t>
      </w:r>
      <w:r>
        <w:rPr>
          <w:color w:val="010101"/>
          <w:spacing w:val="10"/>
          <w:sz w:val="24"/>
          <w:szCs w:val="24"/>
        </w:rPr>
        <w:t xml:space="preserve"> </w:t>
      </w:r>
      <w:r>
        <w:rPr>
          <w:color w:val="010101"/>
          <w:sz w:val="24"/>
          <w:szCs w:val="24"/>
        </w:rPr>
        <w:t>Community</w:t>
      </w:r>
      <w:r>
        <w:rPr>
          <w:color w:val="010101"/>
          <w:spacing w:val="24"/>
          <w:sz w:val="24"/>
          <w:szCs w:val="24"/>
        </w:rPr>
        <w:t xml:space="preserve"> </w:t>
      </w:r>
      <w:r>
        <w:rPr>
          <w:color w:val="010101"/>
          <w:sz w:val="24"/>
          <w:szCs w:val="24"/>
        </w:rPr>
        <w:t>209-932-</w:t>
      </w:r>
      <w:r>
        <w:rPr>
          <w:color w:val="010101"/>
          <w:spacing w:val="-2"/>
          <w:sz w:val="24"/>
          <w:szCs w:val="24"/>
        </w:rPr>
        <w:t>8747.</w:t>
      </w:r>
    </w:p>
    <w:p w14:paraId="5D20013E" w14:textId="77777777" w:rsidR="00E7381D" w:rsidRDefault="00000000">
      <w:pPr>
        <w:spacing w:before="205"/>
        <w:ind w:left="359" w:right="407" w:hanging="2"/>
        <w:rPr>
          <w:sz w:val="24"/>
        </w:rPr>
      </w:pPr>
      <w:r>
        <w:rPr>
          <w:color w:val="010101"/>
          <w:sz w:val="24"/>
        </w:rPr>
        <w:t>Language in</w:t>
      </w:r>
      <w:r>
        <w:rPr>
          <w:color w:val="010101"/>
          <w:spacing w:val="-9"/>
          <w:sz w:val="24"/>
        </w:rPr>
        <w:t xml:space="preserve"> </w:t>
      </w:r>
      <w:r>
        <w:rPr>
          <w:color w:val="010101"/>
          <w:sz w:val="24"/>
        </w:rPr>
        <w:t>Tagalog: Ang</w:t>
      </w:r>
      <w:r>
        <w:rPr>
          <w:color w:val="010101"/>
          <w:spacing w:val="-2"/>
          <w:sz w:val="24"/>
        </w:rPr>
        <w:t xml:space="preserve"> </w:t>
      </w:r>
      <w:proofErr w:type="spellStart"/>
      <w:r>
        <w:rPr>
          <w:color w:val="010101"/>
          <w:sz w:val="24"/>
        </w:rPr>
        <w:t>pag-uulat</w:t>
      </w:r>
      <w:proofErr w:type="spellEnd"/>
      <w:r>
        <w:rPr>
          <w:color w:val="010101"/>
          <w:sz w:val="24"/>
        </w:rPr>
        <w:t xml:space="preserve"> </w:t>
      </w:r>
      <w:proofErr w:type="spellStart"/>
      <w:r>
        <w:rPr>
          <w:color w:val="010101"/>
          <w:sz w:val="24"/>
        </w:rPr>
        <w:t>na</w:t>
      </w:r>
      <w:proofErr w:type="spellEnd"/>
      <w:r>
        <w:rPr>
          <w:color w:val="010101"/>
          <w:spacing w:val="-7"/>
          <w:sz w:val="24"/>
        </w:rPr>
        <w:t xml:space="preserve"> </w:t>
      </w:r>
      <w:proofErr w:type="spellStart"/>
      <w:r>
        <w:rPr>
          <w:color w:val="010101"/>
          <w:sz w:val="24"/>
        </w:rPr>
        <w:t>ito</w:t>
      </w:r>
      <w:proofErr w:type="spellEnd"/>
      <w:r>
        <w:rPr>
          <w:color w:val="010101"/>
          <w:spacing w:val="-7"/>
          <w:sz w:val="24"/>
        </w:rPr>
        <w:t xml:space="preserve"> </w:t>
      </w:r>
      <w:r>
        <w:rPr>
          <w:color w:val="010101"/>
          <w:sz w:val="24"/>
        </w:rPr>
        <w:t>ay</w:t>
      </w:r>
      <w:r>
        <w:rPr>
          <w:color w:val="010101"/>
          <w:spacing w:val="-7"/>
          <w:sz w:val="24"/>
        </w:rPr>
        <w:t xml:space="preserve"> </w:t>
      </w:r>
      <w:proofErr w:type="spellStart"/>
      <w:r>
        <w:rPr>
          <w:color w:val="010101"/>
          <w:sz w:val="24"/>
        </w:rPr>
        <w:t>naglalaman</w:t>
      </w:r>
      <w:proofErr w:type="spellEnd"/>
      <w:r>
        <w:rPr>
          <w:color w:val="010101"/>
          <w:sz w:val="24"/>
        </w:rPr>
        <w:t xml:space="preserve"> ng</w:t>
      </w:r>
      <w:r>
        <w:rPr>
          <w:color w:val="010101"/>
          <w:spacing w:val="-11"/>
          <w:sz w:val="24"/>
        </w:rPr>
        <w:t xml:space="preserve"> </w:t>
      </w:r>
      <w:proofErr w:type="spellStart"/>
      <w:r>
        <w:rPr>
          <w:color w:val="010101"/>
          <w:sz w:val="24"/>
        </w:rPr>
        <w:t>mahalagang</w:t>
      </w:r>
      <w:proofErr w:type="spellEnd"/>
      <w:r>
        <w:rPr>
          <w:color w:val="010101"/>
          <w:sz w:val="24"/>
        </w:rPr>
        <w:t xml:space="preserve"> </w:t>
      </w:r>
      <w:proofErr w:type="spellStart"/>
      <w:r>
        <w:rPr>
          <w:color w:val="010101"/>
          <w:sz w:val="24"/>
        </w:rPr>
        <w:t>impormasyon</w:t>
      </w:r>
      <w:proofErr w:type="spellEnd"/>
      <w:r>
        <w:rPr>
          <w:color w:val="010101"/>
          <w:spacing w:val="19"/>
          <w:sz w:val="24"/>
        </w:rPr>
        <w:t xml:space="preserve"> </w:t>
      </w:r>
      <w:proofErr w:type="spellStart"/>
      <w:r>
        <w:rPr>
          <w:color w:val="010101"/>
          <w:sz w:val="24"/>
        </w:rPr>
        <w:t>tungkol</w:t>
      </w:r>
      <w:proofErr w:type="spellEnd"/>
      <w:r>
        <w:rPr>
          <w:color w:val="010101"/>
          <w:spacing w:val="-1"/>
          <w:sz w:val="24"/>
        </w:rPr>
        <w:t xml:space="preserve"> </w:t>
      </w:r>
      <w:proofErr w:type="spellStart"/>
      <w:r>
        <w:rPr>
          <w:color w:val="010101"/>
          <w:sz w:val="24"/>
        </w:rPr>
        <w:t>sa</w:t>
      </w:r>
      <w:proofErr w:type="spellEnd"/>
      <w:r>
        <w:rPr>
          <w:color w:val="010101"/>
          <w:sz w:val="24"/>
        </w:rPr>
        <w:t xml:space="preserve"> </w:t>
      </w:r>
      <w:proofErr w:type="spellStart"/>
      <w:r>
        <w:rPr>
          <w:color w:val="010101"/>
          <w:sz w:val="24"/>
        </w:rPr>
        <w:t>inyong</w:t>
      </w:r>
      <w:proofErr w:type="spellEnd"/>
      <w:r>
        <w:rPr>
          <w:color w:val="010101"/>
          <w:sz w:val="24"/>
        </w:rPr>
        <w:t xml:space="preserve"> </w:t>
      </w:r>
      <w:proofErr w:type="spellStart"/>
      <w:r>
        <w:rPr>
          <w:color w:val="010101"/>
          <w:sz w:val="24"/>
        </w:rPr>
        <w:t>inuming</w:t>
      </w:r>
      <w:proofErr w:type="spellEnd"/>
      <w:r>
        <w:rPr>
          <w:color w:val="010101"/>
          <w:sz w:val="24"/>
        </w:rPr>
        <w:t xml:space="preserve"> </w:t>
      </w:r>
      <w:proofErr w:type="spellStart"/>
      <w:r>
        <w:rPr>
          <w:color w:val="010101"/>
          <w:sz w:val="24"/>
        </w:rPr>
        <w:t>tubig</w:t>
      </w:r>
      <w:proofErr w:type="spellEnd"/>
      <w:r>
        <w:rPr>
          <w:color w:val="010101"/>
          <w:sz w:val="24"/>
        </w:rPr>
        <w:t>.</w:t>
      </w:r>
      <w:r>
        <w:rPr>
          <w:color w:val="010101"/>
          <w:spacing w:val="40"/>
          <w:sz w:val="24"/>
        </w:rPr>
        <w:t xml:space="preserve"> </w:t>
      </w:r>
      <w:proofErr w:type="spellStart"/>
      <w:r>
        <w:rPr>
          <w:color w:val="010101"/>
          <w:sz w:val="24"/>
        </w:rPr>
        <w:t>Mangyaring</w:t>
      </w:r>
      <w:proofErr w:type="spellEnd"/>
      <w:r>
        <w:rPr>
          <w:color w:val="010101"/>
          <w:sz w:val="24"/>
        </w:rPr>
        <w:t xml:space="preserve"> </w:t>
      </w:r>
      <w:proofErr w:type="spellStart"/>
      <w:r>
        <w:rPr>
          <w:color w:val="010101"/>
          <w:sz w:val="24"/>
        </w:rPr>
        <w:t>makipag-ugnayan</w:t>
      </w:r>
      <w:proofErr w:type="spellEnd"/>
      <w:r>
        <w:rPr>
          <w:color w:val="010101"/>
          <w:sz w:val="24"/>
        </w:rPr>
        <w:t xml:space="preserve"> </w:t>
      </w:r>
      <w:proofErr w:type="spellStart"/>
      <w:r>
        <w:rPr>
          <w:color w:val="010101"/>
          <w:sz w:val="24"/>
        </w:rPr>
        <w:t>sa</w:t>
      </w:r>
      <w:proofErr w:type="spellEnd"/>
      <w:r>
        <w:rPr>
          <w:color w:val="010101"/>
          <w:sz w:val="24"/>
        </w:rPr>
        <w:t xml:space="preserve"> Sonora Estates Mobile Home Community and Address] o </w:t>
      </w:r>
      <w:proofErr w:type="spellStart"/>
      <w:r>
        <w:rPr>
          <w:color w:val="010101"/>
          <w:sz w:val="24"/>
        </w:rPr>
        <w:t>tumawag</w:t>
      </w:r>
      <w:proofErr w:type="spellEnd"/>
      <w:r>
        <w:rPr>
          <w:color w:val="010101"/>
          <w:sz w:val="24"/>
        </w:rPr>
        <w:t xml:space="preserve"> </w:t>
      </w:r>
      <w:proofErr w:type="spellStart"/>
      <w:r>
        <w:rPr>
          <w:color w:val="010101"/>
          <w:sz w:val="24"/>
        </w:rPr>
        <w:t>sa</w:t>
      </w:r>
      <w:proofErr w:type="spellEnd"/>
      <w:r>
        <w:rPr>
          <w:color w:val="010101"/>
          <w:sz w:val="24"/>
        </w:rPr>
        <w:t xml:space="preserve"> 209-932-8747</w:t>
      </w:r>
      <w:r>
        <w:rPr>
          <w:color w:val="010101"/>
          <w:spacing w:val="34"/>
          <w:sz w:val="24"/>
        </w:rPr>
        <w:t xml:space="preserve"> </w:t>
      </w:r>
      <w:r>
        <w:rPr>
          <w:color w:val="010101"/>
          <w:sz w:val="24"/>
        </w:rPr>
        <w:t xml:space="preserve">para </w:t>
      </w:r>
      <w:proofErr w:type="spellStart"/>
      <w:r>
        <w:rPr>
          <w:color w:val="010101"/>
          <w:sz w:val="24"/>
        </w:rPr>
        <w:t>matulungan</w:t>
      </w:r>
      <w:proofErr w:type="spellEnd"/>
      <w:r>
        <w:rPr>
          <w:color w:val="010101"/>
          <w:sz w:val="24"/>
        </w:rPr>
        <w:t xml:space="preserve"> </w:t>
      </w:r>
      <w:proofErr w:type="spellStart"/>
      <w:r>
        <w:rPr>
          <w:color w:val="010101"/>
          <w:sz w:val="24"/>
        </w:rPr>
        <w:t>sa</w:t>
      </w:r>
      <w:proofErr w:type="spellEnd"/>
      <w:r>
        <w:rPr>
          <w:color w:val="010101"/>
          <w:sz w:val="24"/>
        </w:rPr>
        <w:t xml:space="preserve"> </w:t>
      </w:r>
      <w:proofErr w:type="spellStart"/>
      <w:r>
        <w:rPr>
          <w:color w:val="010101"/>
          <w:sz w:val="24"/>
        </w:rPr>
        <w:t>wikang</w:t>
      </w:r>
      <w:proofErr w:type="spellEnd"/>
      <w:r>
        <w:rPr>
          <w:color w:val="010101"/>
          <w:sz w:val="24"/>
        </w:rPr>
        <w:t xml:space="preserve"> Tagalog.</w:t>
      </w:r>
    </w:p>
    <w:p w14:paraId="2FDC7FF1" w14:textId="77777777" w:rsidR="00E7381D" w:rsidRDefault="00000000">
      <w:pPr>
        <w:spacing w:before="182" w:line="242" w:lineRule="auto"/>
        <w:ind w:left="358" w:right="407"/>
        <w:rPr>
          <w:sz w:val="24"/>
          <w:szCs w:val="24"/>
        </w:rPr>
      </w:pPr>
      <w:r>
        <w:rPr>
          <w:color w:val="010101"/>
          <w:spacing w:val="-2"/>
          <w:sz w:val="24"/>
          <w:szCs w:val="24"/>
        </w:rPr>
        <w:t>Language</w:t>
      </w:r>
      <w:r>
        <w:rPr>
          <w:color w:val="010101"/>
          <w:spacing w:val="-14"/>
          <w:sz w:val="24"/>
          <w:szCs w:val="24"/>
        </w:rPr>
        <w:t xml:space="preserve"> </w:t>
      </w:r>
      <w:r>
        <w:rPr>
          <w:color w:val="010101"/>
          <w:spacing w:val="-2"/>
          <w:sz w:val="24"/>
          <w:szCs w:val="24"/>
        </w:rPr>
        <w:t>in</w:t>
      </w:r>
      <w:r>
        <w:rPr>
          <w:color w:val="010101"/>
          <w:spacing w:val="-15"/>
          <w:sz w:val="24"/>
          <w:szCs w:val="24"/>
        </w:rPr>
        <w:t xml:space="preserve"> </w:t>
      </w:r>
      <w:r>
        <w:rPr>
          <w:color w:val="010101"/>
          <w:spacing w:val="-2"/>
          <w:sz w:val="24"/>
          <w:szCs w:val="24"/>
        </w:rPr>
        <w:t>Vietnamese:</w:t>
      </w:r>
      <w:r>
        <w:rPr>
          <w:color w:val="010101"/>
          <w:spacing w:val="44"/>
          <w:sz w:val="24"/>
          <w:szCs w:val="24"/>
        </w:rPr>
        <w:t xml:space="preserve"> </w:t>
      </w:r>
      <w:r>
        <w:rPr>
          <w:color w:val="010101"/>
          <w:spacing w:val="-2"/>
          <w:sz w:val="24"/>
          <w:szCs w:val="24"/>
        </w:rPr>
        <w:t>Bao</w:t>
      </w:r>
      <w:r>
        <w:rPr>
          <w:color w:val="010101"/>
          <w:spacing w:val="-15"/>
          <w:sz w:val="24"/>
          <w:szCs w:val="24"/>
        </w:rPr>
        <w:t xml:space="preserve"> </w:t>
      </w:r>
      <w:proofErr w:type="spellStart"/>
      <w:r>
        <w:rPr>
          <w:color w:val="010101"/>
          <w:spacing w:val="-2"/>
          <w:sz w:val="24"/>
          <w:szCs w:val="24"/>
        </w:rPr>
        <w:t>cao</w:t>
      </w:r>
      <w:proofErr w:type="spellEnd"/>
      <w:r>
        <w:rPr>
          <w:color w:val="010101"/>
          <w:spacing w:val="-14"/>
          <w:sz w:val="24"/>
          <w:szCs w:val="24"/>
        </w:rPr>
        <w:t xml:space="preserve"> </w:t>
      </w:r>
      <w:r>
        <w:rPr>
          <w:color w:val="010101"/>
          <w:spacing w:val="-2"/>
          <w:sz w:val="24"/>
          <w:szCs w:val="24"/>
        </w:rPr>
        <w:t>nay</w:t>
      </w:r>
      <w:r>
        <w:rPr>
          <w:color w:val="010101"/>
          <w:spacing w:val="-13"/>
          <w:sz w:val="24"/>
          <w:szCs w:val="24"/>
        </w:rPr>
        <w:t xml:space="preserve"> </w:t>
      </w:r>
      <w:proofErr w:type="spellStart"/>
      <w:proofErr w:type="gramStart"/>
      <w:r>
        <w:rPr>
          <w:color w:val="010101"/>
          <w:spacing w:val="-2"/>
          <w:sz w:val="24"/>
          <w:szCs w:val="24"/>
        </w:rPr>
        <w:t>ch</w:t>
      </w:r>
      <w:proofErr w:type="spellEnd"/>
      <w:r>
        <w:rPr>
          <w:color w:val="010101"/>
          <w:spacing w:val="-2"/>
          <w:sz w:val="24"/>
          <w:szCs w:val="24"/>
        </w:rPr>
        <w:t>(</w:t>
      </w:r>
      <w:proofErr w:type="spellStart"/>
      <w:r>
        <w:rPr>
          <w:color w:val="010101"/>
          <w:spacing w:val="-2"/>
          <w:sz w:val="24"/>
          <w:szCs w:val="24"/>
        </w:rPr>
        <w:t>J,a</w:t>
      </w:r>
      <w:proofErr w:type="spellEnd"/>
      <w:proofErr w:type="gramEnd"/>
      <w:r>
        <w:rPr>
          <w:color w:val="010101"/>
          <w:spacing w:val="-2"/>
          <w:sz w:val="24"/>
          <w:szCs w:val="24"/>
        </w:rPr>
        <w:t xml:space="preserve"> thong</w:t>
      </w:r>
      <w:r>
        <w:rPr>
          <w:color w:val="010101"/>
          <w:spacing w:val="-11"/>
          <w:sz w:val="24"/>
          <w:szCs w:val="24"/>
        </w:rPr>
        <w:t xml:space="preserve"> </w:t>
      </w:r>
      <w:r>
        <w:rPr>
          <w:color w:val="010101"/>
          <w:spacing w:val="-2"/>
          <w:sz w:val="24"/>
          <w:szCs w:val="24"/>
        </w:rPr>
        <w:t>tin</w:t>
      </w:r>
      <w:r>
        <w:rPr>
          <w:color w:val="010101"/>
          <w:spacing w:val="-15"/>
          <w:sz w:val="24"/>
          <w:szCs w:val="24"/>
        </w:rPr>
        <w:t xml:space="preserve"> </w:t>
      </w:r>
      <w:proofErr w:type="spellStart"/>
      <w:r>
        <w:rPr>
          <w:color w:val="010101"/>
          <w:spacing w:val="-2"/>
          <w:sz w:val="24"/>
          <w:szCs w:val="24"/>
        </w:rPr>
        <w:t>quan</w:t>
      </w:r>
      <w:proofErr w:type="spellEnd"/>
      <w:r>
        <w:rPr>
          <w:color w:val="010101"/>
          <w:spacing w:val="-12"/>
          <w:sz w:val="24"/>
          <w:szCs w:val="24"/>
        </w:rPr>
        <w:t xml:space="preserve"> </w:t>
      </w:r>
      <w:r>
        <w:rPr>
          <w:color w:val="010101"/>
          <w:spacing w:val="-2"/>
          <w:sz w:val="24"/>
          <w:szCs w:val="24"/>
        </w:rPr>
        <w:t>tr9ng</w:t>
      </w:r>
      <w:r>
        <w:rPr>
          <w:color w:val="010101"/>
          <w:spacing w:val="-10"/>
          <w:sz w:val="24"/>
          <w:szCs w:val="24"/>
        </w:rPr>
        <w:t xml:space="preserve"> </w:t>
      </w:r>
      <w:r>
        <w:rPr>
          <w:color w:val="010101"/>
          <w:spacing w:val="-2"/>
          <w:sz w:val="24"/>
          <w:szCs w:val="24"/>
        </w:rPr>
        <w:t>v�</w:t>
      </w:r>
      <w:r>
        <w:rPr>
          <w:color w:val="010101"/>
          <w:spacing w:val="-19"/>
          <w:sz w:val="24"/>
          <w:szCs w:val="24"/>
        </w:rPr>
        <w:t xml:space="preserve"> </w:t>
      </w:r>
      <w:r>
        <w:rPr>
          <w:color w:val="010101"/>
          <w:spacing w:val="-2"/>
          <w:sz w:val="24"/>
          <w:szCs w:val="24"/>
        </w:rPr>
        <w:t>nLI'6'c</w:t>
      </w:r>
      <w:r>
        <w:rPr>
          <w:color w:val="010101"/>
          <w:spacing w:val="-5"/>
          <w:sz w:val="24"/>
          <w:szCs w:val="24"/>
        </w:rPr>
        <w:t xml:space="preserve"> </w:t>
      </w:r>
      <w:r>
        <w:rPr>
          <w:color w:val="010101"/>
          <w:spacing w:val="-2"/>
          <w:sz w:val="24"/>
          <w:szCs w:val="24"/>
        </w:rPr>
        <w:t>u6ng</w:t>
      </w:r>
      <w:r>
        <w:rPr>
          <w:color w:val="010101"/>
          <w:spacing w:val="-7"/>
          <w:sz w:val="24"/>
          <w:szCs w:val="24"/>
        </w:rPr>
        <w:t xml:space="preserve"> </w:t>
      </w:r>
      <w:proofErr w:type="spellStart"/>
      <w:r>
        <w:rPr>
          <w:color w:val="010101"/>
          <w:spacing w:val="-2"/>
          <w:sz w:val="24"/>
          <w:szCs w:val="24"/>
        </w:rPr>
        <w:t>cua</w:t>
      </w:r>
      <w:proofErr w:type="spellEnd"/>
      <w:r>
        <w:rPr>
          <w:color w:val="010101"/>
          <w:spacing w:val="-12"/>
          <w:sz w:val="24"/>
          <w:szCs w:val="24"/>
        </w:rPr>
        <w:t xml:space="preserve"> </w:t>
      </w:r>
      <w:r>
        <w:rPr>
          <w:color w:val="010101"/>
          <w:spacing w:val="-2"/>
          <w:sz w:val="24"/>
          <w:szCs w:val="24"/>
        </w:rPr>
        <w:t>bc;1n.</w:t>
      </w:r>
      <w:r>
        <w:rPr>
          <w:color w:val="010101"/>
          <w:spacing w:val="52"/>
          <w:sz w:val="24"/>
          <w:szCs w:val="24"/>
        </w:rPr>
        <w:t xml:space="preserve"> </w:t>
      </w:r>
      <w:r>
        <w:rPr>
          <w:color w:val="010101"/>
          <w:spacing w:val="-2"/>
          <w:sz w:val="24"/>
          <w:szCs w:val="24"/>
        </w:rPr>
        <w:t>Xin</w:t>
      </w:r>
      <w:r>
        <w:rPr>
          <w:color w:val="010101"/>
          <w:spacing w:val="-9"/>
          <w:sz w:val="24"/>
          <w:szCs w:val="24"/>
        </w:rPr>
        <w:t xml:space="preserve"> </w:t>
      </w:r>
      <w:proofErr w:type="spellStart"/>
      <w:r>
        <w:rPr>
          <w:color w:val="010101"/>
          <w:spacing w:val="-2"/>
          <w:sz w:val="24"/>
          <w:szCs w:val="24"/>
        </w:rPr>
        <w:t>vui</w:t>
      </w:r>
      <w:proofErr w:type="spellEnd"/>
      <w:r>
        <w:rPr>
          <w:color w:val="010101"/>
          <w:spacing w:val="-2"/>
          <w:sz w:val="24"/>
          <w:szCs w:val="24"/>
        </w:rPr>
        <w:t xml:space="preserve"> long</w:t>
      </w:r>
      <w:r>
        <w:rPr>
          <w:color w:val="010101"/>
          <w:spacing w:val="-15"/>
          <w:sz w:val="24"/>
          <w:szCs w:val="24"/>
        </w:rPr>
        <w:t xml:space="preserve"> </w:t>
      </w:r>
      <w:r>
        <w:rPr>
          <w:color w:val="010101"/>
          <w:spacing w:val="-2"/>
          <w:sz w:val="24"/>
          <w:szCs w:val="24"/>
        </w:rPr>
        <w:t>lien</w:t>
      </w:r>
      <w:r>
        <w:rPr>
          <w:color w:val="010101"/>
          <w:spacing w:val="-15"/>
          <w:sz w:val="24"/>
          <w:szCs w:val="24"/>
        </w:rPr>
        <w:t xml:space="preserve"> </w:t>
      </w:r>
      <w:r>
        <w:rPr>
          <w:color w:val="010101"/>
          <w:spacing w:val="-2"/>
          <w:sz w:val="24"/>
          <w:szCs w:val="24"/>
        </w:rPr>
        <w:t>h�</w:t>
      </w:r>
      <w:r>
        <w:rPr>
          <w:color w:val="010101"/>
          <w:spacing w:val="-16"/>
          <w:sz w:val="24"/>
          <w:szCs w:val="24"/>
        </w:rPr>
        <w:t xml:space="preserve"> </w:t>
      </w:r>
      <w:r>
        <w:rPr>
          <w:color w:val="010101"/>
          <w:spacing w:val="-2"/>
          <w:sz w:val="24"/>
          <w:szCs w:val="24"/>
        </w:rPr>
        <w:t>Sonora</w:t>
      </w:r>
      <w:r>
        <w:rPr>
          <w:color w:val="010101"/>
          <w:spacing w:val="-12"/>
          <w:sz w:val="24"/>
          <w:szCs w:val="24"/>
        </w:rPr>
        <w:t xml:space="preserve"> </w:t>
      </w:r>
      <w:r>
        <w:rPr>
          <w:color w:val="010101"/>
          <w:spacing w:val="-2"/>
          <w:sz w:val="24"/>
          <w:szCs w:val="24"/>
        </w:rPr>
        <w:t>Estates</w:t>
      </w:r>
      <w:r>
        <w:rPr>
          <w:color w:val="010101"/>
          <w:spacing w:val="-8"/>
          <w:sz w:val="24"/>
          <w:szCs w:val="24"/>
        </w:rPr>
        <w:t xml:space="preserve"> </w:t>
      </w:r>
      <w:r>
        <w:rPr>
          <w:color w:val="010101"/>
          <w:spacing w:val="-2"/>
          <w:sz w:val="24"/>
          <w:szCs w:val="24"/>
        </w:rPr>
        <w:t>Mobile</w:t>
      </w:r>
      <w:r>
        <w:rPr>
          <w:color w:val="010101"/>
          <w:spacing w:val="-6"/>
          <w:sz w:val="24"/>
          <w:szCs w:val="24"/>
        </w:rPr>
        <w:t xml:space="preserve"> </w:t>
      </w:r>
      <w:r>
        <w:rPr>
          <w:color w:val="010101"/>
          <w:spacing w:val="-2"/>
          <w:sz w:val="24"/>
          <w:szCs w:val="24"/>
        </w:rPr>
        <w:t>Home</w:t>
      </w:r>
      <w:r>
        <w:rPr>
          <w:color w:val="010101"/>
          <w:spacing w:val="-7"/>
          <w:sz w:val="24"/>
          <w:szCs w:val="24"/>
        </w:rPr>
        <w:t xml:space="preserve"> </w:t>
      </w:r>
      <w:r>
        <w:rPr>
          <w:color w:val="010101"/>
          <w:spacing w:val="-2"/>
          <w:sz w:val="24"/>
          <w:szCs w:val="24"/>
        </w:rPr>
        <w:t>Community</w:t>
      </w:r>
      <w:r>
        <w:rPr>
          <w:color w:val="010101"/>
          <w:spacing w:val="10"/>
          <w:sz w:val="24"/>
          <w:szCs w:val="24"/>
        </w:rPr>
        <w:t xml:space="preserve"> </w:t>
      </w:r>
      <w:r>
        <w:rPr>
          <w:color w:val="010101"/>
          <w:spacing w:val="-2"/>
          <w:w w:val="95"/>
          <w:sz w:val="24"/>
          <w:szCs w:val="24"/>
        </w:rPr>
        <w:t xml:space="preserve">tc;1i </w:t>
      </w:r>
      <w:r>
        <w:rPr>
          <w:color w:val="010101"/>
          <w:spacing w:val="-2"/>
          <w:sz w:val="24"/>
          <w:szCs w:val="24"/>
        </w:rPr>
        <w:t>22466 S.</w:t>
      </w:r>
      <w:r>
        <w:rPr>
          <w:color w:val="010101"/>
          <w:spacing w:val="-15"/>
          <w:sz w:val="24"/>
          <w:szCs w:val="24"/>
        </w:rPr>
        <w:t xml:space="preserve"> </w:t>
      </w:r>
      <w:r>
        <w:rPr>
          <w:color w:val="010101"/>
          <w:spacing w:val="-2"/>
          <w:sz w:val="24"/>
          <w:szCs w:val="24"/>
        </w:rPr>
        <w:t>Airport Drive,</w:t>
      </w:r>
      <w:r>
        <w:rPr>
          <w:color w:val="010101"/>
          <w:spacing w:val="-8"/>
          <w:sz w:val="24"/>
          <w:szCs w:val="24"/>
        </w:rPr>
        <w:t xml:space="preserve"> </w:t>
      </w:r>
      <w:r>
        <w:rPr>
          <w:color w:val="010101"/>
          <w:spacing w:val="-2"/>
          <w:sz w:val="24"/>
          <w:szCs w:val="24"/>
        </w:rPr>
        <w:t>Sonora,</w:t>
      </w:r>
      <w:r>
        <w:rPr>
          <w:color w:val="010101"/>
          <w:spacing w:val="-7"/>
          <w:sz w:val="24"/>
          <w:szCs w:val="24"/>
        </w:rPr>
        <w:t xml:space="preserve"> </w:t>
      </w:r>
      <w:r>
        <w:rPr>
          <w:color w:val="010101"/>
          <w:spacing w:val="-2"/>
          <w:sz w:val="24"/>
          <w:szCs w:val="24"/>
        </w:rPr>
        <w:t>CA</w:t>
      </w:r>
      <w:r>
        <w:rPr>
          <w:color w:val="010101"/>
          <w:spacing w:val="-11"/>
          <w:sz w:val="24"/>
          <w:szCs w:val="24"/>
        </w:rPr>
        <w:t xml:space="preserve"> </w:t>
      </w:r>
      <w:r>
        <w:rPr>
          <w:color w:val="010101"/>
          <w:spacing w:val="-2"/>
          <w:sz w:val="24"/>
          <w:szCs w:val="24"/>
        </w:rPr>
        <w:t xml:space="preserve">95370 </w:t>
      </w:r>
      <w:r>
        <w:rPr>
          <w:color w:val="010101"/>
          <w:spacing w:val="-6"/>
          <w:sz w:val="24"/>
          <w:szCs w:val="24"/>
        </w:rPr>
        <w:t>d�</w:t>
      </w:r>
      <w:r>
        <w:rPr>
          <w:color w:val="010101"/>
          <w:spacing w:val="-19"/>
          <w:sz w:val="24"/>
          <w:szCs w:val="24"/>
        </w:rPr>
        <w:t xml:space="preserve"> </w:t>
      </w:r>
      <w:proofErr w:type="spellStart"/>
      <w:r>
        <w:rPr>
          <w:color w:val="010101"/>
          <w:spacing w:val="-6"/>
          <w:sz w:val="24"/>
          <w:szCs w:val="24"/>
        </w:rPr>
        <w:t>dU'Q'C</w:t>
      </w:r>
      <w:proofErr w:type="spellEnd"/>
      <w:r>
        <w:rPr>
          <w:color w:val="010101"/>
          <w:spacing w:val="-11"/>
          <w:sz w:val="24"/>
          <w:szCs w:val="24"/>
        </w:rPr>
        <w:t xml:space="preserve"> </w:t>
      </w:r>
      <w:r>
        <w:rPr>
          <w:color w:val="010101"/>
          <w:spacing w:val="-6"/>
          <w:sz w:val="24"/>
          <w:szCs w:val="24"/>
        </w:rPr>
        <w:t>ho</w:t>
      </w:r>
      <w:r>
        <w:rPr>
          <w:color w:val="010101"/>
          <w:spacing w:val="-11"/>
          <w:sz w:val="24"/>
          <w:szCs w:val="24"/>
        </w:rPr>
        <w:t xml:space="preserve"> </w:t>
      </w:r>
      <w:proofErr w:type="spellStart"/>
      <w:r>
        <w:rPr>
          <w:color w:val="010101"/>
          <w:spacing w:val="-6"/>
          <w:sz w:val="24"/>
          <w:szCs w:val="24"/>
        </w:rPr>
        <w:t>trQ</w:t>
      </w:r>
      <w:proofErr w:type="spellEnd"/>
      <w:r>
        <w:rPr>
          <w:color w:val="010101"/>
          <w:spacing w:val="-6"/>
          <w:sz w:val="24"/>
          <w:szCs w:val="24"/>
        </w:rPr>
        <w:t>'</w:t>
      </w:r>
      <w:r>
        <w:rPr>
          <w:color w:val="010101"/>
          <w:spacing w:val="-10"/>
          <w:sz w:val="24"/>
          <w:szCs w:val="24"/>
        </w:rPr>
        <w:t xml:space="preserve"> </w:t>
      </w:r>
      <w:proofErr w:type="spellStart"/>
      <w:r>
        <w:rPr>
          <w:color w:val="010101"/>
          <w:spacing w:val="-6"/>
          <w:sz w:val="24"/>
          <w:szCs w:val="24"/>
        </w:rPr>
        <w:t>giup</w:t>
      </w:r>
      <w:proofErr w:type="spellEnd"/>
      <w:r>
        <w:rPr>
          <w:color w:val="010101"/>
          <w:spacing w:val="-11"/>
          <w:sz w:val="24"/>
          <w:szCs w:val="24"/>
        </w:rPr>
        <w:t xml:space="preserve"> </w:t>
      </w:r>
      <w:r>
        <w:rPr>
          <w:color w:val="010101"/>
          <w:spacing w:val="-6"/>
          <w:sz w:val="24"/>
          <w:szCs w:val="24"/>
        </w:rPr>
        <w:t>bang</w:t>
      </w:r>
      <w:r>
        <w:rPr>
          <w:color w:val="010101"/>
          <w:spacing w:val="-11"/>
          <w:sz w:val="24"/>
          <w:szCs w:val="24"/>
        </w:rPr>
        <w:t xml:space="preserve"> </w:t>
      </w:r>
      <w:proofErr w:type="spellStart"/>
      <w:r>
        <w:rPr>
          <w:color w:val="010101"/>
          <w:spacing w:val="-6"/>
          <w:sz w:val="24"/>
          <w:szCs w:val="24"/>
        </w:rPr>
        <w:t>ti�ng</w:t>
      </w:r>
      <w:proofErr w:type="spellEnd"/>
      <w:r>
        <w:rPr>
          <w:color w:val="010101"/>
          <w:spacing w:val="-9"/>
          <w:sz w:val="24"/>
          <w:szCs w:val="24"/>
        </w:rPr>
        <w:t xml:space="preserve"> </w:t>
      </w:r>
      <w:proofErr w:type="spellStart"/>
      <w:r>
        <w:rPr>
          <w:color w:val="010101"/>
          <w:spacing w:val="-6"/>
          <w:sz w:val="24"/>
          <w:szCs w:val="24"/>
        </w:rPr>
        <w:t>Vi�t</w:t>
      </w:r>
      <w:proofErr w:type="spellEnd"/>
      <w:r>
        <w:rPr>
          <w:color w:val="010101"/>
          <w:spacing w:val="-6"/>
          <w:sz w:val="24"/>
          <w:szCs w:val="24"/>
        </w:rPr>
        <w:t>.</w:t>
      </w:r>
    </w:p>
    <w:p w14:paraId="392500EA" w14:textId="77777777" w:rsidR="00E7381D" w:rsidRDefault="00E7381D">
      <w:pPr>
        <w:spacing w:line="242" w:lineRule="auto"/>
        <w:rPr>
          <w:sz w:val="24"/>
          <w:szCs w:val="24"/>
        </w:rPr>
        <w:sectPr w:rsidR="00E7381D">
          <w:headerReference w:type="default" r:id="rId7"/>
          <w:footerReference w:type="default" r:id="rId8"/>
          <w:type w:val="continuous"/>
          <w:pgSz w:w="12240" w:h="15840"/>
          <w:pgMar w:top="1080" w:right="360" w:bottom="680" w:left="360" w:header="412" w:footer="484" w:gutter="0"/>
          <w:pgNumType w:start="1"/>
          <w:cols w:space="720"/>
        </w:sectPr>
      </w:pPr>
    </w:p>
    <w:p w14:paraId="5BA0EBF8" w14:textId="77777777" w:rsidR="00E7381D" w:rsidRDefault="00000000">
      <w:pPr>
        <w:spacing w:before="82"/>
        <w:ind w:left="359" w:right="407" w:hanging="2"/>
        <w:rPr>
          <w:sz w:val="24"/>
        </w:rPr>
      </w:pPr>
      <w:r>
        <w:rPr>
          <w:color w:val="010101"/>
          <w:sz w:val="24"/>
        </w:rPr>
        <w:lastRenderedPageBreak/>
        <w:t>Language in</w:t>
      </w:r>
      <w:r>
        <w:rPr>
          <w:color w:val="010101"/>
          <w:spacing w:val="-9"/>
          <w:sz w:val="24"/>
        </w:rPr>
        <w:t xml:space="preserve"> </w:t>
      </w:r>
      <w:r>
        <w:rPr>
          <w:color w:val="010101"/>
          <w:sz w:val="24"/>
        </w:rPr>
        <w:t>Hmong:</w:t>
      </w:r>
      <w:r>
        <w:rPr>
          <w:color w:val="010101"/>
          <w:spacing w:val="40"/>
          <w:sz w:val="24"/>
        </w:rPr>
        <w:t xml:space="preserve"> </w:t>
      </w:r>
      <w:proofErr w:type="spellStart"/>
      <w:r>
        <w:rPr>
          <w:color w:val="010101"/>
          <w:sz w:val="24"/>
        </w:rPr>
        <w:t>Tsab</w:t>
      </w:r>
      <w:proofErr w:type="spellEnd"/>
      <w:r>
        <w:rPr>
          <w:color w:val="010101"/>
          <w:spacing w:val="-1"/>
          <w:sz w:val="24"/>
        </w:rPr>
        <w:t xml:space="preserve"> </w:t>
      </w:r>
      <w:proofErr w:type="spellStart"/>
      <w:r>
        <w:rPr>
          <w:color w:val="010101"/>
          <w:sz w:val="24"/>
        </w:rPr>
        <w:t>ntawv</w:t>
      </w:r>
      <w:proofErr w:type="spellEnd"/>
      <w:r>
        <w:rPr>
          <w:color w:val="010101"/>
          <w:sz w:val="24"/>
        </w:rPr>
        <w:t xml:space="preserve"> no</w:t>
      </w:r>
      <w:r>
        <w:rPr>
          <w:color w:val="010101"/>
          <w:spacing w:val="-5"/>
          <w:sz w:val="24"/>
        </w:rPr>
        <w:t xml:space="preserve"> </w:t>
      </w:r>
      <w:proofErr w:type="spellStart"/>
      <w:r>
        <w:rPr>
          <w:color w:val="010101"/>
          <w:sz w:val="24"/>
        </w:rPr>
        <w:t>muaj</w:t>
      </w:r>
      <w:proofErr w:type="spellEnd"/>
      <w:r>
        <w:rPr>
          <w:color w:val="010101"/>
          <w:sz w:val="24"/>
        </w:rPr>
        <w:t xml:space="preserve"> </w:t>
      </w:r>
      <w:proofErr w:type="spellStart"/>
      <w:r>
        <w:rPr>
          <w:color w:val="010101"/>
          <w:sz w:val="24"/>
        </w:rPr>
        <w:t>cov</w:t>
      </w:r>
      <w:proofErr w:type="spellEnd"/>
      <w:r>
        <w:rPr>
          <w:color w:val="010101"/>
          <w:spacing w:val="-2"/>
          <w:sz w:val="24"/>
        </w:rPr>
        <w:t xml:space="preserve"> </w:t>
      </w:r>
      <w:proofErr w:type="spellStart"/>
      <w:r>
        <w:rPr>
          <w:color w:val="010101"/>
          <w:sz w:val="24"/>
        </w:rPr>
        <w:t>ntsiab</w:t>
      </w:r>
      <w:proofErr w:type="spellEnd"/>
      <w:r>
        <w:rPr>
          <w:color w:val="010101"/>
          <w:sz w:val="24"/>
        </w:rPr>
        <w:t xml:space="preserve"> </w:t>
      </w:r>
      <w:proofErr w:type="spellStart"/>
      <w:r>
        <w:rPr>
          <w:color w:val="010101"/>
          <w:sz w:val="24"/>
        </w:rPr>
        <w:t>lus</w:t>
      </w:r>
      <w:proofErr w:type="spellEnd"/>
      <w:r>
        <w:rPr>
          <w:color w:val="010101"/>
          <w:spacing w:val="-3"/>
          <w:sz w:val="24"/>
        </w:rPr>
        <w:t xml:space="preserve"> </w:t>
      </w:r>
      <w:proofErr w:type="spellStart"/>
      <w:r>
        <w:rPr>
          <w:color w:val="010101"/>
          <w:sz w:val="24"/>
        </w:rPr>
        <w:t>tseem</w:t>
      </w:r>
      <w:proofErr w:type="spellEnd"/>
      <w:r>
        <w:rPr>
          <w:color w:val="010101"/>
          <w:sz w:val="24"/>
        </w:rPr>
        <w:t xml:space="preserve"> </w:t>
      </w:r>
      <w:proofErr w:type="spellStart"/>
      <w:r>
        <w:rPr>
          <w:color w:val="010101"/>
          <w:sz w:val="24"/>
        </w:rPr>
        <w:t>ceeb</w:t>
      </w:r>
      <w:proofErr w:type="spellEnd"/>
      <w:r>
        <w:rPr>
          <w:color w:val="010101"/>
          <w:spacing w:val="-1"/>
          <w:sz w:val="24"/>
        </w:rPr>
        <w:t xml:space="preserve"> </w:t>
      </w:r>
      <w:proofErr w:type="spellStart"/>
      <w:r>
        <w:rPr>
          <w:color w:val="010101"/>
          <w:sz w:val="24"/>
        </w:rPr>
        <w:t>txog</w:t>
      </w:r>
      <w:proofErr w:type="spellEnd"/>
      <w:r>
        <w:rPr>
          <w:color w:val="010101"/>
          <w:spacing w:val="-4"/>
          <w:sz w:val="24"/>
        </w:rPr>
        <w:t xml:space="preserve"> </w:t>
      </w:r>
      <w:proofErr w:type="spellStart"/>
      <w:r>
        <w:rPr>
          <w:color w:val="010101"/>
          <w:sz w:val="24"/>
        </w:rPr>
        <w:t>koj</w:t>
      </w:r>
      <w:proofErr w:type="spellEnd"/>
      <w:r>
        <w:rPr>
          <w:color w:val="010101"/>
          <w:sz w:val="24"/>
        </w:rPr>
        <w:t xml:space="preserve"> </w:t>
      </w:r>
      <w:proofErr w:type="spellStart"/>
      <w:r>
        <w:rPr>
          <w:color w:val="010101"/>
          <w:sz w:val="24"/>
        </w:rPr>
        <w:t>cov</w:t>
      </w:r>
      <w:proofErr w:type="spellEnd"/>
      <w:r>
        <w:rPr>
          <w:color w:val="010101"/>
          <w:sz w:val="24"/>
        </w:rPr>
        <w:t xml:space="preserve"> </w:t>
      </w:r>
      <w:proofErr w:type="spellStart"/>
      <w:r>
        <w:rPr>
          <w:color w:val="010101"/>
          <w:sz w:val="24"/>
        </w:rPr>
        <w:t>dej</w:t>
      </w:r>
      <w:proofErr w:type="spellEnd"/>
      <w:r>
        <w:rPr>
          <w:color w:val="010101"/>
          <w:spacing w:val="-3"/>
          <w:sz w:val="24"/>
        </w:rPr>
        <w:t xml:space="preserve"> </w:t>
      </w:r>
      <w:r>
        <w:rPr>
          <w:color w:val="010101"/>
          <w:sz w:val="24"/>
        </w:rPr>
        <w:t>haus.</w:t>
      </w:r>
      <w:r>
        <w:rPr>
          <w:color w:val="010101"/>
          <w:spacing w:val="40"/>
          <w:sz w:val="24"/>
        </w:rPr>
        <w:t xml:space="preserve"> </w:t>
      </w:r>
      <w:proofErr w:type="spellStart"/>
      <w:r>
        <w:rPr>
          <w:color w:val="010101"/>
          <w:sz w:val="24"/>
        </w:rPr>
        <w:t>Thov</w:t>
      </w:r>
      <w:proofErr w:type="spellEnd"/>
      <w:r>
        <w:rPr>
          <w:color w:val="010101"/>
          <w:sz w:val="24"/>
        </w:rPr>
        <w:t xml:space="preserve"> hu </w:t>
      </w:r>
      <w:proofErr w:type="spellStart"/>
      <w:r>
        <w:rPr>
          <w:color w:val="010101"/>
          <w:sz w:val="24"/>
        </w:rPr>
        <w:t>rau</w:t>
      </w:r>
      <w:proofErr w:type="spellEnd"/>
      <w:r>
        <w:rPr>
          <w:color w:val="010101"/>
          <w:sz w:val="24"/>
        </w:rPr>
        <w:t xml:space="preserve"> Sonora Estates Mobile Home Community </w:t>
      </w:r>
      <w:proofErr w:type="spellStart"/>
      <w:r>
        <w:rPr>
          <w:color w:val="010101"/>
          <w:sz w:val="24"/>
        </w:rPr>
        <w:t>ntawm</w:t>
      </w:r>
      <w:proofErr w:type="spellEnd"/>
      <w:r>
        <w:rPr>
          <w:color w:val="010101"/>
          <w:sz w:val="24"/>
        </w:rPr>
        <w:t xml:space="preserve"> 22466 S. Airport Drive, Sonora, CA 95370 </w:t>
      </w:r>
      <w:proofErr w:type="spellStart"/>
      <w:r>
        <w:rPr>
          <w:color w:val="010101"/>
          <w:sz w:val="24"/>
        </w:rPr>
        <w:t>rau</w:t>
      </w:r>
      <w:proofErr w:type="spellEnd"/>
      <w:r>
        <w:rPr>
          <w:color w:val="010101"/>
          <w:sz w:val="24"/>
        </w:rPr>
        <w:t xml:space="preserve"> </w:t>
      </w:r>
      <w:proofErr w:type="spellStart"/>
      <w:r>
        <w:rPr>
          <w:color w:val="010101"/>
          <w:sz w:val="24"/>
        </w:rPr>
        <w:t>kev</w:t>
      </w:r>
      <w:proofErr w:type="spellEnd"/>
      <w:r>
        <w:rPr>
          <w:color w:val="010101"/>
          <w:sz w:val="24"/>
        </w:rPr>
        <w:t xml:space="preserve"> </w:t>
      </w:r>
      <w:proofErr w:type="spellStart"/>
      <w:r>
        <w:rPr>
          <w:color w:val="010101"/>
          <w:sz w:val="24"/>
        </w:rPr>
        <w:t>pab</w:t>
      </w:r>
      <w:proofErr w:type="spellEnd"/>
      <w:r>
        <w:rPr>
          <w:color w:val="010101"/>
          <w:sz w:val="24"/>
        </w:rPr>
        <w:t xml:space="preserve"> </w:t>
      </w:r>
      <w:proofErr w:type="spellStart"/>
      <w:r>
        <w:rPr>
          <w:color w:val="010101"/>
          <w:sz w:val="24"/>
        </w:rPr>
        <w:t>hauv</w:t>
      </w:r>
      <w:proofErr w:type="spellEnd"/>
      <w:r>
        <w:rPr>
          <w:color w:val="010101"/>
          <w:sz w:val="24"/>
        </w:rPr>
        <w:t xml:space="preserve"> </w:t>
      </w:r>
      <w:proofErr w:type="spellStart"/>
      <w:r>
        <w:rPr>
          <w:color w:val="010101"/>
          <w:sz w:val="24"/>
        </w:rPr>
        <w:t>lus</w:t>
      </w:r>
      <w:proofErr w:type="spellEnd"/>
      <w:r>
        <w:rPr>
          <w:color w:val="010101"/>
          <w:sz w:val="24"/>
        </w:rPr>
        <w:t xml:space="preserve"> </w:t>
      </w:r>
      <w:proofErr w:type="spellStart"/>
      <w:r>
        <w:rPr>
          <w:color w:val="010101"/>
          <w:sz w:val="24"/>
        </w:rPr>
        <w:t>Askiv</w:t>
      </w:r>
      <w:proofErr w:type="spellEnd"/>
      <w:r>
        <w:rPr>
          <w:color w:val="010101"/>
          <w:sz w:val="24"/>
        </w:rPr>
        <w:t>.</w:t>
      </w:r>
    </w:p>
    <w:p w14:paraId="47897690" w14:textId="77777777" w:rsidR="00E7381D" w:rsidRDefault="00000000">
      <w:pPr>
        <w:pStyle w:val="Heading2"/>
        <w:spacing w:before="192"/>
        <w:ind w:left="359"/>
      </w:pPr>
      <w:r>
        <w:rPr>
          <w:color w:val="010101"/>
          <w:w w:val="105"/>
        </w:rPr>
        <w:t>Terms</w:t>
      </w:r>
      <w:r>
        <w:rPr>
          <w:color w:val="010101"/>
          <w:spacing w:val="-3"/>
          <w:w w:val="105"/>
        </w:rPr>
        <w:t xml:space="preserve"> </w:t>
      </w:r>
      <w:r>
        <w:rPr>
          <w:color w:val="010101"/>
          <w:w w:val="105"/>
        </w:rPr>
        <w:t>Used</w:t>
      </w:r>
      <w:r>
        <w:rPr>
          <w:color w:val="010101"/>
          <w:spacing w:val="-10"/>
          <w:w w:val="105"/>
        </w:rPr>
        <w:t xml:space="preserve"> </w:t>
      </w:r>
      <w:r>
        <w:rPr>
          <w:color w:val="010101"/>
          <w:w w:val="105"/>
        </w:rPr>
        <w:t>in</w:t>
      </w:r>
      <w:r>
        <w:rPr>
          <w:color w:val="010101"/>
          <w:spacing w:val="-16"/>
          <w:w w:val="105"/>
        </w:rPr>
        <w:t xml:space="preserve"> </w:t>
      </w:r>
      <w:r>
        <w:rPr>
          <w:color w:val="010101"/>
          <w:w w:val="105"/>
        </w:rPr>
        <w:t>This</w:t>
      </w:r>
      <w:r>
        <w:rPr>
          <w:color w:val="010101"/>
          <w:spacing w:val="-13"/>
          <w:w w:val="105"/>
        </w:rPr>
        <w:t xml:space="preserve"> </w:t>
      </w:r>
      <w:r>
        <w:rPr>
          <w:color w:val="010101"/>
          <w:spacing w:val="-2"/>
          <w:w w:val="105"/>
        </w:rPr>
        <w:t>Report</w:t>
      </w:r>
    </w:p>
    <w:p w14:paraId="7F965A9C" w14:textId="77777777" w:rsidR="00E7381D" w:rsidRDefault="00E7381D">
      <w:pPr>
        <w:pStyle w:val="BodyText"/>
        <w:spacing w:before="9"/>
        <w:rPr>
          <w:b/>
          <w:sz w:val="5"/>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8110"/>
      </w:tblGrid>
      <w:tr w:rsidR="00E7381D" w14:paraId="544B875E" w14:textId="77777777">
        <w:trPr>
          <w:trHeight w:val="362"/>
        </w:trPr>
        <w:tc>
          <w:tcPr>
            <w:tcW w:w="2700" w:type="dxa"/>
          </w:tcPr>
          <w:p w14:paraId="461F0CE1" w14:textId="77777777" w:rsidR="00E7381D" w:rsidRDefault="00000000">
            <w:pPr>
              <w:pStyle w:val="TableParagraph"/>
              <w:spacing w:before="30"/>
              <w:ind w:left="6"/>
              <w:jc w:val="center"/>
              <w:rPr>
                <w:b/>
                <w:sz w:val="23"/>
              </w:rPr>
            </w:pPr>
            <w:r>
              <w:rPr>
                <w:b/>
                <w:color w:val="010101"/>
                <w:spacing w:val="-4"/>
                <w:w w:val="105"/>
                <w:sz w:val="23"/>
              </w:rPr>
              <w:t>Term</w:t>
            </w:r>
          </w:p>
        </w:tc>
        <w:tc>
          <w:tcPr>
            <w:tcW w:w="8110" w:type="dxa"/>
          </w:tcPr>
          <w:p w14:paraId="303DF778" w14:textId="77777777" w:rsidR="00E7381D" w:rsidRDefault="00000000">
            <w:pPr>
              <w:pStyle w:val="TableParagraph"/>
              <w:spacing w:before="30"/>
              <w:ind w:left="22"/>
              <w:jc w:val="center"/>
              <w:rPr>
                <w:b/>
                <w:sz w:val="23"/>
              </w:rPr>
            </w:pPr>
            <w:r>
              <w:rPr>
                <w:b/>
                <w:color w:val="010101"/>
                <w:spacing w:val="-2"/>
                <w:w w:val="105"/>
                <w:sz w:val="23"/>
              </w:rPr>
              <w:t>Definition</w:t>
            </w:r>
          </w:p>
        </w:tc>
      </w:tr>
      <w:tr w:rsidR="00E7381D" w14:paraId="34E8DD3C" w14:textId="77777777">
        <w:trPr>
          <w:trHeight w:val="913"/>
        </w:trPr>
        <w:tc>
          <w:tcPr>
            <w:tcW w:w="2700" w:type="dxa"/>
          </w:tcPr>
          <w:p w14:paraId="7094F3A4" w14:textId="77777777" w:rsidR="00E7381D" w:rsidRDefault="00000000">
            <w:pPr>
              <w:pStyle w:val="TableParagraph"/>
              <w:spacing w:before="18"/>
              <w:ind w:left="55"/>
              <w:rPr>
                <w:sz w:val="24"/>
              </w:rPr>
            </w:pPr>
            <w:r>
              <w:rPr>
                <w:color w:val="010101"/>
                <w:sz w:val="24"/>
              </w:rPr>
              <w:t>Level</w:t>
            </w:r>
            <w:r>
              <w:rPr>
                <w:color w:val="010101"/>
                <w:spacing w:val="6"/>
                <w:sz w:val="24"/>
              </w:rPr>
              <w:t xml:space="preserve"> </w:t>
            </w:r>
            <w:r>
              <w:rPr>
                <w:color w:val="010101"/>
                <w:sz w:val="24"/>
              </w:rPr>
              <w:t>1</w:t>
            </w:r>
            <w:r>
              <w:rPr>
                <w:color w:val="010101"/>
                <w:spacing w:val="-4"/>
                <w:sz w:val="24"/>
              </w:rPr>
              <w:t xml:space="preserve"> </w:t>
            </w:r>
            <w:r>
              <w:rPr>
                <w:color w:val="010101"/>
                <w:spacing w:val="-2"/>
                <w:sz w:val="24"/>
              </w:rPr>
              <w:t>Assessment</w:t>
            </w:r>
          </w:p>
        </w:tc>
        <w:tc>
          <w:tcPr>
            <w:tcW w:w="8110" w:type="dxa"/>
          </w:tcPr>
          <w:p w14:paraId="1D53DA42" w14:textId="77777777" w:rsidR="00E7381D" w:rsidRDefault="00000000">
            <w:pPr>
              <w:pStyle w:val="TableParagraph"/>
              <w:spacing w:before="18"/>
              <w:ind w:left="111" w:right="165" w:firstLine="1"/>
              <w:rPr>
                <w:sz w:val="24"/>
              </w:rPr>
            </w:pPr>
            <w:r>
              <w:rPr>
                <w:color w:val="010101"/>
                <w:sz w:val="24"/>
              </w:rPr>
              <w:t>A</w:t>
            </w:r>
            <w:r>
              <w:rPr>
                <w:color w:val="010101"/>
                <w:spacing w:val="-6"/>
                <w:sz w:val="24"/>
              </w:rPr>
              <w:t xml:space="preserve"> </w:t>
            </w:r>
            <w:r>
              <w:rPr>
                <w:color w:val="010101"/>
                <w:sz w:val="24"/>
              </w:rPr>
              <w:t>Level</w:t>
            </w:r>
            <w:r>
              <w:rPr>
                <w:color w:val="010101"/>
                <w:spacing w:val="-3"/>
                <w:sz w:val="24"/>
              </w:rPr>
              <w:t xml:space="preserve"> </w:t>
            </w:r>
            <w:r>
              <w:rPr>
                <w:color w:val="010101"/>
                <w:sz w:val="24"/>
              </w:rPr>
              <w:t>1</w:t>
            </w:r>
            <w:r>
              <w:rPr>
                <w:color w:val="010101"/>
                <w:spacing w:val="-3"/>
                <w:sz w:val="24"/>
              </w:rPr>
              <w:t xml:space="preserve"> </w:t>
            </w:r>
            <w:r>
              <w:rPr>
                <w:color w:val="010101"/>
                <w:sz w:val="24"/>
              </w:rPr>
              <w:t>assessment is</w:t>
            </w:r>
            <w:r>
              <w:rPr>
                <w:color w:val="010101"/>
                <w:spacing w:val="-8"/>
                <w:sz w:val="24"/>
              </w:rPr>
              <w:t xml:space="preserve"> </w:t>
            </w:r>
            <w:r>
              <w:rPr>
                <w:color w:val="010101"/>
                <w:sz w:val="24"/>
              </w:rPr>
              <w:t>a</w:t>
            </w:r>
            <w:r>
              <w:rPr>
                <w:color w:val="010101"/>
                <w:spacing w:val="-3"/>
                <w:sz w:val="24"/>
              </w:rPr>
              <w:t xml:space="preserve"> </w:t>
            </w:r>
            <w:r>
              <w:rPr>
                <w:color w:val="010101"/>
                <w:sz w:val="24"/>
              </w:rPr>
              <w:t>study of</w:t>
            </w:r>
            <w:r>
              <w:rPr>
                <w:color w:val="010101"/>
                <w:spacing w:val="-8"/>
                <w:sz w:val="24"/>
              </w:rPr>
              <w:t xml:space="preserve"> </w:t>
            </w:r>
            <w:r>
              <w:rPr>
                <w:color w:val="010101"/>
                <w:sz w:val="24"/>
              </w:rPr>
              <w:t>the</w:t>
            </w:r>
            <w:r>
              <w:rPr>
                <w:color w:val="010101"/>
                <w:spacing w:val="-6"/>
                <w:sz w:val="24"/>
              </w:rPr>
              <w:t xml:space="preserve"> </w:t>
            </w:r>
            <w:r>
              <w:rPr>
                <w:color w:val="010101"/>
                <w:sz w:val="24"/>
              </w:rPr>
              <w:t>water system to</w:t>
            </w:r>
            <w:r>
              <w:rPr>
                <w:color w:val="010101"/>
                <w:spacing w:val="-14"/>
                <w:sz w:val="24"/>
              </w:rPr>
              <w:t xml:space="preserve"> </w:t>
            </w:r>
            <w:r>
              <w:rPr>
                <w:color w:val="010101"/>
                <w:sz w:val="24"/>
              </w:rPr>
              <w:t>identify potential problems and determine (if possible) why total coliform bacteria have been found in our water system.</w:t>
            </w:r>
          </w:p>
        </w:tc>
      </w:tr>
      <w:tr w:rsidR="00E7381D" w14:paraId="1D6A8066" w14:textId="77777777">
        <w:trPr>
          <w:trHeight w:val="1190"/>
        </w:trPr>
        <w:tc>
          <w:tcPr>
            <w:tcW w:w="2700" w:type="dxa"/>
          </w:tcPr>
          <w:p w14:paraId="647C16AB" w14:textId="77777777" w:rsidR="00E7381D" w:rsidRDefault="00000000">
            <w:pPr>
              <w:pStyle w:val="TableParagraph"/>
              <w:spacing w:before="22"/>
              <w:ind w:left="55"/>
              <w:rPr>
                <w:sz w:val="24"/>
              </w:rPr>
            </w:pPr>
            <w:r>
              <w:rPr>
                <w:color w:val="010101"/>
                <w:sz w:val="24"/>
              </w:rPr>
              <w:t>Level</w:t>
            </w:r>
            <w:r>
              <w:rPr>
                <w:color w:val="010101"/>
                <w:spacing w:val="5"/>
                <w:sz w:val="24"/>
              </w:rPr>
              <w:t xml:space="preserve"> </w:t>
            </w:r>
            <w:r>
              <w:rPr>
                <w:color w:val="010101"/>
                <w:sz w:val="24"/>
              </w:rPr>
              <w:t>2</w:t>
            </w:r>
            <w:r>
              <w:rPr>
                <w:color w:val="010101"/>
                <w:spacing w:val="-3"/>
                <w:sz w:val="24"/>
              </w:rPr>
              <w:t xml:space="preserve"> </w:t>
            </w:r>
            <w:r>
              <w:rPr>
                <w:color w:val="010101"/>
                <w:spacing w:val="-2"/>
                <w:sz w:val="24"/>
              </w:rPr>
              <w:t>Assessment</w:t>
            </w:r>
          </w:p>
        </w:tc>
        <w:tc>
          <w:tcPr>
            <w:tcW w:w="8110" w:type="dxa"/>
          </w:tcPr>
          <w:p w14:paraId="077E9017" w14:textId="77777777" w:rsidR="00E7381D" w:rsidRDefault="00000000">
            <w:pPr>
              <w:pStyle w:val="TableParagraph"/>
              <w:spacing w:before="22"/>
              <w:ind w:left="111" w:right="165" w:firstLine="1"/>
              <w:rPr>
                <w:sz w:val="24"/>
              </w:rPr>
            </w:pPr>
            <w:r>
              <w:rPr>
                <w:color w:val="010101"/>
                <w:sz w:val="24"/>
              </w:rPr>
              <w:t>A Level 2 assessment is a very detailed study of the water system to identify potential problems and</w:t>
            </w:r>
            <w:r>
              <w:rPr>
                <w:color w:val="010101"/>
                <w:spacing w:val="-1"/>
                <w:sz w:val="24"/>
              </w:rPr>
              <w:t xml:space="preserve"> </w:t>
            </w:r>
            <w:r>
              <w:rPr>
                <w:color w:val="010101"/>
                <w:sz w:val="24"/>
              </w:rPr>
              <w:t>determine (if</w:t>
            </w:r>
            <w:r>
              <w:rPr>
                <w:color w:val="010101"/>
                <w:spacing w:val="-6"/>
                <w:sz w:val="24"/>
              </w:rPr>
              <w:t xml:space="preserve"> </w:t>
            </w:r>
            <w:r>
              <w:rPr>
                <w:color w:val="010101"/>
                <w:sz w:val="24"/>
              </w:rPr>
              <w:t>possible) why</w:t>
            </w:r>
            <w:r>
              <w:rPr>
                <w:color w:val="010101"/>
                <w:spacing w:val="-6"/>
                <w:sz w:val="24"/>
              </w:rPr>
              <w:t xml:space="preserve"> </w:t>
            </w:r>
            <w:r>
              <w:rPr>
                <w:color w:val="010101"/>
                <w:sz w:val="24"/>
              </w:rPr>
              <w:t>an</w:t>
            </w:r>
            <w:r>
              <w:rPr>
                <w:color w:val="010101"/>
                <w:spacing w:val="-10"/>
                <w:sz w:val="24"/>
              </w:rPr>
              <w:t xml:space="preserve"> </w:t>
            </w:r>
            <w:r>
              <w:rPr>
                <w:i/>
                <w:color w:val="010101"/>
                <w:sz w:val="23"/>
              </w:rPr>
              <w:t>E.</w:t>
            </w:r>
            <w:r>
              <w:rPr>
                <w:i/>
                <w:color w:val="010101"/>
                <w:spacing w:val="-6"/>
                <w:sz w:val="23"/>
              </w:rPr>
              <w:t xml:space="preserve"> </w:t>
            </w:r>
            <w:r>
              <w:rPr>
                <w:i/>
                <w:color w:val="010101"/>
                <w:sz w:val="23"/>
              </w:rPr>
              <w:t>coli</w:t>
            </w:r>
            <w:r>
              <w:rPr>
                <w:i/>
                <w:color w:val="010101"/>
                <w:spacing w:val="-1"/>
                <w:sz w:val="23"/>
              </w:rPr>
              <w:t xml:space="preserve"> </w:t>
            </w:r>
            <w:r>
              <w:rPr>
                <w:color w:val="010101"/>
                <w:sz w:val="24"/>
              </w:rPr>
              <w:t>MCL violation has</w:t>
            </w:r>
            <w:r>
              <w:rPr>
                <w:color w:val="010101"/>
                <w:spacing w:val="-4"/>
                <w:sz w:val="24"/>
              </w:rPr>
              <w:t xml:space="preserve"> </w:t>
            </w:r>
            <w:r>
              <w:rPr>
                <w:color w:val="010101"/>
                <w:sz w:val="24"/>
              </w:rPr>
              <w:t>occurred and/or</w:t>
            </w:r>
            <w:r>
              <w:rPr>
                <w:color w:val="010101"/>
                <w:spacing w:val="-2"/>
                <w:sz w:val="24"/>
              </w:rPr>
              <w:t xml:space="preserve"> </w:t>
            </w:r>
            <w:r>
              <w:rPr>
                <w:color w:val="010101"/>
                <w:sz w:val="24"/>
              </w:rPr>
              <w:t>why</w:t>
            </w:r>
            <w:r>
              <w:rPr>
                <w:color w:val="010101"/>
                <w:spacing w:val="-2"/>
                <w:sz w:val="24"/>
              </w:rPr>
              <w:t xml:space="preserve"> </w:t>
            </w:r>
            <w:r>
              <w:rPr>
                <w:color w:val="010101"/>
                <w:sz w:val="24"/>
              </w:rPr>
              <w:t>total</w:t>
            </w:r>
            <w:r>
              <w:rPr>
                <w:color w:val="010101"/>
                <w:spacing w:val="-6"/>
                <w:sz w:val="24"/>
              </w:rPr>
              <w:t xml:space="preserve"> </w:t>
            </w:r>
            <w:r>
              <w:rPr>
                <w:color w:val="010101"/>
                <w:sz w:val="24"/>
              </w:rPr>
              <w:t>coliform</w:t>
            </w:r>
            <w:r>
              <w:rPr>
                <w:color w:val="010101"/>
                <w:spacing w:val="-1"/>
                <w:sz w:val="24"/>
              </w:rPr>
              <w:t xml:space="preserve"> </w:t>
            </w:r>
            <w:r>
              <w:rPr>
                <w:color w:val="010101"/>
                <w:sz w:val="24"/>
              </w:rPr>
              <w:t>bacteria have</w:t>
            </w:r>
            <w:r>
              <w:rPr>
                <w:color w:val="010101"/>
                <w:spacing w:val="-1"/>
                <w:sz w:val="24"/>
              </w:rPr>
              <w:t xml:space="preserve"> </w:t>
            </w:r>
            <w:r>
              <w:rPr>
                <w:color w:val="010101"/>
                <w:sz w:val="24"/>
              </w:rPr>
              <w:t>been found in our water system on multiple occasions.</w:t>
            </w:r>
          </w:p>
        </w:tc>
      </w:tr>
      <w:tr w:rsidR="00E7381D" w14:paraId="00E71D5B" w14:textId="77777777">
        <w:trPr>
          <w:trHeight w:val="1194"/>
        </w:trPr>
        <w:tc>
          <w:tcPr>
            <w:tcW w:w="2700" w:type="dxa"/>
          </w:tcPr>
          <w:p w14:paraId="19CC8BD2" w14:textId="77777777" w:rsidR="00E7381D" w:rsidRDefault="00000000">
            <w:pPr>
              <w:pStyle w:val="TableParagraph"/>
              <w:spacing w:before="23" w:line="242" w:lineRule="auto"/>
              <w:ind w:left="55" w:hanging="1"/>
              <w:rPr>
                <w:sz w:val="24"/>
              </w:rPr>
            </w:pPr>
            <w:r>
              <w:rPr>
                <w:color w:val="010101"/>
                <w:spacing w:val="-2"/>
                <w:sz w:val="24"/>
              </w:rPr>
              <w:t>Maximum</w:t>
            </w:r>
            <w:r>
              <w:rPr>
                <w:color w:val="010101"/>
                <w:spacing w:val="-10"/>
                <w:sz w:val="24"/>
              </w:rPr>
              <w:t xml:space="preserve"> </w:t>
            </w:r>
            <w:r>
              <w:rPr>
                <w:color w:val="010101"/>
                <w:spacing w:val="-2"/>
                <w:sz w:val="24"/>
              </w:rPr>
              <w:t xml:space="preserve">Contaminant </w:t>
            </w:r>
            <w:r>
              <w:rPr>
                <w:color w:val="010101"/>
                <w:sz w:val="24"/>
              </w:rPr>
              <w:t>Level (MCL)</w:t>
            </w:r>
          </w:p>
        </w:tc>
        <w:tc>
          <w:tcPr>
            <w:tcW w:w="8110" w:type="dxa"/>
          </w:tcPr>
          <w:p w14:paraId="571CA4B2" w14:textId="77777777" w:rsidR="00E7381D" w:rsidRDefault="00000000">
            <w:pPr>
              <w:pStyle w:val="TableParagraph"/>
              <w:spacing w:before="23"/>
              <w:ind w:left="111" w:right="165"/>
              <w:rPr>
                <w:sz w:val="24"/>
              </w:rPr>
            </w:pPr>
            <w:r>
              <w:rPr>
                <w:color w:val="010101"/>
                <w:sz w:val="24"/>
              </w:rPr>
              <w:t>The highest level of a contaminant that is</w:t>
            </w:r>
            <w:r>
              <w:rPr>
                <w:color w:val="010101"/>
                <w:spacing w:val="-1"/>
                <w:sz w:val="24"/>
              </w:rPr>
              <w:t xml:space="preserve"> </w:t>
            </w:r>
            <w:r>
              <w:rPr>
                <w:color w:val="010101"/>
                <w:sz w:val="24"/>
              </w:rPr>
              <w:t>allowed in drinking water. Primary MCLs are set as close to the PHGs (or MCLGs) as is economically and</w:t>
            </w:r>
            <w:r>
              <w:rPr>
                <w:color w:val="010101"/>
                <w:spacing w:val="-4"/>
                <w:sz w:val="24"/>
              </w:rPr>
              <w:t xml:space="preserve"> </w:t>
            </w:r>
            <w:r>
              <w:rPr>
                <w:color w:val="010101"/>
                <w:sz w:val="24"/>
              </w:rPr>
              <w:t>technologically</w:t>
            </w:r>
            <w:r>
              <w:rPr>
                <w:color w:val="010101"/>
                <w:spacing w:val="-8"/>
                <w:sz w:val="24"/>
              </w:rPr>
              <w:t xml:space="preserve"> </w:t>
            </w:r>
            <w:r>
              <w:rPr>
                <w:color w:val="010101"/>
                <w:sz w:val="24"/>
              </w:rPr>
              <w:t>feasible.</w:t>
            </w:r>
            <w:r>
              <w:rPr>
                <w:color w:val="010101"/>
                <w:spacing w:val="40"/>
                <w:sz w:val="24"/>
              </w:rPr>
              <w:t xml:space="preserve"> </w:t>
            </w:r>
            <w:r>
              <w:rPr>
                <w:color w:val="010101"/>
                <w:sz w:val="24"/>
              </w:rPr>
              <w:t>Secondary MCLs</w:t>
            </w:r>
            <w:r>
              <w:rPr>
                <w:color w:val="010101"/>
                <w:spacing w:val="-3"/>
                <w:sz w:val="24"/>
              </w:rPr>
              <w:t xml:space="preserve"> </w:t>
            </w:r>
            <w:r>
              <w:rPr>
                <w:color w:val="010101"/>
                <w:sz w:val="24"/>
              </w:rPr>
              <w:t>are</w:t>
            </w:r>
            <w:r>
              <w:rPr>
                <w:color w:val="010101"/>
                <w:spacing w:val="-7"/>
                <w:sz w:val="24"/>
              </w:rPr>
              <w:t xml:space="preserve"> </w:t>
            </w:r>
            <w:r>
              <w:rPr>
                <w:color w:val="010101"/>
                <w:sz w:val="24"/>
              </w:rPr>
              <w:t>set</w:t>
            </w:r>
            <w:r>
              <w:rPr>
                <w:color w:val="010101"/>
                <w:spacing w:val="-4"/>
                <w:sz w:val="24"/>
              </w:rPr>
              <w:t xml:space="preserve"> </w:t>
            </w:r>
            <w:r>
              <w:rPr>
                <w:color w:val="010101"/>
                <w:sz w:val="24"/>
              </w:rPr>
              <w:t>to protect the odor, taste, and appearance of drinking water.</w:t>
            </w:r>
          </w:p>
        </w:tc>
      </w:tr>
      <w:tr w:rsidR="00E7381D" w14:paraId="490C7B4A" w14:textId="77777777">
        <w:trPr>
          <w:trHeight w:val="911"/>
        </w:trPr>
        <w:tc>
          <w:tcPr>
            <w:tcW w:w="2700" w:type="dxa"/>
          </w:tcPr>
          <w:p w14:paraId="3D5DD39F" w14:textId="77777777" w:rsidR="00E7381D" w:rsidRDefault="00000000">
            <w:pPr>
              <w:pStyle w:val="TableParagraph"/>
              <w:spacing w:before="27" w:line="237" w:lineRule="auto"/>
              <w:ind w:left="55" w:hanging="1"/>
              <w:rPr>
                <w:sz w:val="24"/>
              </w:rPr>
            </w:pPr>
            <w:r>
              <w:rPr>
                <w:color w:val="010101"/>
                <w:spacing w:val="-2"/>
                <w:sz w:val="24"/>
              </w:rPr>
              <w:t>Maximum</w:t>
            </w:r>
            <w:r>
              <w:rPr>
                <w:color w:val="010101"/>
                <w:spacing w:val="-10"/>
                <w:sz w:val="24"/>
              </w:rPr>
              <w:t xml:space="preserve"> </w:t>
            </w:r>
            <w:r>
              <w:rPr>
                <w:color w:val="010101"/>
                <w:spacing w:val="-2"/>
                <w:sz w:val="24"/>
              </w:rPr>
              <w:t xml:space="preserve">Contaminant </w:t>
            </w:r>
            <w:r>
              <w:rPr>
                <w:color w:val="010101"/>
                <w:sz w:val="24"/>
              </w:rPr>
              <w:t>Level Goal (MCLG)</w:t>
            </w:r>
          </w:p>
        </w:tc>
        <w:tc>
          <w:tcPr>
            <w:tcW w:w="8110" w:type="dxa"/>
          </w:tcPr>
          <w:p w14:paraId="538C5101" w14:textId="77777777" w:rsidR="00E7381D" w:rsidRDefault="00000000">
            <w:pPr>
              <w:pStyle w:val="TableParagraph"/>
              <w:spacing w:before="25"/>
              <w:ind w:left="111" w:right="165"/>
              <w:rPr>
                <w:sz w:val="24"/>
              </w:rPr>
            </w:pPr>
            <w:r>
              <w:rPr>
                <w:color w:val="010101"/>
                <w:sz w:val="24"/>
              </w:rPr>
              <w:t>The</w:t>
            </w:r>
            <w:r>
              <w:rPr>
                <w:color w:val="010101"/>
                <w:spacing w:val="-5"/>
                <w:sz w:val="24"/>
              </w:rPr>
              <w:t xml:space="preserve"> </w:t>
            </w:r>
            <w:r>
              <w:rPr>
                <w:color w:val="010101"/>
                <w:sz w:val="24"/>
              </w:rPr>
              <w:t>level</w:t>
            </w:r>
            <w:r>
              <w:rPr>
                <w:color w:val="010101"/>
                <w:spacing w:val="-4"/>
                <w:sz w:val="24"/>
              </w:rPr>
              <w:t xml:space="preserve"> </w:t>
            </w:r>
            <w:r>
              <w:rPr>
                <w:color w:val="010101"/>
                <w:sz w:val="24"/>
              </w:rPr>
              <w:t>of</w:t>
            </w:r>
            <w:r>
              <w:rPr>
                <w:color w:val="010101"/>
                <w:spacing w:val="-5"/>
                <w:sz w:val="24"/>
              </w:rPr>
              <w:t xml:space="preserve"> </w:t>
            </w:r>
            <w:r>
              <w:rPr>
                <w:color w:val="010101"/>
                <w:sz w:val="24"/>
              </w:rPr>
              <w:t>a</w:t>
            </w:r>
            <w:r>
              <w:rPr>
                <w:color w:val="010101"/>
                <w:spacing w:val="-9"/>
                <w:sz w:val="24"/>
              </w:rPr>
              <w:t xml:space="preserve"> </w:t>
            </w:r>
            <w:r>
              <w:rPr>
                <w:color w:val="010101"/>
                <w:sz w:val="24"/>
              </w:rPr>
              <w:t>contaminant</w:t>
            </w:r>
            <w:r>
              <w:rPr>
                <w:color w:val="010101"/>
                <w:spacing w:val="20"/>
                <w:sz w:val="24"/>
              </w:rPr>
              <w:t xml:space="preserve"> </w:t>
            </w:r>
            <w:r>
              <w:rPr>
                <w:color w:val="010101"/>
                <w:sz w:val="24"/>
              </w:rPr>
              <w:t>in</w:t>
            </w:r>
            <w:r>
              <w:rPr>
                <w:color w:val="010101"/>
                <w:spacing w:val="-11"/>
                <w:sz w:val="24"/>
              </w:rPr>
              <w:t xml:space="preserve"> </w:t>
            </w:r>
            <w:r>
              <w:rPr>
                <w:color w:val="010101"/>
                <w:sz w:val="24"/>
              </w:rPr>
              <w:t>drinking water below which there</w:t>
            </w:r>
            <w:r>
              <w:rPr>
                <w:color w:val="010101"/>
                <w:spacing w:val="-4"/>
                <w:sz w:val="24"/>
              </w:rPr>
              <w:t xml:space="preserve"> </w:t>
            </w:r>
            <w:r>
              <w:rPr>
                <w:color w:val="111111"/>
                <w:sz w:val="24"/>
              </w:rPr>
              <w:t>is</w:t>
            </w:r>
            <w:r>
              <w:rPr>
                <w:color w:val="111111"/>
                <w:spacing w:val="-11"/>
                <w:sz w:val="24"/>
              </w:rPr>
              <w:t xml:space="preserve"> </w:t>
            </w:r>
            <w:r>
              <w:rPr>
                <w:color w:val="010101"/>
                <w:sz w:val="24"/>
              </w:rPr>
              <w:t>no known or expected risk to health.</w:t>
            </w:r>
            <w:r>
              <w:rPr>
                <w:color w:val="010101"/>
                <w:spacing w:val="40"/>
                <w:sz w:val="24"/>
              </w:rPr>
              <w:t xml:space="preserve"> </w:t>
            </w:r>
            <w:r>
              <w:rPr>
                <w:color w:val="010101"/>
                <w:sz w:val="24"/>
              </w:rPr>
              <w:t>MCLGs are set by the U.S. Environmental Protection Agency (U.S. EPA).</w:t>
            </w:r>
          </w:p>
        </w:tc>
      </w:tr>
      <w:tr w:rsidR="00E7381D" w14:paraId="56A2E3CF" w14:textId="77777777">
        <w:trPr>
          <w:trHeight w:val="913"/>
        </w:trPr>
        <w:tc>
          <w:tcPr>
            <w:tcW w:w="2700" w:type="dxa"/>
            <w:tcBorders>
              <w:bottom w:val="single" w:sz="6" w:space="0" w:color="000000"/>
            </w:tcBorders>
          </w:tcPr>
          <w:p w14:paraId="7EE29D3F" w14:textId="77777777" w:rsidR="00E7381D" w:rsidRDefault="00000000">
            <w:pPr>
              <w:pStyle w:val="TableParagraph"/>
              <w:spacing w:before="26"/>
              <w:ind w:left="58" w:right="588" w:hanging="4"/>
              <w:rPr>
                <w:sz w:val="24"/>
              </w:rPr>
            </w:pPr>
            <w:r>
              <w:rPr>
                <w:color w:val="010101"/>
                <w:sz w:val="24"/>
              </w:rPr>
              <w:t>Maximum</w:t>
            </w:r>
            <w:r>
              <w:rPr>
                <w:color w:val="010101"/>
                <w:spacing w:val="-13"/>
                <w:sz w:val="24"/>
              </w:rPr>
              <w:t xml:space="preserve"> </w:t>
            </w:r>
            <w:r>
              <w:rPr>
                <w:color w:val="010101"/>
                <w:sz w:val="24"/>
              </w:rPr>
              <w:t xml:space="preserve">Residual Disinfectant Level </w:t>
            </w:r>
            <w:r>
              <w:rPr>
                <w:color w:val="010101"/>
                <w:spacing w:val="-2"/>
                <w:sz w:val="24"/>
              </w:rPr>
              <w:t>(MRDL)</w:t>
            </w:r>
          </w:p>
        </w:tc>
        <w:tc>
          <w:tcPr>
            <w:tcW w:w="8110" w:type="dxa"/>
          </w:tcPr>
          <w:p w14:paraId="56B77225" w14:textId="77777777" w:rsidR="00E7381D" w:rsidRDefault="00000000">
            <w:pPr>
              <w:pStyle w:val="TableParagraph"/>
              <w:spacing w:before="26"/>
              <w:ind w:left="110" w:right="165" w:firstLine="2"/>
              <w:rPr>
                <w:sz w:val="24"/>
              </w:rPr>
            </w:pPr>
            <w:r>
              <w:rPr>
                <w:color w:val="010101"/>
                <w:sz w:val="24"/>
              </w:rPr>
              <w:t>The highest level of a disinfectant allowed in drinking water.</w:t>
            </w:r>
            <w:r>
              <w:rPr>
                <w:color w:val="010101"/>
                <w:spacing w:val="40"/>
                <w:sz w:val="24"/>
              </w:rPr>
              <w:t xml:space="preserve"> </w:t>
            </w:r>
            <w:r>
              <w:rPr>
                <w:color w:val="010101"/>
                <w:sz w:val="24"/>
              </w:rPr>
              <w:t>There is convincing evidence that</w:t>
            </w:r>
            <w:r>
              <w:rPr>
                <w:color w:val="010101"/>
                <w:spacing w:val="-6"/>
                <w:sz w:val="24"/>
              </w:rPr>
              <w:t xml:space="preserve"> </w:t>
            </w:r>
            <w:r>
              <w:rPr>
                <w:color w:val="010101"/>
                <w:sz w:val="24"/>
              </w:rPr>
              <w:t>addition of</w:t>
            </w:r>
            <w:r>
              <w:rPr>
                <w:color w:val="010101"/>
                <w:spacing w:val="-9"/>
                <w:sz w:val="24"/>
              </w:rPr>
              <w:t xml:space="preserve"> </w:t>
            </w:r>
            <w:r>
              <w:rPr>
                <w:color w:val="010101"/>
                <w:sz w:val="24"/>
              </w:rPr>
              <w:t>a</w:t>
            </w:r>
            <w:r>
              <w:rPr>
                <w:color w:val="010101"/>
                <w:spacing w:val="-10"/>
                <w:sz w:val="24"/>
              </w:rPr>
              <w:t xml:space="preserve"> </w:t>
            </w:r>
            <w:r>
              <w:rPr>
                <w:color w:val="010101"/>
                <w:sz w:val="24"/>
              </w:rPr>
              <w:t>disinfectant is</w:t>
            </w:r>
            <w:r>
              <w:rPr>
                <w:color w:val="010101"/>
                <w:spacing w:val="-12"/>
                <w:sz w:val="24"/>
              </w:rPr>
              <w:t xml:space="preserve"> </w:t>
            </w:r>
            <w:r>
              <w:rPr>
                <w:color w:val="010101"/>
                <w:sz w:val="24"/>
              </w:rPr>
              <w:t>necessary for</w:t>
            </w:r>
            <w:r>
              <w:rPr>
                <w:color w:val="010101"/>
                <w:spacing w:val="-7"/>
                <w:sz w:val="24"/>
              </w:rPr>
              <w:t xml:space="preserve"> </w:t>
            </w:r>
            <w:r>
              <w:rPr>
                <w:color w:val="010101"/>
                <w:sz w:val="24"/>
              </w:rPr>
              <w:t>control of microbial contaminants.</w:t>
            </w:r>
          </w:p>
        </w:tc>
      </w:tr>
      <w:tr w:rsidR="00E7381D" w14:paraId="79515F90" w14:textId="77777777">
        <w:trPr>
          <w:trHeight w:val="913"/>
        </w:trPr>
        <w:tc>
          <w:tcPr>
            <w:tcW w:w="2700" w:type="dxa"/>
            <w:tcBorders>
              <w:top w:val="single" w:sz="6" w:space="0" w:color="000000"/>
            </w:tcBorders>
          </w:tcPr>
          <w:p w14:paraId="420A6B65" w14:textId="77777777" w:rsidR="00E7381D" w:rsidRDefault="00000000">
            <w:pPr>
              <w:pStyle w:val="TableParagraph"/>
              <w:spacing w:before="24"/>
              <w:ind w:left="58" w:hanging="4"/>
              <w:rPr>
                <w:sz w:val="24"/>
              </w:rPr>
            </w:pPr>
            <w:r>
              <w:rPr>
                <w:color w:val="010101"/>
                <w:sz w:val="24"/>
              </w:rPr>
              <w:t>Maximum Residual Disinfectant</w:t>
            </w:r>
            <w:r>
              <w:rPr>
                <w:color w:val="010101"/>
                <w:spacing w:val="-6"/>
                <w:sz w:val="24"/>
              </w:rPr>
              <w:t xml:space="preserve"> </w:t>
            </w:r>
            <w:r>
              <w:rPr>
                <w:color w:val="010101"/>
                <w:sz w:val="24"/>
              </w:rPr>
              <w:t>Level</w:t>
            </w:r>
            <w:r>
              <w:rPr>
                <w:color w:val="010101"/>
                <w:spacing w:val="-17"/>
                <w:sz w:val="24"/>
              </w:rPr>
              <w:t xml:space="preserve"> </w:t>
            </w:r>
            <w:r>
              <w:rPr>
                <w:color w:val="010101"/>
                <w:sz w:val="24"/>
              </w:rPr>
              <w:t xml:space="preserve">Goal </w:t>
            </w:r>
            <w:r>
              <w:rPr>
                <w:color w:val="010101"/>
                <w:spacing w:val="-2"/>
                <w:sz w:val="24"/>
              </w:rPr>
              <w:t>(MRDLG)</w:t>
            </w:r>
          </w:p>
        </w:tc>
        <w:tc>
          <w:tcPr>
            <w:tcW w:w="8110" w:type="dxa"/>
          </w:tcPr>
          <w:p w14:paraId="24C6CA73" w14:textId="77777777" w:rsidR="00E7381D" w:rsidRDefault="00000000">
            <w:pPr>
              <w:pStyle w:val="TableParagraph"/>
              <w:spacing w:before="24"/>
              <w:ind w:left="110" w:right="190" w:firstLine="2"/>
              <w:rPr>
                <w:sz w:val="24"/>
              </w:rPr>
            </w:pPr>
            <w:r>
              <w:rPr>
                <w:color w:val="010101"/>
                <w:sz w:val="24"/>
              </w:rPr>
              <w:t>The level of a drinking water disinfectant below which there is no known or</w:t>
            </w:r>
            <w:r>
              <w:rPr>
                <w:color w:val="010101"/>
                <w:spacing w:val="-2"/>
                <w:sz w:val="24"/>
              </w:rPr>
              <w:t xml:space="preserve"> </w:t>
            </w:r>
            <w:r>
              <w:rPr>
                <w:color w:val="010101"/>
                <w:sz w:val="24"/>
              </w:rPr>
              <w:t>expected risk to</w:t>
            </w:r>
            <w:r>
              <w:rPr>
                <w:color w:val="010101"/>
                <w:spacing w:val="-9"/>
                <w:sz w:val="24"/>
              </w:rPr>
              <w:t xml:space="preserve"> </w:t>
            </w:r>
            <w:r>
              <w:rPr>
                <w:color w:val="010101"/>
                <w:sz w:val="24"/>
              </w:rPr>
              <w:t>health.</w:t>
            </w:r>
            <w:r>
              <w:rPr>
                <w:color w:val="010101"/>
                <w:spacing w:val="40"/>
                <w:sz w:val="24"/>
              </w:rPr>
              <w:t xml:space="preserve"> </w:t>
            </w:r>
            <w:r>
              <w:rPr>
                <w:color w:val="010101"/>
                <w:sz w:val="24"/>
              </w:rPr>
              <w:t>MRDLGs do</w:t>
            </w:r>
            <w:r>
              <w:rPr>
                <w:color w:val="010101"/>
                <w:spacing w:val="-7"/>
                <w:sz w:val="24"/>
              </w:rPr>
              <w:t xml:space="preserve"> </w:t>
            </w:r>
            <w:r>
              <w:rPr>
                <w:color w:val="010101"/>
                <w:sz w:val="24"/>
              </w:rPr>
              <w:t>not</w:t>
            </w:r>
            <w:r>
              <w:rPr>
                <w:color w:val="010101"/>
                <w:spacing w:val="-3"/>
                <w:sz w:val="24"/>
              </w:rPr>
              <w:t xml:space="preserve"> </w:t>
            </w:r>
            <w:r>
              <w:rPr>
                <w:color w:val="010101"/>
                <w:sz w:val="24"/>
              </w:rPr>
              <w:t>reflect the</w:t>
            </w:r>
            <w:r>
              <w:rPr>
                <w:color w:val="010101"/>
                <w:spacing w:val="-6"/>
                <w:sz w:val="24"/>
              </w:rPr>
              <w:t xml:space="preserve"> </w:t>
            </w:r>
            <w:r>
              <w:rPr>
                <w:color w:val="010101"/>
                <w:sz w:val="24"/>
              </w:rPr>
              <w:t>benefits of</w:t>
            </w:r>
            <w:r>
              <w:rPr>
                <w:color w:val="010101"/>
                <w:spacing w:val="-7"/>
                <w:sz w:val="24"/>
              </w:rPr>
              <w:t xml:space="preserve"> </w:t>
            </w:r>
            <w:r>
              <w:rPr>
                <w:color w:val="010101"/>
                <w:sz w:val="24"/>
              </w:rPr>
              <w:t>the</w:t>
            </w:r>
            <w:r>
              <w:rPr>
                <w:color w:val="010101"/>
                <w:spacing w:val="-5"/>
                <w:sz w:val="24"/>
              </w:rPr>
              <w:t xml:space="preserve"> </w:t>
            </w:r>
            <w:r>
              <w:rPr>
                <w:color w:val="010101"/>
                <w:sz w:val="24"/>
              </w:rPr>
              <w:t>use of disinfectants to control microbial contaminants.</w:t>
            </w:r>
          </w:p>
        </w:tc>
      </w:tr>
      <w:tr w:rsidR="00E7381D" w14:paraId="36C45078" w14:textId="77777777">
        <w:trPr>
          <w:trHeight w:val="640"/>
        </w:trPr>
        <w:tc>
          <w:tcPr>
            <w:tcW w:w="2700" w:type="dxa"/>
          </w:tcPr>
          <w:p w14:paraId="41CC0396" w14:textId="77777777" w:rsidR="00E7381D" w:rsidRDefault="00000000">
            <w:pPr>
              <w:pStyle w:val="TableParagraph"/>
              <w:spacing w:before="30" w:line="237" w:lineRule="auto"/>
              <w:ind w:left="57" w:firstLine="2"/>
              <w:rPr>
                <w:sz w:val="24"/>
              </w:rPr>
            </w:pPr>
            <w:r>
              <w:rPr>
                <w:color w:val="010101"/>
                <w:sz w:val="24"/>
              </w:rPr>
              <w:t>Primary</w:t>
            </w:r>
            <w:r>
              <w:rPr>
                <w:color w:val="010101"/>
                <w:spacing w:val="-13"/>
                <w:sz w:val="24"/>
              </w:rPr>
              <w:t xml:space="preserve"> </w:t>
            </w:r>
            <w:r>
              <w:rPr>
                <w:color w:val="010101"/>
                <w:sz w:val="24"/>
              </w:rPr>
              <w:t>Drinking</w:t>
            </w:r>
            <w:r>
              <w:rPr>
                <w:color w:val="010101"/>
                <w:spacing w:val="-15"/>
                <w:sz w:val="24"/>
              </w:rPr>
              <w:t xml:space="preserve"> </w:t>
            </w:r>
            <w:r>
              <w:rPr>
                <w:color w:val="010101"/>
                <w:sz w:val="24"/>
              </w:rPr>
              <w:t>Water Standards (PDWS)</w:t>
            </w:r>
          </w:p>
        </w:tc>
        <w:tc>
          <w:tcPr>
            <w:tcW w:w="8110" w:type="dxa"/>
          </w:tcPr>
          <w:p w14:paraId="4AB2571A" w14:textId="77777777" w:rsidR="00E7381D" w:rsidRDefault="00000000">
            <w:pPr>
              <w:pStyle w:val="TableParagraph"/>
              <w:spacing w:before="30" w:line="237" w:lineRule="auto"/>
              <w:ind w:left="111" w:hanging="3"/>
              <w:rPr>
                <w:sz w:val="24"/>
              </w:rPr>
            </w:pPr>
            <w:r>
              <w:rPr>
                <w:color w:val="010101"/>
                <w:sz w:val="24"/>
              </w:rPr>
              <w:t>MCLs and MRDLs for contaminants that affect health along with their monitoring</w:t>
            </w:r>
            <w:r>
              <w:rPr>
                <w:color w:val="010101"/>
                <w:spacing w:val="-7"/>
                <w:sz w:val="24"/>
              </w:rPr>
              <w:t xml:space="preserve"> </w:t>
            </w:r>
            <w:r>
              <w:rPr>
                <w:color w:val="010101"/>
                <w:sz w:val="24"/>
              </w:rPr>
              <w:t>and</w:t>
            </w:r>
            <w:r>
              <w:rPr>
                <w:color w:val="010101"/>
                <w:spacing w:val="-17"/>
                <w:sz w:val="24"/>
              </w:rPr>
              <w:t xml:space="preserve"> </w:t>
            </w:r>
            <w:r>
              <w:rPr>
                <w:color w:val="010101"/>
                <w:sz w:val="24"/>
              </w:rPr>
              <w:t>reporting</w:t>
            </w:r>
            <w:r>
              <w:rPr>
                <w:color w:val="010101"/>
                <w:spacing w:val="-5"/>
                <w:sz w:val="24"/>
              </w:rPr>
              <w:t xml:space="preserve"> </w:t>
            </w:r>
            <w:r>
              <w:rPr>
                <w:color w:val="010101"/>
                <w:sz w:val="24"/>
              </w:rPr>
              <w:t>requirements,</w:t>
            </w:r>
            <w:r>
              <w:rPr>
                <w:color w:val="010101"/>
                <w:spacing w:val="12"/>
                <w:sz w:val="24"/>
              </w:rPr>
              <w:t xml:space="preserve"> </w:t>
            </w:r>
            <w:r>
              <w:rPr>
                <w:color w:val="010101"/>
                <w:sz w:val="24"/>
              </w:rPr>
              <w:t>and</w:t>
            </w:r>
            <w:r>
              <w:rPr>
                <w:color w:val="010101"/>
                <w:spacing w:val="-11"/>
                <w:sz w:val="24"/>
              </w:rPr>
              <w:t xml:space="preserve"> </w:t>
            </w:r>
            <w:r>
              <w:rPr>
                <w:color w:val="010101"/>
                <w:sz w:val="24"/>
              </w:rPr>
              <w:t>water</w:t>
            </w:r>
            <w:r>
              <w:rPr>
                <w:color w:val="010101"/>
                <w:spacing w:val="-6"/>
                <w:sz w:val="24"/>
              </w:rPr>
              <w:t xml:space="preserve"> </w:t>
            </w:r>
            <w:r>
              <w:rPr>
                <w:color w:val="010101"/>
                <w:sz w:val="24"/>
              </w:rPr>
              <w:t>treatment</w:t>
            </w:r>
            <w:r>
              <w:rPr>
                <w:color w:val="010101"/>
                <w:spacing w:val="-1"/>
                <w:sz w:val="24"/>
              </w:rPr>
              <w:t xml:space="preserve"> </w:t>
            </w:r>
            <w:r>
              <w:rPr>
                <w:color w:val="010101"/>
                <w:sz w:val="24"/>
              </w:rPr>
              <w:t>requirements.</w:t>
            </w:r>
          </w:p>
        </w:tc>
      </w:tr>
      <w:tr w:rsidR="00E7381D" w14:paraId="74A9FC76" w14:textId="77777777">
        <w:trPr>
          <w:trHeight w:val="911"/>
        </w:trPr>
        <w:tc>
          <w:tcPr>
            <w:tcW w:w="2700" w:type="dxa"/>
          </w:tcPr>
          <w:p w14:paraId="244FE523" w14:textId="77777777" w:rsidR="00E7381D" w:rsidRDefault="00000000">
            <w:pPr>
              <w:pStyle w:val="TableParagraph"/>
              <w:spacing w:before="26" w:line="242" w:lineRule="auto"/>
              <w:ind w:left="58" w:right="588"/>
              <w:rPr>
                <w:sz w:val="24"/>
              </w:rPr>
            </w:pPr>
            <w:r>
              <w:rPr>
                <w:color w:val="010101"/>
                <w:sz w:val="24"/>
              </w:rPr>
              <w:t>Public</w:t>
            </w:r>
            <w:r>
              <w:rPr>
                <w:color w:val="010101"/>
                <w:spacing w:val="-15"/>
                <w:sz w:val="24"/>
              </w:rPr>
              <w:t xml:space="preserve"> </w:t>
            </w:r>
            <w:r>
              <w:rPr>
                <w:color w:val="010101"/>
                <w:sz w:val="24"/>
              </w:rPr>
              <w:t>Health</w:t>
            </w:r>
            <w:r>
              <w:rPr>
                <w:color w:val="010101"/>
                <w:spacing w:val="-15"/>
                <w:sz w:val="24"/>
              </w:rPr>
              <w:t xml:space="preserve"> </w:t>
            </w:r>
            <w:r>
              <w:rPr>
                <w:color w:val="010101"/>
                <w:sz w:val="24"/>
              </w:rPr>
              <w:t xml:space="preserve">Goal </w:t>
            </w:r>
            <w:r>
              <w:rPr>
                <w:color w:val="010101"/>
                <w:spacing w:val="-2"/>
                <w:sz w:val="24"/>
              </w:rPr>
              <w:t>(PHG)</w:t>
            </w:r>
          </w:p>
        </w:tc>
        <w:tc>
          <w:tcPr>
            <w:tcW w:w="8110" w:type="dxa"/>
          </w:tcPr>
          <w:p w14:paraId="28162584" w14:textId="77777777" w:rsidR="00E7381D" w:rsidRDefault="00000000">
            <w:pPr>
              <w:pStyle w:val="TableParagraph"/>
              <w:spacing w:before="26"/>
              <w:ind w:left="111" w:right="165"/>
              <w:rPr>
                <w:sz w:val="24"/>
              </w:rPr>
            </w:pPr>
            <w:r>
              <w:rPr>
                <w:color w:val="010101"/>
                <w:sz w:val="24"/>
              </w:rPr>
              <w:t>The</w:t>
            </w:r>
            <w:r>
              <w:rPr>
                <w:color w:val="010101"/>
                <w:spacing w:val="-5"/>
                <w:sz w:val="24"/>
              </w:rPr>
              <w:t xml:space="preserve"> </w:t>
            </w:r>
            <w:r>
              <w:rPr>
                <w:color w:val="010101"/>
                <w:sz w:val="24"/>
              </w:rPr>
              <w:t>level</w:t>
            </w:r>
            <w:r>
              <w:rPr>
                <w:color w:val="010101"/>
                <w:spacing w:val="-4"/>
                <w:sz w:val="24"/>
              </w:rPr>
              <w:t xml:space="preserve"> </w:t>
            </w:r>
            <w:r>
              <w:rPr>
                <w:color w:val="010101"/>
                <w:sz w:val="24"/>
              </w:rPr>
              <w:t>of</w:t>
            </w:r>
            <w:r>
              <w:rPr>
                <w:color w:val="010101"/>
                <w:spacing w:val="-5"/>
                <w:sz w:val="24"/>
              </w:rPr>
              <w:t xml:space="preserve"> </w:t>
            </w:r>
            <w:r>
              <w:rPr>
                <w:color w:val="010101"/>
                <w:sz w:val="24"/>
              </w:rPr>
              <w:t>a</w:t>
            </w:r>
            <w:r>
              <w:rPr>
                <w:color w:val="010101"/>
                <w:spacing w:val="-9"/>
                <w:sz w:val="24"/>
              </w:rPr>
              <w:t xml:space="preserve"> </w:t>
            </w:r>
            <w:r>
              <w:rPr>
                <w:color w:val="010101"/>
                <w:sz w:val="24"/>
              </w:rPr>
              <w:t>contaminant</w:t>
            </w:r>
            <w:r>
              <w:rPr>
                <w:color w:val="010101"/>
                <w:spacing w:val="20"/>
                <w:sz w:val="24"/>
              </w:rPr>
              <w:t xml:space="preserve"> </w:t>
            </w:r>
            <w:r>
              <w:rPr>
                <w:color w:val="010101"/>
                <w:sz w:val="24"/>
              </w:rPr>
              <w:t>in</w:t>
            </w:r>
            <w:r>
              <w:rPr>
                <w:color w:val="010101"/>
                <w:spacing w:val="-15"/>
                <w:sz w:val="24"/>
              </w:rPr>
              <w:t xml:space="preserve"> </w:t>
            </w:r>
            <w:r>
              <w:rPr>
                <w:color w:val="010101"/>
                <w:sz w:val="24"/>
              </w:rPr>
              <w:t>drinking water below which there</w:t>
            </w:r>
            <w:r>
              <w:rPr>
                <w:color w:val="010101"/>
                <w:spacing w:val="-4"/>
                <w:sz w:val="24"/>
              </w:rPr>
              <w:t xml:space="preserve"> </w:t>
            </w:r>
            <w:r>
              <w:rPr>
                <w:color w:val="010101"/>
                <w:sz w:val="24"/>
              </w:rPr>
              <w:t>is</w:t>
            </w:r>
            <w:r>
              <w:rPr>
                <w:color w:val="010101"/>
                <w:spacing w:val="-11"/>
                <w:sz w:val="24"/>
              </w:rPr>
              <w:t xml:space="preserve"> </w:t>
            </w:r>
            <w:r>
              <w:rPr>
                <w:color w:val="010101"/>
                <w:sz w:val="24"/>
              </w:rPr>
              <w:t>no known or expected risk to health.</w:t>
            </w:r>
            <w:r>
              <w:rPr>
                <w:color w:val="010101"/>
                <w:spacing w:val="40"/>
                <w:sz w:val="24"/>
              </w:rPr>
              <w:t xml:space="preserve"> </w:t>
            </w:r>
            <w:r>
              <w:rPr>
                <w:color w:val="010101"/>
                <w:sz w:val="24"/>
              </w:rPr>
              <w:t>PHGs are set by the California Environmental Protection Agency.</w:t>
            </w:r>
          </w:p>
        </w:tc>
      </w:tr>
      <w:tr w:rsidR="00E7381D" w14:paraId="26A9D524" w14:textId="77777777">
        <w:trPr>
          <w:trHeight w:val="637"/>
        </w:trPr>
        <w:tc>
          <w:tcPr>
            <w:tcW w:w="2700" w:type="dxa"/>
          </w:tcPr>
          <w:p w14:paraId="38472DF5" w14:textId="77777777" w:rsidR="00E7381D" w:rsidRDefault="00000000">
            <w:pPr>
              <w:pStyle w:val="TableParagraph"/>
              <w:spacing w:before="35" w:line="237" w:lineRule="auto"/>
              <w:ind w:left="58"/>
              <w:rPr>
                <w:sz w:val="24"/>
              </w:rPr>
            </w:pPr>
            <w:r>
              <w:rPr>
                <w:color w:val="010101"/>
                <w:sz w:val="24"/>
              </w:rPr>
              <w:t>Regulatory</w:t>
            </w:r>
            <w:r>
              <w:rPr>
                <w:color w:val="010101"/>
                <w:spacing w:val="-8"/>
                <w:sz w:val="24"/>
              </w:rPr>
              <w:t xml:space="preserve"> </w:t>
            </w:r>
            <w:r>
              <w:rPr>
                <w:color w:val="010101"/>
                <w:sz w:val="24"/>
              </w:rPr>
              <w:t>Action</w:t>
            </w:r>
            <w:r>
              <w:rPr>
                <w:color w:val="010101"/>
                <w:spacing w:val="-17"/>
                <w:sz w:val="24"/>
              </w:rPr>
              <w:t xml:space="preserve"> </w:t>
            </w:r>
            <w:r>
              <w:rPr>
                <w:color w:val="010101"/>
                <w:sz w:val="24"/>
              </w:rPr>
              <w:t xml:space="preserve">Level </w:t>
            </w:r>
            <w:r>
              <w:rPr>
                <w:color w:val="010101"/>
                <w:spacing w:val="-4"/>
                <w:sz w:val="24"/>
              </w:rPr>
              <w:t>(AL)</w:t>
            </w:r>
          </w:p>
        </w:tc>
        <w:tc>
          <w:tcPr>
            <w:tcW w:w="8110" w:type="dxa"/>
          </w:tcPr>
          <w:p w14:paraId="1DBAE9D8" w14:textId="77777777" w:rsidR="00E7381D" w:rsidRDefault="00000000">
            <w:pPr>
              <w:pStyle w:val="TableParagraph"/>
              <w:spacing w:before="28" w:line="242" w:lineRule="auto"/>
              <w:ind w:left="110" w:right="165" w:firstLine="2"/>
              <w:rPr>
                <w:sz w:val="24"/>
              </w:rPr>
            </w:pPr>
            <w:r>
              <w:rPr>
                <w:color w:val="010101"/>
                <w:sz w:val="24"/>
              </w:rPr>
              <w:t>The</w:t>
            </w:r>
            <w:r>
              <w:rPr>
                <w:color w:val="010101"/>
                <w:spacing w:val="-8"/>
                <w:sz w:val="24"/>
              </w:rPr>
              <w:t xml:space="preserve"> </w:t>
            </w:r>
            <w:r>
              <w:rPr>
                <w:color w:val="010101"/>
                <w:sz w:val="24"/>
              </w:rPr>
              <w:t>concentration of</w:t>
            </w:r>
            <w:r>
              <w:rPr>
                <w:color w:val="010101"/>
                <w:spacing w:val="-12"/>
                <w:sz w:val="24"/>
              </w:rPr>
              <w:t xml:space="preserve"> </w:t>
            </w:r>
            <w:r>
              <w:rPr>
                <w:color w:val="010101"/>
                <w:sz w:val="24"/>
              </w:rPr>
              <w:t>a</w:t>
            </w:r>
            <w:r>
              <w:rPr>
                <w:color w:val="010101"/>
                <w:spacing w:val="-9"/>
                <w:sz w:val="24"/>
              </w:rPr>
              <w:t xml:space="preserve"> </w:t>
            </w:r>
            <w:r>
              <w:rPr>
                <w:color w:val="010101"/>
                <w:sz w:val="24"/>
              </w:rPr>
              <w:t>contaminant which,</w:t>
            </w:r>
            <w:r>
              <w:rPr>
                <w:color w:val="010101"/>
                <w:spacing w:val="-8"/>
                <w:sz w:val="24"/>
              </w:rPr>
              <w:t xml:space="preserve"> </w:t>
            </w:r>
            <w:r>
              <w:rPr>
                <w:color w:val="010101"/>
                <w:sz w:val="24"/>
              </w:rPr>
              <w:t>if</w:t>
            </w:r>
            <w:r>
              <w:rPr>
                <w:color w:val="010101"/>
                <w:spacing w:val="-10"/>
                <w:sz w:val="24"/>
              </w:rPr>
              <w:t xml:space="preserve"> </w:t>
            </w:r>
            <w:r>
              <w:rPr>
                <w:color w:val="010101"/>
                <w:sz w:val="24"/>
              </w:rPr>
              <w:t>exceeded, triggers</w:t>
            </w:r>
            <w:r>
              <w:rPr>
                <w:color w:val="010101"/>
                <w:spacing w:val="-3"/>
                <w:sz w:val="24"/>
              </w:rPr>
              <w:t xml:space="preserve"> </w:t>
            </w:r>
            <w:r>
              <w:rPr>
                <w:color w:val="010101"/>
                <w:sz w:val="24"/>
              </w:rPr>
              <w:t>treatment or other requirements that a water system must follow.</w:t>
            </w:r>
          </w:p>
        </w:tc>
      </w:tr>
      <w:tr w:rsidR="00E7381D" w14:paraId="0103200C" w14:textId="77777777">
        <w:trPr>
          <w:trHeight w:val="916"/>
        </w:trPr>
        <w:tc>
          <w:tcPr>
            <w:tcW w:w="2700" w:type="dxa"/>
          </w:tcPr>
          <w:p w14:paraId="5C629F77" w14:textId="77777777" w:rsidR="00E7381D" w:rsidRDefault="00000000">
            <w:pPr>
              <w:pStyle w:val="TableParagraph"/>
              <w:spacing w:before="33"/>
              <w:ind w:left="58" w:hanging="2"/>
              <w:rPr>
                <w:sz w:val="24"/>
              </w:rPr>
            </w:pPr>
            <w:r>
              <w:rPr>
                <w:color w:val="010101"/>
                <w:spacing w:val="-2"/>
                <w:sz w:val="24"/>
              </w:rPr>
              <w:t>Secondary</w:t>
            </w:r>
            <w:r>
              <w:rPr>
                <w:color w:val="010101"/>
                <w:spacing w:val="-6"/>
                <w:sz w:val="24"/>
              </w:rPr>
              <w:t xml:space="preserve"> </w:t>
            </w:r>
            <w:r>
              <w:rPr>
                <w:color w:val="010101"/>
                <w:spacing w:val="-2"/>
                <w:sz w:val="24"/>
              </w:rPr>
              <w:t xml:space="preserve">Drinking </w:t>
            </w:r>
            <w:r>
              <w:rPr>
                <w:color w:val="010101"/>
                <w:sz w:val="24"/>
              </w:rPr>
              <w:t xml:space="preserve">Water Standards </w:t>
            </w:r>
            <w:r>
              <w:rPr>
                <w:color w:val="010101"/>
                <w:spacing w:val="-2"/>
                <w:sz w:val="24"/>
              </w:rPr>
              <w:t>(SOWS)</w:t>
            </w:r>
          </w:p>
        </w:tc>
        <w:tc>
          <w:tcPr>
            <w:tcW w:w="8110" w:type="dxa"/>
          </w:tcPr>
          <w:p w14:paraId="4E8C8CD1" w14:textId="77777777" w:rsidR="00E7381D" w:rsidRDefault="00000000">
            <w:pPr>
              <w:pStyle w:val="TableParagraph"/>
              <w:spacing w:before="28" w:line="242" w:lineRule="auto"/>
              <w:ind w:left="109" w:right="165"/>
              <w:rPr>
                <w:sz w:val="24"/>
              </w:rPr>
            </w:pPr>
            <w:r>
              <w:rPr>
                <w:color w:val="010101"/>
                <w:sz w:val="24"/>
              </w:rPr>
              <w:t>MCLs for contaminants that affect taste, odor, or appearance of the drinking water.</w:t>
            </w:r>
            <w:r>
              <w:rPr>
                <w:color w:val="010101"/>
                <w:spacing w:val="40"/>
                <w:sz w:val="24"/>
              </w:rPr>
              <w:t xml:space="preserve"> </w:t>
            </w:r>
            <w:r>
              <w:rPr>
                <w:color w:val="010101"/>
                <w:sz w:val="24"/>
              </w:rPr>
              <w:t>Contaminants with</w:t>
            </w:r>
            <w:r>
              <w:rPr>
                <w:color w:val="010101"/>
                <w:spacing w:val="-3"/>
                <w:sz w:val="24"/>
              </w:rPr>
              <w:t xml:space="preserve"> </w:t>
            </w:r>
            <w:r>
              <w:rPr>
                <w:color w:val="010101"/>
                <w:sz w:val="24"/>
              </w:rPr>
              <w:t>SDWSs do</w:t>
            </w:r>
            <w:r>
              <w:rPr>
                <w:color w:val="010101"/>
                <w:spacing w:val="-7"/>
                <w:sz w:val="24"/>
              </w:rPr>
              <w:t xml:space="preserve"> </w:t>
            </w:r>
            <w:r>
              <w:rPr>
                <w:color w:val="010101"/>
                <w:sz w:val="24"/>
              </w:rPr>
              <w:t>not</w:t>
            </w:r>
            <w:r>
              <w:rPr>
                <w:color w:val="010101"/>
                <w:spacing w:val="-6"/>
                <w:sz w:val="24"/>
              </w:rPr>
              <w:t xml:space="preserve"> </w:t>
            </w:r>
            <w:r>
              <w:rPr>
                <w:color w:val="010101"/>
                <w:sz w:val="24"/>
              </w:rPr>
              <w:t>affect the</w:t>
            </w:r>
            <w:r>
              <w:rPr>
                <w:color w:val="010101"/>
                <w:spacing w:val="-7"/>
                <w:sz w:val="24"/>
              </w:rPr>
              <w:t xml:space="preserve"> </w:t>
            </w:r>
            <w:r>
              <w:rPr>
                <w:color w:val="010101"/>
                <w:sz w:val="24"/>
              </w:rPr>
              <w:t>health at</w:t>
            </w:r>
            <w:r>
              <w:rPr>
                <w:color w:val="010101"/>
                <w:spacing w:val="-8"/>
                <w:sz w:val="24"/>
              </w:rPr>
              <w:t xml:space="preserve"> </w:t>
            </w:r>
            <w:r>
              <w:rPr>
                <w:color w:val="010101"/>
                <w:sz w:val="24"/>
              </w:rPr>
              <w:t>the MCL levels.</w:t>
            </w:r>
          </w:p>
        </w:tc>
      </w:tr>
      <w:tr w:rsidR="00E7381D" w14:paraId="7C6F0FBC" w14:textId="77777777">
        <w:trPr>
          <w:trHeight w:val="638"/>
        </w:trPr>
        <w:tc>
          <w:tcPr>
            <w:tcW w:w="2700" w:type="dxa"/>
          </w:tcPr>
          <w:p w14:paraId="6FF111F9" w14:textId="77777777" w:rsidR="00E7381D" w:rsidRDefault="00000000">
            <w:pPr>
              <w:pStyle w:val="TableParagraph"/>
              <w:spacing w:before="29" w:line="242" w:lineRule="auto"/>
              <w:ind w:left="58" w:right="346" w:hanging="1"/>
              <w:rPr>
                <w:sz w:val="24"/>
              </w:rPr>
            </w:pPr>
            <w:r>
              <w:rPr>
                <w:color w:val="010101"/>
                <w:sz w:val="24"/>
              </w:rPr>
              <w:t>Treatment</w:t>
            </w:r>
            <w:r>
              <w:rPr>
                <w:color w:val="010101"/>
                <w:spacing w:val="-15"/>
                <w:sz w:val="24"/>
              </w:rPr>
              <w:t xml:space="preserve"> </w:t>
            </w:r>
            <w:r>
              <w:rPr>
                <w:color w:val="010101"/>
                <w:sz w:val="24"/>
              </w:rPr>
              <w:t xml:space="preserve">Technique </w:t>
            </w:r>
            <w:r>
              <w:rPr>
                <w:color w:val="010101"/>
                <w:spacing w:val="-4"/>
                <w:sz w:val="24"/>
              </w:rPr>
              <w:t>(TT)</w:t>
            </w:r>
          </w:p>
        </w:tc>
        <w:tc>
          <w:tcPr>
            <w:tcW w:w="8110" w:type="dxa"/>
          </w:tcPr>
          <w:p w14:paraId="0E4B5E58" w14:textId="77777777" w:rsidR="00E7381D" w:rsidRDefault="00000000">
            <w:pPr>
              <w:pStyle w:val="TableParagraph"/>
              <w:spacing w:before="29" w:line="242" w:lineRule="auto"/>
              <w:ind w:left="110" w:right="165" w:firstLine="3"/>
              <w:rPr>
                <w:sz w:val="24"/>
              </w:rPr>
            </w:pPr>
            <w:r>
              <w:rPr>
                <w:color w:val="010101"/>
                <w:sz w:val="24"/>
              </w:rPr>
              <w:t>A</w:t>
            </w:r>
            <w:r>
              <w:rPr>
                <w:color w:val="010101"/>
                <w:spacing w:val="-9"/>
                <w:sz w:val="24"/>
              </w:rPr>
              <w:t xml:space="preserve"> </w:t>
            </w:r>
            <w:r>
              <w:rPr>
                <w:color w:val="010101"/>
                <w:sz w:val="24"/>
              </w:rPr>
              <w:t xml:space="preserve">required process </w:t>
            </w:r>
            <w:r>
              <w:rPr>
                <w:color w:val="111111"/>
                <w:sz w:val="24"/>
              </w:rPr>
              <w:t xml:space="preserve">intended </w:t>
            </w:r>
            <w:r>
              <w:rPr>
                <w:color w:val="010101"/>
                <w:sz w:val="24"/>
              </w:rPr>
              <w:t>to</w:t>
            </w:r>
            <w:r>
              <w:rPr>
                <w:color w:val="010101"/>
                <w:spacing w:val="-10"/>
                <w:sz w:val="24"/>
              </w:rPr>
              <w:t xml:space="preserve"> </w:t>
            </w:r>
            <w:r>
              <w:rPr>
                <w:color w:val="010101"/>
                <w:sz w:val="24"/>
              </w:rPr>
              <w:t>reduce the</w:t>
            </w:r>
            <w:r>
              <w:rPr>
                <w:color w:val="010101"/>
                <w:spacing w:val="-11"/>
                <w:sz w:val="24"/>
              </w:rPr>
              <w:t xml:space="preserve"> </w:t>
            </w:r>
            <w:r>
              <w:rPr>
                <w:color w:val="010101"/>
                <w:sz w:val="24"/>
              </w:rPr>
              <w:t>level</w:t>
            </w:r>
            <w:r>
              <w:rPr>
                <w:color w:val="010101"/>
                <w:spacing w:val="-4"/>
                <w:sz w:val="24"/>
              </w:rPr>
              <w:t xml:space="preserve"> </w:t>
            </w:r>
            <w:r>
              <w:rPr>
                <w:color w:val="010101"/>
                <w:sz w:val="24"/>
              </w:rPr>
              <w:t>of</w:t>
            </w:r>
            <w:r>
              <w:rPr>
                <w:color w:val="010101"/>
                <w:spacing w:val="-8"/>
                <w:sz w:val="24"/>
              </w:rPr>
              <w:t xml:space="preserve"> </w:t>
            </w:r>
            <w:r>
              <w:rPr>
                <w:color w:val="010101"/>
                <w:sz w:val="24"/>
              </w:rPr>
              <w:t>a</w:t>
            </w:r>
            <w:r>
              <w:rPr>
                <w:color w:val="010101"/>
                <w:spacing w:val="-5"/>
                <w:sz w:val="24"/>
              </w:rPr>
              <w:t xml:space="preserve"> </w:t>
            </w:r>
            <w:r>
              <w:rPr>
                <w:color w:val="010101"/>
                <w:sz w:val="24"/>
              </w:rPr>
              <w:t>contaminant</w:t>
            </w:r>
            <w:r>
              <w:rPr>
                <w:color w:val="010101"/>
                <w:spacing w:val="20"/>
                <w:sz w:val="24"/>
              </w:rPr>
              <w:t xml:space="preserve"> </w:t>
            </w:r>
            <w:r>
              <w:rPr>
                <w:color w:val="111111"/>
                <w:sz w:val="24"/>
              </w:rPr>
              <w:t xml:space="preserve">in </w:t>
            </w:r>
            <w:r>
              <w:rPr>
                <w:color w:val="010101"/>
                <w:sz w:val="24"/>
              </w:rPr>
              <w:t>drinking water.</w:t>
            </w:r>
          </w:p>
        </w:tc>
      </w:tr>
      <w:tr w:rsidR="00E7381D" w14:paraId="39BF8B9A" w14:textId="77777777">
        <w:trPr>
          <w:trHeight w:val="916"/>
        </w:trPr>
        <w:tc>
          <w:tcPr>
            <w:tcW w:w="2700" w:type="dxa"/>
          </w:tcPr>
          <w:p w14:paraId="4BBBA139" w14:textId="77777777" w:rsidR="00E7381D" w:rsidRDefault="00000000">
            <w:pPr>
              <w:pStyle w:val="TableParagraph"/>
              <w:spacing w:before="37" w:line="237" w:lineRule="auto"/>
              <w:ind w:left="58" w:hanging="2"/>
              <w:rPr>
                <w:sz w:val="24"/>
              </w:rPr>
            </w:pPr>
            <w:r>
              <w:rPr>
                <w:color w:val="010101"/>
                <w:sz w:val="24"/>
              </w:rPr>
              <w:t>Variances</w:t>
            </w:r>
            <w:r>
              <w:rPr>
                <w:color w:val="010101"/>
                <w:spacing w:val="-10"/>
                <w:sz w:val="24"/>
              </w:rPr>
              <w:t xml:space="preserve"> </w:t>
            </w:r>
            <w:r>
              <w:rPr>
                <w:color w:val="010101"/>
                <w:sz w:val="24"/>
              </w:rPr>
              <w:t xml:space="preserve">and </w:t>
            </w:r>
            <w:r>
              <w:rPr>
                <w:color w:val="010101"/>
                <w:spacing w:val="-2"/>
                <w:sz w:val="24"/>
              </w:rPr>
              <w:t>Exemptions</w:t>
            </w:r>
          </w:p>
        </w:tc>
        <w:tc>
          <w:tcPr>
            <w:tcW w:w="8110" w:type="dxa"/>
          </w:tcPr>
          <w:p w14:paraId="7824E058" w14:textId="77777777" w:rsidR="00E7381D" w:rsidRDefault="00000000">
            <w:pPr>
              <w:pStyle w:val="TableParagraph"/>
              <w:spacing w:before="35"/>
              <w:ind w:left="113" w:right="124"/>
              <w:jc w:val="both"/>
              <w:rPr>
                <w:sz w:val="24"/>
              </w:rPr>
            </w:pPr>
            <w:r>
              <w:rPr>
                <w:color w:val="010101"/>
                <w:sz w:val="24"/>
              </w:rPr>
              <w:t>Permissions from</w:t>
            </w:r>
            <w:r>
              <w:rPr>
                <w:color w:val="010101"/>
                <w:spacing w:val="-8"/>
                <w:sz w:val="24"/>
              </w:rPr>
              <w:t xml:space="preserve"> </w:t>
            </w:r>
            <w:r>
              <w:rPr>
                <w:color w:val="010101"/>
                <w:sz w:val="24"/>
              </w:rPr>
              <w:t>the</w:t>
            </w:r>
            <w:r>
              <w:rPr>
                <w:color w:val="010101"/>
                <w:spacing w:val="-8"/>
                <w:sz w:val="24"/>
              </w:rPr>
              <w:t xml:space="preserve"> </w:t>
            </w:r>
            <w:r>
              <w:rPr>
                <w:color w:val="010101"/>
                <w:sz w:val="24"/>
              </w:rPr>
              <w:t>State</w:t>
            </w:r>
            <w:r>
              <w:rPr>
                <w:color w:val="010101"/>
                <w:spacing w:val="-6"/>
                <w:sz w:val="24"/>
              </w:rPr>
              <w:t xml:space="preserve"> </w:t>
            </w:r>
            <w:r>
              <w:rPr>
                <w:color w:val="010101"/>
                <w:sz w:val="24"/>
              </w:rPr>
              <w:t>Water Resources Control</w:t>
            </w:r>
            <w:r>
              <w:rPr>
                <w:color w:val="010101"/>
                <w:spacing w:val="-5"/>
                <w:sz w:val="24"/>
              </w:rPr>
              <w:t xml:space="preserve"> </w:t>
            </w:r>
            <w:r>
              <w:rPr>
                <w:color w:val="010101"/>
                <w:sz w:val="24"/>
              </w:rPr>
              <w:t>Board</w:t>
            </w:r>
            <w:r>
              <w:rPr>
                <w:color w:val="010101"/>
                <w:spacing w:val="-4"/>
                <w:sz w:val="24"/>
              </w:rPr>
              <w:t xml:space="preserve"> </w:t>
            </w:r>
            <w:r>
              <w:rPr>
                <w:color w:val="010101"/>
                <w:sz w:val="24"/>
              </w:rPr>
              <w:t>(State</w:t>
            </w:r>
            <w:r>
              <w:rPr>
                <w:color w:val="010101"/>
                <w:spacing w:val="-5"/>
                <w:sz w:val="24"/>
              </w:rPr>
              <w:t xml:space="preserve"> </w:t>
            </w:r>
            <w:r>
              <w:rPr>
                <w:color w:val="010101"/>
                <w:sz w:val="24"/>
              </w:rPr>
              <w:t>Board) to</w:t>
            </w:r>
            <w:r>
              <w:rPr>
                <w:color w:val="010101"/>
                <w:spacing w:val="-6"/>
                <w:sz w:val="24"/>
              </w:rPr>
              <w:t xml:space="preserve"> </w:t>
            </w:r>
            <w:r>
              <w:rPr>
                <w:color w:val="010101"/>
                <w:sz w:val="24"/>
              </w:rPr>
              <w:t>exceed an</w:t>
            </w:r>
            <w:r>
              <w:rPr>
                <w:color w:val="010101"/>
                <w:spacing w:val="-5"/>
                <w:sz w:val="24"/>
              </w:rPr>
              <w:t xml:space="preserve"> </w:t>
            </w:r>
            <w:r>
              <w:rPr>
                <w:color w:val="010101"/>
                <w:sz w:val="24"/>
              </w:rPr>
              <w:t>MCL</w:t>
            </w:r>
            <w:r>
              <w:rPr>
                <w:color w:val="010101"/>
                <w:spacing w:val="-2"/>
                <w:sz w:val="24"/>
              </w:rPr>
              <w:t xml:space="preserve"> </w:t>
            </w:r>
            <w:r>
              <w:rPr>
                <w:color w:val="010101"/>
                <w:sz w:val="24"/>
              </w:rPr>
              <w:t>or</w:t>
            </w:r>
            <w:r>
              <w:rPr>
                <w:color w:val="010101"/>
                <w:spacing w:val="-3"/>
                <w:sz w:val="24"/>
              </w:rPr>
              <w:t xml:space="preserve"> </w:t>
            </w:r>
            <w:r>
              <w:rPr>
                <w:color w:val="010101"/>
                <w:sz w:val="24"/>
              </w:rPr>
              <w:t>not</w:t>
            </w:r>
            <w:r>
              <w:rPr>
                <w:color w:val="010101"/>
                <w:spacing w:val="-5"/>
                <w:sz w:val="24"/>
              </w:rPr>
              <w:t xml:space="preserve"> </w:t>
            </w:r>
            <w:r>
              <w:rPr>
                <w:color w:val="010101"/>
                <w:sz w:val="24"/>
              </w:rPr>
              <w:t>comply with a</w:t>
            </w:r>
            <w:r>
              <w:rPr>
                <w:color w:val="010101"/>
                <w:spacing w:val="-6"/>
                <w:sz w:val="24"/>
              </w:rPr>
              <w:t xml:space="preserve"> </w:t>
            </w:r>
            <w:r>
              <w:rPr>
                <w:color w:val="010101"/>
                <w:sz w:val="24"/>
              </w:rPr>
              <w:t xml:space="preserve">treatment technique under certain </w:t>
            </w:r>
            <w:r>
              <w:rPr>
                <w:color w:val="010101"/>
                <w:spacing w:val="-2"/>
                <w:sz w:val="24"/>
              </w:rPr>
              <w:t>conditions.</w:t>
            </w:r>
          </w:p>
        </w:tc>
      </w:tr>
      <w:tr w:rsidR="00E7381D" w14:paraId="172F23E0" w14:textId="77777777">
        <w:trPr>
          <w:trHeight w:val="361"/>
        </w:trPr>
        <w:tc>
          <w:tcPr>
            <w:tcW w:w="2700" w:type="dxa"/>
          </w:tcPr>
          <w:p w14:paraId="045B61B3" w14:textId="77777777" w:rsidR="00E7381D" w:rsidRDefault="00000000">
            <w:pPr>
              <w:pStyle w:val="TableParagraph"/>
              <w:spacing w:before="31"/>
              <w:ind w:left="59"/>
              <w:rPr>
                <w:sz w:val="24"/>
              </w:rPr>
            </w:pPr>
            <w:r>
              <w:rPr>
                <w:color w:val="010101"/>
                <w:spacing w:val="-5"/>
                <w:sz w:val="24"/>
              </w:rPr>
              <w:t>ND</w:t>
            </w:r>
          </w:p>
        </w:tc>
        <w:tc>
          <w:tcPr>
            <w:tcW w:w="8110" w:type="dxa"/>
          </w:tcPr>
          <w:p w14:paraId="40BFBFD5" w14:textId="77777777" w:rsidR="00E7381D" w:rsidRDefault="00000000">
            <w:pPr>
              <w:pStyle w:val="TableParagraph"/>
              <w:spacing w:before="31"/>
              <w:ind w:left="114"/>
              <w:rPr>
                <w:sz w:val="24"/>
              </w:rPr>
            </w:pPr>
            <w:r>
              <w:rPr>
                <w:color w:val="010101"/>
                <w:sz w:val="24"/>
              </w:rPr>
              <w:t>Not</w:t>
            </w:r>
            <w:r>
              <w:rPr>
                <w:color w:val="010101"/>
                <w:spacing w:val="-4"/>
                <w:sz w:val="24"/>
              </w:rPr>
              <w:t xml:space="preserve"> </w:t>
            </w:r>
            <w:r>
              <w:rPr>
                <w:color w:val="010101"/>
                <w:sz w:val="24"/>
              </w:rPr>
              <w:t>detectable</w:t>
            </w:r>
            <w:r>
              <w:rPr>
                <w:color w:val="010101"/>
                <w:spacing w:val="-2"/>
                <w:sz w:val="24"/>
              </w:rPr>
              <w:t xml:space="preserve"> </w:t>
            </w:r>
            <w:r>
              <w:rPr>
                <w:color w:val="010101"/>
                <w:sz w:val="24"/>
              </w:rPr>
              <w:t>at</w:t>
            </w:r>
            <w:r>
              <w:rPr>
                <w:color w:val="010101"/>
                <w:spacing w:val="-6"/>
                <w:sz w:val="24"/>
              </w:rPr>
              <w:t xml:space="preserve"> </w:t>
            </w:r>
            <w:r>
              <w:rPr>
                <w:color w:val="010101"/>
                <w:sz w:val="24"/>
              </w:rPr>
              <w:t>testing</w:t>
            </w:r>
            <w:r>
              <w:rPr>
                <w:color w:val="010101"/>
                <w:spacing w:val="-4"/>
                <w:sz w:val="24"/>
              </w:rPr>
              <w:t xml:space="preserve"> </w:t>
            </w:r>
            <w:r>
              <w:rPr>
                <w:color w:val="010101"/>
                <w:spacing w:val="-2"/>
                <w:sz w:val="24"/>
              </w:rPr>
              <w:t>limit.</w:t>
            </w:r>
          </w:p>
        </w:tc>
      </w:tr>
      <w:tr w:rsidR="00E7381D" w14:paraId="286298EF" w14:textId="77777777">
        <w:trPr>
          <w:trHeight w:val="362"/>
        </w:trPr>
        <w:tc>
          <w:tcPr>
            <w:tcW w:w="2700" w:type="dxa"/>
          </w:tcPr>
          <w:p w14:paraId="06800585" w14:textId="77777777" w:rsidR="00E7381D" w:rsidRDefault="00000000">
            <w:pPr>
              <w:pStyle w:val="TableParagraph"/>
              <w:spacing w:before="34"/>
              <w:ind w:left="57"/>
              <w:rPr>
                <w:sz w:val="24"/>
              </w:rPr>
            </w:pPr>
            <w:r>
              <w:rPr>
                <w:color w:val="010101"/>
                <w:spacing w:val="-5"/>
                <w:sz w:val="24"/>
              </w:rPr>
              <w:t>ppm</w:t>
            </w:r>
          </w:p>
        </w:tc>
        <w:tc>
          <w:tcPr>
            <w:tcW w:w="8110" w:type="dxa"/>
          </w:tcPr>
          <w:p w14:paraId="78607B2E" w14:textId="77777777" w:rsidR="00E7381D" w:rsidRDefault="00000000">
            <w:pPr>
              <w:pStyle w:val="TableParagraph"/>
              <w:spacing w:before="34"/>
              <w:ind w:left="111"/>
              <w:rPr>
                <w:sz w:val="24"/>
              </w:rPr>
            </w:pPr>
            <w:r>
              <w:rPr>
                <w:color w:val="010101"/>
                <w:sz w:val="24"/>
              </w:rPr>
              <w:t>parts</w:t>
            </w:r>
            <w:r>
              <w:rPr>
                <w:color w:val="010101"/>
                <w:spacing w:val="3"/>
                <w:sz w:val="24"/>
              </w:rPr>
              <w:t xml:space="preserve"> </w:t>
            </w:r>
            <w:r>
              <w:rPr>
                <w:color w:val="010101"/>
                <w:sz w:val="24"/>
              </w:rPr>
              <w:t>per</w:t>
            </w:r>
            <w:r>
              <w:rPr>
                <w:color w:val="010101"/>
                <w:spacing w:val="-3"/>
                <w:sz w:val="24"/>
              </w:rPr>
              <w:t xml:space="preserve"> </w:t>
            </w:r>
            <w:r>
              <w:rPr>
                <w:color w:val="010101"/>
                <w:sz w:val="24"/>
              </w:rPr>
              <w:t>million or</w:t>
            </w:r>
            <w:r>
              <w:rPr>
                <w:color w:val="010101"/>
                <w:spacing w:val="-3"/>
                <w:sz w:val="24"/>
              </w:rPr>
              <w:t xml:space="preserve"> </w:t>
            </w:r>
            <w:r>
              <w:rPr>
                <w:color w:val="010101"/>
                <w:sz w:val="24"/>
              </w:rPr>
              <w:t>milligrams</w:t>
            </w:r>
            <w:r>
              <w:rPr>
                <w:color w:val="010101"/>
                <w:spacing w:val="4"/>
                <w:sz w:val="24"/>
              </w:rPr>
              <w:t xml:space="preserve"> </w:t>
            </w:r>
            <w:r>
              <w:rPr>
                <w:color w:val="010101"/>
                <w:sz w:val="24"/>
              </w:rPr>
              <w:t>per</w:t>
            </w:r>
            <w:r>
              <w:rPr>
                <w:color w:val="010101"/>
                <w:spacing w:val="-2"/>
                <w:sz w:val="24"/>
              </w:rPr>
              <w:t xml:space="preserve"> </w:t>
            </w:r>
            <w:r>
              <w:rPr>
                <w:color w:val="010101"/>
                <w:sz w:val="24"/>
              </w:rPr>
              <w:t>liter</w:t>
            </w:r>
            <w:r>
              <w:rPr>
                <w:color w:val="010101"/>
                <w:spacing w:val="1"/>
                <w:sz w:val="24"/>
              </w:rPr>
              <w:t xml:space="preserve"> </w:t>
            </w:r>
            <w:r>
              <w:rPr>
                <w:color w:val="010101"/>
                <w:spacing w:val="-2"/>
                <w:sz w:val="24"/>
              </w:rPr>
              <w:t>(mg/L)</w:t>
            </w:r>
          </w:p>
        </w:tc>
      </w:tr>
      <w:tr w:rsidR="00E7381D" w14:paraId="3F0CC08A" w14:textId="77777777">
        <w:trPr>
          <w:trHeight w:val="362"/>
        </w:trPr>
        <w:tc>
          <w:tcPr>
            <w:tcW w:w="2700" w:type="dxa"/>
          </w:tcPr>
          <w:p w14:paraId="6991E12A" w14:textId="77777777" w:rsidR="00E7381D" w:rsidRDefault="00000000">
            <w:pPr>
              <w:pStyle w:val="TableParagraph"/>
              <w:spacing w:before="32"/>
              <w:ind w:left="57"/>
              <w:rPr>
                <w:sz w:val="24"/>
              </w:rPr>
            </w:pPr>
            <w:r>
              <w:rPr>
                <w:color w:val="010101"/>
                <w:spacing w:val="-5"/>
                <w:sz w:val="24"/>
              </w:rPr>
              <w:t>ppb</w:t>
            </w:r>
          </w:p>
        </w:tc>
        <w:tc>
          <w:tcPr>
            <w:tcW w:w="8110" w:type="dxa"/>
          </w:tcPr>
          <w:p w14:paraId="1C77E805" w14:textId="77777777" w:rsidR="00E7381D" w:rsidRDefault="00000000">
            <w:pPr>
              <w:pStyle w:val="TableParagraph"/>
              <w:spacing w:before="32"/>
              <w:ind w:left="111"/>
              <w:rPr>
                <w:sz w:val="24"/>
              </w:rPr>
            </w:pPr>
            <w:r>
              <w:rPr>
                <w:color w:val="010101"/>
                <w:sz w:val="24"/>
              </w:rPr>
              <w:t>parts</w:t>
            </w:r>
            <w:r>
              <w:rPr>
                <w:color w:val="010101"/>
                <w:spacing w:val="1"/>
                <w:sz w:val="24"/>
              </w:rPr>
              <w:t xml:space="preserve"> </w:t>
            </w:r>
            <w:r>
              <w:rPr>
                <w:color w:val="010101"/>
                <w:sz w:val="24"/>
              </w:rPr>
              <w:t>per</w:t>
            </w:r>
            <w:r>
              <w:rPr>
                <w:color w:val="010101"/>
                <w:spacing w:val="-4"/>
                <w:sz w:val="24"/>
              </w:rPr>
              <w:t xml:space="preserve"> </w:t>
            </w:r>
            <w:r>
              <w:rPr>
                <w:color w:val="010101"/>
                <w:sz w:val="24"/>
              </w:rPr>
              <w:t>billion</w:t>
            </w:r>
            <w:r>
              <w:rPr>
                <w:color w:val="010101"/>
                <w:spacing w:val="-3"/>
                <w:sz w:val="24"/>
              </w:rPr>
              <w:t xml:space="preserve"> </w:t>
            </w:r>
            <w:r>
              <w:rPr>
                <w:color w:val="010101"/>
                <w:sz w:val="24"/>
              </w:rPr>
              <w:t>or</w:t>
            </w:r>
            <w:r>
              <w:rPr>
                <w:color w:val="010101"/>
                <w:spacing w:val="-5"/>
                <w:sz w:val="24"/>
              </w:rPr>
              <w:t xml:space="preserve"> </w:t>
            </w:r>
            <w:r>
              <w:rPr>
                <w:color w:val="010101"/>
                <w:sz w:val="24"/>
              </w:rPr>
              <w:t>micrograms</w:t>
            </w:r>
            <w:r>
              <w:rPr>
                <w:color w:val="010101"/>
                <w:spacing w:val="19"/>
                <w:sz w:val="24"/>
              </w:rPr>
              <w:t xml:space="preserve"> </w:t>
            </w:r>
            <w:r>
              <w:rPr>
                <w:color w:val="010101"/>
                <w:sz w:val="24"/>
              </w:rPr>
              <w:t>per</w:t>
            </w:r>
            <w:r>
              <w:rPr>
                <w:color w:val="010101"/>
                <w:spacing w:val="-5"/>
                <w:sz w:val="24"/>
              </w:rPr>
              <w:t xml:space="preserve"> </w:t>
            </w:r>
            <w:r>
              <w:rPr>
                <w:color w:val="010101"/>
                <w:sz w:val="24"/>
              </w:rPr>
              <w:t>liter</w:t>
            </w:r>
            <w:r>
              <w:rPr>
                <w:color w:val="010101"/>
                <w:spacing w:val="-5"/>
                <w:sz w:val="24"/>
              </w:rPr>
              <w:t xml:space="preserve"> </w:t>
            </w:r>
            <w:r>
              <w:rPr>
                <w:color w:val="010101"/>
                <w:spacing w:val="-2"/>
                <w:sz w:val="24"/>
              </w:rPr>
              <w:t>(µg/L)</w:t>
            </w:r>
          </w:p>
        </w:tc>
      </w:tr>
    </w:tbl>
    <w:p w14:paraId="674334DD" w14:textId="77777777" w:rsidR="00E7381D" w:rsidRDefault="00E7381D">
      <w:pPr>
        <w:pStyle w:val="TableParagraph"/>
        <w:rPr>
          <w:sz w:val="24"/>
        </w:rPr>
        <w:sectPr w:rsidR="00E7381D">
          <w:pgSz w:w="12240" w:h="15840"/>
          <w:pgMar w:top="1080" w:right="360" w:bottom="680" w:left="360" w:header="412" w:footer="484" w:gutter="0"/>
          <w:cols w:space="720"/>
        </w:sectPr>
      </w:pPr>
    </w:p>
    <w:p w14:paraId="184FEE1C" w14:textId="77777777" w:rsidR="00E7381D" w:rsidRDefault="00E7381D">
      <w:pPr>
        <w:pStyle w:val="BodyText"/>
        <w:spacing w:before="3"/>
        <w:rPr>
          <w:b/>
          <w:sz w:val="9"/>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0"/>
        <w:gridCol w:w="8110"/>
      </w:tblGrid>
      <w:tr w:rsidR="00E7381D" w14:paraId="39A0B8E4" w14:textId="77777777">
        <w:trPr>
          <w:trHeight w:val="364"/>
        </w:trPr>
        <w:tc>
          <w:tcPr>
            <w:tcW w:w="2700" w:type="dxa"/>
          </w:tcPr>
          <w:p w14:paraId="4D6E6A42" w14:textId="77777777" w:rsidR="00E7381D" w:rsidRDefault="00000000">
            <w:pPr>
              <w:pStyle w:val="TableParagraph"/>
              <w:spacing w:before="28"/>
              <w:ind w:left="6"/>
              <w:jc w:val="center"/>
              <w:rPr>
                <w:b/>
                <w:sz w:val="23"/>
              </w:rPr>
            </w:pPr>
            <w:r>
              <w:rPr>
                <w:b/>
                <w:color w:val="010101"/>
                <w:spacing w:val="-4"/>
                <w:w w:val="105"/>
                <w:sz w:val="23"/>
              </w:rPr>
              <w:t>Term</w:t>
            </w:r>
          </w:p>
        </w:tc>
        <w:tc>
          <w:tcPr>
            <w:tcW w:w="8110" w:type="dxa"/>
          </w:tcPr>
          <w:p w14:paraId="1FEF47C3" w14:textId="77777777" w:rsidR="00E7381D" w:rsidRDefault="00000000">
            <w:pPr>
              <w:pStyle w:val="TableParagraph"/>
              <w:spacing w:before="28"/>
              <w:ind w:left="22"/>
              <w:jc w:val="center"/>
              <w:rPr>
                <w:b/>
                <w:sz w:val="23"/>
              </w:rPr>
            </w:pPr>
            <w:r>
              <w:rPr>
                <w:b/>
                <w:color w:val="010101"/>
                <w:spacing w:val="-2"/>
                <w:w w:val="105"/>
                <w:sz w:val="23"/>
              </w:rPr>
              <w:t>Definition</w:t>
            </w:r>
          </w:p>
        </w:tc>
      </w:tr>
      <w:tr w:rsidR="00E7381D" w14:paraId="2E8DAC71" w14:textId="77777777">
        <w:trPr>
          <w:trHeight w:val="359"/>
        </w:trPr>
        <w:tc>
          <w:tcPr>
            <w:tcW w:w="2700" w:type="dxa"/>
            <w:tcBorders>
              <w:bottom w:val="single" w:sz="6" w:space="0" w:color="000000"/>
            </w:tcBorders>
          </w:tcPr>
          <w:p w14:paraId="65E1CD61" w14:textId="77777777" w:rsidR="00E7381D" w:rsidRDefault="00000000">
            <w:pPr>
              <w:pStyle w:val="TableParagraph"/>
              <w:spacing w:before="24"/>
              <w:ind w:left="57"/>
              <w:rPr>
                <w:sz w:val="23"/>
              </w:rPr>
            </w:pPr>
            <w:r>
              <w:rPr>
                <w:color w:val="010101"/>
                <w:spacing w:val="-5"/>
                <w:w w:val="105"/>
                <w:sz w:val="23"/>
              </w:rPr>
              <w:t>ppt</w:t>
            </w:r>
          </w:p>
        </w:tc>
        <w:tc>
          <w:tcPr>
            <w:tcW w:w="8110" w:type="dxa"/>
          </w:tcPr>
          <w:p w14:paraId="2290F82D" w14:textId="77777777" w:rsidR="00E7381D" w:rsidRDefault="00000000">
            <w:pPr>
              <w:pStyle w:val="TableParagraph"/>
              <w:spacing w:before="24"/>
              <w:ind w:left="112"/>
              <w:rPr>
                <w:sz w:val="23"/>
              </w:rPr>
            </w:pPr>
            <w:r>
              <w:rPr>
                <w:color w:val="010101"/>
                <w:w w:val="105"/>
                <w:sz w:val="23"/>
              </w:rPr>
              <w:t>parts</w:t>
            </w:r>
            <w:r>
              <w:rPr>
                <w:color w:val="010101"/>
                <w:spacing w:val="2"/>
                <w:w w:val="105"/>
                <w:sz w:val="23"/>
              </w:rPr>
              <w:t xml:space="preserve"> </w:t>
            </w:r>
            <w:r>
              <w:rPr>
                <w:color w:val="010101"/>
                <w:w w:val="105"/>
                <w:sz w:val="23"/>
              </w:rPr>
              <w:t>per</w:t>
            </w:r>
            <w:r>
              <w:rPr>
                <w:color w:val="010101"/>
                <w:spacing w:val="-8"/>
                <w:w w:val="105"/>
                <w:sz w:val="23"/>
              </w:rPr>
              <w:t xml:space="preserve"> </w:t>
            </w:r>
            <w:r>
              <w:rPr>
                <w:color w:val="010101"/>
                <w:w w:val="105"/>
                <w:sz w:val="23"/>
              </w:rPr>
              <w:t>trillion</w:t>
            </w:r>
            <w:r>
              <w:rPr>
                <w:color w:val="010101"/>
                <w:spacing w:val="-7"/>
                <w:w w:val="105"/>
                <w:sz w:val="23"/>
              </w:rPr>
              <w:t xml:space="preserve"> </w:t>
            </w:r>
            <w:r>
              <w:rPr>
                <w:color w:val="010101"/>
                <w:w w:val="105"/>
                <w:sz w:val="23"/>
              </w:rPr>
              <w:t>or</w:t>
            </w:r>
            <w:r>
              <w:rPr>
                <w:color w:val="010101"/>
                <w:spacing w:val="-7"/>
                <w:w w:val="105"/>
                <w:sz w:val="23"/>
              </w:rPr>
              <w:t xml:space="preserve"> </w:t>
            </w:r>
            <w:r>
              <w:rPr>
                <w:color w:val="010101"/>
                <w:w w:val="105"/>
                <w:sz w:val="23"/>
              </w:rPr>
              <w:t>nanograms</w:t>
            </w:r>
            <w:r>
              <w:rPr>
                <w:color w:val="010101"/>
                <w:spacing w:val="6"/>
                <w:w w:val="105"/>
                <w:sz w:val="23"/>
              </w:rPr>
              <w:t xml:space="preserve"> </w:t>
            </w:r>
            <w:r>
              <w:rPr>
                <w:color w:val="010101"/>
                <w:w w:val="105"/>
                <w:sz w:val="23"/>
              </w:rPr>
              <w:t>per</w:t>
            </w:r>
            <w:r>
              <w:rPr>
                <w:color w:val="010101"/>
                <w:spacing w:val="-8"/>
                <w:w w:val="105"/>
                <w:sz w:val="23"/>
              </w:rPr>
              <w:t xml:space="preserve"> </w:t>
            </w:r>
            <w:r>
              <w:rPr>
                <w:color w:val="010101"/>
                <w:w w:val="105"/>
                <w:sz w:val="23"/>
              </w:rPr>
              <w:t>liter</w:t>
            </w:r>
            <w:r>
              <w:rPr>
                <w:color w:val="010101"/>
                <w:spacing w:val="-7"/>
                <w:w w:val="105"/>
                <w:sz w:val="23"/>
              </w:rPr>
              <w:t xml:space="preserve"> </w:t>
            </w:r>
            <w:r>
              <w:rPr>
                <w:color w:val="010101"/>
                <w:spacing w:val="-2"/>
                <w:w w:val="105"/>
                <w:sz w:val="23"/>
              </w:rPr>
              <w:t>(ng/L)</w:t>
            </w:r>
          </w:p>
        </w:tc>
      </w:tr>
      <w:tr w:rsidR="00E7381D" w14:paraId="433F8266" w14:textId="77777777">
        <w:trPr>
          <w:trHeight w:val="359"/>
        </w:trPr>
        <w:tc>
          <w:tcPr>
            <w:tcW w:w="2700" w:type="dxa"/>
            <w:tcBorders>
              <w:top w:val="single" w:sz="6" w:space="0" w:color="000000"/>
            </w:tcBorders>
          </w:tcPr>
          <w:p w14:paraId="0C1D3994" w14:textId="77777777" w:rsidR="00E7381D" w:rsidRDefault="00000000">
            <w:pPr>
              <w:pStyle w:val="TableParagraph"/>
              <w:spacing w:before="24"/>
              <w:ind w:left="57"/>
              <w:rPr>
                <w:sz w:val="23"/>
              </w:rPr>
            </w:pPr>
            <w:proofErr w:type="spellStart"/>
            <w:r>
              <w:rPr>
                <w:color w:val="010101"/>
                <w:spacing w:val="-5"/>
                <w:w w:val="105"/>
                <w:sz w:val="23"/>
              </w:rPr>
              <w:t>ppq</w:t>
            </w:r>
            <w:proofErr w:type="spellEnd"/>
          </w:p>
        </w:tc>
        <w:tc>
          <w:tcPr>
            <w:tcW w:w="8110" w:type="dxa"/>
          </w:tcPr>
          <w:p w14:paraId="5836A407" w14:textId="77777777" w:rsidR="00E7381D" w:rsidRDefault="00000000">
            <w:pPr>
              <w:pStyle w:val="TableParagraph"/>
              <w:spacing w:before="24"/>
              <w:ind w:left="112"/>
              <w:rPr>
                <w:sz w:val="23"/>
              </w:rPr>
            </w:pPr>
            <w:r>
              <w:rPr>
                <w:color w:val="010101"/>
                <w:w w:val="105"/>
                <w:sz w:val="23"/>
              </w:rPr>
              <w:t>parts per</w:t>
            </w:r>
            <w:r>
              <w:rPr>
                <w:color w:val="010101"/>
                <w:spacing w:val="-8"/>
                <w:w w:val="105"/>
                <w:sz w:val="23"/>
              </w:rPr>
              <w:t xml:space="preserve"> </w:t>
            </w:r>
            <w:r>
              <w:rPr>
                <w:color w:val="010101"/>
                <w:w w:val="105"/>
                <w:sz w:val="23"/>
              </w:rPr>
              <w:t>quadrillion</w:t>
            </w:r>
            <w:r>
              <w:rPr>
                <w:color w:val="010101"/>
                <w:spacing w:val="3"/>
                <w:w w:val="105"/>
                <w:sz w:val="23"/>
              </w:rPr>
              <w:t xml:space="preserve"> </w:t>
            </w:r>
            <w:r>
              <w:rPr>
                <w:color w:val="010101"/>
                <w:w w:val="105"/>
                <w:sz w:val="23"/>
              </w:rPr>
              <w:t>or</w:t>
            </w:r>
            <w:r>
              <w:rPr>
                <w:color w:val="010101"/>
                <w:spacing w:val="-8"/>
                <w:w w:val="105"/>
                <w:sz w:val="23"/>
              </w:rPr>
              <w:t xml:space="preserve"> </w:t>
            </w:r>
            <w:r>
              <w:rPr>
                <w:color w:val="010101"/>
                <w:w w:val="105"/>
                <w:sz w:val="23"/>
              </w:rPr>
              <w:t>picogram</w:t>
            </w:r>
            <w:r>
              <w:rPr>
                <w:color w:val="010101"/>
                <w:spacing w:val="-1"/>
                <w:w w:val="105"/>
                <w:sz w:val="23"/>
              </w:rPr>
              <w:t xml:space="preserve"> </w:t>
            </w:r>
            <w:r>
              <w:rPr>
                <w:color w:val="010101"/>
                <w:w w:val="105"/>
                <w:sz w:val="23"/>
              </w:rPr>
              <w:t>per</w:t>
            </w:r>
            <w:r>
              <w:rPr>
                <w:color w:val="010101"/>
                <w:spacing w:val="-9"/>
                <w:w w:val="105"/>
                <w:sz w:val="23"/>
              </w:rPr>
              <w:t xml:space="preserve"> </w:t>
            </w:r>
            <w:r>
              <w:rPr>
                <w:color w:val="010101"/>
                <w:w w:val="105"/>
                <w:sz w:val="23"/>
              </w:rPr>
              <w:t>liter</w:t>
            </w:r>
            <w:r>
              <w:rPr>
                <w:color w:val="010101"/>
                <w:spacing w:val="-9"/>
                <w:w w:val="105"/>
                <w:sz w:val="23"/>
              </w:rPr>
              <w:t xml:space="preserve"> </w:t>
            </w:r>
            <w:r>
              <w:rPr>
                <w:color w:val="010101"/>
                <w:spacing w:val="-2"/>
                <w:w w:val="105"/>
                <w:sz w:val="23"/>
              </w:rPr>
              <w:t>(</w:t>
            </w:r>
            <w:proofErr w:type="spellStart"/>
            <w:r>
              <w:rPr>
                <w:color w:val="010101"/>
                <w:spacing w:val="-2"/>
                <w:w w:val="105"/>
                <w:sz w:val="23"/>
              </w:rPr>
              <w:t>pg</w:t>
            </w:r>
            <w:proofErr w:type="spellEnd"/>
            <w:r>
              <w:rPr>
                <w:color w:val="010101"/>
                <w:spacing w:val="-2"/>
                <w:w w:val="105"/>
                <w:sz w:val="23"/>
              </w:rPr>
              <w:t>/L)</w:t>
            </w:r>
          </w:p>
        </w:tc>
      </w:tr>
      <w:tr w:rsidR="00E7381D" w14:paraId="15B2B537" w14:textId="77777777">
        <w:trPr>
          <w:trHeight w:val="362"/>
        </w:trPr>
        <w:tc>
          <w:tcPr>
            <w:tcW w:w="2700" w:type="dxa"/>
          </w:tcPr>
          <w:p w14:paraId="767A656F" w14:textId="77777777" w:rsidR="00E7381D" w:rsidRDefault="00000000">
            <w:pPr>
              <w:pStyle w:val="TableParagraph"/>
              <w:spacing w:before="29"/>
              <w:ind w:left="57"/>
              <w:rPr>
                <w:sz w:val="23"/>
              </w:rPr>
            </w:pPr>
            <w:proofErr w:type="spellStart"/>
            <w:r>
              <w:rPr>
                <w:color w:val="010101"/>
                <w:spacing w:val="-2"/>
                <w:w w:val="105"/>
                <w:sz w:val="23"/>
              </w:rPr>
              <w:t>pCi</w:t>
            </w:r>
            <w:proofErr w:type="spellEnd"/>
            <w:r>
              <w:rPr>
                <w:color w:val="010101"/>
                <w:spacing w:val="-2"/>
                <w:w w:val="105"/>
                <w:sz w:val="23"/>
              </w:rPr>
              <w:t>/L</w:t>
            </w:r>
          </w:p>
        </w:tc>
        <w:tc>
          <w:tcPr>
            <w:tcW w:w="8110" w:type="dxa"/>
          </w:tcPr>
          <w:p w14:paraId="5092401F" w14:textId="77777777" w:rsidR="00E7381D" w:rsidRDefault="00000000">
            <w:pPr>
              <w:pStyle w:val="TableParagraph"/>
              <w:spacing w:before="29"/>
              <w:ind w:left="112"/>
              <w:rPr>
                <w:sz w:val="23"/>
              </w:rPr>
            </w:pPr>
            <w:r>
              <w:rPr>
                <w:color w:val="010101"/>
                <w:w w:val="105"/>
                <w:sz w:val="23"/>
              </w:rPr>
              <w:t>picocuries</w:t>
            </w:r>
            <w:r>
              <w:rPr>
                <w:color w:val="010101"/>
                <w:spacing w:val="5"/>
                <w:w w:val="105"/>
                <w:sz w:val="23"/>
              </w:rPr>
              <w:t xml:space="preserve"> </w:t>
            </w:r>
            <w:r>
              <w:rPr>
                <w:color w:val="010101"/>
                <w:w w:val="105"/>
                <w:sz w:val="23"/>
              </w:rPr>
              <w:t>per</w:t>
            </w:r>
            <w:r>
              <w:rPr>
                <w:color w:val="010101"/>
                <w:spacing w:val="-6"/>
                <w:w w:val="105"/>
                <w:sz w:val="23"/>
              </w:rPr>
              <w:t xml:space="preserve"> </w:t>
            </w:r>
            <w:r>
              <w:rPr>
                <w:color w:val="010101"/>
                <w:w w:val="105"/>
                <w:sz w:val="23"/>
              </w:rPr>
              <w:t>liter</w:t>
            </w:r>
            <w:r>
              <w:rPr>
                <w:color w:val="010101"/>
                <w:spacing w:val="-6"/>
                <w:w w:val="105"/>
                <w:sz w:val="23"/>
              </w:rPr>
              <w:t xml:space="preserve"> </w:t>
            </w:r>
            <w:r>
              <w:rPr>
                <w:color w:val="010101"/>
                <w:w w:val="105"/>
                <w:sz w:val="23"/>
              </w:rPr>
              <w:t>(a</w:t>
            </w:r>
            <w:r>
              <w:rPr>
                <w:color w:val="010101"/>
                <w:spacing w:val="-9"/>
                <w:w w:val="105"/>
                <w:sz w:val="23"/>
              </w:rPr>
              <w:t xml:space="preserve"> </w:t>
            </w:r>
            <w:r>
              <w:rPr>
                <w:color w:val="010101"/>
                <w:w w:val="105"/>
                <w:sz w:val="23"/>
              </w:rPr>
              <w:t>measure</w:t>
            </w:r>
            <w:r>
              <w:rPr>
                <w:color w:val="010101"/>
                <w:spacing w:val="1"/>
                <w:w w:val="105"/>
                <w:sz w:val="23"/>
              </w:rPr>
              <w:t xml:space="preserve"> </w:t>
            </w:r>
            <w:r>
              <w:rPr>
                <w:color w:val="010101"/>
                <w:w w:val="105"/>
                <w:sz w:val="23"/>
              </w:rPr>
              <w:t>of</w:t>
            </w:r>
            <w:r>
              <w:rPr>
                <w:color w:val="010101"/>
                <w:spacing w:val="-12"/>
                <w:w w:val="105"/>
                <w:sz w:val="23"/>
              </w:rPr>
              <w:t xml:space="preserve"> </w:t>
            </w:r>
            <w:r>
              <w:rPr>
                <w:color w:val="010101"/>
                <w:spacing w:val="-2"/>
                <w:w w:val="105"/>
                <w:sz w:val="23"/>
              </w:rPr>
              <w:t>radiation)</w:t>
            </w:r>
          </w:p>
        </w:tc>
      </w:tr>
    </w:tbl>
    <w:p w14:paraId="03DEAB31" w14:textId="77777777" w:rsidR="00E7381D" w:rsidRDefault="00E7381D">
      <w:pPr>
        <w:pStyle w:val="BodyText"/>
        <w:spacing w:before="36"/>
        <w:rPr>
          <w:b/>
          <w:sz w:val="27"/>
        </w:rPr>
      </w:pPr>
    </w:p>
    <w:p w14:paraId="105A30B9" w14:textId="77777777" w:rsidR="00E7381D" w:rsidRDefault="00000000">
      <w:pPr>
        <w:spacing w:line="249" w:lineRule="auto"/>
        <w:ind w:left="360" w:right="407"/>
        <w:rPr>
          <w:b/>
          <w:sz w:val="27"/>
        </w:rPr>
      </w:pPr>
      <w:r>
        <w:rPr>
          <w:b/>
          <w:color w:val="010101"/>
          <w:w w:val="105"/>
          <w:sz w:val="27"/>
        </w:rPr>
        <w:t>Sources</w:t>
      </w:r>
      <w:r>
        <w:rPr>
          <w:b/>
          <w:color w:val="010101"/>
          <w:spacing w:val="-20"/>
          <w:w w:val="105"/>
          <w:sz w:val="27"/>
        </w:rPr>
        <w:t xml:space="preserve"> </w:t>
      </w:r>
      <w:r>
        <w:rPr>
          <w:b/>
          <w:color w:val="010101"/>
          <w:w w:val="105"/>
          <w:sz w:val="27"/>
        </w:rPr>
        <w:t>of</w:t>
      </w:r>
      <w:r>
        <w:rPr>
          <w:b/>
          <w:color w:val="010101"/>
          <w:spacing w:val="-19"/>
          <w:w w:val="105"/>
          <w:sz w:val="27"/>
        </w:rPr>
        <w:t xml:space="preserve"> </w:t>
      </w:r>
      <w:r>
        <w:rPr>
          <w:b/>
          <w:color w:val="010101"/>
          <w:w w:val="105"/>
          <w:sz w:val="27"/>
        </w:rPr>
        <w:t>Drinking</w:t>
      </w:r>
      <w:r>
        <w:rPr>
          <w:b/>
          <w:color w:val="010101"/>
          <w:spacing w:val="-2"/>
          <w:w w:val="105"/>
          <w:sz w:val="27"/>
        </w:rPr>
        <w:t xml:space="preserve"> </w:t>
      </w:r>
      <w:r>
        <w:rPr>
          <w:b/>
          <w:color w:val="010101"/>
          <w:w w:val="105"/>
          <w:sz w:val="27"/>
        </w:rPr>
        <w:t>Water</w:t>
      </w:r>
      <w:r>
        <w:rPr>
          <w:b/>
          <w:color w:val="010101"/>
          <w:spacing w:val="-12"/>
          <w:w w:val="105"/>
          <w:sz w:val="27"/>
        </w:rPr>
        <w:t xml:space="preserve"> </w:t>
      </w:r>
      <w:r>
        <w:rPr>
          <w:b/>
          <w:color w:val="010101"/>
          <w:w w:val="105"/>
          <w:sz w:val="27"/>
        </w:rPr>
        <w:t>and</w:t>
      </w:r>
      <w:r>
        <w:rPr>
          <w:b/>
          <w:color w:val="010101"/>
          <w:spacing w:val="-16"/>
          <w:w w:val="105"/>
          <w:sz w:val="27"/>
        </w:rPr>
        <w:t xml:space="preserve"> </w:t>
      </w:r>
      <w:r>
        <w:rPr>
          <w:b/>
          <w:color w:val="010101"/>
          <w:w w:val="105"/>
          <w:sz w:val="27"/>
        </w:rPr>
        <w:t>Contaminants that</w:t>
      </w:r>
      <w:r>
        <w:rPr>
          <w:b/>
          <w:color w:val="010101"/>
          <w:spacing w:val="-15"/>
          <w:w w:val="105"/>
          <w:sz w:val="27"/>
        </w:rPr>
        <w:t xml:space="preserve"> </w:t>
      </w:r>
      <w:r>
        <w:rPr>
          <w:b/>
          <w:color w:val="010101"/>
          <w:w w:val="105"/>
          <w:sz w:val="27"/>
        </w:rPr>
        <w:t>May</w:t>
      </w:r>
      <w:r>
        <w:rPr>
          <w:b/>
          <w:color w:val="010101"/>
          <w:spacing w:val="-18"/>
          <w:w w:val="105"/>
          <w:sz w:val="27"/>
        </w:rPr>
        <w:t xml:space="preserve"> </w:t>
      </w:r>
      <w:r>
        <w:rPr>
          <w:b/>
          <w:color w:val="010101"/>
          <w:w w:val="105"/>
          <w:sz w:val="27"/>
        </w:rPr>
        <w:t>Be</w:t>
      </w:r>
      <w:r>
        <w:rPr>
          <w:b/>
          <w:color w:val="010101"/>
          <w:spacing w:val="-20"/>
          <w:w w:val="105"/>
          <w:sz w:val="27"/>
        </w:rPr>
        <w:t xml:space="preserve"> </w:t>
      </w:r>
      <w:r>
        <w:rPr>
          <w:b/>
          <w:color w:val="010101"/>
          <w:w w:val="105"/>
          <w:sz w:val="27"/>
        </w:rPr>
        <w:t>Present</w:t>
      </w:r>
      <w:r>
        <w:rPr>
          <w:b/>
          <w:color w:val="010101"/>
          <w:spacing w:val="-5"/>
          <w:w w:val="105"/>
          <w:sz w:val="27"/>
        </w:rPr>
        <w:t xml:space="preserve"> </w:t>
      </w:r>
      <w:r>
        <w:rPr>
          <w:b/>
          <w:color w:val="010101"/>
          <w:w w:val="105"/>
          <w:sz w:val="27"/>
        </w:rPr>
        <w:t>in</w:t>
      </w:r>
      <w:r>
        <w:rPr>
          <w:b/>
          <w:color w:val="010101"/>
          <w:spacing w:val="-20"/>
          <w:w w:val="105"/>
          <w:sz w:val="27"/>
        </w:rPr>
        <w:t xml:space="preserve"> </w:t>
      </w:r>
      <w:r>
        <w:rPr>
          <w:b/>
          <w:color w:val="010101"/>
          <w:w w:val="105"/>
          <w:sz w:val="27"/>
        </w:rPr>
        <w:t xml:space="preserve">Source </w:t>
      </w:r>
      <w:r>
        <w:rPr>
          <w:b/>
          <w:color w:val="010101"/>
          <w:spacing w:val="-2"/>
          <w:w w:val="105"/>
          <w:sz w:val="27"/>
        </w:rPr>
        <w:t>Water</w:t>
      </w:r>
    </w:p>
    <w:p w14:paraId="6F0BEC57" w14:textId="77777777" w:rsidR="00E7381D" w:rsidRDefault="00000000">
      <w:pPr>
        <w:pStyle w:val="BodyText"/>
        <w:spacing w:before="243" w:line="249" w:lineRule="auto"/>
        <w:ind w:left="358" w:right="407" w:firstLine="2"/>
      </w:pPr>
      <w:r>
        <w:rPr>
          <w:color w:val="010101"/>
          <w:w w:val="105"/>
        </w:rPr>
        <w:t>The sources of</w:t>
      </w:r>
      <w:r>
        <w:rPr>
          <w:color w:val="010101"/>
          <w:spacing w:val="-3"/>
          <w:w w:val="105"/>
        </w:rPr>
        <w:t xml:space="preserve"> </w:t>
      </w:r>
      <w:r>
        <w:rPr>
          <w:color w:val="010101"/>
          <w:w w:val="105"/>
        </w:rPr>
        <w:t>drinking water (both tap water and</w:t>
      </w:r>
      <w:r>
        <w:rPr>
          <w:color w:val="010101"/>
          <w:spacing w:val="-6"/>
          <w:w w:val="105"/>
        </w:rPr>
        <w:t xml:space="preserve"> </w:t>
      </w:r>
      <w:r>
        <w:rPr>
          <w:color w:val="010101"/>
          <w:w w:val="105"/>
        </w:rPr>
        <w:t>bottled water) include rivers, lakes, streams, ponds, reservoirs, springs, and</w:t>
      </w:r>
      <w:r>
        <w:rPr>
          <w:color w:val="010101"/>
          <w:spacing w:val="-3"/>
          <w:w w:val="105"/>
        </w:rPr>
        <w:t xml:space="preserve"> </w:t>
      </w:r>
      <w:r>
        <w:rPr>
          <w:color w:val="010101"/>
          <w:w w:val="105"/>
        </w:rPr>
        <w:t>wells.</w:t>
      </w:r>
      <w:r>
        <w:rPr>
          <w:color w:val="010101"/>
          <w:spacing w:val="40"/>
          <w:w w:val="105"/>
        </w:rPr>
        <w:t xml:space="preserve"> </w:t>
      </w:r>
      <w:r>
        <w:rPr>
          <w:color w:val="010101"/>
          <w:w w:val="105"/>
        </w:rPr>
        <w:t>As water travels</w:t>
      </w:r>
      <w:r>
        <w:rPr>
          <w:color w:val="010101"/>
          <w:spacing w:val="-1"/>
          <w:w w:val="105"/>
        </w:rPr>
        <w:t xml:space="preserve"> </w:t>
      </w:r>
      <w:r>
        <w:rPr>
          <w:color w:val="010101"/>
          <w:w w:val="105"/>
        </w:rPr>
        <w:t>over</w:t>
      </w:r>
      <w:r>
        <w:rPr>
          <w:color w:val="010101"/>
          <w:spacing w:val="-1"/>
          <w:w w:val="105"/>
        </w:rPr>
        <w:t xml:space="preserve"> </w:t>
      </w:r>
      <w:r>
        <w:rPr>
          <w:color w:val="010101"/>
          <w:w w:val="105"/>
        </w:rPr>
        <w:t>the</w:t>
      </w:r>
      <w:r>
        <w:rPr>
          <w:color w:val="010101"/>
          <w:spacing w:val="-3"/>
          <w:w w:val="105"/>
        </w:rPr>
        <w:t xml:space="preserve"> </w:t>
      </w:r>
      <w:r>
        <w:rPr>
          <w:color w:val="010101"/>
          <w:w w:val="105"/>
        </w:rPr>
        <w:t>surface of</w:t>
      </w:r>
      <w:r>
        <w:rPr>
          <w:color w:val="010101"/>
          <w:spacing w:val="-2"/>
          <w:w w:val="105"/>
        </w:rPr>
        <w:t xml:space="preserve"> </w:t>
      </w:r>
      <w:r>
        <w:rPr>
          <w:color w:val="010101"/>
          <w:w w:val="105"/>
        </w:rPr>
        <w:t>the</w:t>
      </w:r>
      <w:r>
        <w:rPr>
          <w:color w:val="010101"/>
          <w:spacing w:val="-5"/>
          <w:w w:val="105"/>
        </w:rPr>
        <w:t xml:space="preserve"> </w:t>
      </w:r>
      <w:r>
        <w:rPr>
          <w:color w:val="010101"/>
          <w:w w:val="105"/>
        </w:rPr>
        <w:t>land</w:t>
      </w:r>
      <w:r>
        <w:rPr>
          <w:color w:val="010101"/>
          <w:spacing w:val="-3"/>
          <w:w w:val="105"/>
        </w:rPr>
        <w:t xml:space="preserve"> </w:t>
      </w:r>
      <w:r>
        <w:rPr>
          <w:color w:val="010101"/>
          <w:w w:val="105"/>
        </w:rPr>
        <w:t>or</w:t>
      </w:r>
      <w:r>
        <w:rPr>
          <w:color w:val="010101"/>
          <w:spacing w:val="-7"/>
          <w:w w:val="105"/>
        </w:rPr>
        <w:t xml:space="preserve"> </w:t>
      </w:r>
      <w:r>
        <w:rPr>
          <w:color w:val="010101"/>
          <w:w w:val="105"/>
        </w:rPr>
        <w:t>through the ground, it</w:t>
      </w:r>
      <w:r>
        <w:rPr>
          <w:color w:val="010101"/>
          <w:spacing w:val="-15"/>
          <w:w w:val="105"/>
        </w:rPr>
        <w:t xml:space="preserve"> </w:t>
      </w:r>
      <w:r>
        <w:rPr>
          <w:color w:val="010101"/>
          <w:w w:val="105"/>
        </w:rPr>
        <w:t>dissolves naturally-occurring</w:t>
      </w:r>
      <w:r>
        <w:rPr>
          <w:color w:val="010101"/>
          <w:spacing w:val="-17"/>
          <w:w w:val="105"/>
        </w:rPr>
        <w:t xml:space="preserve"> </w:t>
      </w:r>
      <w:r>
        <w:rPr>
          <w:color w:val="010101"/>
          <w:w w:val="105"/>
        </w:rPr>
        <w:t>minerals and,</w:t>
      </w:r>
      <w:r>
        <w:rPr>
          <w:color w:val="010101"/>
          <w:spacing w:val="-9"/>
          <w:w w:val="105"/>
        </w:rPr>
        <w:t xml:space="preserve"> </w:t>
      </w:r>
      <w:r>
        <w:rPr>
          <w:color w:val="010101"/>
          <w:w w:val="105"/>
        </w:rPr>
        <w:t>in</w:t>
      </w:r>
      <w:r>
        <w:rPr>
          <w:color w:val="010101"/>
          <w:spacing w:val="-14"/>
          <w:w w:val="105"/>
        </w:rPr>
        <w:t xml:space="preserve"> </w:t>
      </w:r>
      <w:r>
        <w:rPr>
          <w:color w:val="010101"/>
          <w:w w:val="105"/>
        </w:rPr>
        <w:t>some</w:t>
      </w:r>
      <w:r>
        <w:rPr>
          <w:color w:val="010101"/>
          <w:spacing w:val="-9"/>
          <w:w w:val="105"/>
        </w:rPr>
        <w:t xml:space="preserve"> </w:t>
      </w:r>
      <w:r>
        <w:rPr>
          <w:color w:val="010101"/>
          <w:w w:val="105"/>
        </w:rPr>
        <w:t>cases,</w:t>
      </w:r>
      <w:r>
        <w:rPr>
          <w:color w:val="010101"/>
          <w:spacing w:val="-6"/>
          <w:w w:val="105"/>
        </w:rPr>
        <w:t xml:space="preserve"> </w:t>
      </w:r>
      <w:r>
        <w:rPr>
          <w:color w:val="010101"/>
          <w:w w:val="105"/>
        </w:rPr>
        <w:t>radioactive material,</w:t>
      </w:r>
      <w:r>
        <w:rPr>
          <w:color w:val="010101"/>
          <w:spacing w:val="-1"/>
          <w:w w:val="105"/>
        </w:rPr>
        <w:t xml:space="preserve"> </w:t>
      </w:r>
      <w:r>
        <w:rPr>
          <w:color w:val="010101"/>
          <w:w w:val="105"/>
        </w:rPr>
        <w:t>and</w:t>
      </w:r>
      <w:r>
        <w:rPr>
          <w:color w:val="010101"/>
          <w:spacing w:val="-12"/>
          <w:w w:val="105"/>
        </w:rPr>
        <w:t xml:space="preserve"> </w:t>
      </w:r>
      <w:r>
        <w:rPr>
          <w:color w:val="010101"/>
          <w:w w:val="105"/>
        </w:rPr>
        <w:t>can pick up</w:t>
      </w:r>
      <w:r>
        <w:rPr>
          <w:color w:val="010101"/>
          <w:spacing w:val="-4"/>
          <w:w w:val="105"/>
        </w:rPr>
        <w:t xml:space="preserve"> </w:t>
      </w:r>
      <w:r>
        <w:rPr>
          <w:color w:val="010101"/>
          <w:w w:val="105"/>
        </w:rPr>
        <w:t>substances resulting from the presence of</w:t>
      </w:r>
      <w:r>
        <w:rPr>
          <w:color w:val="010101"/>
          <w:spacing w:val="-1"/>
          <w:w w:val="105"/>
        </w:rPr>
        <w:t xml:space="preserve"> </w:t>
      </w:r>
      <w:r>
        <w:rPr>
          <w:color w:val="010101"/>
          <w:w w:val="105"/>
        </w:rPr>
        <w:t>animals or</w:t>
      </w:r>
      <w:r>
        <w:rPr>
          <w:color w:val="010101"/>
          <w:spacing w:val="-1"/>
          <w:w w:val="105"/>
        </w:rPr>
        <w:t xml:space="preserve"> </w:t>
      </w:r>
      <w:r>
        <w:rPr>
          <w:color w:val="010101"/>
          <w:w w:val="105"/>
        </w:rPr>
        <w:t>from human activity.</w:t>
      </w:r>
    </w:p>
    <w:p w14:paraId="3776BC38" w14:textId="77777777" w:rsidR="00E7381D" w:rsidRDefault="00000000">
      <w:pPr>
        <w:pStyle w:val="BodyText"/>
        <w:spacing w:before="245"/>
        <w:ind w:left="359"/>
      </w:pPr>
      <w:r>
        <w:rPr>
          <w:color w:val="010101"/>
          <w:w w:val="105"/>
        </w:rPr>
        <w:t>Contaminants</w:t>
      </w:r>
      <w:r>
        <w:rPr>
          <w:color w:val="010101"/>
          <w:spacing w:val="5"/>
          <w:w w:val="105"/>
        </w:rPr>
        <w:t xml:space="preserve"> </w:t>
      </w:r>
      <w:r>
        <w:rPr>
          <w:color w:val="010101"/>
          <w:w w:val="105"/>
        </w:rPr>
        <w:t>that</w:t>
      </w:r>
      <w:r>
        <w:rPr>
          <w:color w:val="010101"/>
          <w:spacing w:val="-7"/>
          <w:w w:val="105"/>
        </w:rPr>
        <w:t xml:space="preserve"> </w:t>
      </w:r>
      <w:r>
        <w:rPr>
          <w:color w:val="010101"/>
          <w:w w:val="105"/>
        </w:rPr>
        <w:t>may</w:t>
      </w:r>
      <w:r>
        <w:rPr>
          <w:color w:val="010101"/>
          <w:spacing w:val="-8"/>
          <w:w w:val="105"/>
        </w:rPr>
        <w:t xml:space="preserve"> </w:t>
      </w:r>
      <w:r>
        <w:rPr>
          <w:color w:val="010101"/>
          <w:w w:val="105"/>
        </w:rPr>
        <w:t>be</w:t>
      </w:r>
      <w:r>
        <w:rPr>
          <w:color w:val="010101"/>
          <w:spacing w:val="-9"/>
          <w:w w:val="105"/>
        </w:rPr>
        <w:t xml:space="preserve"> </w:t>
      </w:r>
      <w:r>
        <w:rPr>
          <w:color w:val="010101"/>
          <w:w w:val="105"/>
        </w:rPr>
        <w:t>present in</w:t>
      </w:r>
      <w:r>
        <w:rPr>
          <w:color w:val="010101"/>
          <w:spacing w:val="-9"/>
          <w:w w:val="105"/>
        </w:rPr>
        <w:t xml:space="preserve"> </w:t>
      </w:r>
      <w:r>
        <w:rPr>
          <w:color w:val="010101"/>
          <w:w w:val="105"/>
        </w:rPr>
        <w:t>source</w:t>
      </w:r>
      <w:r>
        <w:rPr>
          <w:color w:val="010101"/>
          <w:spacing w:val="-2"/>
          <w:w w:val="105"/>
        </w:rPr>
        <w:t xml:space="preserve"> </w:t>
      </w:r>
      <w:r>
        <w:rPr>
          <w:color w:val="010101"/>
          <w:w w:val="105"/>
        </w:rPr>
        <w:t>water</w:t>
      </w:r>
      <w:r>
        <w:rPr>
          <w:color w:val="010101"/>
          <w:spacing w:val="-6"/>
          <w:w w:val="105"/>
        </w:rPr>
        <w:t xml:space="preserve"> </w:t>
      </w:r>
      <w:r>
        <w:rPr>
          <w:color w:val="010101"/>
          <w:spacing w:val="-2"/>
          <w:w w:val="105"/>
        </w:rPr>
        <w:t>include:</w:t>
      </w:r>
    </w:p>
    <w:p w14:paraId="611F787F" w14:textId="77777777" w:rsidR="00E7381D" w:rsidRDefault="00E7381D">
      <w:pPr>
        <w:pStyle w:val="BodyText"/>
        <w:spacing w:before="4"/>
      </w:pPr>
    </w:p>
    <w:p w14:paraId="0F5E9D45" w14:textId="77777777" w:rsidR="00E7381D" w:rsidRDefault="00000000">
      <w:pPr>
        <w:pStyle w:val="ListParagraph"/>
        <w:numPr>
          <w:ilvl w:val="0"/>
          <w:numId w:val="2"/>
        </w:numPr>
        <w:tabs>
          <w:tab w:val="left" w:pos="1084"/>
          <w:tab w:val="left" w:pos="1086"/>
        </w:tabs>
        <w:spacing w:line="249" w:lineRule="auto"/>
        <w:ind w:right="559" w:hanging="363"/>
        <w:rPr>
          <w:sz w:val="23"/>
        </w:rPr>
      </w:pPr>
      <w:r>
        <w:rPr>
          <w:color w:val="010101"/>
          <w:w w:val="105"/>
          <w:sz w:val="23"/>
        </w:rPr>
        <w:t>Microbial</w:t>
      </w:r>
      <w:r>
        <w:rPr>
          <w:color w:val="010101"/>
          <w:spacing w:val="-1"/>
          <w:w w:val="105"/>
          <w:sz w:val="23"/>
        </w:rPr>
        <w:t xml:space="preserve"> </w:t>
      </w:r>
      <w:r>
        <w:rPr>
          <w:color w:val="010101"/>
          <w:w w:val="105"/>
          <w:sz w:val="23"/>
        </w:rPr>
        <w:t>contaminants, such</w:t>
      </w:r>
      <w:r>
        <w:rPr>
          <w:color w:val="010101"/>
          <w:spacing w:val="-12"/>
          <w:w w:val="105"/>
          <w:sz w:val="23"/>
        </w:rPr>
        <w:t xml:space="preserve"> </w:t>
      </w:r>
      <w:r>
        <w:rPr>
          <w:color w:val="010101"/>
          <w:w w:val="105"/>
          <w:sz w:val="23"/>
        </w:rPr>
        <w:t>as</w:t>
      </w:r>
      <w:r>
        <w:rPr>
          <w:color w:val="010101"/>
          <w:spacing w:val="-12"/>
          <w:w w:val="105"/>
          <w:sz w:val="23"/>
        </w:rPr>
        <w:t xml:space="preserve"> </w:t>
      </w:r>
      <w:r>
        <w:rPr>
          <w:color w:val="010101"/>
          <w:w w:val="105"/>
          <w:sz w:val="23"/>
        </w:rPr>
        <w:t>viruses</w:t>
      </w:r>
      <w:r>
        <w:rPr>
          <w:color w:val="010101"/>
          <w:spacing w:val="-4"/>
          <w:w w:val="105"/>
          <w:sz w:val="23"/>
        </w:rPr>
        <w:t xml:space="preserve"> </w:t>
      </w:r>
      <w:r>
        <w:rPr>
          <w:color w:val="010101"/>
          <w:w w:val="105"/>
          <w:sz w:val="23"/>
        </w:rPr>
        <w:t>and</w:t>
      </w:r>
      <w:r>
        <w:rPr>
          <w:color w:val="010101"/>
          <w:spacing w:val="-10"/>
          <w:w w:val="105"/>
          <w:sz w:val="23"/>
        </w:rPr>
        <w:t xml:space="preserve"> </w:t>
      </w:r>
      <w:r>
        <w:rPr>
          <w:color w:val="010101"/>
          <w:w w:val="105"/>
          <w:sz w:val="23"/>
        </w:rPr>
        <w:t>bacteria,</w:t>
      </w:r>
      <w:r>
        <w:rPr>
          <w:color w:val="010101"/>
          <w:spacing w:val="-1"/>
          <w:w w:val="105"/>
          <w:sz w:val="23"/>
        </w:rPr>
        <w:t xml:space="preserve"> </w:t>
      </w:r>
      <w:r>
        <w:rPr>
          <w:color w:val="010101"/>
          <w:w w:val="105"/>
          <w:sz w:val="23"/>
        </w:rPr>
        <w:t>that</w:t>
      </w:r>
      <w:r>
        <w:rPr>
          <w:color w:val="010101"/>
          <w:spacing w:val="-8"/>
          <w:w w:val="105"/>
          <w:sz w:val="23"/>
        </w:rPr>
        <w:t xml:space="preserve"> </w:t>
      </w:r>
      <w:r>
        <w:rPr>
          <w:color w:val="010101"/>
          <w:w w:val="105"/>
          <w:sz w:val="23"/>
        </w:rPr>
        <w:t>may</w:t>
      </w:r>
      <w:r>
        <w:rPr>
          <w:color w:val="010101"/>
          <w:spacing w:val="-14"/>
          <w:w w:val="105"/>
          <w:sz w:val="23"/>
        </w:rPr>
        <w:t xml:space="preserve"> </w:t>
      </w:r>
      <w:r>
        <w:rPr>
          <w:color w:val="010101"/>
          <w:w w:val="105"/>
          <w:sz w:val="23"/>
        </w:rPr>
        <w:t>come</w:t>
      </w:r>
      <w:r>
        <w:rPr>
          <w:color w:val="010101"/>
          <w:spacing w:val="-12"/>
          <w:w w:val="105"/>
          <w:sz w:val="23"/>
        </w:rPr>
        <w:t xml:space="preserve"> </w:t>
      </w:r>
      <w:r>
        <w:rPr>
          <w:color w:val="010101"/>
          <w:w w:val="105"/>
          <w:sz w:val="23"/>
        </w:rPr>
        <w:t>from</w:t>
      </w:r>
      <w:r>
        <w:rPr>
          <w:color w:val="010101"/>
          <w:spacing w:val="-9"/>
          <w:w w:val="105"/>
          <w:sz w:val="23"/>
        </w:rPr>
        <w:t xml:space="preserve"> </w:t>
      </w:r>
      <w:r>
        <w:rPr>
          <w:color w:val="010101"/>
          <w:w w:val="105"/>
          <w:sz w:val="23"/>
        </w:rPr>
        <w:t>sewage</w:t>
      </w:r>
      <w:r>
        <w:rPr>
          <w:color w:val="010101"/>
          <w:spacing w:val="-8"/>
          <w:w w:val="105"/>
          <w:sz w:val="23"/>
        </w:rPr>
        <w:t xml:space="preserve"> </w:t>
      </w:r>
      <w:r>
        <w:rPr>
          <w:color w:val="010101"/>
          <w:w w:val="105"/>
          <w:sz w:val="23"/>
        </w:rPr>
        <w:t>treatment plants, septic systems, agricultural livestock operations, and wildlife.</w:t>
      </w:r>
    </w:p>
    <w:p w14:paraId="3BC42095" w14:textId="77777777" w:rsidR="00E7381D" w:rsidRDefault="00000000">
      <w:pPr>
        <w:pStyle w:val="ListParagraph"/>
        <w:numPr>
          <w:ilvl w:val="0"/>
          <w:numId w:val="2"/>
        </w:numPr>
        <w:tabs>
          <w:tab w:val="left" w:pos="1079"/>
          <w:tab w:val="left" w:pos="1085"/>
        </w:tabs>
        <w:spacing w:before="263" w:line="249" w:lineRule="auto"/>
        <w:ind w:left="1085" w:right="872" w:hanging="362"/>
        <w:rPr>
          <w:sz w:val="23"/>
        </w:rPr>
      </w:pPr>
      <w:r>
        <w:rPr>
          <w:color w:val="010101"/>
          <w:w w:val="105"/>
          <w:sz w:val="23"/>
        </w:rPr>
        <w:t>Inorganic contaminants, such</w:t>
      </w:r>
      <w:r>
        <w:rPr>
          <w:color w:val="010101"/>
          <w:spacing w:val="-6"/>
          <w:w w:val="105"/>
          <w:sz w:val="23"/>
        </w:rPr>
        <w:t xml:space="preserve"> </w:t>
      </w:r>
      <w:r>
        <w:rPr>
          <w:color w:val="010101"/>
          <w:w w:val="105"/>
          <w:sz w:val="23"/>
        </w:rPr>
        <w:t>as</w:t>
      </w:r>
      <w:r>
        <w:rPr>
          <w:color w:val="010101"/>
          <w:spacing w:val="-9"/>
          <w:w w:val="105"/>
          <w:sz w:val="23"/>
        </w:rPr>
        <w:t xml:space="preserve"> </w:t>
      </w:r>
      <w:r>
        <w:rPr>
          <w:color w:val="010101"/>
          <w:w w:val="105"/>
          <w:sz w:val="23"/>
        </w:rPr>
        <w:t>salts</w:t>
      </w:r>
      <w:r>
        <w:rPr>
          <w:color w:val="010101"/>
          <w:spacing w:val="-7"/>
          <w:w w:val="105"/>
          <w:sz w:val="23"/>
        </w:rPr>
        <w:t xml:space="preserve"> </w:t>
      </w:r>
      <w:r>
        <w:rPr>
          <w:color w:val="010101"/>
          <w:w w:val="105"/>
          <w:sz w:val="23"/>
        </w:rPr>
        <w:t>and</w:t>
      </w:r>
      <w:r>
        <w:rPr>
          <w:color w:val="010101"/>
          <w:spacing w:val="-8"/>
          <w:w w:val="105"/>
          <w:sz w:val="23"/>
        </w:rPr>
        <w:t xml:space="preserve"> </w:t>
      </w:r>
      <w:r>
        <w:rPr>
          <w:color w:val="010101"/>
          <w:w w:val="105"/>
          <w:sz w:val="23"/>
        </w:rPr>
        <w:t>metals,</w:t>
      </w:r>
      <w:r>
        <w:rPr>
          <w:color w:val="010101"/>
          <w:spacing w:val="-2"/>
          <w:w w:val="105"/>
          <w:sz w:val="23"/>
        </w:rPr>
        <w:t xml:space="preserve"> </w:t>
      </w:r>
      <w:r>
        <w:rPr>
          <w:color w:val="010101"/>
          <w:w w:val="105"/>
          <w:sz w:val="23"/>
        </w:rPr>
        <w:t>that</w:t>
      </w:r>
      <w:r>
        <w:rPr>
          <w:color w:val="010101"/>
          <w:spacing w:val="-5"/>
          <w:w w:val="105"/>
          <w:sz w:val="23"/>
        </w:rPr>
        <w:t xml:space="preserve"> </w:t>
      </w:r>
      <w:r>
        <w:rPr>
          <w:color w:val="010101"/>
          <w:w w:val="105"/>
          <w:sz w:val="23"/>
        </w:rPr>
        <w:t>can</w:t>
      </w:r>
      <w:r>
        <w:rPr>
          <w:color w:val="010101"/>
          <w:spacing w:val="-10"/>
          <w:w w:val="105"/>
          <w:sz w:val="23"/>
        </w:rPr>
        <w:t xml:space="preserve"> </w:t>
      </w:r>
      <w:r>
        <w:rPr>
          <w:color w:val="010101"/>
          <w:w w:val="105"/>
          <w:sz w:val="23"/>
        </w:rPr>
        <w:t>be</w:t>
      </w:r>
      <w:r>
        <w:rPr>
          <w:color w:val="010101"/>
          <w:spacing w:val="-13"/>
          <w:w w:val="105"/>
          <w:sz w:val="23"/>
        </w:rPr>
        <w:t xml:space="preserve"> </w:t>
      </w:r>
      <w:r>
        <w:rPr>
          <w:color w:val="010101"/>
          <w:w w:val="105"/>
          <w:sz w:val="23"/>
        </w:rPr>
        <w:t>naturally-occurring</w:t>
      </w:r>
      <w:r>
        <w:rPr>
          <w:color w:val="010101"/>
          <w:spacing w:val="-17"/>
          <w:w w:val="105"/>
          <w:sz w:val="23"/>
        </w:rPr>
        <w:t xml:space="preserve"> </w:t>
      </w:r>
      <w:r>
        <w:rPr>
          <w:color w:val="010101"/>
          <w:w w:val="105"/>
          <w:sz w:val="23"/>
        </w:rPr>
        <w:t>or</w:t>
      </w:r>
      <w:r>
        <w:rPr>
          <w:color w:val="010101"/>
          <w:spacing w:val="-11"/>
          <w:w w:val="105"/>
          <w:sz w:val="23"/>
        </w:rPr>
        <w:t xml:space="preserve"> </w:t>
      </w:r>
      <w:r>
        <w:rPr>
          <w:color w:val="010101"/>
          <w:w w:val="105"/>
          <w:sz w:val="23"/>
        </w:rPr>
        <w:t>result from urban stormwater runoff, industrial or</w:t>
      </w:r>
      <w:r>
        <w:rPr>
          <w:color w:val="010101"/>
          <w:spacing w:val="-3"/>
          <w:w w:val="105"/>
          <w:sz w:val="23"/>
        </w:rPr>
        <w:t xml:space="preserve"> </w:t>
      </w:r>
      <w:r>
        <w:rPr>
          <w:color w:val="010101"/>
          <w:w w:val="105"/>
          <w:sz w:val="23"/>
        </w:rPr>
        <w:t>domestic wastewater discharges, oil</w:t>
      </w:r>
      <w:r>
        <w:rPr>
          <w:color w:val="010101"/>
          <w:spacing w:val="-3"/>
          <w:w w:val="105"/>
          <w:sz w:val="23"/>
        </w:rPr>
        <w:t xml:space="preserve"> </w:t>
      </w:r>
      <w:r>
        <w:rPr>
          <w:color w:val="010101"/>
          <w:w w:val="105"/>
          <w:sz w:val="23"/>
        </w:rPr>
        <w:t>and</w:t>
      </w:r>
      <w:r>
        <w:rPr>
          <w:color w:val="010101"/>
          <w:spacing w:val="-1"/>
          <w:w w:val="105"/>
          <w:sz w:val="23"/>
        </w:rPr>
        <w:t xml:space="preserve"> </w:t>
      </w:r>
      <w:r>
        <w:rPr>
          <w:color w:val="010101"/>
          <w:w w:val="105"/>
          <w:sz w:val="23"/>
        </w:rPr>
        <w:t>gas production, mining, or farming.</w:t>
      </w:r>
    </w:p>
    <w:p w14:paraId="6E22B6AA" w14:textId="77777777" w:rsidR="00E7381D" w:rsidRDefault="00000000">
      <w:pPr>
        <w:pStyle w:val="ListParagraph"/>
        <w:numPr>
          <w:ilvl w:val="0"/>
          <w:numId w:val="2"/>
        </w:numPr>
        <w:tabs>
          <w:tab w:val="left" w:pos="1084"/>
        </w:tabs>
        <w:spacing w:before="260" w:line="249" w:lineRule="auto"/>
        <w:ind w:left="1084"/>
        <w:rPr>
          <w:sz w:val="23"/>
        </w:rPr>
      </w:pPr>
      <w:r>
        <w:rPr>
          <w:color w:val="010101"/>
          <w:w w:val="105"/>
          <w:sz w:val="23"/>
        </w:rPr>
        <w:t>Pesticides and</w:t>
      </w:r>
      <w:r>
        <w:rPr>
          <w:color w:val="010101"/>
          <w:spacing w:val="-9"/>
          <w:w w:val="105"/>
          <w:sz w:val="23"/>
        </w:rPr>
        <w:t xml:space="preserve"> </w:t>
      </w:r>
      <w:r>
        <w:rPr>
          <w:color w:val="010101"/>
          <w:w w:val="105"/>
          <w:sz w:val="23"/>
        </w:rPr>
        <w:t>herbicides, that</w:t>
      </w:r>
      <w:r>
        <w:rPr>
          <w:color w:val="010101"/>
          <w:spacing w:val="-5"/>
          <w:w w:val="105"/>
          <w:sz w:val="23"/>
        </w:rPr>
        <w:t xml:space="preserve"> </w:t>
      </w:r>
      <w:r>
        <w:rPr>
          <w:color w:val="010101"/>
          <w:w w:val="105"/>
          <w:sz w:val="23"/>
        </w:rPr>
        <w:t>may</w:t>
      </w:r>
      <w:r>
        <w:rPr>
          <w:color w:val="010101"/>
          <w:spacing w:val="-7"/>
          <w:w w:val="105"/>
          <w:sz w:val="23"/>
        </w:rPr>
        <w:t xml:space="preserve"> </w:t>
      </w:r>
      <w:r>
        <w:rPr>
          <w:color w:val="010101"/>
          <w:w w:val="105"/>
          <w:sz w:val="23"/>
        </w:rPr>
        <w:t>come</w:t>
      </w:r>
      <w:r>
        <w:rPr>
          <w:color w:val="010101"/>
          <w:spacing w:val="-3"/>
          <w:w w:val="105"/>
          <w:sz w:val="23"/>
        </w:rPr>
        <w:t xml:space="preserve"> </w:t>
      </w:r>
      <w:r>
        <w:rPr>
          <w:color w:val="010101"/>
          <w:w w:val="105"/>
          <w:sz w:val="23"/>
        </w:rPr>
        <w:t>from</w:t>
      </w:r>
      <w:r>
        <w:rPr>
          <w:color w:val="010101"/>
          <w:spacing w:val="-11"/>
          <w:w w:val="105"/>
          <w:sz w:val="23"/>
        </w:rPr>
        <w:t xml:space="preserve"> </w:t>
      </w:r>
      <w:r>
        <w:rPr>
          <w:color w:val="010101"/>
          <w:w w:val="105"/>
          <w:sz w:val="23"/>
        </w:rPr>
        <w:t>a</w:t>
      </w:r>
      <w:r>
        <w:rPr>
          <w:color w:val="010101"/>
          <w:spacing w:val="-13"/>
          <w:w w:val="105"/>
          <w:sz w:val="23"/>
        </w:rPr>
        <w:t xml:space="preserve"> </w:t>
      </w:r>
      <w:r>
        <w:rPr>
          <w:color w:val="010101"/>
          <w:w w:val="105"/>
          <w:sz w:val="23"/>
        </w:rPr>
        <w:t>variety</w:t>
      </w:r>
      <w:r>
        <w:rPr>
          <w:color w:val="010101"/>
          <w:spacing w:val="-4"/>
          <w:w w:val="105"/>
          <w:sz w:val="23"/>
        </w:rPr>
        <w:t xml:space="preserve"> </w:t>
      </w:r>
      <w:r>
        <w:rPr>
          <w:color w:val="010101"/>
          <w:w w:val="105"/>
          <w:sz w:val="23"/>
        </w:rPr>
        <w:t>of</w:t>
      </w:r>
      <w:r>
        <w:rPr>
          <w:color w:val="010101"/>
          <w:spacing w:val="-10"/>
          <w:w w:val="105"/>
          <w:sz w:val="23"/>
        </w:rPr>
        <w:t xml:space="preserve"> </w:t>
      </w:r>
      <w:r>
        <w:rPr>
          <w:color w:val="010101"/>
          <w:w w:val="105"/>
          <w:sz w:val="23"/>
        </w:rPr>
        <w:t>sources</w:t>
      </w:r>
      <w:r>
        <w:rPr>
          <w:color w:val="010101"/>
          <w:spacing w:val="-3"/>
          <w:w w:val="105"/>
          <w:sz w:val="23"/>
        </w:rPr>
        <w:t xml:space="preserve"> </w:t>
      </w:r>
      <w:r>
        <w:rPr>
          <w:color w:val="010101"/>
          <w:w w:val="105"/>
          <w:sz w:val="23"/>
        </w:rPr>
        <w:t>such</w:t>
      </w:r>
      <w:r>
        <w:rPr>
          <w:color w:val="010101"/>
          <w:spacing w:val="-9"/>
          <w:w w:val="105"/>
          <w:sz w:val="23"/>
        </w:rPr>
        <w:t xml:space="preserve"> </w:t>
      </w:r>
      <w:r>
        <w:rPr>
          <w:color w:val="010101"/>
          <w:w w:val="105"/>
          <w:sz w:val="23"/>
        </w:rPr>
        <w:t>as</w:t>
      </w:r>
      <w:r>
        <w:rPr>
          <w:color w:val="010101"/>
          <w:spacing w:val="-14"/>
          <w:w w:val="105"/>
          <w:sz w:val="23"/>
        </w:rPr>
        <w:t xml:space="preserve"> </w:t>
      </w:r>
      <w:r>
        <w:rPr>
          <w:color w:val="010101"/>
          <w:w w:val="105"/>
          <w:sz w:val="23"/>
        </w:rPr>
        <w:t>agriculture, urban stormwater runoff, and residential uses.</w:t>
      </w:r>
    </w:p>
    <w:p w14:paraId="44C67CFC" w14:textId="77777777" w:rsidR="00E7381D" w:rsidRDefault="00000000">
      <w:pPr>
        <w:pStyle w:val="ListParagraph"/>
        <w:numPr>
          <w:ilvl w:val="0"/>
          <w:numId w:val="2"/>
        </w:numPr>
        <w:tabs>
          <w:tab w:val="left" w:pos="1084"/>
        </w:tabs>
        <w:spacing w:before="258" w:line="249" w:lineRule="auto"/>
        <w:ind w:left="1084" w:right="743"/>
        <w:rPr>
          <w:sz w:val="23"/>
        </w:rPr>
      </w:pPr>
      <w:r>
        <w:rPr>
          <w:color w:val="010101"/>
          <w:w w:val="105"/>
          <w:sz w:val="23"/>
        </w:rPr>
        <w:t>Organic</w:t>
      </w:r>
      <w:r>
        <w:rPr>
          <w:color w:val="010101"/>
          <w:spacing w:val="-10"/>
          <w:w w:val="105"/>
          <w:sz w:val="23"/>
        </w:rPr>
        <w:t xml:space="preserve"> </w:t>
      </w:r>
      <w:r>
        <w:rPr>
          <w:color w:val="010101"/>
          <w:w w:val="105"/>
          <w:sz w:val="23"/>
        </w:rPr>
        <w:t>chemical</w:t>
      </w:r>
      <w:r>
        <w:rPr>
          <w:color w:val="010101"/>
          <w:spacing w:val="-10"/>
          <w:w w:val="105"/>
          <w:sz w:val="23"/>
        </w:rPr>
        <w:t xml:space="preserve"> </w:t>
      </w:r>
      <w:r>
        <w:rPr>
          <w:color w:val="010101"/>
          <w:w w:val="105"/>
          <w:sz w:val="23"/>
        </w:rPr>
        <w:t>contaminants, including</w:t>
      </w:r>
      <w:r>
        <w:rPr>
          <w:color w:val="010101"/>
          <w:spacing w:val="-5"/>
          <w:w w:val="105"/>
          <w:sz w:val="23"/>
        </w:rPr>
        <w:t xml:space="preserve"> </w:t>
      </w:r>
      <w:r>
        <w:rPr>
          <w:color w:val="010101"/>
          <w:w w:val="105"/>
          <w:sz w:val="23"/>
        </w:rPr>
        <w:t>synthetic</w:t>
      </w:r>
      <w:r>
        <w:rPr>
          <w:color w:val="010101"/>
          <w:spacing w:val="-5"/>
          <w:w w:val="105"/>
          <w:sz w:val="23"/>
        </w:rPr>
        <w:t xml:space="preserve"> </w:t>
      </w:r>
      <w:r>
        <w:rPr>
          <w:color w:val="010101"/>
          <w:w w:val="105"/>
          <w:sz w:val="23"/>
        </w:rPr>
        <w:t>and</w:t>
      </w:r>
      <w:r>
        <w:rPr>
          <w:color w:val="010101"/>
          <w:spacing w:val="-16"/>
          <w:w w:val="105"/>
          <w:sz w:val="23"/>
        </w:rPr>
        <w:t xml:space="preserve"> </w:t>
      </w:r>
      <w:r>
        <w:rPr>
          <w:color w:val="010101"/>
          <w:w w:val="105"/>
          <w:sz w:val="23"/>
        </w:rPr>
        <w:t>volatile</w:t>
      </w:r>
      <w:r>
        <w:rPr>
          <w:color w:val="010101"/>
          <w:spacing w:val="-6"/>
          <w:w w:val="105"/>
          <w:sz w:val="23"/>
        </w:rPr>
        <w:t xml:space="preserve"> </w:t>
      </w:r>
      <w:r>
        <w:rPr>
          <w:color w:val="010101"/>
          <w:w w:val="105"/>
          <w:sz w:val="23"/>
        </w:rPr>
        <w:t>organic</w:t>
      </w:r>
      <w:r>
        <w:rPr>
          <w:color w:val="010101"/>
          <w:spacing w:val="-3"/>
          <w:w w:val="105"/>
          <w:sz w:val="23"/>
        </w:rPr>
        <w:t xml:space="preserve"> </w:t>
      </w:r>
      <w:r>
        <w:rPr>
          <w:color w:val="010101"/>
          <w:w w:val="105"/>
          <w:sz w:val="23"/>
        </w:rPr>
        <w:t>chemicals,</w:t>
      </w:r>
      <w:r>
        <w:rPr>
          <w:color w:val="010101"/>
          <w:spacing w:val="-3"/>
          <w:w w:val="105"/>
          <w:sz w:val="23"/>
        </w:rPr>
        <w:t xml:space="preserve"> </w:t>
      </w:r>
      <w:r>
        <w:rPr>
          <w:color w:val="010101"/>
          <w:w w:val="105"/>
          <w:sz w:val="23"/>
        </w:rPr>
        <w:t>that</w:t>
      </w:r>
      <w:r>
        <w:rPr>
          <w:color w:val="010101"/>
          <w:spacing w:val="-15"/>
          <w:w w:val="105"/>
          <w:sz w:val="23"/>
        </w:rPr>
        <w:t xml:space="preserve"> </w:t>
      </w:r>
      <w:r>
        <w:rPr>
          <w:color w:val="010101"/>
          <w:w w:val="105"/>
          <w:sz w:val="23"/>
        </w:rPr>
        <w:t>are byproducts of</w:t>
      </w:r>
      <w:r>
        <w:rPr>
          <w:color w:val="010101"/>
          <w:spacing w:val="-4"/>
          <w:w w:val="105"/>
          <w:sz w:val="23"/>
        </w:rPr>
        <w:t xml:space="preserve"> </w:t>
      </w:r>
      <w:r>
        <w:rPr>
          <w:color w:val="010101"/>
          <w:w w:val="105"/>
          <w:sz w:val="23"/>
        </w:rPr>
        <w:t>industrial processes and</w:t>
      </w:r>
      <w:r>
        <w:rPr>
          <w:color w:val="010101"/>
          <w:spacing w:val="-3"/>
          <w:w w:val="105"/>
          <w:sz w:val="23"/>
        </w:rPr>
        <w:t xml:space="preserve"> </w:t>
      </w:r>
      <w:r>
        <w:rPr>
          <w:color w:val="010101"/>
          <w:w w:val="105"/>
          <w:sz w:val="23"/>
        </w:rPr>
        <w:t>petroleum production, and</w:t>
      </w:r>
      <w:r>
        <w:rPr>
          <w:color w:val="010101"/>
          <w:spacing w:val="-2"/>
          <w:w w:val="105"/>
          <w:sz w:val="23"/>
        </w:rPr>
        <w:t xml:space="preserve"> </w:t>
      </w:r>
      <w:r>
        <w:rPr>
          <w:color w:val="010101"/>
          <w:w w:val="105"/>
          <w:sz w:val="23"/>
        </w:rPr>
        <w:t>can</w:t>
      </w:r>
      <w:r>
        <w:rPr>
          <w:color w:val="010101"/>
          <w:spacing w:val="-6"/>
          <w:w w:val="105"/>
          <w:sz w:val="23"/>
        </w:rPr>
        <w:t xml:space="preserve"> </w:t>
      </w:r>
      <w:r>
        <w:rPr>
          <w:color w:val="010101"/>
          <w:w w:val="105"/>
          <w:sz w:val="23"/>
        </w:rPr>
        <w:t>also</w:t>
      </w:r>
      <w:r>
        <w:rPr>
          <w:color w:val="010101"/>
          <w:spacing w:val="-7"/>
          <w:w w:val="105"/>
          <w:sz w:val="23"/>
        </w:rPr>
        <w:t xml:space="preserve"> </w:t>
      </w:r>
      <w:r>
        <w:rPr>
          <w:color w:val="010101"/>
          <w:w w:val="105"/>
          <w:sz w:val="23"/>
        </w:rPr>
        <w:t>come</w:t>
      </w:r>
      <w:r>
        <w:rPr>
          <w:color w:val="010101"/>
          <w:spacing w:val="-2"/>
          <w:w w:val="105"/>
          <w:sz w:val="23"/>
        </w:rPr>
        <w:t xml:space="preserve"> </w:t>
      </w:r>
      <w:r>
        <w:rPr>
          <w:color w:val="010101"/>
          <w:w w:val="105"/>
          <w:sz w:val="23"/>
        </w:rPr>
        <w:t>from gas stations, urban stormwater runoff, agricultural application, and</w:t>
      </w:r>
      <w:r>
        <w:rPr>
          <w:color w:val="010101"/>
          <w:spacing w:val="-2"/>
          <w:w w:val="105"/>
          <w:sz w:val="23"/>
        </w:rPr>
        <w:t xml:space="preserve"> </w:t>
      </w:r>
      <w:r>
        <w:rPr>
          <w:color w:val="010101"/>
          <w:w w:val="105"/>
          <w:sz w:val="23"/>
        </w:rPr>
        <w:t>septic systems.</w:t>
      </w:r>
    </w:p>
    <w:p w14:paraId="0DB5B8AD" w14:textId="77777777" w:rsidR="00E7381D" w:rsidRDefault="00000000">
      <w:pPr>
        <w:pStyle w:val="ListParagraph"/>
        <w:numPr>
          <w:ilvl w:val="0"/>
          <w:numId w:val="2"/>
        </w:numPr>
        <w:tabs>
          <w:tab w:val="left" w:pos="1083"/>
          <w:tab w:val="left" w:pos="1086"/>
        </w:tabs>
        <w:spacing w:before="261" w:line="252" w:lineRule="auto"/>
        <w:ind w:right="1138" w:hanging="363"/>
        <w:rPr>
          <w:sz w:val="23"/>
        </w:rPr>
      </w:pPr>
      <w:r>
        <w:rPr>
          <w:color w:val="010101"/>
          <w:w w:val="105"/>
          <w:sz w:val="23"/>
        </w:rPr>
        <w:t>Radioactive contaminants, that</w:t>
      </w:r>
      <w:r>
        <w:rPr>
          <w:color w:val="010101"/>
          <w:spacing w:val="-3"/>
          <w:w w:val="105"/>
          <w:sz w:val="23"/>
        </w:rPr>
        <w:t xml:space="preserve"> </w:t>
      </w:r>
      <w:r>
        <w:rPr>
          <w:color w:val="010101"/>
          <w:w w:val="105"/>
          <w:sz w:val="23"/>
        </w:rPr>
        <w:t>can</w:t>
      </w:r>
      <w:r>
        <w:rPr>
          <w:color w:val="010101"/>
          <w:spacing w:val="-8"/>
          <w:w w:val="105"/>
          <w:sz w:val="23"/>
        </w:rPr>
        <w:t xml:space="preserve"> </w:t>
      </w:r>
      <w:r>
        <w:rPr>
          <w:color w:val="010101"/>
          <w:w w:val="105"/>
          <w:sz w:val="23"/>
        </w:rPr>
        <w:t>be</w:t>
      </w:r>
      <w:r>
        <w:rPr>
          <w:color w:val="010101"/>
          <w:spacing w:val="-8"/>
          <w:w w:val="105"/>
          <w:sz w:val="23"/>
        </w:rPr>
        <w:t xml:space="preserve"> </w:t>
      </w:r>
      <w:r>
        <w:rPr>
          <w:color w:val="010101"/>
          <w:w w:val="105"/>
          <w:sz w:val="23"/>
        </w:rPr>
        <w:t>naturally-occurring</w:t>
      </w:r>
      <w:r>
        <w:rPr>
          <w:color w:val="010101"/>
          <w:spacing w:val="-6"/>
          <w:w w:val="105"/>
          <w:sz w:val="23"/>
        </w:rPr>
        <w:t xml:space="preserve"> </w:t>
      </w:r>
      <w:r>
        <w:rPr>
          <w:color w:val="010101"/>
          <w:w w:val="105"/>
          <w:sz w:val="23"/>
        </w:rPr>
        <w:t>or</w:t>
      </w:r>
      <w:r>
        <w:rPr>
          <w:color w:val="010101"/>
          <w:spacing w:val="-13"/>
          <w:w w:val="105"/>
          <w:sz w:val="23"/>
        </w:rPr>
        <w:t xml:space="preserve"> </w:t>
      </w:r>
      <w:r>
        <w:rPr>
          <w:color w:val="010101"/>
          <w:w w:val="105"/>
          <w:sz w:val="23"/>
        </w:rPr>
        <w:t>be</w:t>
      </w:r>
      <w:r>
        <w:rPr>
          <w:color w:val="010101"/>
          <w:spacing w:val="-11"/>
          <w:w w:val="105"/>
          <w:sz w:val="23"/>
        </w:rPr>
        <w:t xml:space="preserve"> </w:t>
      </w:r>
      <w:r>
        <w:rPr>
          <w:color w:val="010101"/>
          <w:w w:val="105"/>
          <w:sz w:val="23"/>
        </w:rPr>
        <w:t>the</w:t>
      </w:r>
      <w:r>
        <w:rPr>
          <w:color w:val="010101"/>
          <w:spacing w:val="-6"/>
          <w:w w:val="105"/>
          <w:sz w:val="23"/>
        </w:rPr>
        <w:t xml:space="preserve"> </w:t>
      </w:r>
      <w:r>
        <w:rPr>
          <w:color w:val="010101"/>
          <w:w w:val="105"/>
          <w:sz w:val="23"/>
        </w:rPr>
        <w:t>result</w:t>
      </w:r>
      <w:r>
        <w:rPr>
          <w:color w:val="010101"/>
          <w:spacing w:val="-6"/>
          <w:w w:val="105"/>
          <w:sz w:val="23"/>
        </w:rPr>
        <w:t xml:space="preserve"> </w:t>
      </w:r>
      <w:r>
        <w:rPr>
          <w:color w:val="010101"/>
          <w:w w:val="105"/>
          <w:sz w:val="23"/>
        </w:rPr>
        <w:t>of</w:t>
      </w:r>
      <w:r>
        <w:rPr>
          <w:color w:val="010101"/>
          <w:spacing w:val="-10"/>
          <w:w w:val="105"/>
          <w:sz w:val="23"/>
        </w:rPr>
        <w:t xml:space="preserve"> </w:t>
      </w:r>
      <w:r>
        <w:rPr>
          <w:color w:val="010101"/>
          <w:w w:val="105"/>
          <w:sz w:val="23"/>
        </w:rPr>
        <w:t>oil</w:t>
      </w:r>
      <w:r>
        <w:rPr>
          <w:color w:val="010101"/>
          <w:spacing w:val="-12"/>
          <w:w w:val="105"/>
          <w:sz w:val="23"/>
        </w:rPr>
        <w:t xml:space="preserve"> </w:t>
      </w:r>
      <w:r>
        <w:rPr>
          <w:color w:val="010101"/>
          <w:w w:val="105"/>
          <w:sz w:val="23"/>
        </w:rPr>
        <w:t>and</w:t>
      </w:r>
      <w:r>
        <w:rPr>
          <w:color w:val="010101"/>
          <w:spacing w:val="-10"/>
          <w:w w:val="105"/>
          <w:sz w:val="23"/>
        </w:rPr>
        <w:t xml:space="preserve"> </w:t>
      </w:r>
      <w:r>
        <w:rPr>
          <w:color w:val="010101"/>
          <w:w w:val="105"/>
          <w:sz w:val="23"/>
        </w:rPr>
        <w:t>gas production and mining activities.</w:t>
      </w:r>
    </w:p>
    <w:p w14:paraId="0F7A7242" w14:textId="77777777" w:rsidR="00E7381D" w:rsidRDefault="00E7381D">
      <w:pPr>
        <w:pStyle w:val="BodyText"/>
        <w:spacing w:before="94"/>
      </w:pPr>
    </w:p>
    <w:p w14:paraId="677E044C" w14:textId="77777777" w:rsidR="00E7381D" w:rsidRDefault="00000000">
      <w:pPr>
        <w:pStyle w:val="Heading2"/>
      </w:pPr>
      <w:r>
        <w:rPr>
          <w:color w:val="010101"/>
          <w:w w:val="105"/>
        </w:rPr>
        <w:t>Regulation</w:t>
      </w:r>
      <w:r>
        <w:rPr>
          <w:color w:val="010101"/>
          <w:spacing w:val="-8"/>
          <w:w w:val="105"/>
        </w:rPr>
        <w:t xml:space="preserve"> </w:t>
      </w:r>
      <w:r>
        <w:rPr>
          <w:color w:val="010101"/>
          <w:w w:val="105"/>
        </w:rPr>
        <w:t>of</w:t>
      </w:r>
      <w:r>
        <w:rPr>
          <w:color w:val="010101"/>
          <w:spacing w:val="-19"/>
          <w:w w:val="105"/>
        </w:rPr>
        <w:t xml:space="preserve"> </w:t>
      </w:r>
      <w:r>
        <w:rPr>
          <w:color w:val="010101"/>
          <w:w w:val="105"/>
        </w:rPr>
        <w:t>Drinking</w:t>
      </w:r>
      <w:r>
        <w:rPr>
          <w:color w:val="010101"/>
          <w:spacing w:val="-11"/>
          <w:w w:val="105"/>
        </w:rPr>
        <w:t xml:space="preserve"> </w:t>
      </w:r>
      <w:r>
        <w:rPr>
          <w:color w:val="010101"/>
          <w:w w:val="105"/>
        </w:rPr>
        <w:t>Water</w:t>
      </w:r>
      <w:r>
        <w:rPr>
          <w:color w:val="010101"/>
          <w:spacing w:val="-18"/>
          <w:w w:val="105"/>
        </w:rPr>
        <w:t xml:space="preserve"> </w:t>
      </w:r>
      <w:r>
        <w:rPr>
          <w:color w:val="010101"/>
          <w:w w:val="105"/>
        </w:rPr>
        <w:t>and</w:t>
      </w:r>
      <w:r>
        <w:rPr>
          <w:color w:val="010101"/>
          <w:spacing w:val="-19"/>
          <w:w w:val="105"/>
        </w:rPr>
        <w:t xml:space="preserve"> </w:t>
      </w:r>
      <w:r>
        <w:rPr>
          <w:color w:val="010101"/>
          <w:w w:val="105"/>
        </w:rPr>
        <w:t>Bottled</w:t>
      </w:r>
      <w:r>
        <w:rPr>
          <w:color w:val="010101"/>
          <w:spacing w:val="-13"/>
          <w:w w:val="105"/>
        </w:rPr>
        <w:t xml:space="preserve"> </w:t>
      </w:r>
      <w:r>
        <w:rPr>
          <w:color w:val="010101"/>
          <w:w w:val="105"/>
        </w:rPr>
        <w:t>Water</w:t>
      </w:r>
      <w:r>
        <w:rPr>
          <w:color w:val="010101"/>
          <w:spacing w:val="-9"/>
          <w:w w:val="105"/>
        </w:rPr>
        <w:t xml:space="preserve"> </w:t>
      </w:r>
      <w:r>
        <w:rPr>
          <w:color w:val="010101"/>
          <w:spacing w:val="-2"/>
          <w:w w:val="105"/>
        </w:rPr>
        <w:t>Quality</w:t>
      </w:r>
    </w:p>
    <w:p w14:paraId="6877CBE5" w14:textId="77777777" w:rsidR="00E7381D" w:rsidRDefault="00000000">
      <w:pPr>
        <w:pStyle w:val="BodyText"/>
        <w:spacing w:before="255" w:line="249" w:lineRule="auto"/>
        <w:ind w:left="360" w:right="407" w:hanging="2"/>
      </w:pPr>
      <w:r>
        <w:rPr>
          <w:color w:val="010101"/>
          <w:w w:val="105"/>
        </w:rPr>
        <w:t>In</w:t>
      </w:r>
      <w:r>
        <w:rPr>
          <w:color w:val="010101"/>
          <w:spacing w:val="-5"/>
          <w:w w:val="105"/>
        </w:rPr>
        <w:t xml:space="preserve"> </w:t>
      </w:r>
      <w:r>
        <w:rPr>
          <w:color w:val="010101"/>
          <w:w w:val="105"/>
        </w:rPr>
        <w:t>order to ensure that tap water is safe to</w:t>
      </w:r>
      <w:r>
        <w:rPr>
          <w:color w:val="010101"/>
          <w:spacing w:val="-5"/>
          <w:w w:val="105"/>
        </w:rPr>
        <w:t xml:space="preserve"> </w:t>
      </w:r>
      <w:r>
        <w:rPr>
          <w:color w:val="010101"/>
          <w:w w:val="105"/>
        </w:rPr>
        <w:t>drink, the U.S.</w:t>
      </w:r>
      <w:r>
        <w:rPr>
          <w:color w:val="010101"/>
          <w:spacing w:val="-4"/>
          <w:w w:val="105"/>
        </w:rPr>
        <w:t xml:space="preserve"> </w:t>
      </w:r>
      <w:r>
        <w:rPr>
          <w:color w:val="010101"/>
          <w:w w:val="105"/>
        </w:rPr>
        <w:t>EPA and the</w:t>
      </w:r>
      <w:r>
        <w:rPr>
          <w:color w:val="010101"/>
          <w:spacing w:val="-2"/>
          <w:w w:val="105"/>
        </w:rPr>
        <w:t xml:space="preserve"> </w:t>
      </w:r>
      <w:r>
        <w:rPr>
          <w:color w:val="010101"/>
          <w:w w:val="105"/>
        </w:rPr>
        <w:t>State Board prescribe regulations that</w:t>
      </w:r>
      <w:r>
        <w:rPr>
          <w:color w:val="010101"/>
          <w:spacing w:val="-11"/>
          <w:w w:val="105"/>
        </w:rPr>
        <w:t xml:space="preserve"> </w:t>
      </w:r>
      <w:r>
        <w:rPr>
          <w:color w:val="010101"/>
          <w:w w:val="105"/>
        </w:rPr>
        <w:t>limit</w:t>
      </w:r>
      <w:r>
        <w:rPr>
          <w:color w:val="010101"/>
          <w:spacing w:val="-12"/>
          <w:w w:val="105"/>
        </w:rPr>
        <w:t xml:space="preserve"> </w:t>
      </w:r>
      <w:r>
        <w:rPr>
          <w:color w:val="010101"/>
          <w:w w:val="105"/>
        </w:rPr>
        <w:t>the</w:t>
      </w:r>
      <w:r>
        <w:rPr>
          <w:color w:val="010101"/>
          <w:spacing w:val="-12"/>
          <w:w w:val="105"/>
        </w:rPr>
        <w:t xml:space="preserve"> </w:t>
      </w:r>
      <w:proofErr w:type="gramStart"/>
      <w:r>
        <w:rPr>
          <w:color w:val="010101"/>
          <w:w w:val="105"/>
        </w:rPr>
        <w:t>amount</w:t>
      </w:r>
      <w:proofErr w:type="gramEnd"/>
      <w:r>
        <w:rPr>
          <w:color w:val="010101"/>
          <w:spacing w:val="-2"/>
          <w:w w:val="105"/>
        </w:rPr>
        <w:t xml:space="preserve"> </w:t>
      </w:r>
      <w:r>
        <w:rPr>
          <w:color w:val="010101"/>
          <w:w w:val="105"/>
        </w:rPr>
        <w:t>of</w:t>
      </w:r>
      <w:r>
        <w:rPr>
          <w:color w:val="010101"/>
          <w:spacing w:val="-10"/>
          <w:w w:val="105"/>
        </w:rPr>
        <w:t xml:space="preserve"> </w:t>
      </w:r>
      <w:r>
        <w:rPr>
          <w:color w:val="010101"/>
          <w:w w:val="105"/>
        </w:rPr>
        <w:t>certain</w:t>
      </w:r>
      <w:r>
        <w:rPr>
          <w:color w:val="010101"/>
          <w:spacing w:val="-5"/>
          <w:w w:val="105"/>
        </w:rPr>
        <w:t xml:space="preserve"> </w:t>
      </w:r>
      <w:r>
        <w:rPr>
          <w:color w:val="010101"/>
          <w:w w:val="105"/>
        </w:rPr>
        <w:t>contaminants in</w:t>
      </w:r>
      <w:r>
        <w:rPr>
          <w:color w:val="010101"/>
          <w:spacing w:val="-13"/>
          <w:w w:val="105"/>
        </w:rPr>
        <w:t xml:space="preserve"> </w:t>
      </w:r>
      <w:r>
        <w:rPr>
          <w:color w:val="010101"/>
          <w:w w:val="105"/>
        </w:rPr>
        <w:t>water</w:t>
      </w:r>
      <w:r>
        <w:rPr>
          <w:color w:val="010101"/>
          <w:spacing w:val="-7"/>
          <w:w w:val="105"/>
        </w:rPr>
        <w:t xml:space="preserve"> </w:t>
      </w:r>
      <w:r>
        <w:rPr>
          <w:color w:val="010101"/>
          <w:w w:val="105"/>
        </w:rPr>
        <w:t>provided</w:t>
      </w:r>
      <w:r>
        <w:rPr>
          <w:color w:val="010101"/>
          <w:spacing w:val="-2"/>
          <w:w w:val="105"/>
        </w:rPr>
        <w:t xml:space="preserve"> </w:t>
      </w:r>
      <w:r>
        <w:rPr>
          <w:color w:val="010101"/>
          <w:w w:val="105"/>
        </w:rPr>
        <w:t>by</w:t>
      </w:r>
      <w:r>
        <w:rPr>
          <w:color w:val="010101"/>
          <w:spacing w:val="-12"/>
          <w:w w:val="105"/>
        </w:rPr>
        <w:t xml:space="preserve"> </w:t>
      </w:r>
      <w:r>
        <w:rPr>
          <w:color w:val="010101"/>
          <w:w w:val="105"/>
        </w:rPr>
        <w:t>public</w:t>
      </w:r>
      <w:r>
        <w:rPr>
          <w:color w:val="010101"/>
          <w:spacing w:val="-4"/>
          <w:w w:val="105"/>
        </w:rPr>
        <w:t xml:space="preserve"> </w:t>
      </w:r>
      <w:r>
        <w:rPr>
          <w:color w:val="010101"/>
          <w:w w:val="105"/>
        </w:rPr>
        <w:t>water</w:t>
      </w:r>
      <w:r>
        <w:rPr>
          <w:color w:val="010101"/>
          <w:spacing w:val="-5"/>
          <w:w w:val="105"/>
        </w:rPr>
        <w:t xml:space="preserve"> </w:t>
      </w:r>
      <w:r>
        <w:rPr>
          <w:color w:val="010101"/>
          <w:w w:val="105"/>
        </w:rPr>
        <w:t>systems. The U.S. Food and Drug Administration</w:t>
      </w:r>
      <w:r>
        <w:rPr>
          <w:color w:val="010101"/>
          <w:spacing w:val="-9"/>
          <w:w w:val="105"/>
        </w:rPr>
        <w:t xml:space="preserve"> </w:t>
      </w:r>
      <w:r>
        <w:rPr>
          <w:color w:val="010101"/>
          <w:w w:val="105"/>
        </w:rPr>
        <w:t>regulations and California law also establish limits for contaminants in</w:t>
      </w:r>
      <w:r>
        <w:rPr>
          <w:color w:val="010101"/>
          <w:spacing w:val="-5"/>
          <w:w w:val="105"/>
        </w:rPr>
        <w:t xml:space="preserve"> </w:t>
      </w:r>
      <w:r>
        <w:rPr>
          <w:color w:val="010101"/>
          <w:w w:val="105"/>
        </w:rPr>
        <w:t>bottled water that provide the</w:t>
      </w:r>
      <w:r>
        <w:rPr>
          <w:color w:val="010101"/>
          <w:spacing w:val="-2"/>
          <w:w w:val="105"/>
        </w:rPr>
        <w:t xml:space="preserve"> </w:t>
      </w:r>
      <w:r>
        <w:rPr>
          <w:color w:val="010101"/>
          <w:w w:val="105"/>
        </w:rPr>
        <w:t>same protection for public health.</w:t>
      </w:r>
    </w:p>
    <w:p w14:paraId="56D60CCC" w14:textId="77777777" w:rsidR="00E7381D" w:rsidRDefault="00E7381D">
      <w:pPr>
        <w:pStyle w:val="BodyText"/>
        <w:spacing w:before="102"/>
      </w:pPr>
    </w:p>
    <w:p w14:paraId="6CB5CA92" w14:textId="77777777" w:rsidR="00E7381D" w:rsidRDefault="00000000">
      <w:pPr>
        <w:pStyle w:val="Heading2"/>
        <w:ind w:left="361"/>
      </w:pPr>
      <w:r>
        <w:rPr>
          <w:color w:val="010101"/>
        </w:rPr>
        <w:t>About</w:t>
      </w:r>
      <w:r>
        <w:rPr>
          <w:color w:val="010101"/>
          <w:spacing w:val="25"/>
        </w:rPr>
        <w:t xml:space="preserve"> </w:t>
      </w:r>
      <w:r>
        <w:rPr>
          <w:color w:val="010101"/>
        </w:rPr>
        <w:t>Your</w:t>
      </w:r>
      <w:r>
        <w:rPr>
          <w:color w:val="010101"/>
          <w:spacing w:val="20"/>
        </w:rPr>
        <w:t xml:space="preserve"> </w:t>
      </w:r>
      <w:r>
        <w:rPr>
          <w:color w:val="010101"/>
        </w:rPr>
        <w:t>Drinking</w:t>
      </w:r>
      <w:r>
        <w:rPr>
          <w:color w:val="010101"/>
          <w:spacing w:val="47"/>
        </w:rPr>
        <w:t xml:space="preserve"> </w:t>
      </w:r>
      <w:r>
        <w:rPr>
          <w:color w:val="010101"/>
        </w:rPr>
        <w:t>Water</w:t>
      </w:r>
      <w:r>
        <w:rPr>
          <w:color w:val="010101"/>
          <w:spacing w:val="34"/>
        </w:rPr>
        <w:t xml:space="preserve"> </w:t>
      </w:r>
      <w:r>
        <w:rPr>
          <w:color w:val="010101"/>
          <w:spacing w:val="-2"/>
        </w:rPr>
        <w:t>Quality</w:t>
      </w:r>
    </w:p>
    <w:p w14:paraId="1529226D" w14:textId="77777777" w:rsidR="00E7381D" w:rsidRDefault="00E7381D">
      <w:pPr>
        <w:pStyle w:val="BodyText"/>
        <w:spacing w:before="61"/>
        <w:rPr>
          <w:b/>
          <w:sz w:val="27"/>
        </w:rPr>
      </w:pPr>
    </w:p>
    <w:p w14:paraId="661A6BEA" w14:textId="77777777" w:rsidR="00E7381D" w:rsidRDefault="00000000">
      <w:pPr>
        <w:ind w:left="358"/>
        <w:rPr>
          <w:b/>
          <w:sz w:val="23"/>
        </w:rPr>
      </w:pPr>
      <w:r>
        <w:rPr>
          <w:b/>
          <w:color w:val="010101"/>
          <w:w w:val="105"/>
          <w:sz w:val="23"/>
        </w:rPr>
        <w:t>Drinking</w:t>
      </w:r>
      <w:r>
        <w:rPr>
          <w:b/>
          <w:color w:val="010101"/>
          <w:spacing w:val="-15"/>
          <w:w w:val="105"/>
          <w:sz w:val="23"/>
        </w:rPr>
        <w:t xml:space="preserve"> </w:t>
      </w:r>
      <w:r>
        <w:rPr>
          <w:b/>
          <w:color w:val="010101"/>
          <w:w w:val="105"/>
          <w:sz w:val="23"/>
        </w:rPr>
        <w:t>Water</w:t>
      </w:r>
      <w:r>
        <w:rPr>
          <w:b/>
          <w:color w:val="010101"/>
          <w:spacing w:val="-12"/>
          <w:w w:val="105"/>
          <w:sz w:val="23"/>
        </w:rPr>
        <w:t xml:space="preserve"> </w:t>
      </w:r>
      <w:r>
        <w:rPr>
          <w:b/>
          <w:color w:val="010101"/>
          <w:w w:val="105"/>
          <w:sz w:val="23"/>
        </w:rPr>
        <w:t>Contaminants</w:t>
      </w:r>
      <w:r>
        <w:rPr>
          <w:b/>
          <w:color w:val="010101"/>
          <w:spacing w:val="-10"/>
          <w:w w:val="105"/>
          <w:sz w:val="23"/>
        </w:rPr>
        <w:t xml:space="preserve"> </w:t>
      </w:r>
      <w:r>
        <w:rPr>
          <w:b/>
          <w:color w:val="010101"/>
          <w:spacing w:val="-2"/>
          <w:w w:val="105"/>
          <w:sz w:val="23"/>
        </w:rPr>
        <w:t>Detected</w:t>
      </w:r>
    </w:p>
    <w:p w14:paraId="03EDFAE7" w14:textId="401ADFCF" w:rsidR="00E7381D" w:rsidRPr="00EE337B" w:rsidRDefault="00000000" w:rsidP="00EE337B">
      <w:pPr>
        <w:pStyle w:val="BodyText"/>
        <w:spacing w:before="134" w:line="252" w:lineRule="auto"/>
        <w:ind w:left="360" w:right="407"/>
        <w:rPr>
          <w:color w:val="010101"/>
          <w:spacing w:val="-5"/>
          <w:w w:val="105"/>
        </w:rPr>
      </w:pPr>
      <w:r>
        <w:rPr>
          <w:color w:val="010101"/>
          <w:w w:val="105"/>
        </w:rPr>
        <w:t>Tables 1,</w:t>
      </w:r>
      <w:r>
        <w:rPr>
          <w:color w:val="010101"/>
          <w:spacing w:val="-5"/>
          <w:w w:val="105"/>
        </w:rPr>
        <w:t xml:space="preserve"> </w:t>
      </w:r>
      <w:r>
        <w:rPr>
          <w:color w:val="010101"/>
          <w:w w:val="105"/>
        </w:rPr>
        <w:t>2,</w:t>
      </w:r>
      <w:r>
        <w:rPr>
          <w:color w:val="010101"/>
          <w:spacing w:val="-3"/>
          <w:w w:val="105"/>
        </w:rPr>
        <w:t xml:space="preserve"> </w:t>
      </w:r>
      <w:r>
        <w:rPr>
          <w:color w:val="010101"/>
          <w:w w:val="105"/>
        </w:rPr>
        <w:t>3,</w:t>
      </w:r>
      <w:r>
        <w:rPr>
          <w:color w:val="010101"/>
          <w:spacing w:val="-5"/>
          <w:w w:val="105"/>
        </w:rPr>
        <w:t xml:space="preserve"> </w:t>
      </w:r>
      <w:r>
        <w:rPr>
          <w:color w:val="010101"/>
          <w:w w:val="105"/>
        </w:rPr>
        <w:t>4,</w:t>
      </w:r>
      <w:r>
        <w:rPr>
          <w:color w:val="010101"/>
          <w:spacing w:val="-7"/>
          <w:w w:val="105"/>
        </w:rPr>
        <w:t xml:space="preserve"> </w:t>
      </w:r>
      <w:r>
        <w:rPr>
          <w:color w:val="010101"/>
          <w:w w:val="105"/>
        </w:rPr>
        <w:t>5,</w:t>
      </w:r>
      <w:r>
        <w:rPr>
          <w:color w:val="010101"/>
          <w:spacing w:val="-2"/>
          <w:w w:val="105"/>
        </w:rPr>
        <w:t xml:space="preserve"> </w:t>
      </w:r>
      <w:r>
        <w:rPr>
          <w:color w:val="010101"/>
          <w:w w:val="105"/>
        </w:rPr>
        <w:t>6,</w:t>
      </w:r>
      <w:r>
        <w:rPr>
          <w:color w:val="010101"/>
          <w:spacing w:val="-5"/>
          <w:w w:val="105"/>
        </w:rPr>
        <w:t xml:space="preserve"> </w:t>
      </w:r>
      <w:r w:rsidR="003C1858">
        <w:rPr>
          <w:color w:val="010101"/>
          <w:spacing w:val="-5"/>
          <w:w w:val="105"/>
        </w:rPr>
        <w:t xml:space="preserve">7, </w:t>
      </w:r>
      <w:r>
        <w:rPr>
          <w:color w:val="010101"/>
          <w:w w:val="105"/>
        </w:rPr>
        <w:t>and 8</w:t>
      </w:r>
      <w:r>
        <w:rPr>
          <w:color w:val="010101"/>
          <w:spacing w:val="-9"/>
          <w:w w:val="105"/>
        </w:rPr>
        <w:t xml:space="preserve"> </w:t>
      </w:r>
      <w:r>
        <w:rPr>
          <w:color w:val="010101"/>
          <w:w w:val="105"/>
        </w:rPr>
        <w:t>list</w:t>
      </w:r>
      <w:r>
        <w:rPr>
          <w:color w:val="010101"/>
          <w:spacing w:val="-2"/>
          <w:w w:val="105"/>
        </w:rPr>
        <w:t xml:space="preserve"> </w:t>
      </w:r>
      <w:r>
        <w:rPr>
          <w:color w:val="010101"/>
          <w:w w:val="105"/>
        </w:rPr>
        <w:t>all</w:t>
      </w:r>
      <w:r>
        <w:rPr>
          <w:color w:val="010101"/>
          <w:spacing w:val="-4"/>
          <w:w w:val="105"/>
        </w:rPr>
        <w:t xml:space="preserve"> </w:t>
      </w:r>
      <w:r>
        <w:rPr>
          <w:color w:val="010101"/>
          <w:w w:val="105"/>
        </w:rPr>
        <w:t>of</w:t>
      </w:r>
      <w:r>
        <w:rPr>
          <w:color w:val="010101"/>
          <w:spacing w:val="-4"/>
          <w:w w:val="105"/>
        </w:rPr>
        <w:t xml:space="preserve"> </w:t>
      </w:r>
      <w:r>
        <w:rPr>
          <w:color w:val="010101"/>
          <w:w w:val="105"/>
        </w:rPr>
        <w:t>the</w:t>
      </w:r>
      <w:r>
        <w:rPr>
          <w:color w:val="010101"/>
          <w:spacing w:val="-7"/>
          <w:w w:val="105"/>
        </w:rPr>
        <w:t xml:space="preserve"> </w:t>
      </w:r>
      <w:r>
        <w:rPr>
          <w:color w:val="010101"/>
          <w:w w:val="105"/>
        </w:rPr>
        <w:t>drinking water</w:t>
      </w:r>
      <w:r>
        <w:rPr>
          <w:color w:val="010101"/>
          <w:spacing w:val="-1"/>
          <w:w w:val="105"/>
        </w:rPr>
        <w:t xml:space="preserve"> </w:t>
      </w:r>
      <w:r>
        <w:rPr>
          <w:color w:val="010101"/>
          <w:w w:val="105"/>
        </w:rPr>
        <w:t>contaminants that were detected during</w:t>
      </w:r>
      <w:r>
        <w:rPr>
          <w:color w:val="010101"/>
          <w:spacing w:val="-2"/>
          <w:w w:val="105"/>
        </w:rPr>
        <w:t xml:space="preserve"> </w:t>
      </w:r>
      <w:r>
        <w:rPr>
          <w:color w:val="010101"/>
          <w:w w:val="105"/>
        </w:rPr>
        <w:t>the most</w:t>
      </w:r>
      <w:r>
        <w:rPr>
          <w:color w:val="010101"/>
          <w:spacing w:val="-5"/>
          <w:w w:val="105"/>
        </w:rPr>
        <w:t xml:space="preserve"> </w:t>
      </w:r>
      <w:r>
        <w:rPr>
          <w:color w:val="010101"/>
          <w:w w:val="105"/>
        </w:rPr>
        <w:t>recent</w:t>
      </w:r>
      <w:r>
        <w:rPr>
          <w:color w:val="010101"/>
          <w:spacing w:val="-3"/>
          <w:w w:val="105"/>
        </w:rPr>
        <w:t xml:space="preserve"> </w:t>
      </w:r>
      <w:r>
        <w:rPr>
          <w:color w:val="010101"/>
          <w:w w:val="105"/>
        </w:rPr>
        <w:t>sampling for</w:t>
      </w:r>
      <w:r>
        <w:rPr>
          <w:color w:val="010101"/>
          <w:spacing w:val="-10"/>
          <w:w w:val="105"/>
        </w:rPr>
        <w:t xml:space="preserve"> </w:t>
      </w:r>
      <w:r>
        <w:rPr>
          <w:color w:val="010101"/>
          <w:w w:val="105"/>
        </w:rPr>
        <w:t>the</w:t>
      </w:r>
      <w:r>
        <w:rPr>
          <w:color w:val="010101"/>
          <w:spacing w:val="-10"/>
          <w:w w:val="105"/>
        </w:rPr>
        <w:t xml:space="preserve"> </w:t>
      </w:r>
      <w:r>
        <w:rPr>
          <w:color w:val="010101"/>
          <w:w w:val="105"/>
        </w:rPr>
        <w:t>constituent.</w:t>
      </w:r>
      <w:r>
        <w:rPr>
          <w:color w:val="010101"/>
          <w:spacing w:val="40"/>
          <w:w w:val="105"/>
        </w:rPr>
        <w:t xml:space="preserve"> </w:t>
      </w:r>
      <w:r>
        <w:rPr>
          <w:color w:val="010101"/>
          <w:w w:val="105"/>
        </w:rPr>
        <w:t>The</w:t>
      </w:r>
      <w:r>
        <w:rPr>
          <w:color w:val="010101"/>
          <w:spacing w:val="-10"/>
          <w:w w:val="105"/>
        </w:rPr>
        <w:t xml:space="preserve"> </w:t>
      </w:r>
      <w:r>
        <w:rPr>
          <w:color w:val="010101"/>
          <w:w w:val="105"/>
        </w:rPr>
        <w:t>presence of</w:t>
      </w:r>
      <w:r>
        <w:rPr>
          <w:color w:val="010101"/>
          <w:spacing w:val="-8"/>
          <w:w w:val="105"/>
        </w:rPr>
        <w:t xml:space="preserve"> </w:t>
      </w:r>
      <w:r>
        <w:rPr>
          <w:color w:val="010101"/>
          <w:w w:val="105"/>
        </w:rPr>
        <w:t>these</w:t>
      </w:r>
      <w:r>
        <w:rPr>
          <w:color w:val="010101"/>
          <w:spacing w:val="-6"/>
          <w:w w:val="105"/>
        </w:rPr>
        <w:t xml:space="preserve"> </w:t>
      </w:r>
      <w:r>
        <w:rPr>
          <w:color w:val="010101"/>
          <w:w w:val="105"/>
        </w:rPr>
        <w:t>contaminants in</w:t>
      </w:r>
      <w:r>
        <w:rPr>
          <w:color w:val="010101"/>
          <w:spacing w:val="-14"/>
          <w:w w:val="105"/>
        </w:rPr>
        <w:t xml:space="preserve"> </w:t>
      </w:r>
      <w:r>
        <w:rPr>
          <w:color w:val="010101"/>
          <w:w w:val="105"/>
        </w:rPr>
        <w:t>the</w:t>
      </w:r>
      <w:r>
        <w:rPr>
          <w:color w:val="010101"/>
          <w:spacing w:val="-11"/>
          <w:w w:val="105"/>
        </w:rPr>
        <w:t xml:space="preserve"> </w:t>
      </w:r>
      <w:r>
        <w:rPr>
          <w:color w:val="010101"/>
          <w:w w:val="105"/>
        </w:rPr>
        <w:t>water</w:t>
      </w:r>
      <w:r>
        <w:rPr>
          <w:color w:val="010101"/>
          <w:spacing w:val="-2"/>
          <w:w w:val="105"/>
        </w:rPr>
        <w:t xml:space="preserve"> </w:t>
      </w:r>
      <w:r>
        <w:rPr>
          <w:color w:val="010101"/>
          <w:w w:val="105"/>
        </w:rPr>
        <w:t>does</w:t>
      </w:r>
      <w:r>
        <w:rPr>
          <w:color w:val="010101"/>
          <w:spacing w:val="-4"/>
          <w:w w:val="105"/>
        </w:rPr>
        <w:t xml:space="preserve"> </w:t>
      </w:r>
      <w:r>
        <w:rPr>
          <w:color w:val="010101"/>
          <w:w w:val="105"/>
        </w:rPr>
        <w:t>not necessarily indicate that the water poses a</w:t>
      </w:r>
      <w:r>
        <w:rPr>
          <w:color w:val="010101"/>
          <w:spacing w:val="-4"/>
          <w:w w:val="105"/>
        </w:rPr>
        <w:t xml:space="preserve"> </w:t>
      </w:r>
      <w:r>
        <w:rPr>
          <w:color w:val="010101"/>
          <w:w w:val="105"/>
        </w:rPr>
        <w:t>health risk.</w:t>
      </w:r>
      <w:r>
        <w:rPr>
          <w:color w:val="010101"/>
          <w:spacing w:val="40"/>
          <w:w w:val="105"/>
        </w:rPr>
        <w:t xml:space="preserve"> </w:t>
      </w:r>
      <w:r>
        <w:rPr>
          <w:color w:val="010101"/>
          <w:w w:val="105"/>
        </w:rPr>
        <w:t>The State Board allows us</w:t>
      </w:r>
      <w:r>
        <w:rPr>
          <w:color w:val="010101"/>
          <w:spacing w:val="-3"/>
          <w:w w:val="105"/>
        </w:rPr>
        <w:t xml:space="preserve"> </w:t>
      </w:r>
      <w:r w:rsidR="00037D7C">
        <w:rPr>
          <w:color w:val="010101"/>
          <w:w w:val="105"/>
        </w:rPr>
        <w:t xml:space="preserve">some constituent </w:t>
      </w:r>
      <w:r>
        <w:rPr>
          <w:color w:val="010101"/>
          <w:w w:val="105"/>
        </w:rPr>
        <w:t>monitor for certain contaminants less</w:t>
      </w:r>
      <w:r>
        <w:rPr>
          <w:color w:val="010101"/>
          <w:spacing w:val="-1"/>
          <w:w w:val="105"/>
        </w:rPr>
        <w:t xml:space="preserve"> </w:t>
      </w:r>
      <w:r>
        <w:rPr>
          <w:color w:val="010101"/>
          <w:w w:val="105"/>
        </w:rPr>
        <w:t>than once</w:t>
      </w:r>
      <w:r>
        <w:rPr>
          <w:color w:val="010101"/>
          <w:spacing w:val="-2"/>
          <w:w w:val="105"/>
        </w:rPr>
        <w:t xml:space="preserve"> </w:t>
      </w:r>
      <w:r>
        <w:rPr>
          <w:color w:val="010101"/>
          <w:w w:val="105"/>
        </w:rPr>
        <w:t>per year because the</w:t>
      </w:r>
      <w:r>
        <w:rPr>
          <w:color w:val="010101"/>
          <w:spacing w:val="-4"/>
          <w:w w:val="105"/>
        </w:rPr>
        <w:t xml:space="preserve"> </w:t>
      </w:r>
      <w:r>
        <w:rPr>
          <w:color w:val="010101"/>
          <w:w w:val="105"/>
        </w:rPr>
        <w:t>concentrations</w:t>
      </w:r>
      <w:r>
        <w:rPr>
          <w:color w:val="010101"/>
          <w:spacing w:val="-13"/>
          <w:w w:val="105"/>
        </w:rPr>
        <w:t xml:space="preserve"> </w:t>
      </w:r>
      <w:r>
        <w:rPr>
          <w:color w:val="010101"/>
          <w:w w:val="105"/>
        </w:rPr>
        <w:t>of</w:t>
      </w:r>
      <w:r>
        <w:rPr>
          <w:color w:val="010101"/>
          <w:spacing w:val="-1"/>
          <w:w w:val="105"/>
        </w:rPr>
        <w:t xml:space="preserve"> </w:t>
      </w:r>
      <w:r>
        <w:rPr>
          <w:color w:val="010101"/>
          <w:w w:val="105"/>
        </w:rPr>
        <w:t xml:space="preserve">these contaminants </w:t>
      </w:r>
      <w:r w:rsidR="00037D7C">
        <w:rPr>
          <w:color w:val="010101"/>
          <w:w w:val="105"/>
        </w:rPr>
        <w:t xml:space="preserve">do not change frequently.  Other contaminants such as Microbial Contaminates </w:t>
      </w:r>
      <w:r w:rsidR="00037D7C">
        <w:rPr>
          <w:color w:val="010101"/>
          <w:w w:val="105"/>
        </w:rPr>
        <w:lastRenderedPageBreak/>
        <w:t>and PFAS contaminates have been detected in the water sources which require more frequent monitoring.</w:t>
      </w:r>
      <w:r>
        <w:rPr>
          <w:spacing w:val="66"/>
          <w:w w:val="105"/>
        </w:rPr>
        <w:t xml:space="preserve"> </w:t>
      </w:r>
      <w:r>
        <w:rPr>
          <w:w w:val="105"/>
        </w:rPr>
        <w:t>Some</w:t>
      </w:r>
      <w:r>
        <w:rPr>
          <w:spacing w:val="-7"/>
          <w:w w:val="105"/>
        </w:rPr>
        <w:t xml:space="preserve"> </w:t>
      </w:r>
      <w:r>
        <w:rPr>
          <w:w w:val="105"/>
        </w:rPr>
        <w:t>of</w:t>
      </w:r>
      <w:r>
        <w:rPr>
          <w:spacing w:val="-10"/>
          <w:w w:val="105"/>
        </w:rPr>
        <w:t xml:space="preserve"> </w:t>
      </w:r>
      <w:r>
        <w:rPr>
          <w:w w:val="105"/>
        </w:rPr>
        <w:t>the</w:t>
      </w:r>
      <w:r>
        <w:rPr>
          <w:spacing w:val="-7"/>
          <w:w w:val="105"/>
        </w:rPr>
        <w:t xml:space="preserve"> </w:t>
      </w:r>
      <w:r>
        <w:rPr>
          <w:w w:val="105"/>
        </w:rPr>
        <w:t>data,</w:t>
      </w:r>
      <w:r>
        <w:rPr>
          <w:spacing w:val="-4"/>
          <w:w w:val="105"/>
        </w:rPr>
        <w:t xml:space="preserve"> </w:t>
      </w:r>
      <w:r>
        <w:rPr>
          <w:w w:val="105"/>
        </w:rPr>
        <w:t>though representative</w:t>
      </w:r>
      <w:r>
        <w:rPr>
          <w:spacing w:val="-14"/>
          <w:w w:val="105"/>
        </w:rPr>
        <w:t xml:space="preserve"> </w:t>
      </w:r>
      <w:r>
        <w:rPr>
          <w:w w:val="105"/>
        </w:rPr>
        <w:t>of</w:t>
      </w:r>
      <w:r>
        <w:rPr>
          <w:spacing w:val="-7"/>
          <w:w w:val="105"/>
        </w:rPr>
        <w:t xml:space="preserve"> </w:t>
      </w:r>
      <w:r>
        <w:rPr>
          <w:w w:val="105"/>
        </w:rPr>
        <w:t>the</w:t>
      </w:r>
      <w:r>
        <w:rPr>
          <w:spacing w:val="-10"/>
          <w:w w:val="105"/>
        </w:rPr>
        <w:t xml:space="preserve"> </w:t>
      </w:r>
      <w:r>
        <w:rPr>
          <w:w w:val="105"/>
        </w:rPr>
        <w:t>water</w:t>
      </w:r>
      <w:r>
        <w:rPr>
          <w:spacing w:val="-7"/>
          <w:w w:val="105"/>
        </w:rPr>
        <w:t xml:space="preserve"> </w:t>
      </w:r>
      <w:r>
        <w:rPr>
          <w:w w:val="105"/>
        </w:rPr>
        <w:t>quality,</w:t>
      </w:r>
      <w:r>
        <w:rPr>
          <w:spacing w:val="-3"/>
          <w:w w:val="105"/>
        </w:rPr>
        <w:t xml:space="preserve"> </w:t>
      </w:r>
      <w:r>
        <w:rPr>
          <w:w w:val="105"/>
        </w:rPr>
        <w:t>are</w:t>
      </w:r>
      <w:r>
        <w:rPr>
          <w:spacing w:val="-4"/>
          <w:w w:val="105"/>
        </w:rPr>
        <w:t xml:space="preserve"> </w:t>
      </w:r>
      <w:r>
        <w:rPr>
          <w:w w:val="105"/>
        </w:rPr>
        <w:t>more</w:t>
      </w:r>
      <w:r>
        <w:rPr>
          <w:spacing w:val="-5"/>
          <w:w w:val="105"/>
        </w:rPr>
        <w:t xml:space="preserve"> </w:t>
      </w:r>
      <w:r>
        <w:rPr>
          <w:w w:val="105"/>
        </w:rPr>
        <w:t>than one year old.</w:t>
      </w:r>
      <w:r>
        <w:rPr>
          <w:spacing w:val="40"/>
          <w:w w:val="105"/>
        </w:rPr>
        <w:t xml:space="preserve"> </w:t>
      </w:r>
      <w:r>
        <w:rPr>
          <w:w w:val="105"/>
        </w:rPr>
        <w:t>Any violation of</w:t>
      </w:r>
      <w:r>
        <w:rPr>
          <w:spacing w:val="-1"/>
          <w:w w:val="105"/>
        </w:rPr>
        <w:t xml:space="preserve"> </w:t>
      </w:r>
      <w:r>
        <w:rPr>
          <w:w w:val="105"/>
        </w:rPr>
        <w:t>an AL, MCL, MRDL, or TT</w:t>
      </w:r>
      <w:r>
        <w:rPr>
          <w:spacing w:val="-1"/>
          <w:w w:val="105"/>
        </w:rPr>
        <w:t xml:space="preserve"> </w:t>
      </w:r>
      <w:r>
        <w:rPr>
          <w:w w:val="105"/>
        </w:rPr>
        <w:t>is</w:t>
      </w:r>
      <w:r>
        <w:rPr>
          <w:spacing w:val="-2"/>
          <w:w w:val="105"/>
        </w:rPr>
        <w:t xml:space="preserve"> </w:t>
      </w:r>
      <w:r>
        <w:rPr>
          <w:w w:val="105"/>
        </w:rPr>
        <w:t>asterisked.</w:t>
      </w:r>
      <w:r>
        <w:rPr>
          <w:spacing w:val="40"/>
          <w:w w:val="105"/>
        </w:rPr>
        <w:t xml:space="preserve"> </w:t>
      </w:r>
      <w:r>
        <w:rPr>
          <w:w w:val="105"/>
        </w:rPr>
        <w:t>Additional information regarding the violation is provided later in this report.</w:t>
      </w:r>
    </w:p>
    <w:p w14:paraId="5BBF1BC0" w14:textId="77777777" w:rsidR="00E7381D" w:rsidRDefault="00E7381D">
      <w:pPr>
        <w:pStyle w:val="BodyText"/>
        <w:spacing w:before="89"/>
      </w:pPr>
    </w:p>
    <w:p w14:paraId="4D98788E" w14:textId="77777777" w:rsidR="00E7381D" w:rsidRDefault="00000000">
      <w:pPr>
        <w:pStyle w:val="Heading3"/>
      </w:pPr>
      <w:r>
        <w:t>Table</w:t>
      </w:r>
      <w:r>
        <w:rPr>
          <w:spacing w:val="-4"/>
        </w:rPr>
        <w:t xml:space="preserve"> </w:t>
      </w:r>
      <w:r>
        <w:t>1.</w:t>
      </w:r>
      <w:r>
        <w:rPr>
          <w:spacing w:val="41"/>
        </w:rPr>
        <w:t xml:space="preserve"> </w:t>
      </w:r>
      <w:r>
        <w:t>Sampling</w:t>
      </w:r>
      <w:r>
        <w:rPr>
          <w:spacing w:val="-5"/>
        </w:rPr>
        <w:t xml:space="preserve"> </w:t>
      </w:r>
      <w:r>
        <w:t>Results</w:t>
      </w:r>
      <w:r>
        <w:rPr>
          <w:spacing w:val="2"/>
        </w:rPr>
        <w:t xml:space="preserve"> </w:t>
      </w:r>
      <w:r>
        <w:t>Showing</w:t>
      </w:r>
      <w:r>
        <w:rPr>
          <w:spacing w:val="5"/>
        </w:rPr>
        <w:t xml:space="preserve"> </w:t>
      </w:r>
      <w:r>
        <w:t>the</w:t>
      </w:r>
      <w:r>
        <w:rPr>
          <w:spacing w:val="-8"/>
        </w:rPr>
        <w:t xml:space="preserve"> </w:t>
      </w:r>
      <w:r>
        <w:t>Detection</w:t>
      </w:r>
      <w:r>
        <w:rPr>
          <w:spacing w:val="8"/>
        </w:rPr>
        <w:t xml:space="preserve"> </w:t>
      </w:r>
      <w:r>
        <w:t>of</w:t>
      </w:r>
      <w:r>
        <w:rPr>
          <w:spacing w:val="-7"/>
        </w:rPr>
        <w:t xml:space="preserve"> </w:t>
      </w:r>
      <w:r>
        <w:t>Coliform</w:t>
      </w:r>
      <w:r>
        <w:rPr>
          <w:spacing w:val="2"/>
        </w:rPr>
        <w:t xml:space="preserve"> </w:t>
      </w:r>
      <w:r>
        <w:rPr>
          <w:spacing w:val="-2"/>
        </w:rPr>
        <w:t>Bacteria</w:t>
      </w:r>
    </w:p>
    <w:p w14:paraId="6D55B753" w14:textId="77777777" w:rsidR="00E7381D" w:rsidRDefault="00000000">
      <w:pPr>
        <w:pStyle w:val="BodyText"/>
        <w:spacing w:before="128"/>
        <w:ind w:left="359"/>
      </w:pPr>
      <w:r>
        <w:rPr>
          <w:w w:val="105"/>
        </w:rPr>
        <w:t>Complete</w:t>
      </w:r>
      <w:r>
        <w:rPr>
          <w:spacing w:val="-1"/>
          <w:w w:val="105"/>
        </w:rPr>
        <w:t xml:space="preserve"> </w:t>
      </w:r>
      <w:r>
        <w:rPr>
          <w:w w:val="105"/>
        </w:rPr>
        <w:t>if</w:t>
      </w:r>
      <w:r>
        <w:rPr>
          <w:spacing w:val="-17"/>
          <w:w w:val="105"/>
        </w:rPr>
        <w:t xml:space="preserve"> </w:t>
      </w:r>
      <w:r>
        <w:rPr>
          <w:w w:val="105"/>
        </w:rPr>
        <w:t>bacteria</w:t>
      </w:r>
      <w:r>
        <w:rPr>
          <w:spacing w:val="-1"/>
          <w:w w:val="105"/>
        </w:rPr>
        <w:t xml:space="preserve"> </w:t>
      </w:r>
      <w:r>
        <w:rPr>
          <w:w w:val="105"/>
        </w:rPr>
        <w:t>are</w:t>
      </w:r>
      <w:r>
        <w:rPr>
          <w:spacing w:val="-9"/>
          <w:w w:val="105"/>
        </w:rPr>
        <w:t xml:space="preserve"> </w:t>
      </w:r>
      <w:r>
        <w:rPr>
          <w:spacing w:val="-2"/>
          <w:w w:val="105"/>
        </w:rPr>
        <w:t>detected.</w:t>
      </w:r>
    </w:p>
    <w:p w14:paraId="0C66DFE5" w14:textId="77777777" w:rsidR="00E7381D" w:rsidRDefault="00E7381D">
      <w:pPr>
        <w:pStyle w:val="BodyText"/>
        <w:spacing w:before="27"/>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4"/>
        <w:gridCol w:w="1617"/>
        <w:gridCol w:w="1450"/>
        <w:gridCol w:w="2617"/>
        <w:gridCol w:w="993"/>
        <w:gridCol w:w="2066"/>
      </w:tblGrid>
      <w:tr w:rsidR="00E7381D" w14:paraId="7EA2DEF7" w14:textId="77777777">
        <w:trPr>
          <w:trHeight w:val="909"/>
        </w:trPr>
        <w:tc>
          <w:tcPr>
            <w:tcW w:w="2064" w:type="dxa"/>
            <w:tcBorders>
              <w:left w:val="single" w:sz="2" w:space="0" w:color="000000"/>
              <w:right w:val="single" w:sz="6" w:space="0" w:color="000000"/>
            </w:tcBorders>
          </w:tcPr>
          <w:p w14:paraId="61A807AA" w14:textId="77777777" w:rsidR="00E7381D" w:rsidRDefault="00000000">
            <w:pPr>
              <w:pStyle w:val="TableParagraph"/>
              <w:spacing w:before="158" w:line="237" w:lineRule="auto"/>
              <w:ind w:left="237" w:right="119" w:hanging="83"/>
              <w:rPr>
                <w:b/>
                <w:sz w:val="24"/>
              </w:rPr>
            </w:pPr>
            <w:r>
              <w:rPr>
                <w:b/>
                <w:spacing w:val="-2"/>
                <w:sz w:val="24"/>
              </w:rPr>
              <w:t>Microbiological Contaminants</w:t>
            </w:r>
          </w:p>
        </w:tc>
        <w:tc>
          <w:tcPr>
            <w:tcW w:w="1617" w:type="dxa"/>
            <w:tcBorders>
              <w:left w:val="single" w:sz="6" w:space="0" w:color="000000"/>
              <w:right w:val="single" w:sz="6" w:space="0" w:color="000000"/>
            </w:tcBorders>
          </w:tcPr>
          <w:p w14:paraId="063AFCCC" w14:textId="77777777" w:rsidR="00E7381D" w:rsidRDefault="00000000">
            <w:pPr>
              <w:pStyle w:val="TableParagraph"/>
              <w:spacing w:before="16"/>
              <w:ind w:left="148" w:right="113"/>
              <w:jc w:val="center"/>
              <w:rPr>
                <w:b/>
                <w:sz w:val="24"/>
              </w:rPr>
            </w:pPr>
            <w:r>
              <w:rPr>
                <w:b/>
                <w:sz w:val="24"/>
              </w:rPr>
              <w:t>Highest</w:t>
            </w:r>
            <w:r>
              <w:rPr>
                <w:b/>
                <w:spacing w:val="-16"/>
                <w:sz w:val="24"/>
              </w:rPr>
              <w:t xml:space="preserve"> </w:t>
            </w:r>
            <w:r>
              <w:rPr>
                <w:b/>
                <w:sz w:val="24"/>
              </w:rPr>
              <w:t xml:space="preserve">No. </w:t>
            </w:r>
            <w:r>
              <w:rPr>
                <w:b/>
                <w:spacing w:val="-6"/>
                <w:sz w:val="24"/>
              </w:rPr>
              <w:t xml:space="preserve">of </w:t>
            </w:r>
            <w:r>
              <w:rPr>
                <w:b/>
                <w:spacing w:val="-2"/>
                <w:sz w:val="24"/>
              </w:rPr>
              <w:t>Detections</w:t>
            </w:r>
          </w:p>
        </w:tc>
        <w:tc>
          <w:tcPr>
            <w:tcW w:w="1450" w:type="dxa"/>
            <w:tcBorders>
              <w:left w:val="single" w:sz="6" w:space="0" w:color="000000"/>
              <w:right w:val="single" w:sz="2" w:space="0" w:color="000000"/>
            </w:tcBorders>
          </w:tcPr>
          <w:p w14:paraId="2000D123" w14:textId="77777777" w:rsidR="00E7381D" w:rsidRDefault="00000000">
            <w:pPr>
              <w:pStyle w:val="TableParagraph"/>
              <w:spacing w:before="16"/>
              <w:ind w:left="166" w:right="133" w:firstLine="1"/>
              <w:jc w:val="center"/>
              <w:rPr>
                <w:b/>
                <w:sz w:val="24"/>
              </w:rPr>
            </w:pPr>
            <w:r>
              <w:rPr>
                <w:b/>
                <w:sz w:val="24"/>
              </w:rPr>
              <w:t>No. of Months</w:t>
            </w:r>
            <w:r>
              <w:rPr>
                <w:b/>
                <w:spacing w:val="-14"/>
                <w:sz w:val="24"/>
              </w:rPr>
              <w:t xml:space="preserve"> </w:t>
            </w:r>
            <w:r>
              <w:rPr>
                <w:b/>
                <w:sz w:val="24"/>
              </w:rPr>
              <w:t xml:space="preserve">in </w:t>
            </w:r>
            <w:r>
              <w:rPr>
                <w:b/>
                <w:spacing w:val="-2"/>
                <w:sz w:val="24"/>
              </w:rPr>
              <w:t>Violation</w:t>
            </w:r>
          </w:p>
        </w:tc>
        <w:tc>
          <w:tcPr>
            <w:tcW w:w="2617" w:type="dxa"/>
            <w:tcBorders>
              <w:left w:val="single" w:sz="2" w:space="0" w:color="000000"/>
              <w:right w:val="single" w:sz="2" w:space="0" w:color="000000"/>
            </w:tcBorders>
          </w:tcPr>
          <w:p w14:paraId="5A63F9F0" w14:textId="77777777" w:rsidR="00E7381D" w:rsidRDefault="00E7381D">
            <w:pPr>
              <w:pStyle w:val="TableParagraph"/>
              <w:spacing w:before="19"/>
              <w:rPr>
                <w:sz w:val="24"/>
              </w:rPr>
            </w:pPr>
          </w:p>
          <w:p w14:paraId="48785E4E" w14:textId="77777777" w:rsidR="00E7381D" w:rsidRDefault="00000000">
            <w:pPr>
              <w:pStyle w:val="TableParagraph"/>
              <w:ind w:left="33"/>
              <w:jc w:val="center"/>
              <w:rPr>
                <w:b/>
                <w:sz w:val="24"/>
              </w:rPr>
            </w:pPr>
            <w:r>
              <w:rPr>
                <w:b/>
                <w:spacing w:val="-5"/>
                <w:sz w:val="24"/>
              </w:rPr>
              <w:t>MCL</w:t>
            </w:r>
          </w:p>
        </w:tc>
        <w:tc>
          <w:tcPr>
            <w:tcW w:w="993" w:type="dxa"/>
            <w:tcBorders>
              <w:left w:val="single" w:sz="2" w:space="0" w:color="000000"/>
            </w:tcBorders>
          </w:tcPr>
          <w:p w14:paraId="4CC6A250" w14:textId="77777777" w:rsidR="00E7381D" w:rsidRDefault="00E7381D">
            <w:pPr>
              <w:pStyle w:val="TableParagraph"/>
              <w:spacing w:before="19"/>
              <w:rPr>
                <w:sz w:val="24"/>
              </w:rPr>
            </w:pPr>
          </w:p>
          <w:p w14:paraId="7B4DB7F1" w14:textId="77777777" w:rsidR="00E7381D" w:rsidRDefault="00000000">
            <w:pPr>
              <w:pStyle w:val="TableParagraph"/>
              <w:ind w:left="28"/>
              <w:jc w:val="center"/>
              <w:rPr>
                <w:b/>
                <w:sz w:val="24"/>
              </w:rPr>
            </w:pPr>
            <w:r>
              <w:rPr>
                <w:b/>
                <w:spacing w:val="-4"/>
                <w:sz w:val="24"/>
              </w:rPr>
              <w:t>MCLG</w:t>
            </w:r>
          </w:p>
        </w:tc>
        <w:tc>
          <w:tcPr>
            <w:tcW w:w="2066" w:type="dxa"/>
          </w:tcPr>
          <w:p w14:paraId="6F96936E" w14:textId="77777777" w:rsidR="00E7381D" w:rsidRDefault="00000000">
            <w:pPr>
              <w:pStyle w:val="TableParagraph"/>
              <w:spacing w:before="158" w:line="237" w:lineRule="auto"/>
              <w:ind w:left="433" w:hanging="237"/>
              <w:rPr>
                <w:b/>
                <w:sz w:val="24"/>
              </w:rPr>
            </w:pPr>
            <w:r>
              <w:rPr>
                <w:b/>
                <w:spacing w:val="-2"/>
                <w:sz w:val="24"/>
              </w:rPr>
              <w:t>Typical</w:t>
            </w:r>
            <w:r>
              <w:rPr>
                <w:b/>
                <w:spacing w:val="-14"/>
                <w:sz w:val="24"/>
              </w:rPr>
              <w:t xml:space="preserve"> </w:t>
            </w:r>
            <w:r>
              <w:rPr>
                <w:b/>
                <w:spacing w:val="-2"/>
                <w:sz w:val="24"/>
              </w:rPr>
              <w:t xml:space="preserve">Source </w:t>
            </w:r>
            <w:r>
              <w:rPr>
                <w:b/>
                <w:sz w:val="24"/>
              </w:rPr>
              <w:t>of Bacteria</w:t>
            </w:r>
          </w:p>
        </w:tc>
      </w:tr>
      <w:tr w:rsidR="00E7381D" w14:paraId="16BD3F0F" w14:textId="77777777" w:rsidTr="00037D7C">
        <w:trPr>
          <w:trHeight w:val="909"/>
        </w:trPr>
        <w:tc>
          <w:tcPr>
            <w:tcW w:w="2064" w:type="dxa"/>
            <w:tcBorders>
              <w:bottom w:val="single" w:sz="4" w:space="0" w:color="000000"/>
            </w:tcBorders>
          </w:tcPr>
          <w:p w14:paraId="49509B3F" w14:textId="77777777" w:rsidR="00E7381D" w:rsidRDefault="00000000">
            <w:pPr>
              <w:pStyle w:val="TableParagraph"/>
              <w:spacing w:before="29"/>
              <w:ind w:left="111"/>
              <w:rPr>
                <w:i/>
                <w:sz w:val="23"/>
              </w:rPr>
            </w:pPr>
            <w:r>
              <w:rPr>
                <w:i/>
                <w:w w:val="105"/>
                <w:sz w:val="23"/>
              </w:rPr>
              <w:t>E.</w:t>
            </w:r>
            <w:r>
              <w:rPr>
                <w:i/>
                <w:spacing w:val="-3"/>
                <w:w w:val="105"/>
                <w:sz w:val="23"/>
              </w:rPr>
              <w:t xml:space="preserve"> </w:t>
            </w:r>
            <w:r>
              <w:rPr>
                <w:i/>
                <w:spacing w:val="-4"/>
                <w:w w:val="105"/>
                <w:sz w:val="23"/>
              </w:rPr>
              <w:t>coli</w:t>
            </w:r>
          </w:p>
        </w:tc>
        <w:tc>
          <w:tcPr>
            <w:tcW w:w="1617" w:type="dxa"/>
            <w:tcBorders>
              <w:bottom w:val="single" w:sz="4" w:space="0" w:color="000000"/>
            </w:tcBorders>
          </w:tcPr>
          <w:p w14:paraId="3460A0EB" w14:textId="77777777" w:rsidR="00E7381D" w:rsidRDefault="00000000">
            <w:pPr>
              <w:pStyle w:val="TableParagraph"/>
              <w:spacing w:before="29" w:line="326" w:lineRule="auto"/>
              <w:ind w:left="754" w:right="140" w:hanging="582"/>
              <w:rPr>
                <w:sz w:val="23"/>
              </w:rPr>
            </w:pPr>
            <w:r>
              <w:rPr>
                <w:w w:val="105"/>
                <w:sz w:val="23"/>
              </w:rPr>
              <w:t>(In</w:t>
            </w:r>
            <w:r>
              <w:rPr>
                <w:spacing w:val="-17"/>
                <w:w w:val="105"/>
                <w:sz w:val="23"/>
              </w:rPr>
              <w:t xml:space="preserve"> </w:t>
            </w:r>
            <w:r>
              <w:rPr>
                <w:w w:val="105"/>
                <w:sz w:val="23"/>
              </w:rPr>
              <w:t>the</w:t>
            </w:r>
            <w:r>
              <w:rPr>
                <w:spacing w:val="-17"/>
                <w:w w:val="105"/>
                <w:sz w:val="23"/>
              </w:rPr>
              <w:t xml:space="preserve"> </w:t>
            </w:r>
            <w:r>
              <w:rPr>
                <w:w w:val="105"/>
                <w:sz w:val="23"/>
              </w:rPr>
              <w:t xml:space="preserve">year) </w:t>
            </w:r>
            <w:r>
              <w:rPr>
                <w:spacing w:val="-10"/>
                <w:w w:val="105"/>
                <w:sz w:val="23"/>
              </w:rPr>
              <w:t>0</w:t>
            </w:r>
          </w:p>
        </w:tc>
        <w:tc>
          <w:tcPr>
            <w:tcW w:w="1450" w:type="dxa"/>
            <w:tcBorders>
              <w:bottom w:val="single" w:sz="4" w:space="0" w:color="000000"/>
            </w:tcBorders>
          </w:tcPr>
          <w:p w14:paraId="7A0A39D3" w14:textId="77777777" w:rsidR="00E7381D" w:rsidRDefault="00000000">
            <w:pPr>
              <w:pStyle w:val="TableParagraph"/>
              <w:spacing w:before="34"/>
              <w:ind w:left="43"/>
              <w:jc w:val="center"/>
              <w:rPr>
                <w:sz w:val="23"/>
              </w:rPr>
            </w:pPr>
            <w:r>
              <w:rPr>
                <w:spacing w:val="-10"/>
                <w:w w:val="110"/>
                <w:sz w:val="23"/>
              </w:rPr>
              <w:t>0</w:t>
            </w:r>
          </w:p>
        </w:tc>
        <w:tc>
          <w:tcPr>
            <w:tcW w:w="2617" w:type="dxa"/>
            <w:tcBorders>
              <w:bottom w:val="single" w:sz="4" w:space="0" w:color="000000"/>
            </w:tcBorders>
          </w:tcPr>
          <w:p w14:paraId="7559476A" w14:textId="77777777" w:rsidR="00E7381D" w:rsidRDefault="00000000">
            <w:pPr>
              <w:pStyle w:val="TableParagraph"/>
              <w:spacing w:before="34"/>
              <w:ind w:left="32"/>
              <w:jc w:val="center"/>
              <w:rPr>
                <w:sz w:val="23"/>
              </w:rPr>
            </w:pPr>
            <w:r>
              <w:rPr>
                <w:spacing w:val="-5"/>
                <w:w w:val="105"/>
                <w:sz w:val="23"/>
              </w:rPr>
              <w:t>(a)</w:t>
            </w:r>
          </w:p>
        </w:tc>
        <w:tc>
          <w:tcPr>
            <w:tcW w:w="993" w:type="dxa"/>
            <w:tcBorders>
              <w:bottom w:val="single" w:sz="4" w:space="0" w:color="000000"/>
            </w:tcBorders>
          </w:tcPr>
          <w:p w14:paraId="7D159FC5" w14:textId="77777777" w:rsidR="00E7381D" w:rsidRDefault="00000000">
            <w:pPr>
              <w:pStyle w:val="TableParagraph"/>
              <w:spacing w:before="34"/>
              <w:ind w:left="42"/>
              <w:jc w:val="center"/>
              <w:rPr>
                <w:sz w:val="23"/>
              </w:rPr>
            </w:pPr>
            <w:r>
              <w:rPr>
                <w:spacing w:val="-10"/>
                <w:w w:val="105"/>
                <w:sz w:val="23"/>
              </w:rPr>
              <w:t>0</w:t>
            </w:r>
          </w:p>
        </w:tc>
        <w:tc>
          <w:tcPr>
            <w:tcW w:w="2066" w:type="dxa"/>
            <w:tcBorders>
              <w:bottom w:val="single" w:sz="4" w:space="0" w:color="000000"/>
            </w:tcBorders>
          </w:tcPr>
          <w:p w14:paraId="419F48EB" w14:textId="77777777" w:rsidR="00E7381D" w:rsidRDefault="00000000">
            <w:pPr>
              <w:pStyle w:val="TableParagraph"/>
              <w:spacing w:before="29" w:line="249" w:lineRule="auto"/>
              <w:ind w:left="122" w:right="650" w:hanging="1"/>
              <w:jc w:val="both"/>
              <w:rPr>
                <w:sz w:val="23"/>
              </w:rPr>
            </w:pPr>
            <w:r>
              <w:rPr>
                <w:w w:val="105"/>
                <w:sz w:val="23"/>
              </w:rPr>
              <w:t>Human</w:t>
            </w:r>
            <w:r>
              <w:rPr>
                <w:spacing w:val="-4"/>
                <w:w w:val="105"/>
                <w:sz w:val="23"/>
              </w:rPr>
              <w:t xml:space="preserve"> </w:t>
            </w:r>
            <w:r>
              <w:rPr>
                <w:w w:val="105"/>
                <w:sz w:val="23"/>
              </w:rPr>
              <w:t>and animal</w:t>
            </w:r>
            <w:r>
              <w:rPr>
                <w:spacing w:val="-17"/>
                <w:w w:val="105"/>
                <w:sz w:val="23"/>
              </w:rPr>
              <w:t xml:space="preserve"> </w:t>
            </w:r>
            <w:r>
              <w:rPr>
                <w:w w:val="105"/>
                <w:sz w:val="23"/>
              </w:rPr>
              <w:t xml:space="preserve">fecal </w:t>
            </w:r>
            <w:r>
              <w:rPr>
                <w:spacing w:val="-2"/>
                <w:w w:val="105"/>
                <w:sz w:val="23"/>
              </w:rPr>
              <w:t>waste</w:t>
            </w:r>
          </w:p>
        </w:tc>
      </w:tr>
      <w:tr w:rsidR="00037D7C" w14:paraId="2612C27F" w14:textId="77777777" w:rsidTr="00037D7C">
        <w:trPr>
          <w:trHeight w:val="909"/>
        </w:trPr>
        <w:tc>
          <w:tcPr>
            <w:tcW w:w="2064" w:type="dxa"/>
            <w:tcBorders>
              <w:left w:val="single" w:sz="2" w:space="0" w:color="000000"/>
              <w:bottom w:val="single" w:sz="4" w:space="0" w:color="auto"/>
              <w:right w:val="single" w:sz="6" w:space="0" w:color="000000"/>
            </w:tcBorders>
          </w:tcPr>
          <w:p w14:paraId="7C0B0111" w14:textId="6F0BA908" w:rsidR="00037D7C" w:rsidRDefault="00037D7C" w:rsidP="00394B24">
            <w:pPr>
              <w:pStyle w:val="TableParagraph"/>
              <w:spacing w:before="158" w:line="237" w:lineRule="auto"/>
              <w:ind w:left="237" w:right="119" w:hanging="83"/>
              <w:rPr>
                <w:b/>
                <w:sz w:val="24"/>
              </w:rPr>
            </w:pPr>
            <w:r>
              <w:rPr>
                <w:i/>
                <w:w w:val="105"/>
                <w:sz w:val="23"/>
              </w:rPr>
              <w:t>Total Coliform</w:t>
            </w:r>
          </w:p>
        </w:tc>
        <w:tc>
          <w:tcPr>
            <w:tcW w:w="1617" w:type="dxa"/>
            <w:tcBorders>
              <w:left w:val="single" w:sz="6" w:space="0" w:color="000000"/>
              <w:bottom w:val="single" w:sz="4" w:space="0" w:color="auto"/>
              <w:right w:val="single" w:sz="6" w:space="0" w:color="000000"/>
            </w:tcBorders>
          </w:tcPr>
          <w:p w14:paraId="4D34D4EC" w14:textId="68EEF2C7" w:rsidR="00037D7C" w:rsidRDefault="00037D7C" w:rsidP="00394B24">
            <w:pPr>
              <w:pStyle w:val="TableParagraph"/>
              <w:spacing w:before="16"/>
              <w:ind w:left="148" w:right="113"/>
              <w:jc w:val="center"/>
              <w:rPr>
                <w:b/>
                <w:sz w:val="24"/>
              </w:rPr>
            </w:pPr>
            <w:r>
              <w:rPr>
                <w:w w:val="105"/>
                <w:sz w:val="23"/>
              </w:rPr>
              <w:t>(In</w:t>
            </w:r>
            <w:r>
              <w:rPr>
                <w:spacing w:val="-17"/>
                <w:w w:val="105"/>
                <w:sz w:val="23"/>
              </w:rPr>
              <w:t xml:space="preserve"> </w:t>
            </w:r>
            <w:r>
              <w:rPr>
                <w:w w:val="105"/>
                <w:sz w:val="23"/>
              </w:rPr>
              <w:t>the</w:t>
            </w:r>
            <w:r>
              <w:rPr>
                <w:spacing w:val="-17"/>
                <w:w w:val="105"/>
                <w:sz w:val="23"/>
              </w:rPr>
              <w:t xml:space="preserve"> </w:t>
            </w:r>
            <w:r>
              <w:rPr>
                <w:w w:val="105"/>
                <w:sz w:val="23"/>
              </w:rPr>
              <w:t xml:space="preserve">year) </w:t>
            </w:r>
            <w:r>
              <w:rPr>
                <w:spacing w:val="-10"/>
                <w:w w:val="105"/>
                <w:sz w:val="23"/>
              </w:rPr>
              <w:t>0</w:t>
            </w:r>
          </w:p>
        </w:tc>
        <w:tc>
          <w:tcPr>
            <w:tcW w:w="1450" w:type="dxa"/>
            <w:tcBorders>
              <w:left w:val="single" w:sz="6" w:space="0" w:color="000000"/>
              <w:bottom w:val="single" w:sz="4" w:space="0" w:color="auto"/>
              <w:right w:val="single" w:sz="2" w:space="0" w:color="000000"/>
            </w:tcBorders>
          </w:tcPr>
          <w:p w14:paraId="7ED9435D" w14:textId="043259C4" w:rsidR="00037D7C" w:rsidRPr="00037D7C" w:rsidRDefault="00576677" w:rsidP="00394B24">
            <w:pPr>
              <w:pStyle w:val="TableParagraph"/>
              <w:spacing w:before="16"/>
              <w:ind w:left="166" w:right="133" w:firstLine="1"/>
              <w:jc w:val="center"/>
              <w:rPr>
                <w:bCs/>
              </w:rPr>
            </w:pPr>
            <w:r>
              <w:rPr>
                <w:bCs/>
              </w:rPr>
              <w:t>5</w:t>
            </w:r>
          </w:p>
        </w:tc>
        <w:tc>
          <w:tcPr>
            <w:tcW w:w="2617" w:type="dxa"/>
            <w:tcBorders>
              <w:left w:val="single" w:sz="2" w:space="0" w:color="000000"/>
              <w:bottom w:val="single" w:sz="4" w:space="0" w:color="auto"/>
              <w:right w:val="single" w:sz="2" w:space="0" w:color="000000"/>
            </w:tcBorders>
          </w:tcPr>
          <w:p w14:paraId="6DA7DF11" w14:textId="72C3EE00" w:rsidR="00037D7C" w:rsidRDefault="00EE337B" w:rsidP="00394B24">
            <w:pPr>
              <w:pStyle w:val="TableParagraph"/>
              <w:ind w:left="33"/>
              <w:jc w:val="center"/>
              <w:rPr>
                <w:b/>
                <w:sz w:val="24"/>
              </w:rPr>
            </w:pPr>
            <w:r>
              <w:rPr>
                <w:spacing w:val="-5"/>
                <w:w w:val="105"/>
                <w:sz w:val="23"/>
              </w:rPr>
              <w:t>5</w:t>
            </w:r>
          </w:p>
        </w:tc>
        <w:tc>
          <w:tcPr>
            <w:tcW w:w="993" w:type="dxa"/>
            <w:tcBorders>
              <w:left w:val="single" w:sz="2" w:space="0" w:color="000000"/>
              <w:bottom w:val="single" w:sz="4" w:space="0" w:color="auto"/>
            </w:tcBorders>
          </w:tcPr>
          <w:p w14:paraId="286D48D0" w14:textId="2E59FD18" w:rsidR="00037D7C" w:rsidRPr="00037D7C" w:rsidRDefault="00EE337B" w:rsidP="00394B24">
            <w:pPr>
              <w:pStyle w:val="TableParagraph"/>
              <w:ind w:left="28"/>
              <w:jc w:val="center"/>
              <w:rPr>
                <w:bCs/>
                <w:sz w:val="24"/>
              </w:rPr>
            </w:pPr>
            <w:r>
              <w:rPr>
                <w:bCs/>
                <w:sz w:val="24"/>
              </w:rPr>
              <w:t>5</w:t>
            </w:r>
          </w:p>
        </w:tc>
        <w:tc>
          <w:tcPr>
            <w:tcW w:w="2066" w:type="dxa"/>
            <w:tcBorders>
              <w:bottom w:val="single" w:sz="4" w:space="0" w:color="auto"/>
            </w:tcBorders>
          </w:tcPr>
          <w:p w14:paraId="038F2889" w14:textId="2CC9C9A2" w:rsidR="00037D7C" w:rsidRDefault="00EE337B" w:rsidP="00037D7C">
            <w:pPr>
              <w:pStyle w:val="TableParagraph"/>
              <w:spacing w:before="158" w:line="237" w:lineRule="auto"/>
              <w:ind w:left="196"/>
              <w:rPr>
                <w:b/>
                <w:sz w:val="24"/>
              </w:rPr>
            </w:pPr>
            <w:r>
              <w:rPr>
                <w:w w:val="105"/>
                <w:sz w:val="23"/>
              </w:rPr>
              <w:t>Naturally present in the Environment</w:t>
            </w:r>
          </w:p>
        </w:tc>
      </w:tr>
      <w:tr w:rsidR="00037D7C" w14:paraId="79E72B1A" w14:textId="77777777" w:rsidTr="00037D7C">
        <w:trPr>
          <w:trHeight w:val="35"/>
        </w:trPr>
        <w:tc>
          <w:tcPr>
            <w:tcW w:w="2064" w:type="dxa"/>
            <w:tcBorders>
              <w:top w:val="single" w:sz="4" w:space="0" w:color="auto"/>
              <w:left w:val="nil"/>
              <w:bottom w:val="nil"/>
              <w:right w:val="nil"/>
            </w:tcBorders>
          </w:tcPr>
          <w:p w14:paraId="38BC5ADA" w14:textId="538815F9" w:rsidR="00037D7C" w:rsidRDefault="00037D7C" w:rsidP="00037D7C">
            <w:pPr>
              <w:pStyle w:val="TableParagraph"/>
              <w:spacing w:before="29"/>
              <w:rPr>
                <w:i/>
                <w:sz w:val="23"/>
              </w:rPr>
            </w:pPr>
          </w:p>
        </w:tc>
        <w:tc>
          <w:tcPr>
            <w:tcW w:w="1617" w:type="dxa"/>
            <w:tcBorders>
              <w:top w:val="single" w:sz="4" w:space="0" w:color="auto"/>
              <w:left w:val="nil"/>
              <w:bottom w:val="nil"/>
              <w:right w:val="nil"/>
            </w:tcBorders>
          </w:tcPr>
          <w:p w14:paraId="2CF6396F" w14:textId="300C74F0" w:rsidR="00037D7C" w:rsidRDefault="00037D7C" w:rsidP="00394B24">
            <w:pPr>
              <w:pStyle w:val="TableParagraph"/>
              <w:spacing w:before="29" w:line="326" w:lineRule="auto"/>
              <w:ind w:left="754" w:right="140" w:hanging="582"/>
              <w:rPr>
                <w:sz w:val="23"/>
              </w:rPr>
            </w:pPr>
          </w:p>
        </w:tc>
        <w:tc>
          <w:tcPr>
            <w:tcW w:w="1450" w:type="dxa"/>
            <w:tcBorders>
              <w:top w:val="single" w:sz="4" w:space="0" w:color="auto"/>
              <w:left w:val="nil"/>
              <w:bottom w:val="nil"/>
              <w:right w:val="nil"/>
            </w:tcBorders>
          </w:tcPr>
          <w:p w14:paraId="7D0621CD" w14:textId="26BFD590" w:rsidR="00037D7C" w:rsidRDefault="00037D7C" w:rsidP="00394B24">
            <w:pPr>
              <w:pStyle w:val="TableParagraph"/>
              <w:spacing w:before="34"/>
              <w:ind w:left="43"/>
              <w:jc w:val="center"/>
              <w:rPr>
                <w:sz w:val="23"/>
              </w:rPr>
            </w:pPr>
          </w:p>
        </w:tc>
        <w:tc>
          <w:tcPr>
            <w:tcW w:w="2617" w:type="dxa"/>
            <w:tcBorders>
              <w:top w:val="single" w:sz="4" w:space="0" w:color="auto"/>
              <w:left w:val="nil"/>
              <w:bottom w:val="nil"/>
              <w:right w:val="nil"/>
            </w:tcBorders>
          </w:tcPr>
          <w:p w14:paraId="6F4BA470" w14:textId="2870C291" w:rsidR="00037D7C" w:rsidRDefault="00037D7C" w:rsidP="00394B24">
            <w:pPr>
              <w:pStyle w:val="TableParagraph"/>
              <w:spacing w:before="34"/>
              <w:ind w:left="32"/>
              <w:jc w:val="center"/>
              <w:rPr>
                <w:sz w:val="23"/>
              </w:rPr>
            </w:pPr>
          </w:p>
        </w:tc>
        <w:tc>
          <w:tcPr>
            <w:tcW w:w="993" w:type="dxa"/>
            <w:tcBorders>
              <w:top w:val="single" w:sz="4" w:space="0" w:color="auto"/>
              <w:left w:val="nil"/>
              <w:bottom w:val="nil"/>
              <w:right w:val="nil"/>
            </w:tcBorders>
          </w:tcPr>
          <w:p w14:paraId="43F05D57" w14:textId="08E4F292" w:rsidR="00037D7C" w:rsidRDefault="00037D7C" w:rsidP="00394B24">
            <w:pPr>
              <w:pStyle w:val="TableParagraph"/>
              <w:spacing w:before="34"/>
              <w:ind w:left="42"/>
              <w:jc w:val="center"/>
              <w:rPr>
                <w:sz w:val="23"/>
              </w:rPr>
            </w:pPr>
          </w:p>
        </w:tc>
        <w:tc>
          <w:tcPr>
            <w:tcW w:w="2066" w:type="dxa"/>
            <w:tcBorders>
              <w:top w:val="single" w:sz="4" w:space="0" w:color="auto"/>
              <w:left w:val="nil"/>
              <w:bottom w:val="nil"/>
              <w:right w:val="nil"/>
            </w:tcBorders>
          </w:tcPr>
          <w:p w14:paraId="7739A7CC" w14:textId="1B096C2F" w:rsidR="00037D7C" w:rsidRDefault="00037D7C" w:rsidP="00394B24">
            <w:pPr>
              <w:pStyle w:val="TableParagraph"/>
              <w:spacing w:before="29" w:line="249" w:lineRule="auto"/>
              <w:ind w:left="122" w:right="650" w:hanging="1"/>
              <w:jc w:val="both"/>
              <w:rPr>
                <w:sz w:val="23"/>
              </w:rPr>
            </w:pPr>
          </w:p>
        </w:tc>
      </w:tr>
    </w:tbl>
    <w:p w14:paraId="3DEF741F" w14:textId="77777777" w:rsidR="00EE337B" w:rsidRPr="00DA2EF5" w:rsidRDefault="00EE337B" w:rsidP="00EE337B">
      <w:pPr>
        <w:pStyle w:val="BodyText"/>
        <w:spacing w:before="128"/>
        <w:rPr>
          <w:b/>
        </w:rPr>
      </w:pPr>
      <w:r w:rsidRPr="00DA2EF5">
        <w:rPr>
          <w:b/>
        </w:rPr>
        <w:t>Health Effects</w:t>
      </w:r>
      <w:r>
        <w:rPr>
          <w:b/>
        </w:rPr>
        <w:t>:</w:t>
      </w:r>
      <w:r w:rsidRPr="00DA2EF5">
        <w:rPr>
          <w:b/>
        </w:rPr>
        <w:t xml:space="preserve"> Coliforms are bacteria that are naturally present in the environment and are used as an indicator that other, potentially-harmful, bacteria may be present.  Coliforms were found in more samples than allowed and this was a warning of potential problems.</w:t>
      </w:r>
    </w:p>
    <w:p w14:paraId="2646AE31" w14:textId="77777777" w:rsidR="00EE337B" w:rsidRPr="00DA2EF5" w:rsidRDefault="00EE337B" w:rsidP="00EE337B">
      <w:pPr>
        <w:pStyle w:val="BodyText"/>
        <w:spacing w:before="128"/>
        <w:rPr>
          <w:b/>
        </w:rPr>
      </w:pPr>
      <w:r w:rsidRPr="00DA2EF5">
        <w:rPr>
          <w:b/>
        </w:rPr>
        <w:t>Corrective Actions</w:t>
      </w:r>
      <w:r>
        <w:rPr>
          <w:b/>
        </w:rPr>
        <w:t>:  After multiple Boil Order Notices had been sent out to Residence, a Level 1 Assessment was performed in August 2025 and submitted into the State Water Board.  Continued investigation and mitigation efforts were taken, which included Flushing with safe levels of Chlorination.  After several attempts to correct the source of Coliforms a Level 2 Assessment was performed by a State Water Board</w:t>
      </w:r>
      <w:r w:rsidRPr="00DA2EF5">
        <w:rPr>
          <w:b/>
        </w:rPr>
        <w:t xml:space="preserve"> </w:t>
      </w:r>
      <w:r>
        <w:rPr>
          <w:b/>
        </w:rPr>
        <w:t xml:space="preserve">Representative and ultimately lead to the installation of Continuous Chlorination system at Well# 2 and </w:t>
      </w:r>
      <w:proofErr w:type="gramStart"/>
      <w:r>
        <w:rPr>
          <w:b/>
        </w:rPr>
        <w:t>Well</w:t>
      </w:r>
      <w:proofErr w:type="gramEnd"/>
      <w:r>
        <w:rPr>
          <w:b/>
        </w:rPr>
        <w:t xml:space="preserve"># 1 is currently isolated unless of an emergency.  </w:t>
      </w:r>
    </w:p>
    <w:p w14:paraId="3A6199BF" w14:textId="77777777" w:rsidR="00E7381D" w:rsidRDefault="00E7381D">
      <w:pPr>
        <w:pStyle w:val="BodyText"/>
        <w:spacing w:before="92"/>
        <w:rPr>
          <w:i/>
        </w:rPr>
      </w:pPr>
    </w:p>
    <w:p w14:paraId="657A1402" w14:textId="77777777" w:rsidR="00EE337B" w:rsidRDefault="00EE337B">
      <w:pPr>
        <w:pStyle w:val="BodyText"/>
        <w:spacing w:before="92"/>
        <w:rPr>
          <w:i/>
        </w:rPr>
      </w:pPr>
    </w:p>
    <w:p w14:paraId="4D53F98C" w14:textId="77777777" w:rsidR="00E7381D" w:rsidRDefault="00000000">
      <w:pPr>
        <w:pStyle w:val="Heading3"/>
      </w:pPr>
      <w:r>
        <w:t>Table</w:t>
      </w:r>
      <w:r>
        <w:rPr>
          <w:spacing w:val="-3"/>
        </w:rPr>
        <w:t xml:space="preserve"> </w:t>
      </w:r>
      <w:r>
        <w:t>2.</w:t>
      </w:r>
      <w:r>
        <w:rPr>
          <w:spacing w:val="45"/>
        </w:rPr>
        <w:t xml:space="preserve"> </w:t>
      </w:r>
      <w:r>
        <w:t>Sampling</w:t>
      </w:r>
      <w:r>
        <w:rPr>
          <w:spacing w:val="7"/>
        </w:rPr>
        <w:t xml:space="preserve"> </w:t>
      </w:r>
      <w:r>
        <w:t>Results</w:t>
      </w:r>
      <w:r>
        <w:rPr>
          <w:spacing w:val="-1"/>
        </w:rPr>
        <w:t xml:space="preserve"> </w:t>
      </w:r>
      <w:r>
        <w:t>Showing</w:t>
      </w:r>
      <w:r>
        <w:rPr>
          <w:spacing w:val="4"/>
        </w:rPr>
        <w:t xml:space="preserve"> </w:t>
      </w:r>
      <w:r>
        <w:t>the</w:t>
      </w:r>
      <w:r>
        <w:rPr>
          <w:spacing w:val="-6"/>
        </w:rPr>
        <w:t xml:space="preserve"> </w:t>
      </w:r>
      <w:r>
        <w:t>Detection</w:t>
      </w:r>
      <w:r>
        <w:rPr>
          <w:spacing w:val="10"/>
        </w:rPr>
        <w:t xml:space="preserve"> </w:t>
      </w:r>
      <w:r>
        <w:t>of</w:t>
      </w:r>
      <w:r>
        <w:rPr>
          <w:spacing w:val="-7"/>
        </w:rPr>
        <w:t xml:space="preserve"> </w:t>
      </w:r>
      <w:r>
        <w:t>Lead</w:t>
      </w:r>
      <w:r>
        <w:rPr>
          <w:spacing w:val="-3"/>
        </w:rPr>
        <w:t xml:space="preserve"> </w:t>
      </w:r>
      <w:r>
        <w:t>and</w:t>
      </w:r>
      <w:r>
        <w:rPr>
          <w:spacing w:val="-7"/>
        </w:rPr>
        <w:t xml:space="preserve"> </w:t>
      </w:r>
      <w:r>
        <w:rPr>
          <w:spacing w:val="-2"/>
        </w:rPr>
        <w:t>Copper</w:t>
      </w:r>
    </w:p>
    <w:p w14:paraId="29993C70" w14:textId="77777777" w:rsidR="00E7381D" w:rsidRDefault="00000000">
      <w:pPr>
        <w:pStyle w:val="BodyText"/>
        <w:spacing w:before="133"/>
        <w:ind w:left="359"/>
      </w:pPr>
      <w:r>
        <w:rPr>
          <w:noProof/>
        </w:rPr>
        <mc:AlternateContent>
          <mc:Choice Requires="wps">
            <w:drawing>
              <wp:anchor distT="0" distB="0" distL="0" distR="0" simplePos="0" relativeHeight="487048192" behindDoc="1" locked="0" layoutInCell="1" allowOverlap="1" wp14:anchorId="7BB8E7CE" wp14:editId="7FA1D6C6">
                <wp:simplePos x="0" y="0"/>
                <wp:positionH relativeFrom="page">
                  <wp:posOffset>1166162</wp:posOffset>
                </wp:positionH>
                <wp:positionV relativeFrom="paragraph">
                  <wp:posOffset>331294</wp:posOffset>
                </wp:positionV>
                <wp:extent cx="1270" cy="1587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908DDA" id="Graphic 5" o:spid="_x0000_s1026" style="position:absolute;margin-left:91.8pt;margin-top:26.1pt;width:.1pt;height:12.5pt;z-index:-16268288;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" path="m,158688l,e" filled="f" strokeweight=".08478mm">
                <v:path arrowok="t"/>
                <w10:wrap anchorx="page"/>
              </v:shape>
            </w:pict>
          </mc:Fallback>
        </mc:AlternateContent>
      </w:r>
      <w:r>
        <w:rPr>
          <w:noProof/>
        </w:rPr>
        <mc:AlternateContent>
          <mc:Choice Requires="wps">
            <w:drawing>
              <wp:anchor distT="0" distB="0" distL="0" distR="0" simplePos="0" relativeHeight="487048704" behindDoc="1" locked="0" layoutInCell="1" allowOverlap="1" wp14:anchorId="7EB95D64" wp14:editId="2840C216">
                <wp:simplePos x="0" y="0"/>
                <wp:positionH relativeFrom="page">
                  <wp:posOffset>2210214</wp:posOffset>
                </wp:positionH>
                <wp:positionV relativeFrom="paragraph">
                  <wp:posOffset>331294</wp:posOffset>
                </wp:positionV>
                <wp:extent cx="1270" cy="1587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C594645" id="Graphic 6" o:spid="_x0000_s1026" style="position:absolute;margin-left:174.05pt;margin-top:26.1pt;width:.1pt;height:12.5pt;z-index:-16267776;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" path="m,158688l,e" filled="f" strokeweight=".08478mm">
                <v:path arrowok="t"/>
                <w10:wrap anchorx="page"/>
              </v:shape>
            </w:pict>
          </mc:Fallback>
        </mc:AlternateContent>
      </w:r>
      <w:r>
        <w:rPr>
          <w:noProof/>
        </w:rPr>
        <mc:AlternateContent>
          <mc:Choice Requires="wps">
            <w:drawing>
              <wp:anchor distT="0" distB="0" distL="0" distR="0" simplePos="0" relativeHeight="487049216" behindDoc="1" locked="0" layoutInCell="1" allowOverlap="1" wp14:anchorId="57628A1A" wp14:editId="7A58E58D">
                <wp:simplePos x="0" y="0"/>
                <wp:positionH relativeFrom="page">
                  <wp:posOffset>2857404</wp:posOffset>
                </wp:positionH>
                <wp:positionV relativeFrom="paragraph">
                  <wp:posOffset>331294</wp:posOffset>
                </wp:positionV>
                <wp:extent cx="1270" cy="1587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FF9EF6" id="Graphic 7" o:spid="_x0000_s1026" style="position:absolute;margin-left:225pt;margin-top:26.1pt;width:.1pt;height:12.5pt;z-index:-16267264;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" path="m,158688l,e" filled="f" strokeweight=".08478mm">
                <v:path arrowok="t"/>
                <w10:wrap anchorx="page"/>
              </v:shape>
            </w:pict>
          </mc:Fallback>
        </mc:AlternateContent>
      </w:r>
      <w:r>
        <w:rPr>
          <w:noProof/>
        </w:rPr>
        <mc:AlternateContent>
          <mc:Choice Requires="wps">
            <w:drawing>
              <wp:anchor distT="0" distB="0" distL="0" distR="0" simplePos="0" relativeHeight="487049728" behindDoc="1" locked="0" layoutInCell="1" allowOverlap="1" wp14:anchorId="3F6B57D2" wp14:editId="1414E809">
                <wp:simplePos x="0" y="0"/>
                <wp:positionH relativeFrom="page">
                  <wp:posOffset>3571755</wp:posOffset>
                </wp:positionH>
                <wp:positionV relativeFrom="paragraph">
                  <wp:posOffset>331294</wp:posOffset>
                </wp:positionV>
                <wp:extent cx="1270" cy="1587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E00EA86" id="Graphic 8" o:spid="_x0000_s1026" style="position:absolute;margin-left:281.25pt;margin-top:26.1pt;width:.1pt;height:12.5pt;z-index:-16266752;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" path="m,158688l,e" filled="f" strokeweight=".08478mm">
                <v:path arrowok="t"/>
                <w10:wrap anchorx="page"/>
              </v:shape>
            </w:pict>
          </mc:Fallback>
        </mc:AlternateContent>
      </w:r>
      <w:r>
        <w:rPr>
          <w:noProof/>
        </w:rPr>
        <mc:AlternateContent>
          <mc:Choice Requires="wps">
            <w:drawing>
              <wp:anchor distT="0" distB="0" distL="0" distR="0" simplePos="0" relativeHeight="487050752" behindDoc="1" locked="0" layoutInCell="1" allowOverlap="1" wp14:anchorId="01166575" wp14:editId="533EF838">
                <wp:simplePos x="0" y="0"/>
                <wp:positionH relativeFrom="page">
                  <wp:posOffset>4609701</wp:posOffset>
                </wp:positionH>
                <wp:positionV relativeFrom="paragraph">
                  <wp:posOffset>331294</wp:posOffset>
                </wp:positionV>
                <wp:extent cx="1270" cy="1587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EB9B17" id="Graphic 9" o:spid="_x0000_s1026" style="position:absolute;margin-left:362.95pt;margin-top:26.1pt;width:.1pt;height:12.5pt;z-index:-16265728;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" path="m,158688l,e" filled="f" strokeweight=".08478mm">
                <v:path arrowok="t"/>
                <w10:wrap anchorx="page"/>
              </v:shape>
            </w:pict>
          </mc:Fallback>
        </mc:AlternateContent>
      </w:r>
      <w:r>
        <w:rPr>
          <w:noProof/>
        </w:rPr>
        <mc:AlternateContent>
          <mc:Choice Requires="wps">
            <w:drawing>
              <wp:anchor distT="0" distB="0" distL="0" distR="0" simplePos="0" relativeHeight="487051264" behindDoc="1" locked="0" layoutInCell="1" allowOverlap="1" wp14:anchorId="31C55775" wp14:editId="7AB90402">
                <wp:simplePos x="0" y="0"/>
                <wp:positionH relativeFrom="page">
                  <wp:posOffset>5000457</wp:posOffset>
                </wp:positionH>
                <wp:positionV relativeFrom="paragraph">
                  <wp:posOffset>331294</wp:posOffset>
                </wp:positionV>
                <wp:extent cx="1270" cy="1587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9A04BE" id="Graphic 10" o:spid="_x0000_s1026" style="position:absolute;margin-left:393.75pt;margin-top:26.1pt;width:.1pt;height:12.5pt;z-index:-16265216;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" path="m,158688l,e" filled="f" strokeweight=".08478mm">
                <v:path arrowok="t"/>
                <w10:wrap anchorx="page"/>
              </v:shape>
            </w:pict>
          </mc:Fallback>
        </mc:AlternateContent>
      </w:r>
      <w:r>
        <w:rPr>
          <w:w w:val="105"/>
        </w:rPr>
        <w:t>Complete</w:t>
      </w:r>
      <w:r>
        <w:rPr>
          <w:spacing w:val="5"/>
          <w:w w:val="105"/>
        </w:rPr>
        <w:t xml:space="preserve"> </w:t>
      </w:r>
      <w:r>
        <w:rPr>
          <w:w w:val="105"/>
        </w:rPr>
        <w:t>if</w:t>
      </w:r>
      <w:r>
        <w:rPr>
          <w:spacing w:val="-12"/>
          <w:w w:val="105"/>
        </w:rPr>
        <w:t xml:space="preserve"> </w:t>
      </w:r>
      <w:r>
        <w:rPr>
          <w:w w:val="105"/>
        </w:rPr>
        <w:t>lead</w:t>
      </w:r>
      <w:r>
        <w:rPr>
          <w:spacing w:val="-6"/>
          <w:w w:val="105"/>
        </w:rPr>
        <w:t xml:space="preserve"> </w:t>
      </w:r>
      <w:r>
        <w:rPr>
          <w:w w:val="105"/>
        </w:rPr>
        <w:t>or</w:t>
      </w:r>
      <w:r>
        <w:rPr>
          <w:spacing w:val="-5"/>
          <w:w w:val="105"/>
        </w:rPr>
        <w:t xml:space="preserve"> </w:t>
      </w:r>
      <w:r>
        <w:rPr>
          <w:w w:val="105"/>
        </w:rPr>
        <w:t>copper is</w:t>
      </w:r>
      <w:r>
        <w:rPr>
          <w:spacing w:val="-9"/>
          <w:w w:val="105"/>
        </w:rPr>
        <w:t xml:space="preserve"> </w:t>
      </w:r>
      <w:r>
        <w:rPr>
          <w:w w:val="105"/>
        </w:rPr>
        <w:t>detected</w:t>
      </w:r>
      <w:r>
        <w:rPr>
          <w:spacing w:val="2"/>
          <w:w w:val="105"/>
        </w:rPr>
        <w:t xml:space="preserve"> </w:t>
      </w:r>
      <w:r>
        <w:rPr>
          <w:w w:val="105"/>
        </w:rPr>
        <w:t>in</w:t>
      </w:r>
      <w:r>
        <w:rPr>
          <w:spacing w:val="-11"/>
          <w:w w:val="105"/>
        </w:rPr>
        <w:t xml:space="preserve"> </w:t>
      </w:r>
      <w:r>
        <w:rPr>
          <w:w w:val="105"/>
        </w:rPr>
        <w:t>the</w:t>
      </w:r>
      <w:r>
        <w:rPr>
          <w:spacing w:val="-13"/>
          <w:w w:val="105"/>
        </w:rPr>
        <w:t xml:space="preserve"> </w:t>
      </w:r>
      <w:r>
        <w:rPr>
          <w:w w:val="105"/>
        </w:rPr>
        <w:t>last</w:t>
      </w:r>
      <w:r>
        <w:rPr>
          <w:spacing w:val="-2"/>
          <w:w w:val="105"/>
        </w:rPr>
        <w:t xml:space="preserve"> </w:t>
      </w:r>
      <w:r>
        <w:rPr>
          <w:w w:val="105"/>
        </w:rPr>
        <w:t>sample</w:t>
      </w:r>
      <w:r>
        <w:rPr>
          <w:spacing w:val="1"/>
          <w:w w:val="105"/>
        </w:rPr>
        <w:t xml:space="preserve"> </w:t>
      </w:r>
      <w:r>
        <w:rPr>
          <w:spacing w:val="-4"/>
          <w:w w:val="105"/>
        </w:rPr>
        <w:t>set.</w:t>
      </w:r>
    </w:p>
    <w:p w14:paraId="76B06096" w14:textId="77777777" w:rsidR="00E7381D" w:rsidRDefault="00E7381D">
      <w:pPr>
        <w:pStyle w:val="BodyText"/>
        <w:spacing w:before="19"/>
        <w:rPr>
          <w:sz w:val="20"/>
        </w:rPr>
      </w:pPr>
    </w:p>
    <w:tbl>
      <w:tblPr>
        <w:tblW w:w="0" w:type="auto"/>
        <w:tblInd w:w="3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3"/>
        <w:gridCol w:w="1644"/>
        <w:gridCol w:w="1113"/>
        <w:gridCol w:w="1031"/>
        <w:gridCol w:w="1029"/>
        <w:gridCol w:w="606"/>
        <w:gridCol w:w="616"/>
        <w:gridCol w:w="3684"/>
      </w:tblGrid>
      <w:tr w:rsidR="00E7381D" w14:paraId="1E084407" w14:textId="77777777" w:rsidTr="00037D7C">
        <w:trPr>
          <w:trHeight w:val="1704"/>
        </w:trPr>
        <w:tc>
          <w:tcPr>
            <w:tcW w:w="1113" w:type="dxa"/>
            <w:tcBorders>
              <w:left w:val="single" w:sz="2" w:space="0" w:color="000000"/>
              <w:bottom w:val="single" w:sz="4" w:space="0" w:color="000000"/>
            </w:tcBorders>
          </w:tcPr>
          <w:p w14:paraId="2EC0B14C" w14:textId="77777777" w:rsidR="00037D7C" w:rsidRDefault="00037D7C">
            <w:pPr>
              <w:pStyle w:val="TableParagraph"/>
              <w:spacing w:line="175" w:lineRule="exact"/>
              <w:ind w:left="331"/>
              <w:rPr>
                <w:b/>
                <w:sz w:val="16"/>
              </w:rPr>
            </w:pPr>
          </w:p>
          <w:p w14:paraId="10F84637" w14:textId="77777777" w:rsidR="00037D7C" w:rsidRDefault="00037D7C">
            <w:pPr>
              <w:pStyle w:val="TableParagraph"/>
              <w:spacing w:line="175" w:lineRule="exact"/>
              <w:ind w:left="331"/>
              <w:rPr>
                <w:b/>
                <w:sz w:val="16"/>
              </w:rPr>
            </w:pPr>
          </w:p>
          <w:p w14:paraId="6581A428" w14:textId="77777777" w:rsidR="00037D7C" w:rsidRDefault="00037D7C">
            <w:pPr>
              <w:pStyle w:val="TableParagraph"/>
              <w:spacing w:line="175" w:lineRule="exact"/>
              <w:ind w:left="331"/>
              <w:rPr>
                <w:b/>
                <w:sz w:val="16"/>
              </w:rPr>
            </w:pPr>
          </w:p>
          <w:p w14:paraId="02B238EF" w14:textId="1FAA5B6A" w:rsidR="00E7381D" w:rsidRPr="00037D7C" w:rsidRDefault="00037D7C" w:rsidP="00037D7C">
            <w:pPr>
              <w:jc w:val="center"/>
            </w:pPr>
            <w:r w:rsidRPr="00037D7C">
              <w:t xml:space="preserve">Lead and </w:t>
            </w:r>
            <w:proofErr w:type="gramStart"/>
            <w:r w:rsidRPr="00037D7C">
              <w:t>Copper</w:t>
            </w:r>
            <w:proofErr w:type="gramEnd"/>
          </w:p>
        </w:tc>
        <w:tc>
          <w:tcPr>
            <w:tcW w:w="1644" w:type="dxa"/>
            <w:tcBorders>
              <w:bottom w:val="single" w:sz="4" w:space="0" w:color="000000"/>
            </w:tcBorders>
          </w:tcPr>
          <w:p w14:paraId="6BCD7B64" w14:textId="77777777" w:rsidR="00037D7C" w:rsidRDefault="00037D7C">
            <w:pPr>
              <w:pStyle w:val="TableParagraph"/>
              <w:spacing w:line="141" w:lineRule="exact"/>
              <w:ind w:left="135" w:right="136"/>
              <w:jc w:val="center"/>
              <w:rPr>
                <w:b/>
                <w:sz w:val="14"/>
              </w:rPr>
            </w:pPr>
          </w:p>
          <w:p w14:paraId="35041E54" w14:textId="77777777" w:rsidR="00037D7C" w:rsidRDefault="00037D7C">
            <w:pPr>
              <w:pStyle w:val="TableParagraph"/>
              <w:spacing w:line="141" w:lineRule="exact"/>
              <w:ind w:left="135" w:right="136"/>
              <w:jc w:val="center"/>
              <w:rPr>
                <w:b/>
                <w:sz w:val="14"/>
              </w:rPr>
            </w:pPr>
          </w:p>
          <w:p w14:paraId="463FD3E5" w14:textId="77777777" w:rsidR="00037D7C" w:rsidRDefault="00037D7C">
            <w:pPr>
              <w:pStyle w:val="TableParagraph"/>
              <w:spacing w:line="141" w:lineRule="exact"/>
              <w:ind w:left="135" w:right="136"/>
              <w:jc w:val="center"/>
              <w:rPr>
                <w:b/>
                <w:sz w:val="14"/>
              </w:rPr>
            </w:pPr>
          </w:p>
          <w:p w14:paraId="0F57C52E" w14:textId="77777777" w:rsidR="00037D7C" w:rsidRDefault="00037D7C">
            <w:pPr>
              <w:pStyle w:val="TableParagraph"/>
              <w:spacing w:line="141" w:lineRule="exact"/>
              <w:ind w:left="135" w:right="136"/>
              <w:jc w:val="center"/>
              <w:rPr>
                <w:b/>
                <w:sz w:val="18"/>
                <w:szCs w:val="18"/>
              </w:rPr>
            </w:pPr>
          </w:p>
          <w:p w14:paraId="2811A696" w14:textId="6C4ADEF1" w:rsidR="00E7381D" w:rsidRDefault="00037D7C" w:rsidP="00037D7C">
            <w:pPr>
              <w:jc w:val="center"/>
              <w:rPr>
                <w:sz w:val="14"/>
              </w:rPr>
            </w:pPr>
            <w:r w:rsidRPr="00037D7C">
              <w:t>Sample Date</w:t>
            </w:r>
          </w:p>
        </w:tc>
        <w:tc>
          <w:tcPr>
            <w:tcW w:w="1113" w:type="dxa"/>
            <w:tcBorders>
              <w:bottom w:val="single" w:sz="4" w:space="0" w:color="000000"/>
            </w:tcBorders>
          </w:tcPr>
          <w:p w14:paraId="5C5BEAB1" w14:textId="77777777" w:rsidR="00037D7C" w:rsidRDefault="00037D7C" w:rsidP="00037D7C">
            <w:pPr>
              <w:pStyle w:val="TableParagraph"/>
              <w:spacing w:line="137" w:lineRule="exact"/>
              <w:ind w:left="420"/>
              <w:rPr>
                <w:b/>
                <w:iCs/>
                <w:sz w:val="14"/>
                <w:szCs w:val="14"/>
              </w:rPr>
            </w:pPr>
          </w:p>
          <w:p w14:paraId="47AF23B0" w14:textId="77777777" w:rsidR="00037D7C" w:rsidRDefault="00037D7C" w:rsidP="00037D7C">
            <w:pPr>
              <w:pStyle w:val="TableParagraph"/>
              <w:spacing w:line="137" w:lineRule="exact"/>
              <w:ind w:left="420"/>
              <w:rPr>
                <w:b/>
                <w:iCs/>
                <w:sz w:val="14"/>
                <w:szCs w:val="14"/>
              </w:rPr>
            </w:pPr>
          </w:p>
          <w:p w14:paraId="7E05EAC7" w14:textId="77777777" w:rsidR="00037D7C" w:rsidRDefault="00037D7C" w:rsidP="00037D7C">
            <w:pPr>
              <w:pStyle w:val="TableParagraph"/>
              <w:spacing w:line="137" w:lineRule="exact"/>
              <w:ind w:left="420"/>
              <w:rPr>
                <w:b/>
                <w:iCs/>
                <w:sz w:val="14"/>
                <w:szCs w:val="14"/>
              </w:rPr>
            </w:pPr>
          </w:p>
          <w:p w14:paraId="7F60B219" w14:textId="0AE1D4F7" w:rsidR="00037D7C" w:rsidRDefault="00037D7C" w:rsidP="00037D7C">
            <w:pPr>
              <w:jc w:val="center"/>
            </w:pPr>
            <w:r w:rsidRPr="00037D7C">
              <w:t>No.</w:t>
            </w:r>
            <w:r>
              <w:t xml:space="preserve"> </w:t>
            </w:r>
            <w:r w:rsidRPr="00037D7C">
              <w:t>of Sample</w:t>
            </w:r>
            <w:r>
              <w:t>s</w:t>
            </w:r>
          </w:p>
          <w:p w14:paraId="238E8140" w14:textId="23B8B0BB" w:rsidR="00E7381D" w:rsidRPr="00037D7C" w:rsidRDefault="00037D7C" w:rsidP="00037D7C">
            <w:pPr>
              <w:jc w:val="center"/>
            </w:pPr>
            <w:r w:rsidRPr="00037D7C">
              <w:t>Collect</w:t>
            </w:r>
            <w:r>
              <w:t>e</w:t>
            </w:r>
            <w:r w:rsidRPr="00037D7C">
              <w:t>d</w:t>
            </w:r>
          </w:p>
        </w:tc>
        <w:tc>
          <w:tcPr>
            <w:tcW w:w="1031" w:type="dxa"/>
            <w:tcBorders>
              <w:bottom w:val="single" w:sz="4" w:space="0" w:color="000000"/>
            </w:tcBorders>
          </w:tcPr>
          <w:p w14:paraId="37331238" w14:textId="77777777" w:rsidR="00E7381D" w:rsidRDefault="00E7381D">
            <w:pPr>
              <w:pStyle w:val="TableParagraph"/>
              <w:tabs>
                <w:tab w:val="left" w:pos="620"/>
              </w:tabs>
              <w:spacing w:line="167" w:lineRule="exact"/>
              <w:ind w:left="338"/>
              <w:rPr>
                <w:b/>
                <w:sz w:val="16"/>
                <w:szCs w:val="16"/>
              </w:rPr>
            </w:pPr>
          </w:p>
          <w:p w14:paraId="6EB63275" w14:textId="77777777" w:rsidR="00037D7C" w:rsidRDefault="00037D7C">
            <w:pPr>
              <w:pStyle w:val="TableParagraph"/>
              <w:tabs>
                <w:tab w:val="left" w:pos="620"/>
              </w:tabs>
              <w:spacing w:line="167" w:lineRule="exact"/>
              <w:ind w:left="338"/>
              <w:rPr>
                <w:b/>
                <w:sz w:val="16"/>
                <w:szCs w:val="16"/>
              </w:rPr>
            </w:pPr>
          </w:p>
          <w:p w14:paraId="31C2A8A5" w14:textId="087B1877" w:rsidR="00037D7C" w:rsidRPr="00037D7C" w:rsidRDefault="00037D7C" w:rsidP="00037D7C">
            <w:pPr>
              <w:jc w:val="center"/>
            </w:pPr>
            <w:r w:rsidRPr="00037D7C">
              <w:t>90</w:t>
            </w:r>
            <w:r w:rsidRPr="00037D7C">
              <w:rPr>
                <w:vertAlign w:val="superscript"/>
              </w:rPr>
              <w:t>th</w:t>
            </w:r>
            <w:r w:rsidRPr="00037D7C">
              <w:t xml:space="preserve"> Percentile Level Detected</w:t>
            </w:r>
          </w:p>
        </w:tc>
        <w:tc>
          <w:tcPr>
            <w:tcW w:w="1029" w:type="dxa"/>
            <w:tcBorders>
              <w:bottom w:val="single" w:sz="4" w:space="0" w:color="000000"/>
            </w:tcBorders>
          </w:tcPr>
          <w:p w14:paraId="5C342FF9" w14:textId="77777777" w:rsidR="00E7381D" w:rsidRDefault="00E7381D" w:rsidP="00037D7C"/>
          <w:p w14:paraId="3037228A" w14:textId="77777777" w:rsidR="00037D7C" w:rsidRDefault="00037D7C" w:rsidP="00037D7C"/>
          <w:p w14:paraId="659C5545" w14:textId="32628173" w:rsidR="00037D7C" w:rsidRPr="00037D7C" w:rsidRDefault="00037D7C" w:rsidP="00037D7C">
            <w:pPr>
              <w:jc w:val="center"/>
              <w:rPr>
                <w:sz w:val="20"/>
                <w:szCs w:val="20"/>
              </w:rPr>
            </w:pPr>
            <w:r w:rsidRPr="00037D7C">
              <w:rPr>
                <w:sz w:val="20"/>
                <w:szCs w:val="20"/>
              </w:rPr>
              <w:t>No. Sites Exceeding AL</w:t>
            </w:r>
          </w:p>
        </w:tc>
        <w:tc>
          <w:tcPr>
            <w:tcW w:w="606" w:type="dxa"/>
            <w:tcBorders>
              <w:bottom w:val="single" w:sz="4" w:space="0" w:color="000000"/>
            </w:tcBorders>
          </w:tcPr>
          <w:p w14:paraId="39803712" w14:textId="77777777" w:rsidR="00E7381D" w:rsidRDefault="00E7381D">
            <w:pPr>
              <w:pStyle w:val="TableParagraph"/>
              <w:rPr>
                <w:sz w:val="17"/>
              </w:rPr>
            </w:pPr>
          </w:p>
          <w:p w14:paraId="06CD82D0" w14:textId="77777777" w:rsidR="00E7381D" w:rsidRDefault="00E7381D">
            <w:pPr>
              <w:pStyle w:val="TableParagraph"/>
              <w:rPr>
                <w:sz w:val="17"/>
              </w:rPr>
            </w:pPr>
          </w:p>
          <w:p w14:paraId="15200DCD" w14:textId="77777777" w:rsidR="00E7381D" w:rsidRDefault="00E7381D">
            <w:pPr>
              <w:pStyle w:val="TableParagraph"/>
              <w:spacing w:before="57"/>
              <w:rPr>
                <w:sz w:val="17"/>
              </w:rPr>
            </w:pPr>
          </w:p>
          <w:p w14:paraId="61B88C20" w14:textId="5DD3050F" w:rsidR="00E7381D" w:rsidRDefault="00037D7C" w:rsidP="00037D7C">
            <w:pPr>
              <w:jc w:val="center"/>
            </w:pPr>
            <w:r>
              <w:t>AL</w:t>
            </w:r>
          </w:p>
        </w:tc>
        <w:tc>
          <w:tcPr>
            <w:tcW w:w="616" w:type="dxa"/>
            <w:tcBorders>
              <w:bottom w:val="single" w:sz="4" w:space="0" w:color="000000"/>
            </w:tcBorders>
          </w:tcPr>
          <w:p w14:paraId="7FE48A60" w14:textId="77777777" w:rsidR="00E7381D" w:rsidRDefault="00E7381D">
            <w:pPr>
              <w:pStyle w:val="TableParagraph"/>
              <w:rPr>
                <w:sz w:val="17"/>
              </w:rPr>
            </w:pPr>
          </w:p>
          <w:p w14:paraId="7D9D9482" w14:textId="77777777" w:rsidR="00E7381D" w:rsidRDefault="00E7381D">
            <w:pPr>
              <w:pStyle w:val="TableParagraph"/>
              <w:spacing w:before="161"/>
              <w:rPr>
                <w:sz w:val="17"/>
              </w:rPr>
            </w:pPr>
          </w:p>
          <w:p w14:paraId="0F664886" w14:textId="33292F38" w:rsidR="00E7381D" w:rsidRDefault="00037D7C" w:rsidP="00037D7C">
            <w:pPr>
              <w:jc w:val="center"/>
              <w:rPr>
                <w:b/>
                <w:sz w:val="24"/>
              </w:rPr>
            </w:pPr>
            <w:r>
              <w:t>PHG</w:t>
            </w:r>
          </w:p>
        </w:tc>
        <w:tc>
          <w:tcPr>
            <w:tcW w:w="3684" w:type="dxa"/>
            <w:tcBorders>
              <w:top w:val="single" w:sz="4" w:space="0" w:color="000000"/>
              <w:bottom w:val="single" w:sz="4" w:space="0" w:color="000000"/>
              <w:right w:val="single" w:sz="4" w:space="0" w:color="000000"/>
            </w:tcBorders>
          </w:tcPr>
          <w:p w14:paraId="415C5926" w14:textId="77777777" w:rsidR="00E7381D" w:rsidRDefault="00E7381D" w:rsidP="00037D7C">
            <w:pPr>
              <w:jc w:val="center"/>
            </w:pPr>
          </w:p>
          <w:p w14:paraId="1B4A4265" w14:textId="77777777" w:rsidR="00037D7C" w:rsidRDefault="00037D7C" w:rsidP="00037D7C">
            <w:pPr>
              <w:jc w:val="center"/>
            </w:pPr>
          </w:p>
          <w:p w14:paraId="2826F214" w14:textId="7921A880" w:rsidR="00037D7C" w:rsidRDefault="00037D7C" w:rsidP="00037D7C">
            <w:pPr>
              <w:jc w:val="center"/>
            </w:pPr>
            <w:r>
              <w:t xml:space="preserve">Typical Source of </w:t>
            </w:r>
          </w:p>
          <w:p w14:paraId="140BA6BC" w14:textId="5B3555BC" w:rsidR="00037D7C" w:rsidRDefault="00037D7C" w:rsidP="00037D7C">
            <w:pPr>
              <w:jc w:val="center"/>
            </w:pPr>
            <w:r>
              <w:t>Contaminant</w:t>
            </w:r>
          </w:p>
        </w:tc>
      </w:tr>
      <w:tr w:rsidR="00E7381D" w14:paraId="2F4C778E" w14:textId="77777777" w:rsidTr="00037D7C">
        <w:trPr>
          <w:trHeight w:val="1425"/>
        </w:trPr>
        <w:tc>
          <w:tcPr>
            <w:tcW w:w="1113" w:type="dxa"/>
            <w:tcBorders>
              <w:top w:val="single" w:sz="4" w:space="0" w:color="000000"/>
              <w:left w:val="single" w:sz="2" w:space="0" w:color="000000"/>
              <w:bottom w:val="single" w:sz="4" w:space="0" w:color="000000"/>
            </w:tcBorders>
          </w:tcPr>
          <w:p w14:paraId="3E269031" w14:textId="77777777" w:rsidR="00E7381D" w:rsidRDefault="00000000">
            <w:pPr>
              <w:pStyle w:val="TableParagraph"/>
              <w:spacing w:line="249" w:lineRule="auto"/>
              <w:ind w:left="94" w:hanging="3"/>
              <w:rPr>
                <w:sz w:val="23"/>
              </w:rPr>
            </w:pPr>
            <w:r>
              <w:rPr>
                <w:spacing w:val="-4"/>
                <w:w w:val="105"/>
                <w:sz w:val="23"/>
              </w:rPr>
              <w:t xml:space="preserve">Lead </w:t>
            </w:r>
            <w:r>
              <w:rPr>
                <w:spacing w:val="-4"/>
                <w:sz w:val="23"/>
              </w:rPr>
              <w:t>(ppb)</w:t>
            </w:r>
          </w:p>
        </w:tc>
        <w:tc>
          <w:tcPr>
            <w:tcW w:w="1644" w:type="dxa"/>
            <w:tcBorders>
              <w:top w:val="single" w:sz="4" w:space="0" w:color="000000"/>
              <w:bottom w:val="single" w:sz="4" w:space="0" w:color="000000"/>
            </w:tcBorders>
          </w:tcPr>
          <w:p w14:paraId="687684DC" w14:textId="77777777" w:rsidR="00E7381D" w:rsidRDefault="00000000">
            <w:pPr>
              <w:pStyle w:val="TableParagraph"/>
              <w:spacing w:line="262" w:lineRule="exact"/>
              <w:ind w:left="135" w:right="130"/>
              <w:jc w:val="center"/>
              <w:rPr>
                <w:sz w:val="23"/>
              </w:rPr>
            </w:pPr>
            <w:r>
              <w:rPr>
                <w:spacing w:val="-2"/>
                <w:w w:val="105"/>
                <w:sz w:val="23"/>
              </w:rPr>
              <w:t>7/28/2023</w:t>
            </w:r>
          </w:p>
        </w:tc>
        <w:tc>
          <w:tcPr>
            <w:tcW w:w="1113" w:type="dxa"/>
            <w:tcBorders>
              <w:top w:val="single" w:sz="4" w:space="0" w:color="000000"/>
              <w:bottom w:val="single" w:sz="4" w:space="0" w:color="000000"/>
            </w:tcBorders>
          </w:tcPr>
          <w:p w14:paraId="25D3DCB1" w14:textId="77777777" w:rsidR="00E7381D" w:rsidRDefault="00000000">
            <w:pPr>
              <w:pStyle w:val="TableParagraph"/>
              <w:spacing w:before="2"/>
              <w:ind w:left="28"/>
              <w:jc w:val="center"/>
              <w:rPr>
                <w:sz w:val="23"/>
              </w:rPr>
            </w:pPr>
            <w:r>
              <w:rPr>
                <w:spacing w:val="-10"/>
                <w:w w:val="105"/>
                <w:sz w:val="23"/>
              </w:rPr>
              <w:t>5</w:t>
            </w:r>
          </w:p>
        </w:tc>
        <w:tc>
          <w:tcPr>
            <w:tcW w:w="1031" w:type="dxa"/>
            <w:tcBorders>
              <w:top w:val="single" w:sz="4" w:space="0" w:color="000000"/>
              <w:bottom w:val="single" w:sz="4" w:space="0" w:color="000000"/>
            </w:tcBorders>
          </w:tcPr>
          <w:p w14:paraId="4BC633F0" w14:textId="77777777" w:rsidR="00E7381D" w:rsidRDefault="00000000">
            <w:pPr>
              <w:pStyle w:val="TableParagraph"/>
              <w:spacing w:before="2"/>
              <w:ind w:left="291" w:right="255"/>
              <w:jc w:val="center"/>
              <w:rPr>
                <w:sz w:val="23"/>
              </w:rPr>
            </w:pPr>
            <w:r>
              <w:rPr>
                <w:spacing w:val="-10"/>
                <w:w w:val="110"/>
                <w:sz w:val="23"/>
              </w:rPr>
              <w:t>0</w:t>
            </w:r>
          </w:p>
        </w:tc>
        <w:tc>
          <w:tcPr>
            <w:tcW w:w="1029" w:type="dxa"/>
            <w:tcBorders>
              <w:top w:val="single" w:sz="4" w:space="0" w:color="000000"/>
              <w:bottom w:val="single" w:sz="4" w:space="0" w:color="000000"/>
            </w:tcBorders>
          </w:tcPr>
          <w:p w14:paraId="0DC35C87" w14:textId="77777777" w:rsidR="00E7381D" w:rsidRDefault="00000000">
            <w:pPr>
              <w:pStyle w:val="TableParagraph"/>
              <w:spacing w:before="2"/>
              <w:ind w:left="29"/>
              <w:jc w:val="center"/>
              <w:rPr>
                <w:sz w:val="23"/>
              </w:rPr>
            </w:pPr>
            <w:r>
              <w:rPr>
                <w:spacing w:val="-10"/>
                <w:w w:val="105"/>
                <w:sz w:val="23"/>
              </w:rPr>
              <w:t>0</w:t>
            </w:r>
          </w:p>
        </w:tc>
        <w:tc>
          <w:tcPr>
            <w:tcW w:w="606" w:type="dxa"/>
            <w:tcBorders>
              <w:top w:val="single" w:sz="4" w:space="0" w:color="000000"/>
              <w:bottom w:val="single" w:sz="4" w:space="0" w:color="000000"/>
            </w:tcBorders>
          </w:tcPr>
          <w:p w14:paraId="1AC14E75" w14:textId="77777777" w:rsidR="00E7381D" w:rsidRDefault="00000000">
            <w:pPr>
              <w:pStyle w:val="TableParagraph"/>
              <w:spacing w:line="262" w:lineRule="exact"/>
              <w:ind w:left="48" w:right="14"/>
              <w:jc w:val="center"/>
              <w:rPr>
                <w:sz w:val="23"/>
              </w:rPr>
            </w:pPr>
            <w:r>
              <w:rPr>
                <w:spacing w:val="-5"/>
                <w:w w:val="105"/>
                <w:sz w:val="23"/>
              </w:rPr>
              <w:t>15</w:t>
            </w:r>
          </w:p>
        </w:tc>
        <w:tc>
          <w:tcPr>
            <w:tcW w:w="616" w:type="dxa"/>
            <w:tcBorders>
              <w:top w:val="single" w:sz="4" w:space="0" w:color="000000"/>
              <w:bottom w:val="single" w:sz="4" w:space="0" w:color="000000"/>
            </w:tcBorders>
          </w:tcPr>
          <w:p w14:paraId="04EBA6D0" w14:textId="77777777" w:rsidR="00E7381D" w:rsidRDefault="00000000">
            <w:pPr>
              <w:pStyle w:val="TableParagraph"/>
              <w:spacing w:line="262" w:lineRule="exact"/>
              <w:ind w:left="112" w:right="78"/>
              <w:jc w:val="center"/>
              <w:rPr>
                <w:sz w:val="23"/>
              </w:rPr>
            </w:pPr>
            <w:r>
              <w:rPr>
                <w:spacing w:val="-5"/>
                <w:w w:val="105"/>
                <w:sz w:val="23"/>
              </w:rPr>
              <w:t>0.2</w:t>
            </w:r>
          </w:p>
        </w:tc>
        <w:tc>
          <w:tcPr>
            <w:tcW w:w="3684" w:type="dxa"/>
            <w:tcBorders>
              <w:top w:val="single" w:sz="4" w:space="0" w:color="000000"/>
              <w:bottom w:val="single" w:sz="4" w:space="0" w:color="000000"/>
              <w:right w:val="single" w:sz="4" w:space="0" w:color="000000"/>
            </w:tcBorders>
          </w:tcPr>
          <w:p w14:paraId="5F6B37E7" w14:textId="77777777" w:rsidR="00E7381D" w:rsidRDefault="00000000">
            <w:pPr>
              <w:pStyle w:val="TableParagraph"/>
              <w:spacing w:line="249" w:lineRule="auto"/>
              <w:ind w:left="116" w:right="98" w:firstLine="3"/>
              <w:rPr>
                <w:sz w:val="23"/>
              </w:rPr>
            </w:pPr>
            <w:r>
              <w:rPr>
                <w:w w:val="105"/>
                <w:sz w:val="23"/>
              </w:rPr>
              <w:t>Internal</w:t>
            </w:r>
            <w:r>
              <w:rPr>
                <w:spacing w:val="-17"/>
                <w:w w:val="105"/>
                <w:sz w:val="23"/>
              </w:rPr>
              <w:t xml:space="preserve"> </w:t>
            </w:r>
            <w:r>
              <w:rPr>
                <w:w w:val="105"/>
                <w:sz w:val="23"/>
              </w:rPr>
              <w:t>corrosion</w:t>
            </w:r>
            <w:r>
              <w:rPr>
                <w:spacing w:val="-13"/>
                <w:w w:val="105"/>
                <w:sz w:val="23"/>
              </w:rPr>
              <w:t xml:space="preserve"> </w:t>
            </w:r>
            <w:r>
              <w:rPr>
                <w:w w:val="105"/>
                <w:sz w:val="23"/>
              </w:rPr>
              <w:t>of</w:t>
            </w:r>
            <w:r>
              <w:rPr>
                <w:spacing w:val="-17"/>
                <w:w w:val="105"/>
                <w:sz w:val="23"/>
              </w:rPr>
              <w:t xml:space="preserve"> </w:t>
            </w:r>
            <w:r>
              <w:rPr>
                <w:w w:val="105"/>
                <w:sz w:val="23"/>
              </w:rPr>
              <w:t>household water plumbing systems; discharges from industrial manufacturers; erosion of natural deposits</w:t>
            </w:r>
          </w:p>
        </w:tc>
      </w:tr>
      <w:tr w:rsidR="00E7381D" w14:paraId="59FF8332" w14:textId="77777777" w:rsidTr="00037D7C">
        <w:trPr>
          <w:trHeight w:val="1343"/>
        </w:trPr>
        <w:tc>
          <w:tcPr>
            <w:tcW w:w="1113" w:type="dxa"/>
            <w:tcBorders>
              <w:top w:val="single" w:sz="4" w:space="0" w:color="000000"/>
              <w:left w:val="single" w:sz="2" w:space="0" w:color="000000"/>
              <w:bottom w:val="single" w:sz="4" w:space="0" w:color="000000"/>
            </w:tcBorders>
          </w:tcPr>
          <w:p w14:paraId="239345E0" w14:textId="77777777" w:rsidR="00E7381D" w:rsidRDefault="00000000">
            <w:pPr>
              <w:pStyle w:val="TableParagraph"/>
              <w:spacing w:before="32" w:line="252" w:lineRule="auto"/>
              <w:ind w:left="94" w:hanging="3"/>
              <w:rPr>
                <w:sz w:val="23"/>
              </w:rPr>
            </w:pPr>
            <w:r>
              <w:rPr>
                <w:spacing w:val="-2"/>
                <w:sz w:val="23"/>
              </w:rPr>
              <w:lastRenderedPageBreak/>
              <w:t xml:space="preserve">Copper </w:t>
            </w:r>
            <w:r>
              <w:rPr>
                <w:spacing w:val="-4"/>
                <w:w w:val="105"/>
                <w:sz w:val="23"/>
              </w:rPr>
              <w:t>(ppm)</w:t>
            </w:r>
          </w:p>
        </w:tc>
        <w:tc>
          <w:tcPr>
            <w:tcW w:w="1644" w:type="dxa"/>
            <w:tcBorders>
              <w:top w:val="single" w:sz="4" w:space="0" w:color="000000"/>
              <w:bottom w:val="single" w:sz="4" w:space="0" w:color="000000"/>
              <w:right w:val="single" w:sz="4" w:space="0" w:color="000000"/>
            </w:tcBorders>
          </w:tcPr>
          <w:p w14:paraId="63EC5A32" w14:textId="77777777" w:rsidR="00E7381D" w:rsidRDefault="00000000">
            <w:pPr>
              <w:pStyle w:val="TableParagraph"/>
              <w:spacing w:before="37"/>
              <w:ind w:left="3"/>
              <w:jc w:val="center"/>
              <w:rPr>
                <w:sz w:val="23"/>
              </w:rPr>
            </w:pPr>
            <w:r>
              <w:rPr>
                <w:spacing w:val="-2"/>
                <w:w w:val="105"/>
                <w:sz w:val="23"/>
              </w:rPr>
              <w:t>7/28/2023</w:t>
            </w:r>
          </w:p>
        </w:tc>
        <w:tc>
          <w:tcPr>
            <w:tcW w:w="1113" w:type="dxa"/>
            <w:tcBorders>
              <w:top w:val="single" w:sz="4" w:space="0" w:color="000000"/>
              <w:left w:val="single" w:sz="4" w:space="0" w:color="000000"/>
              <w:bottom w:val="single" w:sz="4" w:space="0" w:color="000000"/>
              <w:right w:val="single" w:sz="4" w:space="0" w:color="000000"/>
            </w:tcBorders>
          </w:tcPr>
          <w:p w14:paraId="7D4D165D" w14:textId="77777777" w:rsidR="00E7381D" w:rsidRDefault="00000000">
            <w:pPr>
              <w:pStyle w:val="TableParagraph"/>
              <w:spacing w:before="37"/>
              <w:ind w:left="33"/>
              <w:jc w:val="center"/>
              <w:rPr>
                <w:sz w:val="23"/>
              </w:rPr>
            </w:pPr>
            <w:r>
              <w:rPr>
                <w:spacing w:val="-10"/>
                <w:w w:val="110"/>
                <w:sz w:val="23"/>
              </w:rPr>
              <w:t>5</w:t>
            </w:r>
          </w:p>
        </w:tc>
        <w:tc>
          <w:tcPr>
            <w:tcW w:w="1031" w:type="dxa"/>
            <w:tcBorders>
              <w:top w:val="single" w:sz="4" w:space="0" w:color="000000"/>
              <w:left w:val="single" w:sz="4" w:space="0" w:color="000000"/>
              <w:bottom w:val="single" w:sz="4" w:space="0" w:color="000000"/>
            </w:tcBorders>
          </w:tcPr>
          <w:p w14:paraId="115FE4B3" w14:textId="77777777" w:rsidR="00E7381D" w:rsidRDefault="00000000">
            <w:pPr>
              <w:pStyle w:val="TableParagraph"/>
              <w:spacing w:before="37"/>
              <w:ind w:left="35"/>
              <w:jc w:val="center"/>
              <w:rPr>
                <w:sz w:val="23"/>
              </w:rPr>
            </w:pPr>
            <w:r>
              <w:rPr>
                <w:spacing w:val="-2"/>
                <w:w w:val="105"/>
                <w:sz w:val="23"/>
              </w:rPr>
              <w:t>0.347</w:t>
            </w:r>
          </w:p>
        </w:tc>
        <w:tc>
          <w:tcPr>
            <w:tcW w:w="1029" w:type="dxa"/>
            <w:tcBorders>
              <w:top w:val="single" w:sz="4" w:space="0" w:color="000000"/>
              <w:bottom w:val="single" w:sz="4" w:space="0" w:color="000000"/>
              <w:right w:val="single" w:sz="4" w:space="0" w:color="000000"/>
            </w:tcBorders>
          </w:tcPr>
          <w:p w14:paraId="26D564B2" w14:textId="77777777" w:rsidR="00E7381D" w:rsidRDefault="00000000">
            <w:pPr>
              <w:pStyle w:val="TableParagraph"/>
              <w:spacing w:before="37"/>
              <w:ind w:left="27"/>
              <w:jc w:val="center"/>
              <w:rPr>
                <w:sz w:val="23"/>
              </w:rPr>
            </w:pPr>
            <w:r>
              <w:rPr>
                <w:spacing w:val="-10"/>
                <w:w w:val="105"/>
                <w:sz w:val="23"/>
              </w:rPr>
              <w:t>0</w:t>
            </w:r>
          </w:p>
        </w:tc>
        <w:tc>
          <w:tcPr>
            <w:tcW w:w="606" w:type="dxa"/>
            <w:tcBorders>
              <w:top w:val="single" w:sz="4" w:space="0" w:color="000000"/>
              <w:left w:val="single" w:sz="4" w:space="0" w:color="000000"/>
              <w:bottom w:val="single" w:sz="2" w:space="0" w:color="000000"/>
            </w:tcBorders>
          </w:tcPr>
          <w:p w14:paraId="6384C6F2" w14:textId="77777777" w:rsidR="00E7381D" w:rsidRDefault="00000000">
            <w:pPr>
              <w:pStyle w:val="TableParagraph"/>
              <w:spacing w:before="37"/>
              <w:ind w:left="36"/>
              <w:jc w:val="center"/>
              <w:rPr>
                <w:sz w:val="23"/>
              </w:rPr>
            </w:pPr>
            <w:r>
              <w:rPr>
                <w:spacing w:val="-5"/>
                <w:w w:val="105"/>
                <w:sz w:val="23"/>
              </w:rPr>
              <w:t>1.3</w:t>
            </w:r>
          </w:p>
        </w:tc>
        <w:tc>
          <w:tcPr>
            <w:tcW w:w="616" w:type="dxa"/>
            <w:tcBorders>
              <w:top w:val="single" w:sz="4" w:space="0" w:color="000000"/>
              <w:bottom w:val="single" w:sz="2" w:space="0" w:color="000000"/>
              <w:right w:val="single" w:sz="4" w:space="0" w:color="000000"/>
            </w:tcBorders>
          </w:tcPr>
          <w:p w14:paraId="77D11A49" w14:textId="77777777" w:rsidR="00E7381D" w:rsidRDefault="00000000">
            <w:pPr>
              <w:pStyle w:val="TableParagraph"/>
              <w:spacing w:before="37"/>
              <w:ind w:left="32"/>
              <w:jc w:val="center"/>
              <w:rPr>
                <w:sz w:val="23"/>
              </w:rPr>
            </w:pPr>
            <w:r>
              <w:rPr>
                <w:spacing w:val="-5"/>
                <w:w w:val="105"/>
                <w:sz w:val="23"/>
              </w:rPr>
              <w:t>0.3</w:t>
            </w:r>
          </w:p>
        </w:tc>
        <w:tc>
          <w:tcPr>
            <w:tcW w:w="3684" w:type="dxa"/>
            <w:tcBorders>
              <w:top w:val="single" w:sz="4" w:space="0" w:color="000000"/>
              <w:left w:val="single" w:sz="4" w:space="0" w:color="000000"/>
              <w:bottom w:val="single" w:sz="4" w:space="0" w:color="000000"/>
              <w:right w:val="single" w:sz="4" w:space="0" w:color="000000"/>
            </w:tcBorders>
          </w:tcPr>
          <w:p w14:paraId="2BEA63B3" w14:textId="77777777" w:rsidR="00E7381D" w:rsidRDefault="00000000">
            <w:pPr>
              <w:pStyle w:val="TableParagraph"/>
              <w:spacing w:before="37" w:line="249" w:lineRule="auto"/>
              <w:ind w:left="118" w:right="261" w:firstLine="3"/>
              <w:rPr>
                <w:sz w:val="23"/>
              </w:rPr>
            </w:pPr>
            <w:r>
              <w:rPr>
                <w:w w:val="105"/>
                <w:sz w:val="23"/>
              </w:rPr>
              <w:t>Internal</w:t>
            </w:r>
            <w:r>
              <w:rPr>
                <w:spacing w:val="-17"/>
                <w:w w:val="105"/>
                <w:sz w:val="23"/>
              </w:rPr>
              <w:t xml:space="preserve"> </w:t>
            </w:r>
            <w:r>
              <w:rPr>
                <w:w w:val="105"/>
                <w:sz w:val="23"/>
              </w:rPr>
              <w:t>corrosion</w:t>
            </w:r>
            <w:r>
              <w:rPr>
                <w:spacing w:val="-13"/>
                <w:w w:val="105"/>
                <w:sz w:val="23"/>
              </w:rPr>
              <w:t xml:space="preserve"> </w:t>
            </w:r>
            <w:r>
              <w:rPr>
                <w:w w:val="105"/>
                <w:sz w:val="23"/>
              </w:rPr>
              <w:t>of</w:t>
            </w:r>
            <w:r>
              <w:rPr>
                <w:spacing w:val="-17"/>
                <w:w w:val="105"/>
                <w:sz w:val="23"/>
              </w:rPr>
              <w:t xml:space="preserve"> </w:t>
            </w:r>
            <w:r>
              <w:rPr>
                <w:w w:val="105"/>
                <w:sz w:val="23"/>
              </w:rPr>
              <w:t>household plumbing systems; erosion of natural</w:t>
            </w:r>
            <w:r>
              <w:rPr>
                <w:spacing w:val="-16"/>
                <w:w w:val="105"/>
                <w:sz w:val="23"/>
              </w:rPr>
              <w:t xml:space="preserve"> </w:t>
            </w:r>
            <w:r>
              <w:rPr>
                <w:w w:val="105"/>
                <w:sz w:val="23"/>
              </w:rPr>
              <w:t>deposits;</w:t>
            </w:r>
            <w:r>
              <w:rPr>
                <w:spacing w:val="-9"/>
                <w:w w:val="105"/>
                <w:sz w:val="23"/>
              </w:rPr>
              <w:t xml:space="preserve"> </w:t>
            </w:r>
            <w:r>
              <w:rPr>
                <w:w w:val="105"/>
                <w:sz w:val="23"/>
              </w:rPr>
              <w:t>leaching</w:t>
            </w:r>
            <w:r>
              <w:rPr>
                <w:spacing w:val="-10"/>
                <w:w w:val="105"/>
                <w:sz w:val="23"/>
              </w:rPr>
              <w:t xml:space="preserve"> </w:t>
            </w:r>
            <w:r>
              <w:rPr>
                <w:w w:val="105"/>
                <w:sz w:val="23"/>
              </w:rPr>
              <w:t>from wood preservatives</w:t>
            </w:r>
          </w:p>
        </w:tc>
      </w:tr>
    </w:tbl>
    <w:p w14:paraId="3A5905B5" w14:textId="77777777" w:rsidR="00E7381D" w:rsidRDefault="00E7381D">
      <w:pPr>
        <w:pStyle w:val="BodyText"/>
        <w:spacing w:before="87"/>
      </w:pPr>
    </w:p>
    <w:p w14:paraId="533EFD62" w14:textId="77777777" w:rsidR="00037D7C" w:rsidRDefault="00037D7C">
      <w:pPr>
        <w:pStyle w:val="Heading3"/>
      </w:pPr>
    </w:p>
    <w:p w14:paraId="043CC3DA" w14:textId="0B7CF13A" w:rsidR="00E7381D" w:rsidRDefault="00000000">
      <w:pPr>
        <w:pStyle w:val="Heading3"/>
      </w:pPr>
      <w:r>
        <w:t>Table 3.</w:t>
      </w:r>
      <w:r>
        <w:rPr>
          <w:spacing w:val="48"/>
        </w:rPr>
        <w:t xml:space="preserve"> </w:t>
      </w:r>
      <w:r>
        <w:t>Sampling</w:t>
      </w:r>
      <w:r>
        <w:rPr>
          <w:spacing w:val="10"/>
        </w:rPr>
        <w:t xml:space="preserve"> </w:t>
      </w:r>
      <w:r>
        <w:t>Results</w:t>
      </w:r>
      <w:r>
        <w:rPr>
          <w:spacing w:val="2"/>
        </w:rPr>
        <w:t xml:space="preserve"> </w:t>
      </w:r>
      <w:r>
        <w:t>for</w:t>
      </w:r>
      <w:r>
        <w:rPr>
          <w:spacing w:val="-4"/>
        </w:rPr>
        <w:t xml:space="preserve"> </w:t>
      </w:r>
      <w:r>
        <w:t>Sodium</w:t>
      </w:r>
      <w:r>
        <w:rPr>
          <w:spacing w:val="-1"/>
        </w:rPr>
        <w:t xml:space="preserve"> </w:t>
      </w:r>
      <w:r>
        <w:t>and</w:t>
      </w:r>
      <w:r>
        <w:rPr>
          <w:spacing w:val="-6"/>
        </w:rPr>
        <w:t xml:space="preserve"> </w:t>
      </w:r>
      <w:r>
        <w:rPr>
          <w:spacing w:val="-2"/>
        </w:rPr>
        <w:t>Hardness</w:t>
      </w:r>
    </w:p>
    <w:p w14:paraId="2A324688" w14:textId="77777777" w:rsidR="00E7381D" w:rsidRDefault="00E7381D">
      <w:pPr>
        <w:pStyle w:val="BodyText"/>
        <w:spacing w:before="2"/>
        <w:rPr>
          <w:b/>
          <w:sz w:val="11"/>
        </w:rPr>
      </w:pPr>
    </w:p>
    <w:tbl>
      <w:tblPr>
        <w:tblW w:w="0" w:type="auto"/>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5"/>
        <w:gridCol w:w="1349"/>
        <w:gridCol w:w="1263"/>
        <w:gridCol w:w="1532"/>
        <w:gridCol w:w="816"/>
        <w:gridCol w:w="1080"/>
        <w:gridCol w:w="2559"/>
      </w:tblGrid>
      <w:tr w:rsidR="00E7381D" w14:paraId="781360A0" w14:textId="77777777">
        <w:trPr>
          <w:trHeight w:val="911"/>
        </w:trPr>
        <w:tc>
          <w:tcPr>
            <w:tcW w:w="2255" w:type="dxa"/>
            <w:tcBorders>
              <w:left w:val="single" w:sz="2" w:space="0" w:color="000000"/>
              <w:right w:val="single" w:sz="2" w:space="0" w:color="000000"/>
            </w:tcBorders>
          </w:tcPr>
          <w:p w14:paraId="65C89C0E" w14:textId="77777777" w:rsidR="00E7381D" w:rsidRDefault="00000000">
            <w:pPr>
              <w:pStyle w:val="TableParagraph"/>
              <w:spacing w:before="28"/>
              <w:ind w:left="178" w:right="165" w:firstLine="8"/>
              <w:jc w:val="center"/>
              <w:rPr>
                <w:b/>
                <w:sz w:val="24"/>
              </w:rPr>
            </w:pPr>
            <w:r>
              <w:rPr>
                <w:b/>
                <w:sz w:val="24"/>
              </w:rPr>
              <w:t>Chemical or Constituent</w:t>
            </w:r>
            <w:r>
              <w:rPr>
                <w:b/>
                <w:spacing w:val="-15"/>
                <w:sz w:val="24"/>
              </w:rPr>
              <w:t xml:space="preserve"> </w:t>
            </w:r>
            <w:r>
              <w:rPr>
                <w:b/>
                <w:sz w:val="24"/>
              </w:rPr>
              <w:t>(and reporting units)</w:t>
            </w:r>
          </w:p>
        </w:tc>
        <w:tc>
          <w:tcPr>
            <w:tcW w:w="1349" w:type="dxa"/>
            <w:tcBorders>
              <w:left w:val="single" w:sz="2" w:space="0" w:color="000000"/>
              <w:right w:val="single" w:sz="2" w:space="0" w:color="000000"/>
            </w:tcBorders>
          </w:tcPr>
          <w:p w14:paraId="5C17BE52" w14:textId="77777777" w:rsidR="00E7381D" w:rsidRDefault="00000000">
            <w:pPr>
              <w:pStyle w:val="TableParagraph"/>
              <w:spacing w:before="167" w:line="242" w:lineRule="auto"/>
              <w:ind w:left="421" w:right="237" w:hanging="164"/>
              <w:rPr>
                <w:b/>
                <w:sz w:val="24"/>
              </w:rPr>
            </w:pPr>
            <w:r>
              <w:rPr>
                <w:b/>
                <w:spacing w:val="-4"/>
                <w:sz w:val="24"/>
              </w:rPr>
              <w:t>Sample Date</w:t>
            </w:r>
          </w:p>
        </w:tc>
        <w:tc>
          <w:tcPr>
            <w:tcW w:w="1263" w:type="dxa"/>
            <w:tcBorders>
              <w:left w:val="single" w:sz="2" w:space="0" w:color="000000"/>
              <w:right w:val="single" w:sz="2" w:space="0" w:color="000000"/>
            </w:tcBorders>
          </w:tcPr>
          <w:p w14:paraId="15ED2596" w14:textId="77777777" w:rsidR="00E7381D" w:rsidRDefault="00000000">
            <w:pPr>
              <w:pStyle w:val="TableParagraph"/>
              <w:spacing w:before="167" w:line="242" w:lineRule="auto"/>
              <w:ind w:left="130" w:right="121" w:firstLine="200"/>
              <w:rPr>
                <w:b/>
                <w:sz w:val="24"/>
              </w:rPr>
            </w:pPr>
            <w:r>
              <w:rPr>
                <w:b/>
                <w:spacing w:val="-2"/>
                <w:sz w:val="24"/>
              </w:rPr>
              <w:t xml:space="preserve">Level </w:t>
            </w:r>
            <w:r>
              <w:rPr>
                <w:b/>
                <w:spacing w:val="-4"/>
                <w:sz w:val="24"/>
              </w:rPr>
              <w:t>Detected</w:t>
            </w:r>
          </w:p>
        </w:tc>
        <w:tc>
          <w:tcPr>
            <w:tcW w:w="1532" w:type="dxa"/>
            <w:tcBorders>
              <w:left w:val="single" w:sz="2" w:space="0" w:color="000000"/>
              <w:right w:val="single" w:sz="2" w:space="0" w:color="000000"/>
            </w:tcBorders>
          </w:tcPr>
          <w:p w14:paraId="45C79E25" w14:textId="77777777" w:rsidR="00E7381D" w:rsidRDefault="00000000">
            <w:pPr>
              <w:pStyle w:val="TableParagraph"/>
              <w:spacing w:before="167" w:line="242" w:lineRule="auto"/>
              <w:ind w:left="160" w:right="140" w:firstLine="100"/>
              <w:rPr>
                <w:b/>
                <w:sz w:val="24"/>
              </w:rPr>
            </w:pPr>
            <w:r>
              <w:rPr>
                <w:b/>
                <w:sz w:val="24"/>
              </w:rPr>
              <w:t xml:space="preserve">Range of </w:t>
            </w:r>
            <w:r>
              <w:rPr>
                <w:b/>
                <w:spacing w:val="-2"/>
                <w:sz w:val="24"/>
              </w:rPr>
              <w:t>Detections</w:t>
            </w:r>
          </w:p>
        </w:tc>
        <w:tc>
          <w:tcPr>
            <w:tcW w:w="816" w:type="dxa"/>
            <w:tcBorders>
              <w:left w:val="single" w:sz="2" w:space="0" w:color="000000"/>
            </w:tcBorders>
          </w:tcPr>
          <w:p w14:paraId="160AC331" w14:textId="77777777" w:rsidR="00E7381D" w:rsidRDefault="00E7381D">
            <w:pPr>
              <w:pStyle w:val="TableParagraph"/>
              <w:spacing w:before="122"/>
              <w:rPr>
                <w:b/>
                <w:sz w:val="24"/>
              </w:rPr>
            </w:pPr>
          </w:p>
          <w:p w14:paraId="35EEE8CC" w14:textId="77777777" w:rsidR="00E7381D" w:rsidRDefault="00000000">
            <w:pPr>
              <w:pStyle w:val="TableParagraph"/>
              <w:ind w:left="22"/>
              <w:jc w:val="center"/>
              <w:rPr>
                <w:b/>
                <w:sz w:val="24"/>
              </w:rPr>
            </w:pPr>
            <w:r>
              <w:rPr>
                <w:b/>
                <w:spacing w:val="-5"/>
                <w:sz w:val="24"/>
              </w:rPr>
              <w:t>MCL</w:t>
            </w:r>
          </w:p>
        </w:tc>
        <w:tc>
          <w:tcPr>
            <w:tcW w:w="1080" w:type="dxa"/>
            <w:tcBorders>
              <w:right w:val="single" w:sz="2" w:space="0" w:color="000000"/>
            </w:tcBorders>
          </w:tcPr>
          <w:p w14:paraId="2965A437" w14:textId="77777777" w:rsidR="00E7381D" w:rsidRDefault="00000000">
            <w:pPr>
              <w:pStyle w:val="TableParagraph"/>
              <w:spacing w:before="203" w:line="201" w:lineRule="auto"/>
              <w:ind w:left="113" w:right="98" w:firstLine="172"/>
              <w:rPr>
                <w:b/>
                <w:sz w:val="24"/>
              </w:rPr>
            </w:pPr>
            <w:r>
              <w:rPr>
                <w:b/>
                <w:spacing w:val="-4"/>
                <w:sz w:val="24"/>
              </w:rPr>
              <w:t>PHG (MCLG)</w:t>
            </w:r>
          </w:p>
        </w:tc>
        <w:tc>
          <w:tcPr>
            <w:tcW w:w="2559" w:type="dxa"/>
            <w:tcBorders>
              <w:left w:val="single" w:sz="2" w:space="0" w:color="000000"/>
            </w:tcBorders>
          </w:tcPr>
          <w:p w14:paraId="3B599E1C" w14:textId="77777777" w:rsidR="00E7381D" w:rsidRDefault="00000000">
            <w:pPr>
              <w:pStyle w:val="TableParagraph"/>
              <w:spacing w:before="167" w:line="242" w:lineRule="auto"/>
              <w:ind w:left="561" w:right="247" w:hanging="269"/>
              <w:rPr>
                <w:b/>
                <w:sz w:val="24"/>
              </w:rPr>
            </w:pPr>
            <w:r>
              <w:rPr>
                <w:b/>
                <w:sz w:val="24"/>
              </w:rPr>
              <w:t>Typical</w:t>
            </w:r>
            <w:r>
              <w:rPr>
                <w:b/>
                <w:spacing w:val="-14"/>
                <w:sz w:val="24"/>
              </w:rPr>
              <w:t xml:space="preserve"> </w:t>
            </w:r>
            <w:r>
              <w:rPr>
                <w:b/>
                <w:sz w:val="24"/>
              </w:rPr>
              <w:t>Source</w:t>
            </w:r>
            <w:r>
              <w:rPr>
                <w:b/>
                <w:spacing w:val="-12"/>
                <w:sz w:val="24"/>
              </w:rPr>
              <w:t xml:space="preserve"> </w:t>
            </w:r>
            <w:r>
              <w:rPr>
                <w:b/>
                <w:sz w:val="24"/>
              </w:rPr>
              <w:t xml:space="preserve">of </w:t>
            </w:r>
            <w:r>
              <w:rPr>
                <w:b/>
                <w:spacing w:val="-2"/>
                <w:sz w:val="24"/>
              </w:rPr>
              <w:t>Contaminant</w:t>
            </w:r>
          </w:p>
        </w:tc>
      </w:tr>
      <w:tr w:rsidR="00E7381D" w14:paraId="3FC88FBA" w14:textId="77777777">
        <w:trPr>
          <w:trHeight w:val="906"/>
        </w:trPr>
        <w:tc>
          <w:tcPr>
            <w:tcW w:w="2255" w:type="dxa"/>
            <w:tcBorders>
              <w:left w:val="single" w:sz="2" w:space="0" w:color="000000"/>
            </w:tcBorders>
          </w:tcPr>
          <w:p w14:paraId="1A6ECCC5" w14:textId="77777777" w:rsidR="00E7381D" w:rsidRDefault="00000000">
            <w:pPr>
              <w:pStyle w:val="TableParagraph"/>
              <w:spacing w:before="38"/>
              <w:ind w:left="116"/>
              <w:rPr>
                <w:sz w:val="23"/>
              </w:rPr>
            </w:pPr>
            <w:r>
              <w:rPr>
                <w:w w:val="105"/>
                <w:sz w:val="23"/>
              </w:rPr>
              <w:t>Sodium</w:t>
            </w:r>
            <w:r>
              <w:rPr>
                <w:spacing w:val="-7"/>
                <w:w w:val="105"/>
                <w:sz w:val="23"/>
              </w:rPr>
              <w:t xml:space="preserve"> </w:t>
            </w:r>
            <w:r>
              <w:rPr>
                <w:spacing w:val="-2"/>
                <w:w w:val="105"/>
                <w:sz w:val="23"/>
              </w:rPr>
              <w:t>(ppm)</w:t>
            </w:r>
          </w:p>
        </w:tc>
        <w:tc>
          <w:tcPr>
            <w:tcW w:w="1349" w:type="dxa"/>
          </w:tcPr>
          <w:p w14:paraId="27B251BF" w14:textId="77777777" w:rsidR="00E7381D" w:rsidRDefault="00000000">
            <w:pPr>
              <w:pStyle w:val="TableParagraph"/>
              <w:spacing w:before="38"/>
              <w:ind w:left="215"/>
              <w:rPr>
                <w:sz w:val="23"/>
              </w:rPr>
            </w:pPr>
            <w:r>
              <w:rPr>
                <w:spacing w:val="-2"/>
                <w:w w:val="105"/>
                <w:sz w:val="23"/>
              </w:rPr>
              <w:t>12/13/22</w:t>
            </w:r>
          </w:p>
        </w:tc>
        <w:tc>
          <w:tcPr>
            <w:tcW w:w="1263" w:type="dxa"/>
          </w:tcPr>
          <w:p w14:paraId="7EF6DE5B" w14:textId="77777777" w:rsidR="00E7381D" w:rsidRDefault="00000000">
            <w:pPr>
              <w:pStyle w:val="TableParagraph"/>
              <w:spacing w:before="38"/>
              <w:ind w:left="337"/>
              <w:rPr>
                <w:sz w:val="23"/>
              </w:rPr>
            </w:pPr>
            <w:r>
              <w:rPr>
                <w:spacing w:val="-2"/>
                <w:w w:val="105"/>
                <w:sz w:val="23"/>
              </w:rPr>
              <w:t>3.575</w:t>
            </w:r>
          </w:p>
        </w:tc>
        <w:tc>
          <w:tcPr>
            <w:tcW w:w="1532" w:type="dxa"/>
          </w:tcPr>
          <w:p w14:paraId="5FBD3E52" w14:textId="77777777" w:rsidR="00E7381D" w:rsidRDefault="00000000">
            <w:pPr>
              <w:pStyle w:val="TableParagraph"/>
              <w:spacing w:before="38"/>
              <w:ind w:left="267"/>
              <w:rPr>
                <w:sz w:val="23"/>
              </w:rPr>
            </w:pPr>
            <w:r>
              <w:rPr>
                <w:sz w:val="23"/>
              </w:rPr>
              <w:t>3.53-</w:t>
            </w:r>
            <w:r>
              <w:rPr>
                <w:spacing w:val="-4"/>
                <w:sz w:val="23"/>
              </w:rPr>
              <w:t>3.62</w:t>
            </w:r>
          </w:p>
        </w:tc>
        <w:tc>
          <w:tcPr>
            <w:tcW w:w="816" w:type="dxa"/>
          </w:tcPr>
          <w:p w14:paraId="7A0CB3F7" w14:textId="77777777" w:rsidR="00E7381D" w:rsidRDefault="00000000">
            <w:pPr>
              <w:pStyle w:val="TableParagraph"/>
              <w:spacing w:before="38"/>
              <w:ind w:left="23"/>
              <w:jc w:val="center"/>
              <w:rPr>
                <w:sz w:val="23"/>
              </w:rPr>
            </w:pPr>
            <w:r>
              <w:rPr>
                <w:spacing w:val="-4"/>
                <w:w w:val="105"/>
                <w:sz w:val="23"/>
              </w:rPr>
              <w:t>None</w:t>
            </w:r>
          </w:p>
        </w:tc>
        <w:tc>
          <w:tcPr>
            <w:tcW w:w="1080" w:type="dxa"/>
          </w:tcPr>
          <w:p w14:paraId="54610550" w14:textId="77777777" w:rsidR="00E7381D" w:rsidRDefault="00000000">
            <w:pPr>
              <w:pStyle w:val="TableParagraph"/>
              <w:spacing w:before="38"/>
              <w:ind w:left="257"/>
              <w:rPr>
                <w:sz w:val="23"/>
              </w:rPr>
            </w:pPr>
            <w:r>
              <w:rPr>
                <w:spacing w:val="-4"/>
                <w:w w:val="105"/>
                <w:sz w:val="23"/>
              </w:rPr>
              <w:t>None</w:t>
            </w:r>
          </w:p>
        </w:tc>
        <w:tc>
          <w:tcPr>
            <w:tcW w:w="2559" w:type="dxa"/>
          </w:tcPr>
          <w:p w14:paraId="2915AE32" w14:textId="77777777" w:rsidR="00E7381D" w:rsidRDefault="00000000">
            <w:pPr>
              <w:pStyle w:val="TableParagraph"/>
              <w:spacing w:before="38" w:line="249" w:lineRule="auto"/>
              <w:ind w:left="69" w:right="151" w:hanging="1"/>
              <w:rPr>
                <w:sz w:val="23"/>
              </w:rPr>
            </w:pPr>
            <w:r>
              <w:rPr>
                <w:w w:val="105"/>
                <w:sz w:val="23"/>
              </w:rPr>
              <w:t>Salt present in the water</w:t>
            </w:r>
            <w:r>
              <w:rPr>
                <w:spacing w:val="-17"/>
                <w:w w:val="105"/>
                <w:sz w:val="23"/>
              </w:rPr>
              <w:t xml:space="preserve"> </w:t>
            </w:r>
            <w:r>
              <w:rPr>
                <w:w w:val="105"/>
                <w:sz w:val="23"/>
              </w:rPr>
              <w:t>and</w:t>
            </w:r>
            <w:r>
              <w:rPr>
                <w:spacing w:val="-17"/>
                <w:w w:val="105"/>
                <w:sz w:val="23"/>
              </w:rPr>
              <w:t xml:space="preserve"> </w:t>
            </w:r>
            <w:r>
              <w:rPr>
                <w:w w:val="105"/>
                <w:sz w:val="23"/>
              </w:rPr>
              <w:t>is</w:t>
            </w:r>
            <w:r>
              <w:rPr>
                <w:spacing w:val="-17"/>
                <w:w w:val="105"/>
                <w:sz w:val="23"/>
              </w:rPr>
              <w:t xml:space="preserve"> </w:t>
            </w:r>
            <w:r>
              <w:rPr>
                <w:w w:val="105"/>
                <w:sz w:val="23"/>
              </w:rPr>
              <w:t>generally naturally occurring</w:t>
            </w:r>
          </w:p>
        </w:tc>
      </w:tr>
    </w:tbl>
    <w:p w14:paraId="50052DE6" w14:textId="77777777" w:rsidR="00E7381D" w:rsidRDefault="00E7381D">
      <w:pPr>
        <w:pStyle w:val="TableParagraph"/>
        <w:spacing w:line="249" w:lineRule="auto"/>
        <w:rPr>
          <w:w w:val="105"/>
          <w:sz w:val="23"/>
        </w:rPr>
      </w:pPr>
    </w:p>
    <w:tbl>
      <w:tblPr>
        <w:tblW w:w="0" w:type="auto"/>
        <w:tblInd w:w="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5"/>
        <w:gridCol w:w="1349"/>
        <w:gridCol w:w="1263"/>
        <w:gridCol w:w="1532"/>
        <w:gridCol w:w="814"/>
        <w:gridCol w:w="1083"/>
        <w:gridCol w:w="2564"/>
      </w:tblGrid>
      <w:tr w:rsidR="00E7381D" w14:paraId="602BE56D" w14:textId="77777777">
        <w:trPr>
          <w:trHeight w:val="2013"/>
        </w:trPr>
        <w:tc>
          <w:tcPr>
            <w:tcW w:w="2255" w:type="dxa"/>
            <w:tcBorders>
              <w:left w:val="single" w:sz="2" w:space="0" w:color="000000"/>
            </w:tcBorders>
          </w:tcPr>
          <w:p w14:paraId="26B6FE49" w14:textId="77777777" w:rsidR="00E7381D" w:rsidRDefault="00000000">
            <w:pPr>
              <w:pStyle w:val="TableParagraph"/>
              <w:spacing w:before="23"/>
              <w:ind w:left="113"/>
              <w:rPr>
                <w:sz w:val="23"/>
              </w:rPr>
            </w:pPr>
            <w:bookmarkStart w:id="0" w:name="_Hlk233213254"/>
            <w:r>
              <w:rPr>
                <w:w w:val="105"/>
                <w:sz w:val="23"/>
              </w:rPr>
              <w:t>Hardness</w:t>
            </w:r>
            <w:r>
              <w:rPr>
                <w:spacing w:val="-2"/>
                <w:w w:val="105"/>
                <w:sz w:val="23"/>
              </w:rPr>
              <w:t xml:space="preserve"> (ppm)</w:t>
            </w:r>
          </w:p>
        </w:tc>
        <w:tc>
          <w:tcPr>
            <w:tcW w:w="1349" w:type="dxa"/>
          </w:tcPr>
          <w:p w14:paraId="5545FE00" w14:textId="77777777" w:rsidR="00E7381D" w:rsidRDefault="00000000">
            <w:pPr>
              <w:pStyle w:val="TableParagraph"/>
              <w:spacing w:before="23"/>
              <w:ind w:left="215"/>
              <w:rPr>
                <w:sz w:val="23"/>
              </w:rPr>
            </w:pPr>
            <w:r>
              <w:rPr>
                <w:spacing w:val="-2"/>
                <w:w w:val="105"/>
                <w:sz w:val="23"/>
              </w:rPr>
              <w:t>12/13/22</w:t>
            </w:r>
          </w:p>
        </w:tc>
        <w:tc>
          <w:tcPr>
            <w:tcW w:w="1263" w:type="dxa"/>
          </w:tcPr>
          <w:p w14:paraId="792E2AC6" w14:textId="77777777" w:rsidR="00E7381D" w:rsidRDefault="00000000">
            <w:pPr>
              <w:pStyle w:val="TableParagraph"/>
              <w:spacing w:before="23"/>
              <w:ind w:left="438"/>
              <w:rPr>
                <w:sz w:val="23"/>
              </w:rPr>
            </w:pPr>
            <w:r>
              <w:rPr>
                <w:spacing w:val="-5"/>
                <w:w w:val="105"/>
                <w:sz w:val="23"/>
              </w:rPr>
              <w:t>312</w:t>
            </w:r>
          </w:p>
        </w:tc>
        <w:tc>
          <w:tcPr>
            <w:tcW w:w="1532" w:type="dxa"/>
          </w:tcPr>
          <w:p w14:paraId="7B2BF9E4" w14:textId="77777777" w:rsidR="00E7381D" w:rsidRDefault="00000000">
            <w:pPr>
              <w:pStyle w:val="TableParagraph"/>
              <w:spacing w:before="23"/>
              <w:ind w:left="334"/>
              <w:rPr>
                <w:sz w:val="23"/>
              </w:rPr>
            </w:pPr>
            <w:r>
              <w:rPr>
                <w:sz w:val="23"/>
              </w:rPr>
              <w:t>310-</w:t>
            </w:r>
            <w:r>
              <w:rPr>
                <w:spacing w:val="-5"/>
                <w:sz w:val="23"/>
              </w:rPr>
              <w:t>314</w:t>
            </w:r>
          </w:p>
        </w:tc>
        <w:tc>
          <w:tcPr>
            <w:tcW w:w="814" w:type="dxa"/>
          </w:tcPr>
          <w:p w14:paraId="611EABB8" w14:textId="77777777" w:rsidR="00E7381D" w:rsidRDefault="00000000">
            <w:pPr>
              <w:pStyle w:val="TableParagraph"/>
              <w:spacing w:before="23"/>
              <w:ind w:left="131"/>
              <w:rPr>
                <w:sz w:val="23"/>
              </w:rPr>
            </w:pPr>
            <w:r>
              <w:rPr>
                <w:spacing w:val="-4"/>
                <w:w w:val="105"/>
                <w:sz w:val="23"/>
              </w:rPr>
              <w:t>None</w:t>
            </w:r>
          </w:p>
        </w:tc>
        <w:tc>
          <w:tcPr>
            <w:tcW w:w="1083" w:type="dxa"/>
          </w:tcPr>
          <w:p w14:paraId="70AE907A" w14:textId="77777777" w:rsidR="00E7381D" w:rsidRDefault="00000000">
            <w:pPr>
              <w:pStyle w:val="TableParagraph"/>
              <w:spacing w:before="23"/>
              <w:ind w:left="259"/>
              <w:rPr>
                <w:sz w:val="23"/>
              </w:rPr>
            </w:pPr>
            <w:r>
              <w:rPr>
                <w:spacing w:val="-4"/>
                <w:w w:val="105"/>
                <w:sz w:val="23"/>
              </w:rPr>
              <w:t>None</w:t>
            </w:r>
          </w:p>
        </w:tc>
        <w:tc>
          <w:tcPr>
            <w:tcW w:w="2564" w:type="dxa"/>
          </w:tcPr>
          <w:p w14:paraId="73E981F7" w14:textId="77777777" w:rsidR="00E7381D" w:rsidRDefault="00000000">
            <w:pPr>
              <w:pStyle w:val="TableParagraph"/>
              <w:spacing w:before="23" w:line="252" w:lineRule="auto"/>
              <w:ind w:left="66" w:right="193" w:firstLine="1"/>
              <w:rPr>
                <w:sz w:val="23"/>
              </w:rPr>
            </w:pPr>
            <w:r>
              <w:rPr>
                <w:w w:val="105"/>
                <w:sz w:val="23"/>
              </w:rPr>
              <w:t>Sum of polyvalent cations</w:t>
            </w:r>
            <w:r>
              <w:rPr>
                <w:spacing w:val="-16"/>
                <w:w w:val="105"/>
                <w:sz w:val="23"/>
              </w:rPr>
              <w:t xml:space="preserve"> </w:t>
            </w:r>
            <w:r>
              <w:rPr>
                <w:w w:val="105"/>
                <w:sz w:val="23"/>
              </w:rPr>
              <w:t>present</w:t>
            </w:r>
            <w:r>
              <w:rPr>
                <w:spacing w:val="-9"/>
                <w:w w:val="105"/>
                <w:sz w:val="23"/>
              </w:rPr>
              <w:t xml:space="preserve"> </w:t>
            </w:r>
            <w:r>
              <w:rPr>
                <w:w w:val="105"/>
                <w:sz w:val="23"/>
              </w:rPr>
              <w:t>in</w:t>
            </w:r>
            <w:r>
              <w:rPr>
                <w:spacing w:val="-17"/>
                <w:w w:val="105"/>
                <w:sz w:val="23"/>
              </w:rPr>
              <w:t xml:space="preserve"> </w:t>
            </w:r>
            <w:r>
              <w:rPr>
                <w:w w:val="105"/>
                <w:sz w:val="23"/>
              </w:rPr>
              <w:t xml:space="preserve">the water, generally magnesium and calcium, and are usually naturally </w:t>
            </w:r>
            <w:r>
              <w:rPr>
                <w:spacing w:val="-2"/>
                <w:w w:val="105"/>
                <w:sz w:val="23"/>
              </w:rPr>
              <w:t>occurring</w:t>
            </w:r>
          </w:p>
        </w:tc>
      </w:tr>
      <w:bookmarkEnd w:id="0"/>
    </w:tbl>
    <w:p w14:paraId="0F0D7AD1" w14:textId="77777777" w:rsidR="00E7381D" w:rsidRDefault="00E7381D">
      <w:pPr>
        <w:pStyle w:val="BodyText"/>
        <w:spacing w:before="85"/>
        <w:rPr>
          <w:b/>
        </w:rPr>
      </w:pPr>
    </w:p>
    <w:p w14:paraId="132D4CD7" w14:textId="77777777" w:rsidR="00E7381D" w:rsidRDefault="00000000">
      <w:pPr>
        <w:ind w:left="360"/>
        <w:rPr>
          <w:b/>
          <w:sz w:val="23"/>
        </w:rPr>
      </w:pPr>
      <w:r>
        <w:rPr>
          <w:b/>
          <w:w w:val="105"/>
          <w:sz w:val="23"/>
        </w:rPr>
        <w:t>Table</w:t>
      </w:r>
      <w:r>
        <w:rPr>
          <w:b/>
          <w:spacing w:val="-10"/>
          <w:w w:val="105"/>
          <w:sz w:val="23"/>
        </w:rPr>
        <w:t xml:space="preserve"> </w:t>
      </w:r>
      <w:r>
        <w:rPr>
          <w:b/>
          <w:w w:val="105"/>
          <w:sz w:val="23"/>
        </w:rPr>
        <w:t>4.</w:t>
      </w:r>
      <w:r>
        <w:rPr>
          <w:b/>
          <w:spacing w:val="36"/>
          <w:w w:val="105"/>
          <w:sz w:val="23"/>
        </w:rPr>
        <w:t xml:space="preserve"> </w:t>
      </w:r>
      <w:r>
        <w:rPr>
          <w:b/>
          <w:w w:val="105"/>
          <w:sz w:val="23"/>
        </w:rPr>
        <w:t>Detection</w:t>
      </w:r>
      <w:r>
        <w:rPr>
          <w:b/>
          <w:spacing w:val="2"/>
          <w:w w:val="105"/>
          <w:sz w:val="23"/>
        </w:rPr>
        <w:t xml:space="preserve"> </w:t>
      </w:r>
      <w:r>
        <w:rPr>
          <w:b/>
          <w:w w:val="105"/>
          <w:sz w:val="23"/>
        </w:rPr>
        <w:t>of</w:t>
      </w:r>
      <w:r>
        <w:rPr>
          <w:b/>
          <w:spacing w:val="-13"/>
          <w:w w:val="105"/>
          <w:sz w:val="23"/>
        </w:rPr>
        <w:t xml:space="preserve"> </w:t>
      </w:r>
      <w:r>
        <w:rPr>
          <w:b/>
          <w:w w:val="105"/>
          <w:sz w:val="23"/>
        </w:rPr>
        <w:t>Contaminants</w:t>
      </w:r>
      <w:r>
        <w:rPr>
          <w:b/>
          <w:spacing w:val="6"/>
          <w:w w:val="105"/>
          <w:sz w:val="23"/>
        </w:rPr>
        <w:t xml:space="preserve"> </w:t>
      </w:r>
      <w:r>
        <w:rPr>
          <w:b/>
          <w:w w:val="105"/>
          <w:sz w:val="23"/>
        </w:rPr>
        <w:t>with</w:t>
      </w:r>
      <w:r>
        <w:rPr>
          <w:b/>
          <w:spacing w:val="-10"/>
          <w:w w:val="105"/>
          <w:sz w:val="23"/>
        </w:rPr>
        <w:t xml:space="preserve"> </w:t>
      </w:r>
      <w:r>
        <w:rPr>
          <w:b/>
          <w:w w:val="105"/>
          <w:sz w:val="23"/>
        </w:rPr>
        <w:t>a</w:t>
      </w:r>
      <w:r>
        <w:rPr>
          <w:b/>
          <w:spacing w:val="-13"/>
          <w:w w:val="105"/>
          <w:sz w:val="23"/>
        </w:rPr>
        <w:t xml:space="preserve"> </w:t>
      </w:r>
      <w:r>
        <w:rPr>
          <w:b/>
          <w:w w:val="105"/>
          <w:sz w:val="23"/>
        </w:rPr>
        <w:t>Primary</w:t>
      </w:r>
      <w:r>
        <w:rPr>
          <w:b/>
          <w:spacing w:val="-4"/>
          <w:w w:val="105"/>
          <w:sz w:val="23"/>
        </w:rPr>
        <w:t xml:space="preserve"> </w:t>
      </w:r>
      <w:r>
        <w:rPr>
          <w:b/>
          <w:w w:val="105"/>
          <w:sz w:val="23"/>
        </w:rPr>
        <w:t>Drinking Water</w:t>
      </w:r>
      <w:r>
        <w:rPr>
          <w:b/>
          <w:spacing w:val="-7"/>
          <w:w w:val="105"/>
          <w:sz w:val="23"/>
        </w:rPr>
        <w:t xml:space="preserve"> </w:t>
      </w:r>
      <w:r>
        <w:rPr>
          <w:b/>
          <w:spacing w:val="-2"/>
          <w:w w:val="105"/>
          <w:sz w:val="23"/>
        </w:rPr>
        <w:t>Standard</w:t>
      </w:r>
    </w:p>
    <w:p w14:paraId="4BE98E53" w14:textId="77777777" w:rsidR="00E7381D" w:rsidRDefault="00E7381D">
      <w:pPr>
        <w:pStyle w:val="BodyText"/>
        <w:spacing w:before="8"/>
        <w:rPr>
          <w:b/>
          <w:sz w:val="12"/>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2"/>
        <w:gridCol w:w="1445"/>
        <w:gridCol w:w="1264"/>
        <w:gridCol w:w="1537"/>
        <w:gridCol w:w="1173"/>
        <w:gridCol w:w="1267"/>
        <w:gridCol w:w="1930"/>
      </w:tblGrid>
      <w:tr w:rsidR="00E7381D" w14:paraId="678A1DA2" w14:textId="77777777">
        <w:trPr>
          <w:trHeight w:val="1514"/>
        </w:trPr>
        <w:tc>
          <w:tcPr>
            <w:tcW w:w="2242" w:type="dxa"/>
            <w:tcBorders>
              <w:left w:val="single" w:sz="2" w:space="0" w:color="000000"/>
            </w:tcBorders>
          </w:tcPr>
          <w:p w14:paraId="5A05E529" w14:textId="77777777" w:rsidR="00E7381D" w:rsidRDefault="00000000">
            <w:pPr>
              <w:pStyle w:val="TableParagraph"/>
              <w:spacing w:before="190" w:line="249" w:lineRule="auto"/>
              <w:ind w:left="243" w:right="217"/>
              <w:jc w:val="center"/>
              <w:rPr>
                <w:b/>
                <w:sz w:val="23"/>
              </w:rPr>
            </w:pPr>
            <w:r>
              <w:rPr>
                <w:b/>
                <w:w w:val="105"/>
                <w:sz w:val="23"/>
              </w:rPr>
              <w:t>Chemical</w:t>
            </w:r>
            <w:r>
              <w:rPr>
                <w:b/>
                <w:spacing w:val="-14"/>
                <w:w w:val="105"/>
                <w:sz w:val="23"/>
              </w:rPr>
              <w:t xml:space="preserve"> </w:t>
            </w:r>
            <w:r>
              <w:rPr>
                <w:b/>
                <w:w w:val="105"/>
                <w:sz w:val="23"/>
              </w:rPr>
              <w:t xml:space="preserve">or </w:t>
            </w:r>
            <w:r>
              <w:rPr>
                <w:b/>
                <w:spacing w:val="-2"/>
                <w:w w:val="105"/>
                <w:sz w:val="23"/>
              </w:rPr>
              <w:t xml:space="preserve">Constituent </w:t>
            </w:r>
            <w:r>
              <w:rPr>
                <w:b/>
                <w:spacing w:val="-4"/>
                <w:w w:val="105"/>
                <w:sz w:val="23"/>
              </w:rPr>
              <w:t>(and</w:t>
            </w:r>
          </w:p>
          <w:p w14:paraId="2F353C06" w14:textId="77777777" w:rsidR="00E7381D" w:rsidRDefault="00000000">
            <w:pPr>
              <w:pStyle w:val="TableParagraph"/>
              <w:spacing w:before="6"/>
              <w:ind w:left="23"/>
              <w:jc w:val="center"/>
              <w:rPr>
                <w:b/>
                <w:sz w:val="23"/>
              </w:rPr>
            </w:pPr>
            <w:r>
              <w:rPr>
                <w:b/>
                <w:spacing w:val="-2"/>
                <w:w w:val="105"/>
                <w:sz w:val="23"/>
              </w:rPr>
              <w:t>reporting</w:t>
            </w:r>
            <w:r>
              <w:rPr>
                <w:b/>
                <w:spacing w:val="1"/>
                <w:w w:val="105"/>
                <w:sz w:val="23"/>
              </w:rPr>
              <w:t xml:space="preserve"> </w:t>
            </w:r>
            <w:r>
              <w:rPr>
                <w:b/>
                <w:spacing w:val="-2"/>
                <w:w w:val="105"/>
                <w:sz w:val="23"/>
              </w:rPr>
              <w:t>units)</w:t>
            </w:r>
          </w:p>
        </w:tc>
        <w:tc>
          <w:tcPr>
            <w:tcW w:w="1445" w:type="dxa"/>
          </w:tcPr>
          <w:p w14:paraId="284C7BC3" w14:textId="77777777" w:rsidR="00E7381D" w:rsidRDefault="00E7381D">
            <w:pPr>
              <w:pStyle w:val="TableParagraph"/>
              <w:spacing w:before="204"/>
              <w:rPr>
                <w:b/>
                <w:sz w:val="23"/>
              </w:rPr>
            </w:pPr>
          </w:p>
          <w:p w14:paraId="1934A98E" w14:textId="77777777" w:rsidR="00E7381D" w:rsidRDefault="00000000">
            <w:pPr>
              <w:pStyle w:val="TableParagraph"/>
              <w:spacing w:line="249" w:lineRule="auto"/>
              <w:ind w:left="473" w:hanging="165"/>
              <w:rPr>
                <w:b/>
                <w:sz w:val="23"/>
              </w:rPr>
            </w:pPr>
            <w:r>
              <w:rPr>
                <w:b/>
                <w:spacing w:val="-2"/>
                <w:sz w:val="23"/>
              </w:rPr>
              <w:t xml:space="preserve">Sample </w:t>
            </w:r>
            <w:r>
              <w:rPr>
                <w:b/>
                <w:spacing w:val="-4"/>
                <w:w w:val="105"/>
                <w:sz w:val="23"/>
              </w:rPr>
              <w:t>Date</w:t>
            </w:r>
          </w:p>
        </w:tc>
        <w:tc>
          <w:tcPr>
            <w:tcW w:w="1264" w:type="dxa"/>
          </w:tcPr>
          <w:p w14:paraId="14596B87" w14:textId="77777777" w:rsidR="00E7381D" w:rsidRDefault="00E7381D">
            <w:pPr>
              <w:pStyle w:val="TableParagraph"/>
              <w:spacing w:before="204"/>
              <w:rPr>
                <w:b/>
                <w:sz w:val="23"/>
              </w:rPr>
            </w:pPr>
          </w:p>
          <w:p w14:paraId="457EE3B3" w14:textId="77777777" w:rsidR="00E7381D" w:rsidRDefault="00000000">
            <w:pPr>
              <w:pStyle w:val="TableParagraph"/>
              <w:spacing w:line="249" w:lineRule="auto"/>
              <w:ind w:left="134" w:firstLine="201"/>
              <w:rPr>
                <w:b/>
                <w:sz w:val="23"/>
              </w:rPr>
            </w:pPr>
            <w:r>
              <w:rPr>
                <w:b/>
                <w:spacing w:val="-2"/>
                <w:w w:val="105"/>
                <w:sz w:val="23"/>
              </w:rPr>
              <w:t xml:space="preserve">Level </w:t>
            </w:r>
            <w:r>
              <w:rPr>
                <w:b/>
                <w:spacing w:val="-2"/>
                <w:sz w:val="23"/>
              </w:rPr>
              <w:t>Detected</w:t>
            </w:r>
          </w:p>
        </w:tc>
        <w:tc>
          <w:tcPr>
            <w:tcW w:w="1537" w:type="dxa"/>
          </w:tcPr>
          <w:p w14:paraId="2FF212B6" w14:textId="77777777" w:rsidR="00E7381D" w:rsidRDefault="00E7381D">
            <w:pPr>
              <w:pStyle w:val="TableParagraph"/>
              <w:spacing w:before="204"/>
              <w:rPr>
                <w:b/>
                <w:sz w:val="23"/>
              </w:rPr>
            </w:pPr>
          </w:p>
          <w:p w14:paraId="74C48AEF" w14:textId="77777777" w:rsidR="00E7381D" w:rsidRDefault="00000000">
            <w:pPr>
              <w:pStyle w:val="TableParagraph"/>
              <w:spacing w:line="249" w:lineRule="auto"/>
              <w:ind w:left="163" w:right="140" w:firstLine="100"/>
              <w:rPr>
                <w:b/>
                <w:sz w:val="23"/>
              </w:rPr>
            </w:pPr>
            <w:r>
              <w:rPr>
                <w:b/>
                <w:w w:val="105"/>
                <w:sz w:val="23"/>
              </w:rPr>
              <w:t xml:space="preserve">Range of </w:t>
            </w:r>
            <w:r>
              <w:rPr>
                <w:b/>
                <w:spacing w:val="-2"/>
                <w:sz w:val="23"/>
              </w:rPr>
              <w:t>Detections</w:t>
            </w:r>
          </w:p>
        </w:tc>
        <w:tc>
          <w:tcPr>
            <w:tcW w:w="1173" w:type="dxa"/>
          </w:tcPr>
          <w:p w14:paraId="3312E338" w14:textId="77777777" w:rsidR="00E7381D" w:rsidRDefault="00E7381D">
            <w:pPr>
              <w:pStyle w:val="TableParagraph"/>
              <w:spacing w:before="204"/>
              <w:rPr>
                <w:b/>
                <w:sz w:val="23"/>
              </w:rPr>
            </w:pPr>
          </w:p>
          <w:p w14:paraId="76A3A080" w14:textId="77777777" w:rsidR="00E7381D" w:rsidRDefault="00000000">
            <w:pPr>
              <w:pStyle w:val="TableParagraph"/>
              <w:spacing w:line="249" w:lineRule="auto"/>
              <w:ind w:left="169" w:firstLine="168"/>
              <w:rPr>
                <w:b/>
                <w:sz w:val="23"/>
              </w:rPr>
            </w:pPr>
            <w:r>
              <w:rPr>
                <w:b/>
                <w:spacing w:val="-4"/>
                <w:w w:val="105"/>
                <w:sz w:val="23"/>
              </w:rPr>
              <w:t xml:space="preserve">MCL </w:t>
            </w:r>
            <w:r>
              <w:rPr>
                <w:b/>
                <w:spacing w:val="-2"/>
                <w:sz w:val="23"/>
              </w:rPr>
              <w:t>[MRDL]</w:t>
            </w:r>
          </w:p>
        </w:tc>
        <w:tc>
          <w:tcPr>
            <w:tcW w:w="1267" w:type="dxa"/>
          </w:tcPr>
          <w:p w14:paraId="7E514170" w14:textId="77777777" w:rsidR="00E7381D" w:rsidRDefault="00E7381D">
            <w:pPr>
              <w:pStyle w:val="TableParagraph"/>
              <w:spacing w:before="65"/>
              <w:rPr>
                <w:b/>
                <w:sz w:val="23"/>
              </w:rPr>
            </w:pPr>
          </w:p>
          <w:p w14:paraId="0E48581B" w14:textId="77777777" w:rsidR="00E7381D" w:rsidRDefault="00000000">
            <w:pPr>
              <w:pStyle w:val="TableParagraph"/>
              <w:spacing w:line="249" w:lineRule="auto"/>
              <w:ind w:left="121" w:right="105" w:firstLine="9"/>
              <w:jc w:val="center"/>
              <w:rPr>
                <w:b/>
                <w:sz w:val="23"/>
              </w:rPr>
            </w:pPr>
            <w:r>
              <w:rPr>
                <w:b/>
                <w:spacing w:val="-4"/>
                <w:w w:val="105"/>
                <w:sz w:val="23"/>
              </w:rPr>
              <w:t xml:space="preserve">PHG </w:t>
            </w:r>
            <w:r>
              <w:rPr>
                <w:b/>
                <w:spacing w:val="-2"/>
                <w:w w:val="105"/>
                <w:sz w:val="23"/>
              </w:rPr>
              <w:t xml:space="preserve">(MCLG) </w:t>
            </w:r>
            <w:r>
              <w:rPr>
                <w:b/>
                <w:spacing w:val="-2"/>
                <w:sz w:val="23"/>
              </w:rPr>
              <w:t>[MRDLG]</w:t>
            </w:r>
          </w:p>
        </w:tc>
        <w:tc>
          <w:tcPr>
            <w:tcW w:w="1930" w:type="dxa"/>
          </w:tcPr>
          <w:p w14:paraId="0868C560" w14:textId="77777777" w:rsidR="00E7381D" w:rsidRDefault="00E7381D">
            <w:pPr>
              <w:pStyle w:val="TableParagraph"/>
              <w:spacing w:before="65"/>
              <w:rPr>
                <w:b/>
                <w:sz w:val="23"/>
              </w:rPr>
            </w:pPr>
          </w:p>
          <w:p w14:paraId="3668A4E1" w14:textId="77777777" w:rsidR="00E7381D" w:rsidRDefault="00000000">
            <w:pPr>
              <w:pStyle w:val="TableParagraph"/>
              <w:spacing w:line="249" w:lineRule="auto"/>
              <w:ind w:left="116" w:right="96"/>
              <w:jc w:val="center"/>
              <w:rPr>
                <w:b/>
                <w:sz w:val="23"/>
              </w:rPr>
            </w:pPr>
            <w:r>
              <w:rPr>
                <w:b/>
                <w:spacing w:val="-2"/>
                <w:w w:val="105"/>
                <w:sz w:val="23"/>
              </w:rPr>
              <w:t>Typical</w:t>
            </w:r>
            <w:r>
              <w:rPr>
                <w:b/>
                <w:spacing w:val="-15"/>
                <w:w w:val="105"/>
                <w:sz w:val="23"/>
              </w:rPr>
              <w:t xml:space="preserve"> </w:t>
            </w:r>
            <w:r>
              <w:rPr>
                <w:b/>
                <w:spacing w:val="-2"/>
                <w:w w:val="105"/>
                <w:sz w:val="23"/>
              </w:rPr>
              <w:t xml:space="preserve">Source </w:t>
            </w:r>
            <w:r>
              <w:rPr>
                <w:b/>
                <w:spacing w:val="-6"/>
                <w:w w:val="105"/>
                <w:sz w:val="23"/>
              </w:rPr>
              <w:t>of</w:t>
            </w:r>
            <w:r>
              <w:rPr>
                <w:b/>
                <w:spacing w:val="40"/>
                <w:w w:val="105"/>
                <w:sz w:val="23"/>
              </w:rPr>
              <w:t xml:space="preserve"> </w:t>
            </w:r>
            <w:r>
              <w:rPr>
                <w:b/>
                <w:spacing w:val="-2"/>
                <w:w w:val="105"/>
                <w:sz w:val="23"/>
              </w:rPr>
              <w:t>Contaminant</w:t>
            </w:r>
          </w:p>
        </w:tc>
      </w:tr>
      <w:tr w:rsidR="00E7381D" w14:paraId="019E1FF0" w14:textId="77777777">
        <w:trPr>
          <w:trHeight w:val="2011"/>
        </w:trPr>
        <w:tc>
          <w:tcPr>
            <w:tcW w:w="2242" w:type="dxa"/>
            <w:tcBorders>
              <w:bottom w:val="single" w:sz="6" w:space="0" w:color="000000"/>
            </w:tcBorders>
          </w:tcPr>
          <w:p w14:paraId="389FBE26" w14:textId="77777777" w:rsidR="00E7381D" w:rsidRDefault="00000000">
            <w:pPr>
              <w:pStyle w:val="TableParagraph"/>
              <w:spacing w:before="26"/>
              <w:ind w:left="91"/>
              <w:rPr>
                <w:sz w:val="23"/>
              </w:rPr>
            </w:pPr>
            <w:r>
              <w:rPr>
                <w:w w:val="105"/>
                <w:sz w:val="23"/>
              </w:rPr>
              <w:t>Chromium</w:t>
            </w:r>
            <w:r>
              <w:rPr>
                <w:spacing w:val="-8"/>
                <w:w w:val="105"/>
                <w:sz w:val="23"/>
              </w:rPr>
              <w:t xml:space="preserve"> </w:t>
            </w:r>
            <w:r>
              <w:rPr>
                <w:spacing w:val="-4"/>
                <w:w w:val="105"/>
                <w:sz w:val="23"/>
              </w:rPr>
              <w:t>(ppb)</w:t>
            </w:r>
          </w:p>
        </w:tc>
        <w:tc>
          <w:tcPr>
            <w:tcW w:w="1445" w:type="dxa"/>
            <w:tcBorders>
              <w:bottom w:val="single" w:sz="6" w:space="0" w:color="000000"/>
            </w:tcBorders>
          </w:tcPr>
          <w:p w14:paraId="634E79AA" w14:textId="77777777" w:rsidR="00E7381D" w:rsidRDefault="00000000">
            <w:pPr>
              <w:pStyle w:val="TableParagraph"/>
              <w:spacing w:before="26"/>
              <w:ind w:left="31" w:right="16"/>
              <w:jc w:val="center"/>
              <w:rPr>
                <w:sz w:val="23"/>
              </w:rPr>
            </w:pPr>
            <w:r>
              <w:rPr>
                <w:spacing w:val="-2"/>
                <w:w w:val="105"/>
                <w:sz w:val="23"/>
              </w:rPr>
              <w:t>12/13/22</w:t>
            </w:r>
          </w:p>
        </w:tc>
        <w:tc>
          <w:tcPr>
            <w:tcW w:w="1264" w:type="dxa"/>
            <w:tcBorders>
              <w:bottom w:val="single" w:sz="6" w:space="0" w:color="000000"/>
            </w:tcBorders>
          </w:tcPr>
          <w:p w14:paraId="549E61FF" w14:textId="77777777" w:rsidR="00E7381D" w:rsidRDefault="00000000">
            <w:pPr>
              <w:pStyle w:val="TableParagraph"/>
              <w:spacing w:before="26"/>
              <w:ind w:left="405"/>
              <w:rPr>
                <w:sz w:val="23"/>
              </w:rPr>
            </w:pPr>
            <w:r>
              <w:rPr>
                <w:spacing w:val="-4"/>
                <w:w w:val="105"/>
                <w:sz w:val="23"/>
              </w:rPr>
              <w:t>5.75</w:t>
            </w:r>
          </w:p>
        </w:tc>
        <w:tc>
          <w:tcPr>
            <w:tcW w:w="1537" w:type="dxa"/>
            <w:tcBorders>
              <w:bottom w:val="single" w:sz="6" w:space="0" w:color="000000"/>
            </w:tcBorders>
          </w:tcPr>
          <w:p w14:paraId="5B225B69" w14:textId="77777777" w:rsidR="00E7381D" w:rsidRDefault="00000000">
            <w:pPr>
              <w:pStyle w:val="TableParagraph"/>
              <w:spacing w:before="26"/>
              <w:ind w:left="27" w:right="4"/>
              <w:jc w:val="center"/>
              <w:rPr>
                <w:sz w:val="23"/>
              </w:rPr>
            </w:pPr>
            <w:r>
              <w:rPr>
                <w:w w:val="125"/>
                <w:sz w:val="23"/>
              </w:rPr>
              <w:t>ND-</w:t>
            </w:r>
            <w:r>
              <w:rPr>
                <w:spacing w:val="-4"/>
                <w:w w:val="125"/>
                <w:sz w:val="23"/>
              </w:rPr>
              <w:t>11.5</w:t>
            </w:r>
          </w:p>
        </w:tc>
        <w:tc>
          <w:tcPr>
            <w:tcW w:w="1173" w:type="dxa"/>
          </w:tcPr>
          <w:p w14:paraId="5019BAF0" w14:textId="77777777" w:rsidR="00E7381D" w:rsidRDefault="00000000">
            <w:pPr>
              <w:pStyle w:val="TableParagraph"/>
              <w:spacing w:before="31"/>
              <w:ind w:left="32" w:right="8"/>
              <w:jc w:val="center"/>
              <w:rPr>
                <w:sz w:val="23"/>
              </w:rPr>
            </w:pPr>
            <w:r>
              <w:rPr>
                <w:spacing w:val="-5"/>
                <w:w w:val="105"/>
                <w:sz w:val="23"/>
              </w:rPr>
              <w:t>50</w:t>
            </w:r>
          </w:p>
        </w:tc>
        <w:tc>
          <w:tcPr>
            <w:tcW w:w="1267" w:type="dxa"/>
            <w:tcBorders>
              <w:bottom w:val="single" w:sz="6" w:space="0" w:color="000000"/>
            </w:tcBorders>
          </w:tcPr>
          <w:p w14:paraId="06256355" w14:textId="77777777" w:rsidR="00E7381D" w:rsidRDefault="00000000">
            <w:pPr>
              <w:pStyle w:val="TableParagraph"/>
              <w:spacing w:before="26"/>
              <w:ind w:left="29" w:right="2"/>
              <w:jc w:val="center"/>
              <w:rPr>
                <w:sz w:val="23"/>
              </w:rPr>
            </w:pPr>
            <w:r>
              <w:rPr>
                <w:spacing w:val="-5"/>
                <w:w w:val="105"/>
                <w:sz w:val="23"/>
              </w:rPr>
              <w:t>10</w:t>
            </w:r>
          </w:p>
        </w:tc>
        <w:tc>
          <w:tcPr>
            <w:tcW w:w="1930" w:type="dxa"/>
            <w:tcBorders>
              <w:bottom w:val="single" w:sz="6" w:space="0" w:color="000000"/>
            </w:tcBorders>
          </w:tcPr>
          <w:p w14:paraId="636054B2" w14:textId="77777777" w:rsidR="00E7381D" w:rsidRDefault="00000000">
            <w:pPr>
              <w:pStyle w:val="TableParagraph"/>
              <w:spacing w:before="26" w:line="249" w:lineRule="auto"/>
              <w:ind w:left="181" w:right="151" w:firstLine="3"/>
              <w:jc w:val="center"/>
              <w:rPr>
                <w:sz w:val="23"/>
              </w:rPr>
            </w:pPr>
            <w:r>
              <w:rPr>
                <w:w w:val="105"/>
                <w:sz w:val="23"/>
              </w:rPr>
              <w:t xml:space="preserve">Erosion of </w:t>
            </w:r>
            <w:r>
              <w:rPr>
                <w:spacing w:val="-2"/>
                <w:w w:val="105"/>
                <w:sz w:val="23"/>
              </w:rPr>
              <w:t>natural deposits; discharge</w:t>
            </w:r>
            <w:r>
              <w:rPr>
                <w:spacing w:val="-14"/>
                <w:w w:val="105"/>
                <w:sz w:val="23"/>
              </w:rPr>
              <w:t xml:space="preserve"> </w:t>
            </w:r>
            <w:r>
              <w:rPr>
                <w:spacing w:val="-2"/>
                <w:w w:val="105"/>
                <w:sz w:val="23"/>
              </w:rPr>
              <w:t xml:space="preserve">from </w:t>
            </w:r>
            <w:r>
              <w:rPr>
                <w:w w:val="105"/>
                <w:sz w:val="23"/>
              </w:rPr>
              <w:t>steel &amp; pulp mills and chrome</w:t>
            </w:r>
            <w:r>
              <w:rPr>
                <w:spacing w:val="-17"/>
                <w:w w:val="105"/>
                <w:sz w:val="23"/>
              </w:rPr>
              <w:t xml:space="preserve"> </w:t>
            </w:r>
            <w:r>
              <w:rPr>
                <w:w w:val="105"/>
                <w:sz w:val="23"/>
              </w:rPr>
              <w:t>plating</w:t>
            </w:r>
          </w:p>
        </w:tc>
      </w:tr>
      <w:tr w:rsidR="00E7381D" w14:paraId="2EEEA431" w14:textId="77777777">
        <w:trPr>
          <w:trHeight w:val="2285"/>
        </w:trPr>
        <w:tc>
          <w:tcPr>
            <w:tcW w:w="2242" w:type="dxa"/>
            <w:tcBorders>
              <w:top w:val="single" w:sz="6" w:space="0" w:color="000000"/>
            </w:tcBorders>
          </w:tcPr>
          <w:p w14:paraId="2A3BE38D" w14:textId="77777777" w:rsidR="00E7381D" w:rsidRDefault="00000000">
            <w:pPr>
              <w:pStyle w:val="TableParagraph"/>
              <w:spacing w:before="27"/>
              <w:ind w:left="89"/>
              <w:rPr>
                <w:sz w:val="23"/>
              </w:rPr>
            </w:pPr>
            <w:r>
              <w:rPr>
                <w:w w:val="105"/>
                <w:sz w:val="23"/>
              </w:rPr>
              <w:t>Nitrate</w:t>
            </w:r>
            <w:r>
              <w:rPr>
                <w:spacing w:val="-8"/>
                <w:w w:val="105"/>
                <w:sz w:val="23"/>
              </w:rPr>
              <w:t xml:space="preserve"> </w:t>
            </w:r>
            <w:r>
              <w:rPr>
                <w:spacing w:val="-4"/>
                <w:w w:val="105"/>
                <w:sz w:val="23"/>
              </w:rPr>
              <w:t>(ppm)</w:t>
            </w:r>
          </w:p>
        </w:tc>
        <w:tc>
          <w:tcPr>
            <w:tcW w:w="1445" w:type="dxa"/>
            <w:tcBorders>
              <w:top w:val="single" w:sz="6" w:space="0" w:color="000000"/>
            </w:tcBorders>
          </w:tcPr>
          <w:p w14:paraId="7506CC91" w14:textId="77777777" w:rsidR="00E7381D" w:rsidRDefault="00037D7C">
            <w:pPr>
              <w:pStyle w:val="TableParagraph"/>
              <w:spacing w:before="27"/>
              <w:ind w:left="31" w:right="12"/>
              <w:jc w:val="center"/>
              <w:rPr>
                <w:spacing w:val="-2"/>
                <w:w w:val="105"/>
                <w:sz w:val="23"/>
              </w:rPr>
            </w:pPr>
            <w:r>
              <w:rPr>
                <w:spacing w:val="-2"/>
                <w:w w:val="105"/>
                <w:sz w:val="23"/>
              </w:rPr>
              <w:t>10/14/2025</w:t>
            </w:r>
          </w:p>
          <w:p w14:paraId="35F06ECD" w14:textId="77777777" w:rsidR="00037D7C" w:rsidRDefault="00037D7C">
            <w:pPr>
              <w:pStyle w:val="TableParagraph"/>
              <w:spacing w:before="27"/>
              <w:ind w:left="31" w:right="12"/>
              <w:jc w:val="center"/>
              <w:rPr>
                <w:spacing w:val="-2"/>
                <w:w w:val="105"/>
                <w:sz w:val="23"/>
              </w:rPr>
            </w:pPr>
          </w:p>
          <w:p w14:paraId="6D3BEDCF" w14:textId="08B4DD25" w:rsidR="00037D7C" w:rsidRDefault="00037D7C">
            <w:pPr>
              <w:pStyle w:val="TableParagraph"/>
              <w:spacing w:before="27"/>
              <w:ind w:left="31" w:right="12"/>
              <w:jc w:val="center"/>
              <w:rPr>
                <w:spacing w:val="-2"/>
                <w:w w:val="105"/>
                <w:sz w:val="23"/>
              </w:rPr>
            </w:pPr>
            <w:r>
              <w:rPr>
                <w:spacing w:val="-2"/>
                <w:w w:val="105"/>
                <w:sz w:val="23"/>
              </w:rPr>
              <w:t>Well #1</w:t>
            </w:r>
          </w:p>
          <w:p w14:paraId="57514D93" w14:textId="77777777" w:rsidR="00037D7C" w:rsidRDefault="00037D7C">
            <w:pPr>
              <w:pStyle w:val="TableParagraph"/>
              <w:spacing w:before="27"/>
              <w:ind w:left="31" w:right="12"/>
              <w:jc w:val="center"/>
              <w:rPr>
                <w:spacing w:val="-2"/>
                <w:w w:val="105"/>
                <w:sz w:val="23"/>
              </w:rPr>
            </w:pPr>
          </w:p>
          <w:p w14:paraId="569555E4" w14:textId="496A2907" w:rsidR="00037D7C" w:rsidRDefault="00037D7C">
            <w:pPr>
              <w:pStyle w:val="TableParagraph"/>
              <w:spacing w:before="27"/>
              <w:ind w:left="31" w:right="12"/>
              <w:jc w:val="center"/>
              <w:rPr>
                <w:sz w:val="23"/>
              </w:rPr>
            </w:pPr>
            <w:proofErr w:type="gramStart"/>
            <w:r>
              <w:rPr>
                <w:spacing w:val="-2"/>
                <w:w w:val="105"/>
                <w:sz w:val="23"/>
              </w:rPr>
              <w:t>Well</w:t>
            </w:r>
            <w:proofErr w:type="gramEnd"/>
            <w:r>
              <w:rPr>
                <w:spacing w:val="-2"/>
                <w:w w:val="105"/>
                <w:sz w:val="23"/>
              </w:rPr>
              <w:t xml:space="preserve"> #2</w:t>
            </w:r>
          </w:p>
        </w:tc>
        <w:tc>
          <w:tcPr>
            <w:tcW w:w="1264" w:type="dxa"/>
            <w:tcBorders>
              <w:top w:val="single" w:sz="6" w:space="0" w:color="000000"/>
            </w:tcBorders>
          </w:tcPr>
          <w:p w14:paraId="08060493" w14:textId="77777777" w:rsidR="00E7381D" w:rsidRDefault="00E7381D">
            <w:pPr>
              <w:pStyle w:val="TableParagraph"/>
              <w:spacing w:before="27"/>
              <w:ind w:left="476"/>
              <w:rPr>
                <w:sz w:val="23"/>
              </w:rPr>
            </w:pPr>
          </w:p>
          <w:p w14:paraId="5760278E" w14:textId="77777777" w:rsidR="00037D7C" w:rsidRDefault="00037D7C">
            <w:pPr>
              <w:pStyle w:val="TableParagraph"/>
              <w:spacing w:before="27"/>
              <w:ind w:left="476"/>
              <w:rPr>
                <w:sz w:val="23"/>
              </w:rPr>
            </w:pPr>
          </w:p>
          <w:p w14:paraId="2692227D" w14:textId="77777777" w:rsidR="00037D7C" w:rsidRDefault="00037D7C">
            <w:pPr>
              <w:pStyle w:val="TableParagraph"/>
              <w:spacing w:before="27"/>
              <w:ind w:left="476"/>
              <w:rPr>
                <w:sz w:val="23"/>
              </w:rPr>
            </w:pPr>
            <w:r>
              <w:rPr>
                <w:sz w:val="23"/>
              </w:rPr>
              <w:t>2.2</w:t>
            </w:r>
          </w:p>
          <w:p w14:paraId="2E3C8AAB" w14:textId="77777777" w:rsidR="00037D7C" w:rsidRDefault="00037D7C">
            <w:pPr>
              <w:pStyle w:val="TableParagraph"/>
              <w:spacing w:before="27"/>
              <w:ind w:left="476"/>
              <w:rPr>
                <w:sz w:val="23"/>
              </w:rPr>
            </w:pPr>
          </w:p>
          <w:p w14:paraId="3A0CDD9D" w14:textId="70CB79E1" w:rsidR="00037D7C" w:rsidRDefault="00037D7C">
            <w:pPr>
              <w:pStyle w:val="TableParagraph"/>
              <w:spacing w:before="27"/>
              <w:ind w:left="476"/>
              <w:rPr>
                <w:sz w:val="23"/>
              </w:rPr>
            </w:pPr>
            <w:r>
              <w:rPr>
                <w:sz w:val="23"/>
              </w:rPr>
              <w:t>2.3</w:t>
            </w:r>
          </w:p>
        </w:tc>
        <w:tc>
          <w:tcPr>
            <w:tcW w:w="1537" w:type="dxa"/>
            <w:tcBorders>
              <w:top w:val="single" w:sz="6" w:space="0" w:color="000000"/>
            </w:tcBorders>
          </w:tcPr>
          <w:p w14:paraId="78A9D3E2" w14:textId="77777777" w:rsidR="00037D7C" w:rsidRDefault="00037D7C">
            <w:pPr>
              <w:pStyle w:val="TableParagraph"/>
              <w:spacing w:before="27"/>
              <w:ind w:left="27" w:right="13"/>
              <w:jc w:val="center"/>
              <w:rPr>
                <w:sz w:val="23"/>
              </w:rPr>
            </w:pPr>
          </w:p>
          <w:p w14:paraId="7C41E6DE" w14:textId="77777777" w:rsidR="00037D7C" w:rsidRDefault="00037D7C">
            <w:pPr>
              <w:pStyle w:val="TableParagraph"/>
              <w:spacing w:before="27"/>
              <w:ind w:left="27" w:right="13"/>
              <w:jc w:val="center"/>
              <w:rPr>
                <w:sz w:val="23"/>
              </w:rPr>
            </w:pPr>
          </w:p>
          <w:p w14:paraId="55ED6C5F" w14:textId="77777777" w:rsidR="00037D7C" w:rsidRDefault="00037D7C">
            <w:pPr>
              <w:pStyle w:val="TableParagraph"/>
              <w:spacing w:before="27"/>
              <w:ind w:left="27" w:right="13"/>
              <w:jc w:val="center"/>
              <w:rPr>
                <w:sz w:val="23"/>
              </w:rPr>
            </w:pPr>
          </w:p>
          <w:p w14:paraId="1A9EA0A9" w14:textId="4E19FC35" w:rsidR="00E7381D" w:rsidRDefault="00000000">
            <w:pPr>
              <w:pStyle w:val="TableParagraph"/>
              <w:spacing w:before="27"/>
              <w:ind w:left="27" w:right="13"/>
              <w:jc w:val="center"/>
              <w:rPr>
                <w:sz w:val="23"/>
              </w:rPr>
            </w:pPr>
            <w:r>
              <w:rPr>
                <w:sz w:val="23"/>
              </w:rPr>
              <w:t>2.46-</w:t>
            </w:r>
            <w:r>
              <w:rPr>
                <w:spacing w:val="-4"/>
                <w:sz w:val="23"/>
              </w:rPr>
              <w:t>2.70</w:t>
            </w:r>
          </w:p>
        </w:tc>
        <w:tc>
          <w:tcPr>
            <w:tcW w:w="1173" w:type="dxa"/>
          </w:tcPr>
          <w:p w14:paraId="2A775D52" w14:textId="77777777" w:rsidR="00037D7C" w:rsidRDefault="00037D7C">
            <w:pPr>
              <w:pStyle w:val="TableParagraph"/>
              <w:spacing w:before="27"/>
              <w:ind w:left="32" w:right="3"/>
              <w:jc w:val="center"/>
              <w:rPr>
                <w:spacing w:val="-5"/>
                <w:w w:val="105"/>
                <w:sz w:val="23"/>
              </w:rPr>
            </w:pPr>
          </w:p>
          <w:p w14:paraId="04CBFCDA" w14:textId="77777777" w:rsidR="00037D7C" w:rsidRDefault="00037D7C">
            <w:pPr>
              <w:pStyle w:val="TableParagraph"/>
              <w:spacing w:before="27"/>
              <w:ind w:left="32" w:right="3"/>
              <w:jc w:val="center"/>
              <w:rPr>
                <w:spacing w:val="-5"/>
                <w:w w:val="105"/>
                <w:sz w:val="23"/>
              </w:rPr>
            </w:pPr>
          </w:p>
          <w:p w14:paraId="4F801FAA" w14:textId="77777777" w:rsidR="00037D7C" w:rsidRDefault="00037D7C">
            <w:pPr>
              <w:pStyle w:val="TableParagraph"/>
              <w:spacing w:before="27"/>
              <w:ind w:left="32" w:right="3"/>
              <w:jc w:val="center"/>
              <w:rPr>
                <w:spacing w:val="-5"/>
                <w:w w:val="105"/>
                <w:sz w:val="23"/>
              </w:rPr>
            </w:pPr>
          </w:p>
          <w:p w14:paraId="528637F4" w14:textId="106360AA" w:rsidR="00E7381D" w:rsidRDefault="00000000">
            <w:pPr>
              <w:pStyle w:val="TableParagraph"/>
              <w:spacing w:before="27"/>
              <w:ind w:left="32" w:right="3"/>
              <w:jc w:val="center"/>
              <w:rPr>
                <w:sz w:val="23"/>
              </w:rPr>
            </w:pPr>
            <w:r>
              <w:rPr>
                <w:spacing w:val="-5"/>
                <w:w w:val="105"/>
                <w:sz w:val="23"/>
              </w:rPr>
              <w:t>10</w:t>
            </w:r>
          </w:p>
        </w:tc>
        <w:tc>
          <w:tcPr>
            <w:tcW w:w="1267" w:type="dxa"/>
            <w:tcBorders>
              <w:top w:val="single" w:sz="6" w:space="0" w:color="000000"/>
            </w:tcBorders>
          </w:tcPr>
          <w:p w14:paraId="1674898D" w14:textId="77777777" w:rsidR="00037D7C" w:rsidRDefault="00037D7C">
            <w:pPr>
              <w:pStyle w:val="TableParagraph"/>
              <w:spacing w:before="27"/>
              <w:ind w:left="29" w:right="2"/>
              <w:jc w:val="center"/>
              <w:rPr>
                <w:spacing w:val="-5"/>
                <w:w w:val="105"/>
                <w:sz w:val="23"/>
              </w:rPr>
            </w:pPr>
          </w:p>
          <w:p w14:paraId="5C3DE8D4" w14:textId="77777777" w:rsidR="00037D7C" w:rsidRDefault="00037D7C">
            <w:pPr>
              <w:pStyle w:val="TableParagraph"/>
              <w:spacing w:before="27"/>
              <w:ind w:left="29" w:right="2"/>
              <w:jc w:val="center"/>
              <w:rPr>
                <w:spacing w:val="-5"/>
                <w:w w:val="105"/>
                <w:sz w:val="23"/>
              </w:rPr>
            </w:pPr>
          </w:p>
          <w:p w14:paraId="4E91FE16" w14:textId="77777777" w:rsidR="00037D7C" w:rsidRDefault="00037D7C">
            <w:pPr>
              <w:pStyle w:val="TableParagraph"/>
              <w:spacing w:before="27"/>
              <w:ind w:left="29" w:right="2"/>
              <w:jc w:val="center"/>
              <w:rPr>
                <w:spacing w:val="-5"/>
                <w:w w:val="105"/>
                <w:sz w:val="23"/>
              </w:rPr>
            </w:pPr>
          </w:p>
          <w:p w14:paraId="021D6D34" w14:textId="014BA8A9" w:rsidR="00E7381D" w:rsidRDefault="00000000">
            <w:pPr>
              <w:pStyle w:val="TableParagraph"/>
              <w:spacing w:before="27"/>
              <w:ind w:left="29" w:right="2"/>
              <w:jc w:val="center"/>
              <w:rPr>
                <w:sz w:val="23"/>
              </w:rPr>
            </w:pPr>
            <w:r>
              <w:rPr>
                <w:spacing w:val="-5"/>
                <w:w w:val="105"/>
                <w:sz w:val="23"/>
              </w:rPr>
              <w:t>.4</w:t>
            </w:r>
          </w:p>
        </w:tc>
        <w:tc>
          <w:tcPr>
            <w:tcW w:w="1930" w:type="dxa"/>
            <w:tcBorders>
              <w:top w:val="single" w:sz="6" w:space="0" w:color="000000"/>
            </w:tcBorders>
          </w:tcPr>
          <w:p w14:paraId="3DF30409" w14:textId="77777777" w:rsidR="00E7381D" w:rsidRDefault="00000000">
            <w:pPr>
              <w:pStyle w:val="TableParagraph"/>
              <w:spacing w:before="27" w:line="249" w:lineRule="auto"/>
              <w:ind w:left="125" w:right="99" w:firstLine="4"/>
              <w:jc w:val="center"/>
              <w:rPr>
                <w:sz w:val="23"/>
              </w:rPr>
            </w:pPr>
            <w:r>
              <w:rPr>
                <w:w w:val="105"/>
                <w:sz w:val="23"/>
              </w:rPr>
              <w:t xml:space="preserve">Runoff &amp; leaching from fertilizer use; leaching from septic tanks &amp; </w:t>
            </w:r>
            <w:r>
              <w:rPr>
                <w:spacing w:val="-2"/>
                <w:w w:val="105"/>
                <w:sz w:val="23"/>
              </w:rPr>
              <w:t xml:space="preserve">sewage; </w:t>
            </w:r>
            <w:r>
              <w:rPr>
                <w:w w:val="105"/>
                <w:sz w:val="23"/>
              </w:rPr>
              <w:t xml:space="preserve">erosion of </w:t>
            </w:r>
            <w:r>
              <w:rPr>
                <w:spacing w:val="-2"/>
                <w:w w:val="105"/>
                <w:sz w:val="23"/>
              </w:rPr>
              <w:t>natural</w:t>
            </w:r>
            <w:r>
              <w:rPr>
                <w:spacing w:val="-15"/>
                <w:w w:val="105"/>
                <w:sz w:val="23"/>
              </w:rPr>
              <w:t xml:space="preserve"> </w:t>
            </w:r>
            <w:r>
              <w:rPr>
                <w:spacing w:val="-2"/>
                <w:w w:val="105"/>
                <w:sz w:val="23"/>
              </w:rPr>
              <w:t>deposits</w:t>
            </w:r>
          </w:p>
        </w:tc>
      </w:tr>
      <w:tr w:rsidR="00E7381D" w14:paraId="0B159468" w14:textId="77777777">
        <w:trPr>
          <w:trHeight w:val="2841"/>
        </w:trPr>
        <w:tc>
          <w:tcPr>
            <w:tcW w:w="2242" w:type="dxa"/>
          </w:tcPr>
          <w:p w14:paraId="141DAAE5" w14:textId="77777777" w:rsidR="00E7381D" w:rsidRDefault="00000000">
            <w:pPr>
              <w:pStyle w:val="TableParagraph"/>
              <w:spacing w:before="34"/>
              <w:ind w:left="88"/>
              <w:rPr>
                <w:sz w:val="23"/>
              </w:rPr>
            </w:pPr>
            <w:r>
              <w:rPr>
                <w:w w:val="105"/>
                <w:sz w:val="23"/>
              </w:rPr>
              <w:lastRenderedPageBreak/>
              <w:t>Fluoride</w:t>
            </w:r>
            <w:r>
              <w:rPr>
                <w:spacing w:val="-11"/>
                <w:w w:val="105"/>
                <w:sz w:val="23"/>
              </w:rPr>
              <w:t xml:space="preserve"> </w:t>
            </w:r>
            <w:r>
              <w:rPr>
                <w:spacing w:val="-2"/>
                <w:w w:val="105"/>
                <w:sz w:val="23"/>
              </w:rPr>
              <w:t>(ppm)</w:t>
            </w:r>
          </w:p>
        </w:tc>
        <w:tc>
          <w:tcPr>
            <w:tcW w:w="1445" w:type="dxa"/>
          </w:tcPr>
          <w:p w14:paraId="5131C46B" w14:textId="77777777" w:rsidR="00E7381D" w:rsidRDefault="00000000">
            <w:pPr>
              <w:pStyle w:val="TableParagraph"/>
              <w:spacing w:before="34"/>
              <w:ind w:left="31" w:right="7"/>
              <w:jc w:val="center"/>
              <w:rPr>
                <w:sz w:val="23"/>
              </w:rPr>
            </w:pPr>
            <w:r>
              <w:rPr>
                <w:spacing w:val="-2"/>
                <w:w w:val="105"/>
                <w:sz w:val="23"/>
              </w:rPr>
              <w:t>12/13/22</w:t>
            </w:r>
          </w:p>
        </w:tc>
        <w:tc>
          <w:tcPr>
            <w:tcW w:w="1264" w:type="dxa"/>
          </w:tcPr>
          <w:p w14:paraId="7D4923AB" w14:textId="77777777" w:rsidR="00E7381D" w:rsidRDefault="00000000">
            <w:pPr>
              <w:pStyle w:val="TableParagraph"/>
              <w:spacing w:before="38"/>
              <w:ind w:left="343"/>
              <w:rPr>
                <w:sz w:val="23"/>
              </w:rPr>
            </w:pPr>
            <w:r>
              <w:rPr>
                <w:spacing w:val="-2"/>
                <w:w w:val="105"/>
                <w:sz w:val="23"/>
              </w:rPr>
              <w:t>0.055</w:t>
            </w:r>
          </w:p>
        </w:tc>
        <w:tc>
          <w:tcPr>
            <w:tcW w:w="1537" w:type="dxa"/>
          </w:tcPr>
          <w:p w14:paraId="79EA5F6A" w14:textId="77777777" w:rsidR="00E7381D" w:rsidRDefault="00000000">
            <w:pPr>
              <w:pStyle w:val="TableParagraph"/>
              <w:spacing w:before="38"/>
              <w:ind w:left="27"/>
              <w:jc w:val="center"/>
              <w:rPr>
                <w:sz w:val="23"/>
              </w:rPr>
            </w:pPr>
            <w:r>
              <w:rPr>
                <w:w w:val="105"/>
                <w:sz w:val="23"/>
              </w:rPr>
              <w:t>ND</w:t>
            </w:r>
            <w:r>
              <w:rPr>
                <w:spacing w:val="-6"/>
                <w:w w:val="105"/>
                <w:sz w:val="23"/>
              </w:rPr>
              <w:t xml:space="preserve"> </w:t>
            </w:r>
            <w:r>
              <w:rPr>
                <w:w w:val="105"/>
                <w:sz w:val="23"/>
              </w:rPr>
              <w:t>-</w:t>
            </w:r>
            <w:r>
              <w:rPr>
                <w:spacing w:val="57"/>
                <w:w w:val="105"/>
                <w:sz w:val="23"/>
              </w:rPr>
              <w:t xml:space="preserve"> </w:t>
            </w:r>
            <w:r>
              <w:rPr>
                <w:spacing w:val="-4"/>
                <w:w w:val="105"/>
                <w:sz w:val="23"/>
              </w:rPr>
              <w:t>0.11</w:t>
            </w:r>
          </w:p>
        </w:tc>
        <w:tc>
          <w:tcPr>
            <w:tcW w:w="1173" w:type="dxa"/>
          </w:tcPr>
          <w:p w14:paraId="2F5B4EEF" w14:textId="77777777" w:rsidR="00E7381D" w:rsidRDefault="00000000">
            <w:pPr>
              <w:pStyle w:val="TableParagraph"/>
              <w:spacing w:before="38"/>
              <w:ind w:left="32" w:right="1"/>
              <w:jc w:val="center"/>
              <w:rPr>
                <w:sz w:val="23"/>
              </w:rPr>
            </w:pPr>
            <w:r>
              <w:rPr>
                <w:spacing w:val="-10"/>
                <w:w w:val="105"/>
                <w:sz w:val="23"/>
              </w:rPr>
              <w:t>2</w:t>
            </w:r>
          </w:p>
        </w:tc>
        <w:tc>
          <w:tcPr>
            <w:tcW w:w="1267" w:type="dxa"/>
          </w:tcPr>
          <w:p w14:paraId="5CEFF02D" w14:textId="77777777" w:rsidR="00E7381D" w:rsidRDefault="00000000">
            <w:pPr>
              <w:pStyle w:val="TableParagraph"/>
              <w:spacing w:before="34"/>
              <w:ind w:left="29" w:right="4"/>
              <w:jc w:val="center"/>
              <w:rPr>
                <w:sz w:val="23"/>
              </w:rPr>
            </w:pPr>
            <w:r>
              <w:rPr>
                <w:spacing w:val="-5"/>
                <w:w w:val="105"/>
                <w:sz w:val="23"/>
              </w:rPr>
              <w:t>0.1</w:t>
            </w:r>
          </w:p>
        </w:tc>
        <w:tc>
          <w:tcPr>
            <w:tcW w:w="1930" w:type="dxa"/>
          </w:tcPr>
          <w:p w14:paraId="7BDDE7E1" w14:textId="77777777" w:rsidR="00E7381D" w:rsidRDefault="00000000">
            <w:pPr>
              <w:pStyle w:val="TableParagraph"/>
              <w:spacing w:before="34" w:line="252" w:lineRule="auto"/>
              <w:ind w:left="166" w:right="140" w:firstLine="7"/>
              <w:jc w:val="center"/>
              <w:rPr>
                <w:sz w:val="23"/>
              </w:rPr>
            </w:pPr>
            <w:r>
              <w:rPr>
                <w:w w:val="105"/>
                <w:sz w:val="23"/>
              </w:rPr>
              <w:t xml:space="preserve">Erosion of </w:t>
            </w:r>
            <w:r>
              <w:rPr>
                <w:spacing w:val="-2"/>
                <w:w w:val="105"/>
                <w:sz w:val="23"/>
              </w:rPr>
              <w:t>natural deposits;</w:t>
            </w:r>
            <w:r>
              <w:rPr>
                <w:spacing w:val="-14"/>
                <w:w w:val="105"/>
                <w:sz w:val="23"/>
              </w:rPr>
              <w:t xml:space="preserve"> </w:t>
            </w:r>
            <w:r>
              <w:rPr>
                <w:spacing w:val="-2"/>
                <w:w w:val="105"/>
                <w:sz w:val="23"/>
              </w:rPr>
              <w:t xml:space="preserve">water </w:t>
            </w:r>
            <w:r>
              <w:rPr>
                <w:w w:val="105"/>
                <w:sz w:val="23"/>
              </w:rPr>
              <w:t xml:space="preserve">additive that </w:t>
            </w:r>
            <w:r>
              <w:rPr>
                <w:spacing w:val="-2"/>
                <w:w w:val="105"/>
                <w:sz w:val="23"/>
              </w:rPr>
              <w:t xml:space="preserve">promotes </w:t>
            </w:r>
            <w:r>
              <w:rPr>
                <w:w w:val="105"/>
                <w:sz w:val="23"/>
              </w:rPr>
              <w:t>strong teeth; discharge</w:t>
            </w:r>
            <w:r>
              <w:rPr>
                <w:spacing w:val="-14"/>
                <w:w w:val="105"/>
                <w:sz w:val="23"/>
              </w:rPr>
              <w:t xml:space="preserve"> </w:t>
            </w:r>
            <w:r>
              <w:rPr>
                <w:w w:val="105"/>
                <w:sz w:val="23"/>
              </w:rPr>
              <w:t xml:space="preserve">from fertilizer and </w:t>
            </w:r>
            <w:r>
              <w:rPr>
                <w:spacing w:val="-2"/>
                <w:w w:val="105"/>
                <w:sz w:val="23"/>
              </w:rPr>
              <w:t>aluminum factories</w:t>
            </w:r>
          </w:p>
        </w:tc>
      </w:tr>
      <w:tr w:rsidR="00E7381D" w14:paraId="582CBE8A" w14:textId="77777777">
        <w:trPr>
          <w:trHeight w:val="635"/>
        </w:trPr>
        <w:tc>
          <w:tcPr>
            <w:tcW w:w="2242" w:type="dxa"/>
          </w:tcPr>
          <w:p w14:paraId="55EB2263" w14:textId="77777777" w:rsidR="00E7381D" w:rsidRDefault="00000000">
            <w:pPr>
              <w:pStyle w:val="TableParagraph"/>
              <w:spacing w:before="42"/>
              <w:ind w:left="90"/>
              <w:rPr>
                <w:sz w:val="23"/>
              </w:rPr>
            </w:pPr>
            <w:r>
              <w:rPr>
                <w:w w:val="105"/>
                <w:sz w:val="23"/>
              </w:rPr>
              <w:t>Gross</w:t>
            </w:r>
            <w:r>
              <w:rPr>
                <w:spacing w:val="-10"/>
                <w:w w:val="105"/>
                <w:sz w:val="23"/>
              </w:rPr>
              <w:t xml:space="preserve"> </w:t>
            </w:r>
            <w:r>
              <w:rPr>
                <w:w w:val="105"/>
                <w:sz w:val="23"/>
              </w:rPr>
              <w:t>Alpha</w:t>
            </w:r>
            <w:r>
              <w:rPr>
                <w:spacing w:val="-10"/>
                <w:w w:val="105"/>
                <w:sz w:val="23"/>
              </w:rPr>
              <w:t xml:space="preserve"> </w:t>
            </w:r>
            <w:r>
              <w:rPr>
                <w:spacing w:val="-2"/>
                <w:w w:val="105"/>
                <w:sz w:val="23"/>
              </w:rPr>
              <w:t>(</w:t>
            </w:r>
            <w:proofErr w:type="spellStart"/>
            <w:r>
              <w:rPr>
                <w:spacing w:val="-2"/>
                <w:w w:val="105"/>
                <w:sz w:val="23"/>
              </w:rPr>
              <w:t>pCi</w:t>
            </w:r>
            <w:proofErr w:type="spellEnd"/>
            <w:r>
              <w:rPr>
                <w:spacing w:val="-2"/>
                <w:w w:val="105"/>
                <w:sz w:val="23"/>
              </w:rPr>
              <w:t>/L)</w:t>
            </w:r>
          </w:p>
        </w:tc>
        <w:tc>
          <w:tcPr>
            <w:tcW w:w="1445" w:type="dxa"/>
          </w:tcPr>
          <w:p w14:paraId="38930A2E" w14:textId="77777777" w:rsidR="00E7381D" w:rsidRDefault="00000000">
            <w:pPr>
              <w:pStyle w:val="TableParagraph"/>
              <w:spacing w:before="42"/>
              <w:ind w:left="31"/>
              <w:jc w:val="center"/>
              <w:rPr>
                <w:sz w:val="23"/>
              </w:rPr>
            </w:pPr>
            <w:r>
              <w:rPr>
                <w:spacing w:val="-2"/>
                <w:w w:val="105"/>
                <w:sz w:val="23"/>
              </w:rPr>
              <w:t>5/4/21</w:t>
            </w:r>
          </w:p>
        </w:tc>
        <w:tc>
          <w:tcPr>
            <w:tcW w:w="1264" w:type="dxa"/>
          </w:tcPr>
          <w:p w14:paraId="7BFA54DC" w14:textId="77777777" w:rsidR="00E7381D" w:rsidRDefault="00000000">
            <w:pPr>
              <w:pStyle w:val="TableParagraph"/>
              <w:spacing w:before="42"/>
              <w:ind w:left="275"/>
              <w:rPr>
                <w:sz w:val="23"/>
              </w:rPr>
            </w:pPr>
            <w:r>
              <w:rPr>
                <w:spacing w:val="-2"/>
                <w:w w:val="105"/>
                <w:sz w:val="23"/>
              </w:rPr>
              <w:t>0.3295</w:t>
            </w:r>
          </w:p>
        </w:tc>
        <w:tc>
          <w:tcPr>
            <w:tcW w:w="1537" w:type="dxa"/>
          </w:tcPr>
          <w:p w14:paraId="4D966712" w14:textId="77777777" w:rsidR="00E7381D" w:rsidRDefault="00000000">
            <w:pPr>
              <w:pStyle w:val="TableParagraph"/>
              <w:spacing w:before="27"/>
              <w:ind w:left="27" w:right="15"/>
              <w:jc w:val="center"/>
              <w:rPr>
                <w:sz w:val="23"/>
              </w:rPr>
            </w:pPr>
            <w:r>
              <w:rPr>
                <w:sz w:val="23"/>
              </w:rPr>
              <w:t>0.091-</w:t>
            </w:r>
            <w:r>
              <w:rPr>
                <w:spacing w:val="-2"/>
                <w:sz w:val="23"/>
              </w:rPr>
              <w:t>0.568</w:t>
            </w:r>
          </w:p>
        </w:tc>
        <w:tc>
          <w:tcPr>
            <w:tcW w:w="1173" w:type="dxa"/>
          </w:tcPr>
          <w:p w14:paraId="1DFCEDCA" w14:textId="77777777" w:rsidR="00E7381D" w:rsidRDefault="00000000">
            <w:pPr>
              <w:pStyle w:val="TableParagraph"/>
              <w:spacing w:before="42"/>
              <w:ind w:left="32"/>
              <w:jc w:val="center"/>
              <w:rPr>
                <w:sz w:val="23"/>
              </w:rPr>
            </w:pPr>
            <w:r>
              <w:rPr>
                <w:spacing w:val="-5"/>
                <w:w w:val="105"/>
                <w:sz w:val="23"/>
              </w:rPr>
              <w:t>15</w:t>
            </w:r>
          </w:p>
        </w:tc>
        <w:tc>
          <w:tcPr>
            <w:tcW w:w="1267" w:type="dxa"/>
          </w:tcPr>
          <w:p w14:paraId="0B3B2678" w14:textId="77777777" w:rsidR="00E7381D" w:rsidRDefault="00000000">
            <w:pPr>
              <w:pStyle w:val="TableParagraph"/>
              <w:spacing w:before="42"/>
              <w:ind w:left="29"/>
              <w:jc w:val="center"/>
              <w:rPr>
                <w:sz w:val="23"/>
              </w:rPr>
            </w:pPr>
            <w:r>
              <w:rPr>
                <w:spacing w:val="-10"/>
                <w:w w:val="105"/>
                <w:sz w:val="23"/>
              </w:rPr>
              <w:t>3</w:t>
            </w:r>
          </w:p>
        </w:tc>
        <w:tc>
          <w:tcPr>
            <w:tcW w:w="1930" w:type="dxa"/>
          </w:tcPr>
          <w:p w14:paraId="773F7307" w14:textId="77777777" w:rsidR="00E7381D" w:rsidRDefault="00000000">
            <w:pPr>
              <w:pStyle w:val="TableParagraph"/>
              <w:spacing w:before="42" w:line="249" w:lineRule="auto"/>
              <w:ind w:left="125" w:firstLine="309"/>
              <w:rPr>
                <w:sz w:val="23"/>
              </w:rPr>
            </w:pPr>
            <w:r>
              <w:rPr>
                <w:w w:val="105"/>
                <w:sz w:val="23"/>
              </w:rPr>
              <w:t xml:space="preserve">Erosion of </w:t>
            </w:r>
            <w:r>
              <w:rPr>
                <w:spacing w:val="-2"/>
                <w:w w:val="105"/>
                <w:sz w:val="23"/>
              </w:rPr>
              <w:t>natural</w:t>
            </w:r>
            <w:r>
              <w:rPr>
                <w:spacing w:val="-15"/>
                <w:w w:val="105"/>
                <w:sz w:val="23"/>
              </w:rPr>
              <w:t xml:space="preserve"> </w:t>
            </w:r>
            <w:r>
              <w:rPr>
                <w:spacing w:val="-2"/>
                <w:w w:val="105"/>
                <w:sz w:val="23"/>
              </w:rPr>
              <w:t>deposits</w:t>
            </w:r>
          </w:p>
        </w:tc>
      </w:tr>
    </w:tbl>
    <w:p w14:paraId="7A04A791" w14:textId="77777777" w:rsidR="00E7381D" w:rsidRDefault="00E7381D">
      <w:pPr>
        <w:pStyle w:val="TableParagraph"/>
        <w:spacing w:line="249" w:lineRule="auto"/>
        <w:rPr>
          <w:w w:val="105"/>
          <w:sz w:val="23"/>
        </w:rPr>
      </w:pPr>
    </w:p>
    <w:p w14:paraId="7393E37B" w14:textId="77777777" w:rsidR="00037D7C" w:rsidRPr="00037D7C" w:rsidRDefault="00037D7C" w:rsidP="00037D7C"/>
    <w:p w14:paraId="723F5C8B" w14:textId="0B773B78" w:rsidR="00037D7C" w:rsidRDefault="00037D7C" w:rsidP="00037D7C">
      <w:pPr>
        <w:pStyle w:val="Heading3"/>
      </w:pPr>
      <w:r>
        <w:t>Table</w:t>
      </w:r>
      <w:r>
        <w:rPr>
          <w:spacing w:val="-3"/>
        </w:rPr>
        <w:t xml:space="preserve"> </w:t>
      </w:r>
      <w:r>
        <w:t>5</w:t>
      </w:r>
      <w:r>
        <w:t>.</w:t>
      </w:r>
      <w:r>
        <w:rPr>
          <w:spacing w:val="45"/>
        </w:rPr>
        <w:t xml:space="preserve"> </w:t>
      </w:r>
      <w:r>
        <w:t>Detection of PFAS or Per-Polyfluoroalkyl Substances</w:t>
      </w:r>
    </w:p>
    <w:p w14:paraId="18BD79FC" w14:textId="15F7B689" w:rsidR="00037D7C" w:rsidRDefault="00037D7C" w:rsidP="00037D7C">
      <w:pPr>
        <w:pStyle w:val="BodyText"/>
        <w:spacing w:before="133"/>
        <w:ind w:left="359"/>
        <w:rPr>
          <w:sz w:val="20"/>
        </w:rPr>
      </w:pPr>
      <w:r>
        <w:rPr>
          <w:noProof/>
        </w:rPr>
        <mc:AlternateContent>
          <mc:Choice Requires="wps">
            <w:drawing>
              <wp:anchor distT="0" distB="0" distL="0" distR="0" simplePos="0" relativeHeight="487593984" behindDoc="1" locked="0" layoutInCell="1" allowOverlap="1" wp14:anchorId="2B0E1CFF" wp14:editId="577B2DF0">
                <wp:simplePos x="0" y="0"/>
                <wp:positionH relativeFrom="page">
                  <wp:posOffset>1166162</wp:posOffset>
                </wp:positionH>
                <wp:positionV relativeFrom="paragraph">
                  <wp:posOffset>331294</wp:posOffset>
                </wp:positionV>
                <wp:extent cx="1270" cy="158750"/>
                <wp:effectExtent l="0" t="0" r="0" b="0"/>
                <wp:wrapNone/>
                <wp:docPr id="1656473109"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DC5C94" id="Graphic 5" o:spid="_x0000_s1026" style="position:absolute;margin-left:91.8pt;margin-top:26.1pt;width:.1pt;height:12.5pt;z-index:-15722496;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" path="m,158688l,e" filled="f" strokeweight=".08478mm">
                <v:path arrowok="t"/>
                <w10:wrap anchorx="page"/>
              </v:shape>
            </w:pict>
          </mc:Fallback>
        </mc:AlternateContent>
      </w:r>
      <w:r>
        <w:rPr>
          <w:noProof/>
        </w:rPr>
        <mc:AlternateContent>
          <mc:Choice Requires="wps">
            <w:drawing>
              <wp:anchor distT="0" distB="0" distL="0" distR="0" simplePos="0" relativeHeight="487595008" behindDoc="1" locked="0" layoutInCell="1" allowOverlap="1" wp14:anchorId="2B9E3F15" wp14:editId="70E6DBDF">
                <wp:simplePos x="0" y="0"/>
                <wp:positionH relativeFrom="page">
                  <wp:posOffset>2210214</wp:posOffset>
                </wp:positionH>
                <wp:positionV relativeFrom="paragraph">
                  <wp:posOffset>331294</wp:posOffset>
                </wp:positionV>
                <wp:extent cx="1270" cy="158750"/>
                <wp:effectExtent l="0" t="0" r="0" b="0"/>
                <wp:wrapNone/>
                <wp:docPr id="620090042"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D5E0529" id="Graphic 6" o:spid="_x0000_s1026" style="position:absolute;margin-left:174.05pt;margin-top:26.1pt;width:.1pt;height:12.5pt;z-index:-15721472;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" path="m,158688l,e" filled="f" strokeweight=".08478mm">
                <v:path arrowok="t"/>
                <w10:wrap anchorx="page"/>
              </v:shape>
            </w:pict>
          </mc:Fallback>
        </mc:AlternateContent>
      </w:r>
      <w:r>
        <w:rPr>
          <w:noProof/>
        </w:rPr>
        <mc:AlternateContent>
          <mc:Choice Requires="wps">
            <w:drawing>
              <wp:anchor distT="0" distB="0" distL="0" distR="0" simplePos="0" relativeHeight="487596032" behindDoc="1" locked="0" layoutInCell="1" allowOverlap="1" wp14:anchorId="638DF2A5" wp14:editId="57A28EDD">
                <wp:simplePos x="0" y="0"/>
                <wp:positionH relativeFrom="page">
                  <wp:posOffset>2857404</wp:posOffset>
                </wp:positionH>
                <wp:positionV relativeFrom="paragraph">
                  <wp:posOffset>331294</wp:posOffset>
                </wp:positionV>
                <wp:extent cx="1270" cy="158750"/>
                <wp:effectExtent l="0" t="0" r="0" b="0"/>
                <wp:wrapNone/>
                <wp:docPr id="1754761431"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8AB366" id="Graphic 7" o:spid="_x0000_s1026" style="position:absolute;margin-left:225pt;margin-top:26.1pt;width:.1pt;height:12.5pt;z-index:-15720448;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" path="m,158688l,e" filled="f" strokeweight=".08478mm">
                <v:path arrowok="t"/>
                <w10:wrap anchorx="page"/>
              </v:shape>
            </w:pict>
          </mc:Fallback>
        </mc:AlternateContent>
      </w:r>
      <w:r>
        <w:rPr>
          <w:noProof/>
        </w:rPr>
        <mc:AlternateContent>
          <mc:Choice Requires="wps">
            <w:drawing>
              <wp:anchor distT="0" distB="0" distL="0" distR="0" simplePos="0" relativeHeight="487597056" behindDoc="1" locked="0" layoutInCell="1" allowOverlap="1" wp14:anchorId="124F95D8" wp14:editId="123445FB">
                <wp:simplePos x="0" y="0"/>
                <wp:positionH relativeFrom="page">
                  <wp:posOffset>3571755</wp:posOffset>
                </wp:positionH>
                <wp:positionV relativeFrom="paragraph">
                  <wp:posOffset>331294</wp:posOffset>
                </wp:positionV>
                <wp:extent cx="1270" cy="158750"/>
                <wp:effectExtent l="0" t="0" r="0" b="0"/>
                <wp:wrapNone/>
                <wp:docPr id="175822067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AD0403" id="Graphic 8" o:spid="_x0000_s1026" style="position:absolute;margin-left:281.25pt;margin-top:26.1pt;width:.1pt;height:12.5pt;z-index:-15719424;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" path="m,158688l,e" filled="f" strokeweight=".08478mm">
                <v:path arrowok="t"/>
                <w10:wrap anchorx="page"/>
              </v:shape>
            </w:pict>
          </mc:Fallback>
        </mc:AlternateContent>
      </w:r>
      <w:r>
        <w:rPr>
          <w:noProof/>
        </w:rPr>
        <mc:AlternateContent>
          <mc:Choice Requires="wps">
            <w:drawing>
              <wp:anchor distT="0" distB="0" distL="0" distR="0" simplePos="0" relativeHeight="487598080" behindDoc="1" locked="0" layoutInCell="1" allowOverlap="1" wp14:anchorId="7A6D5EBC" wp14:editId="50D8471C">
                <wp:simplePos x="0" y="0"/>
                <wp:positionH relativeFrom="page">
                  <wp:posOffset>4609701</wp:posOffset>
                </wp:positionH>
                <wp:positionV relativeFrom="paragraph">
                  <wp:posOffset>331294</wp:posOffset>
                </wp:positionV>
                <wp:extent cx="1270" cy="158750"/>
                <wp:effectExtent l="0" t="0" r="0" b="0"/>
                <wp:wrapNone/>
                <wp:docPr id="950882243"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65FD6C" id="Graphic 9" o:spid="_x0000_s1026" style="position:absolute;margin-left:362.95pt;margin-top:26.1pt;width:.1pt;height:12.5pt;z-index:-15718400;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" path="m,158688l,e" filled="f" strokeweight=".08478mm">
                <v:path arrowok="t"/>
                <w10:wrap anchorx="page"/>
              </v:shape>
            </w:pict>
          </mc:Fallback>
        </mc:AlternateContent>
      </w:r>
      <w:r>
        <w:rPr>
          <w:noProof/>
        </w:rPr>
        <mc:AlternateContent>
          <mc:Choice Requires="wps">
            <w:drawing>
              <wp:anchor distT="0" distB="0" distL="0" distR="0" simplePos="0" relativeHeight="487599104" behindDoc="1" locked="0" layoutInCell="1" allowOverlap="1" wp14:anchorId="142CDDE8" wp14:editId="1849D3DE">
                <wp:simplePos x="0" y="0"/>
                <wp:positionH relativeFrom="page">
                  <wp:posOffset>5000457</wp:posOffset>
                </wp:positionH>
                <wp:positionV relativeFrom="paragraph">
                  <wp:posOffset>331294</wp:posOffset>
                </wp:positionV>
                <wp:extent cx="1270" cy="158750"/>
                <wp:effectExtent l="0" t="0" r="0" b="0"/>
                <wp:wrapNone/>
                <wp:docPr id="856942164"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8750"/>
                        </a:xfrm>
                        <a:custGeom>
                          <a:avLst/>
                          <a:gdLst/>
                          <a:ahLst/>
                          <a:cxnLst/>
                          <a:rect l="l" t="t" r="r" b="b"/>
                          <a:pathLst>
                            <a:path h="158750">
                              <a:moveTo>
                                <a:pt x="0" y="158688"/>
                              </a:moveTo>
                              <a:lnTo>
                                <a:pt x="0" y="0"/>
                              </a:lnTo>
                            </a:path>
                          </a:pathLst>
                        </a:custGeom>
                        <a:ln w="305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6E1C903" id="Graphic 10" o:spid="_x0000_s1026" style="position:absolute;margin-left:393.75pt;margin-top:26.1pt;width:.1pt;height:12.5pt;z-index:-15717376;visibility:visible;mso-wrap-style:square;mso-wrap-distance-left:0;mso-wrap-distance-top:0;mso-wrap-distance-right:0;mso-wrap-distance-bottom:0;mso-position-horizontal:absolute;mso-position-horizontal-relative:page;mso-position-vertical:absolute;mso-position-vertical-relative:text;v-text-anchor:top" coordsize="1270,158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" path="m,158688l,e" filled="f" strokeweight=".08478mm">
                <v:path arrowok="t"/>
                <w10:wrap anchorx="page"/>
              </v:shape>
            </w:pict>
          </mc:Fallback>
        </mc:AlternateContent>
      </w:r>
      <w:bookmarkStart w:id="1" w:name="_Hlk233214706"/>
    </w:p>
    <w:tbl>
      <w:tblPr>
        <w:tblW w:w="0" w:type="auto"/>
        <w:tblInd w:w="36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3"/>
        <w:gridCol w:w="1644"/>
        <w:gridCol w:w="1113"/>
        <w:gridCol w:w="1031"/>
        <w:gridCol w:w="1399"/>
        <w:gridCol w:w="2070"/>
        <w:gridCol w:w="2340"/>
      </w:tblGrid>
      <w:tr w:rsidR="00037D7C" w14:paraId="6337383E" w14:textId="77777777" w:rsidTr="00037D7C">
        <w:trPr>
          <w:trHeight w:val="1704"/>
        </w:trPr>
        <w:tc>
          <w:tcPr>
            <w:tcW w:w="1113" w:type="dxa"/>
            <w:tcBorders>
              <w:left w:val="single" w:sz="2" w:space="0" w:color="000000"/>
              <w:bottom w:val="single" w:sz="4" w:space="0" w:color="000000"/>
            </w:tcBorders>
            <w:shd w:val="clear" w:color="auto" w:fill="D9D9D9" w:themeFill="background1" w:themeFillShade="D9"/>
          </w:tcPr>
          <w:p w14:paraId="37FD8A38" w14:textId="77777777" w:rsidR="00037D7C" w:rsidRDefault="00037D7C" w:rsidP="00394B24">
            <w:pPr>
              <w:pStyle w:val="TableParagraph"/>
              <w:spacing w:line="175" w:lineRule="exact"/>
              <w:ind w:left="331"/>
              <w:rPr>
                <w:b/>
                <w:sz w:val="16"/>
              </w:rPr>
            </w:pPr>
          </w:p>
          <w:p w14:paraId="14AC5FBC" w14:textId="77777777" w:rsidR="00037D7C" w:rsidRDefault="00037D7C" w:rsidP="00394B24">
            <w:pPr>
              <w:pStyle w:val="TableParagraph"/>
              <w:spacing w:line="175" w:lineRule="exact"/>
              <w:ind w:left="331"/>
              <w:rPr>
                <w:b/>
                <w:sz w:val="16"/>
              </w:rPr>
            </w:pPr>
          </w:p>
          <w:p w14:paraId="33E17D86" w14:textId="77777777" w:rsidR="00037D7C" w:rsidRDefault="00037D7C" w:rsidP="00394B24">
            <w:pPr>
              <w:pStyle w:val="TableParagraph"/>
              <w:spacing w:line="175" w:lineRule="exact"/>
              <w:ind w:left="331"/>
              <w:rPr>
                <w:b/>
                <w:sz w:val="16"/>
              </w:rPr>
            </w:pPr>
          </w:p>
          <w:p w14:paraId="6C99496E" w14:textId="268D47CE" w:rsidR="00037D7C" w:rsidRPr="00037D7C" w:rsidRDefault="00037D7C" w:rsidP="00394B24">
            <w:pPr>
              <w:jc w:val="center"/>
            </w:pPr>
            <w:r>
              <w:t>PFAS</w:t>
            </w:r>
          </w:p>
        </w:tc>
        <w:tc>
          <w:tcPr>
            <w:tcW w:w="1644" w:type="dxa"/>
            <w:tcBorders>
              <w:bottom w:val="single" w:sz="4" w:space="0" w:color="000000"/>
            </w:tcBorders>
            <w:shd w:val="clear" w:color="auto" w:fill="D9D9D9" w:themeFill="background1" w:themeFillShade="D9"/>
          </w:tcPr>
          <w:p w14:paraId="4FA2F34D" w14:textId="77777777" w:rsidR="00037D7C" w:rsidRDefault="00037D7C" w:rsidP="00394B24">
            <w:pPr>
              <w:pStyle w:val="TableParagraph"/>
              <w:spacing w:line="141" w:lineRule="exact"/>
              <w:ind w:left="135" w:right="136"/>
              <w:jc w:val="center"/>
              <w:rPr>
                <w:b/>
                <w:sz w:val="14"/>
              </w:rPr>
            </w:pPr>
          </w:p>
          <w:p w14:paraId="395CB201" w14:textId="77777777" w:rsidR="00037D7C" w:rsidRDefault="00037D7C" w:rsidP="00394B24">
            <w:pPr>
              <w:pStyle w:val="TableParagraph"/>
              <w:spacing w:line="141" w:lineRule="exact"/>
              <w:ind w:left="135" w:right="136"/>
              <w:jc w:val="center"/>
              <w:rPr>
                <w:b/>
                <w:sz w:val="14"/>
              </w:rPr>
            </w:pPr>
          </w:p>
          <w:p w14:paraId="3425B2D2" w14:textId="77777777" w:rsidR="00037D7C" w:rsidRDefault="00037D7C" w:rsidP="00394B24">
            <w:pPr>
              <w:pStyle w:val="TableParagraph"/>
              <w:spacing w:line="141" w:lineRule="exact"/>
              <w:ind w:left="135" w:right="136"/>
              <w:jc w:val="center"/>
              <w:rPr>
                <w:b/>
                <w:sz w:val="14"/>
              </w:rPr>
            </w:pPr>
          </w:p>
          <w:p w14:paraId="2549EFB1" w14:textId="77777777" w:rsidR="00037D7C" w:rsidRDefault="00037D7C" w:rsidP="00394B24">
            <w:pPr>
              <w:pStyle w:val="TableParagraph"/>
              <w:spacing w:line="141" w:lineRule="exact"/>
              <w:ind w:left="135" w:right="136"/>
              <w:jc w:val="center"/>
              <w:rPr>
                <w:b/>
                <w:sz w:val="18"/>
                <w:szCs w:val="18"/>
              </w:rPr>
            </w:pPr>
          </w:p>
          <w:p w14:paraId="03FC2335" w14:textId="77777777" w:rsidR="00037D7C" w:rsidRDefault="00037D7C" w:rsidP="00394B24">
            <w:pPr>
              <w:jc w:val="center"/>
            </w:pPr>
            <w:r w:rsidRPr="00037D7C">
              <w:t>Sample Date</w:t>
            </w:r>
            <w:r>
              <w:t>s</w:t>
            </w:r>
          </w:p>
          <w:p w14:paraId="7F5A4717" w14:textId="77777777" w:rsidR="00037D7C" w:rsidRDefault="00037D7C" w:rsidP="00394B24">
            <w:pPr>
              <w:jc w:val="center"/>
            </w:pPr>
            <w:r>
              <w:t>And Results</w:t>
            </w:r>
          </w:p>
          <w:p w14:paraId="207D2521" w14:textId="4FCEBEFD" w:rsidR="00037D7C" w:rsidRDefault="00037D7C" w:rsidP="00394B24">
            <w:pPr>
              <w:jc w:val="center"/>
              <w:rPr>
                <w:sz w:val="14"/>
              </w:rPr>
            </w:pPr>
            <w:r>
              <w:t>(ng/L, ppt)</w:t>
            </w:r>
          </w:p>
        </w:tc>
        <w:tc>
          <w:tcPr>
            <w:tcW w:w="1113" w:type="dxa"/>
            <w:tcBorders>
              <w:bottom w:val="single" w:sz="4" w:space="0" w:color="000000"/>
            </w:tcBorders>
            <w:shd w:val="clear" w:color="auto" w:fill="D9D9D9" w:themeFill="background1" w:themeFillShade="D9"/>
          </w:tcPr>
          <w:p w14:paraId="7C0635EE" w14:textId="77777777" w:rsidR="00037D7C" w:rsidRDefault="00037D7C" w:rsidP="00394B24">
            <w:pPr>
              <w:pStyle w:val="TableParagraph"/>
              <w:spacing w:line="137" w:lineRule="exact"/>
              <w:ind w:left="420"/>
              <w:rPr>
                <w:b/>
                <w:iCs/>
                <w:sz w:val="14"/>
                <w:szCs w:val="14"/>
              </w:rPr>
            </w:pPr>
          </w:p>
          <w:p w14:paraId="154FEE97" w14:textId="77777777" w:rsidR="00037D7C" w:rsidRDefault="00037D7C" w:rsidP="00394B24">
            <w:pPr>
              <w:pStyle w:val="TableParagraph"/>
              <w:spacing w:line="137" w:lineRule="exact"/>
              <w:ind w:left="420"/>
              <w:rPr>
                <w:b/>
                <w:iCs/>
                <w:sz w:val="14"/>
                <w:szCs w:val="14"/>
              </w:rPr>
            </w:pPr>
          </w:p>
          <w:p w14:paraId="3680C589" w14:textId="77777777" w:rsidR="00037D7C" w:rsidRDefault="00037D7C" w:rsidP="00394B24">
            <w:pPr>
              <w:pStyle w:val="TableParagraph"/>
              <w:spacing w:line="137" w:lineRule="exact"/>
              <w:ind w:left="420"/>
              <w:rPr>
                <w:b/>
                <w:iCs/>
                <w:sz w:val="14"/>
                <w:szCs w:val="14"/>
              </w:rPr>
            </w:pPr>
          </w:p>
          <w:p w14:paraId="7A54F49A" w14:textId="77777777" w:rsidR="00037D7C" w:rsidRDefault="00037D7C" w:rsidP="00037D7C">
            <w:pPr>
              <w:jc w:val="center"/>
            </w:pPr>
            <w:r>
              <w:t>CCRDL</w:t>
            </w:r>
          </w:p>
          <w:p w14:paraId="6C456E3D" w14:textId="67DAC565" w:rsidR="00037D7C" w:rsidRDefault="00037D7C" w:rsidP="00037D7C">
            <w:pPr>
              <w:jc w:val="center"/>
            </w:pPr>
            <w:r>
              <w:t>“2,4”</w:t>
            </w:r>
          </w:p>
          <w:p w14:paraId="4324B19C" w14:textId="1EC1E961" w:rsidR="00037D7C" w:rsidRPr="00037D7C" w:rsidRDefault="00037D7C" w:rsidP="00037D7C">
            <w:pPr>
              <w:jc w:val="center"/>
            </w:pPr>
            <w:r>
              <w:t>(ng/L, ppt)</w:t>
            </w:r>
          </w:p>
        </w:tc>
        <w:tc>
          <w:tcPr>
            <w:tcW w:w="1031" w:type="dxa"/>
            <w:tcBorders>
              <w:bottom w:val="single" w:sz="4" w:space="0" w:color="000000"/>
            </w:tcBorders>
            <w:shd w:val="clear" w:color="auto" w:fill="D9D9D9" w:themeFill="background1" w:themeFillShade="D9"/>
          </w:tcPr>
          <w:p w14:paraId="71BE8A48" w14:textId="77777777" w:rsidR="00037D7C" w:rsidRDefault="00037D7C" w:rsidP="00394B24">
            <w:pPr>
              <w:pStyle w:val="TableParagraph"/>
              <w:tabs>
                <w:tab w:val="left" w:pos="620"/>
              </w:tabs>
              <w:spacing w:line="167" w:lineRule="exact"/>
              <w:ind w:left="338"/>
              <w:rPr>
                <w:b/>
                <w:sz w:val="16"/>
                <w:szCs w:val="16"/>
              </w:rPr>
            </w:pPr>
          </w:p>
          <w:p w14:paraId="35CBD97A" w14:textId="77777777" w:rsidR="00037D7C" w:rsidRDefault="00037D7C" w:rsidP="00394B24">
            <w:pPr>
              <w:pStyle w:val="TableParagraph"/>
              <w:tabs>
                <w:tab w:val="left" w:pos="620"/>
              </w:tabs>
              <w:spacing w:line="167" w:lineRule="exact"/>
              <w:ind w:left="338"/>
              <w:rPr>
                <w:b/>
                <w:sz w:val="16"/>
                <w:szCs w:val="16"/>
              </w:rPr>
            </w:pPr>
          </w:p>
          <w:p w14:paraId="68DBB11E" w14:textId="77777777" w:rsidR="00037D7C" w:rsidRDefault="00037D7C" w:rsidP="00394B24">
            <w:pPr>
              <w:jc w:val="center"/>
              <w:rPr>
                <w:sz w:val="20"/>
                <w:szCs w:val="20"/>
              </w:rPr>
            </w:pPr>
            <w:r w:rsidRPr="00037D7C">
              <w:rPr>
                <w:sz w:val="20"/>
                <w:szCs w:val="20"/>
              </w:rPr>
              <w:t>Notification Level</w:t>
            </w:r>
          </w:p>
          <w:p w14:paraId="65E00607" w14:textId="501B72C2" w:rsidR="00037D7C" w:rsidRDefault="00037D7C" w:rsidP="00394B24">
            <w:pPr>
              <w:jc w:val="center"/>
              <w:rPr>
                <w:sz w:val="20"/>
                <w:szCs w:val="20"/>
              </w:rPr>
            </w:pPr>
            <w:r>
              <w:rPr>
                <w:sz w:val="20"/>
                <w:szCs w:val="20"/>
              </w:rPr>
              <w:t>“3,4”</w:t>
            </w:r>
          </w:p>
          <w:p w14:paraId="6862F7C2" w14:textId="44830B3A" w:rsidR="00037D7C" w:rsidRPr="00037D7C" w:rsidRDefault="00037D7C" w:rsidP="00394B24">
            <w:pPr>
              <w:jc w:val="center"/>
              <w:rPr>
                <w:sz w:val="20"/>
                <w:szCs w:val="20"/>
              </w:rPr>
            </w:pPr>
            <w:r>
              <w:rPr>
                <w:sz w:val="20"/>
                <w:szCs w:val="20"/>
              </w:rPr>
              <w:t>(ng/L, ppt)</w:t>
            </w:r>
          </w:p>
        </w:tc>
        <w:tc>
          <w:tcPr>
            <w:tcW w:w="1399" w:type="dxa"/>
            <w:tcBorders>
              <w:bottom w:val="single" w:sz="4" w:space="0" w:color="000000"/>
            </w:tcBorders>
            <w:shd w:val="clear" w:color="auto" w:fill="D9D9D9" w:themeFill="background1" w:themeFillShade="D9"/>
          </w:tcPr>
          <w:p w14:paraId="37C7B088" w14:textId="77777777" w:rsidR="00037D7C" w:rsidRDefault="00037D7C" w:rsidP="00394B24"/>
          <w:p w14:paraId="02CC3032" w14:textId="77777777" w:rsidR="00037D7C" w:rsidRDefault="00037D7C" w:rsidP="00394B24"/>
          <w:p w14:paraId="111E28CD" w14:textId="77777777" w:rsidR="00037D7C" w:rsidRDefault="00037D7C" w:rsidP="00394B24">
            <w:pPr>
              <w:jc w:val="center"/>
              <w:rPr>
                <w:sz w:val="20"/>
                <w:szCs w:val="20"/>
              </w:rPr>
            </w:pPr>
            <w:r>
              <w:rPr>
                <w:sz w:val="20"/>
                <w:szCs w:val="20"/>
              </w:rPr>
              <w:t>Response Level</w:t>
            </w:r>
          </w:p>
          <w:p w14:paraId="0005CD6E" w14:textId="77777777" w:rsidR="00037D7C" w:rsidRDefault="00037D7C" w:rsidP="00394B24">
            <w:pPr>
              <w:jc w:val="center"/>
              <w:rPr>
                <w:sz w:val="20"/>
                <w:szCs w:val="20"/>
              </w:rPr>
            </w:pPr>
            <w:r>
              <w:rPr>
                <w:sz w:val="20"/>
                <w:szCs w:val="20"/>
              </w:rPr>
              <w:t>“3,4,5”</w:t>
            </w:r>
          </w:p>
          <w:p w14:paraId="6E619905" w14:textId="153025C8" w:rsidR="00037D7C" w:rsidRPr="00037D7C" w:rsidRDefault="00037D7C" w:rsidP="00394B24">
            <w:pPr>
              <w:jc w:val="center"/>
              <w:rPr>
                <w:sz w:val="20"/>
                <w:szCs w:val="20"/>
              </w:rPr>
            </w:pPr>
            <w:r>
              <w:rPr>
                <w:sz w:val="20"/>
                <w:szCs w:val="20"/>
              </w:rPr>
              <w:t>(ng/L, ppt)</w:t>
            </w:r>
          </w:p>
        </w:tc>
        <w:tc>
          <w:tcPr>
            <w:tcW w:w="2070" w:type="dxa"/>
            <w:tcBorders>
              <w:bottom w:val="single" w:sz="4" w:space="0" w:color="000000"/>
            </w:tcBorders>
            <w:shd w:val="clear" w:color="auto" w:fill="D9D9D9" w:themeFill="background1" w:themeFillShade="D9"/>
          </w:tcPr>
          <w:p w14:paraId="197505C8" w14:textId="77777777" w:rsidR="00037D7C" w:rsidRDefault="00037D7C" w:rsidP="00394B24">
            <w:pPr>
              <w:pStyle w:val="TableParagraph"/>
              <w:spacing w:before="161"/>
              <w:rPr>
                <w:sz w:val="17"/>
              </w:rPr>
            </w:pPr>
          </w:p>
          <w:p w14:paraId="65BFF507" w14:textId="77777777" w:rsidR="00037D7C" w:rsidRDefault="00037D7C" w:rsidP="00394B24">
            <w:pPr>
              <w:jc w:val="center"/>
            </w:pPr>
            <w:r>
              <w:t>Public Health</w:t>
            </w:r>
          </w:p>
          <w:p w14:paraId="70C3FCA3" w14:textId="77777777" w:rsidR="00037D7C" w:rsidRDefault="00037D7C" w:rsidP="00394B24">
            <w:pPr>
              <w:jc w:val="center"/>
            </w:pPr>
            <w:r>
              <w:t>Goal</w:t>
            </w:r>
          </w:p>
          <w:p w14:paraId="4229EE24" w14:textId="77777777" w:rsidR="00037D7C" w:rsidRDefault="00037D7C" w:rsidP="00394B24">
            <w:pPr>
              <w:jc w:val="center"/>
            </w:pPr>
          </w:p>
          <w:p w14:paraId="396B99FB" w14:textId="7659DEC4" w:rsidR="00037D7C" w:rsidRDefault="00037D7C" w:rsidP="00394B24">
            <w:pPr>
              <w:jc w:val="center"/>
              <w:rPr>
                <w:b/>
                <w:sz w:val="24"/>
              </w:rPr>
            </w:pPr>
            <w:r>
              <w:t xml:space="preserve"> “PHG”</w:t>
            </w:r>
          </w:p>
        </w:tc>
        <w:tc>
          <w:tcPr>
            <w:tcW w:w="2340" w:type="dxa"/>
            <w:tcBorders>
              <w:top w:val="single" w:sz="4" w:space="0" w:color="000000"/>
              <w:bottom w:val="single" w:sz="4" w:space="0" w:color="000000"/>
              <w:right w:val="single" w:sz="4" w:space="0" w:color="000000"/>
            </w:tcBorders>
            <w:shd w:val="clear" w:color="auto" w:fill="D9D9D9" w:themeFill="background1" w:themeFillShade="D9"/>
          </w:tcPr>
          <w:p w14:paraId="6FFF013B" w14:textId="77777777" w:rsidR="00037D7C" w:rsidRDefault="00037D7C" w:rsidP="00394B24">
            <w:pPr>
              <w:jc w:val="center"/>
            </w:pPr>
          </w:p>
          <w:p w14:paraId="24DF267A" w14:textId="77777777" w:rsidR="00037D7C" w:rsidRDefault="00037D7C" w:rsidP="00394B24">
            <w:pPr>
              <w:jc w:val="center"/>
            </w:pPr>
          </w:p>
          <w:p w14:paraId="1FD3DB7B" w14:textId="77777777" w:rsidR="00037D7C" w:rsidRDefault="00037D7C" w:rsidP="00394B24">
            <w:pPr>
              <w:jc w:val="center"/>
            </w:pPr>
            <w:r>
              <w:t xml:space="preserve">Typical Source of </w:t>
            </w:r>
          </w:p>
          <w:p w14:paraId="1D97CA43" w14:textId="77777777" w:rsidR="00037D7C" w:rsidRDefault="00037D7C" w:rsidP="00394B24">
            <w:pPr>
              <w:jc w:val="center"/>
            </w:pPr>
            <w:r>
              <w:t>Contaminant</w:t>
            </w:r>
          </w:p>
        </w:tc>
      </w:tr>
      <w:tr w:rsidR="00037D7C" w14:paraId="48941887" w14:textId="77777777" w:rsidTr="00037D7C">
        <w:trPr>
          <w:trHeight w:val="1160"/>
        </w:trPr>
        <w:tc>
          <w:tcPr>
            <w:tcW w:w="1113" w:type="dxa"/>
            <w:tcBorders>
              <w:top w:val="single" w:sz="4" w:space="0" w:color="000000"/>
              <w:left w:val="single" w:sz="2" w:space="0" w:color="000000"/>
              <w:bottom w:val="single" w:sz="4" w:space="0" w:color="000000"/>
            </w:tcBorders>
          </w:tcPr>
          <w:p w14:paraId="0160F429" w14:textId="77777777" w:rsidR="00037D7C" w:rsidRDefault="00037D7C" w:rsidP="00037D7C">
            <w:pPr>
              <w:pStyle w:val="TableParagraph"/>
              <w:spacing w:line="249" w:lineRule="auto"/>
              <w:ind w:left="94" w:hanging="3"/>
              <w:jc w:val="center"/>
              <w:rPr>
                <w:spacing w:val="-4"/>
                <w:w w:val="105"/>
                <w:sz w:val="23"/>
              </w:rPr>
            </w:pPr>
          </w:p>
          <w:p w14:paraId="58757C70" w14:textId="71CE5F9D" w:rsidR="00037D7C" w:rsidRDefault="00037D7C" w:rsidP="00037D7C">
            <w:pPr>
              <w:pStyle w:val="TableParagraph"/>
              <w:spacing w:line="249" w:lineRule="auto"/>
              <w:ind w:left="94" w:hanging="3"/>
              <w:jc w:val="center"/>
              <w:rPr>
                <w:sz w:val="23"/>
              </w:rPr>
            </w:pPr>
            <w:r>
              <w:rPr>
                <w:spacing w:val="-4"/>
                <w:w w:val="105"/>
                <w:sz w:val="23"/>
              </w:rPr>
              <w:t>PFOA</w:t>
            </w:r>
          </w:p>
        </w:tc>
        <w:tc>
          <w:tcPr>
            <w:tcW w:w="1644" w:type="dxa"/>
            <w:tcBorders>
              <w:top w:val="single" w:sz="4" w:space="0" w:color="000000"/>
              <w:bottom w:val="single" w:sz="4" w:space="0" w:color="000000"/>
            </w:tcBorders>
          </w:tcPr>
          <w:p w14:paraId="0DFEA20F" w14:textId="462AD2DB" w:rsidR="00037D7C" w:rsidRDefault="00037D7C" w:rsidP="00394B24">
            <w:pPr>
              <w:pStyle w:val="TableParagraph"/>
              <w:spacing w:line="262" w:lineRule="exact"/>
              <w:ind w:left="135" w:right="130"/>
              <w:jc w:val="center"/>
              <w:rPr>
                <w:spacing w:val="-2"/>
                <w:w w:val="105"/>
                <w:sz w:val="23"/>
              </w:rPr>
            </w:pPr>
            <w:r>
              <w:rPr>
                <w:spacing w:val="-2"/>
                <w:w w:val="105"/>
                <w:sz w:val="23"/>
              </w:rPr>
              <w:t xml:space="preserve"> </w:t>
            </w:r>
          </w:p>
          <w:p w14:paraId="171029B1" w14:textId="653623A0" w:rsidR="00037D7C" w:rsidRDefault="00037D7C" w:rsidP="005F491A">
            <w:pPr>
              <w:pStyle w:val="TableParagraph"/>
              <w:spacing w:line="262" w:lineRule="exact"/>
              <w:ind w:left="135" w:right="130"/>
              <w:jc w:val="center"/>
              <w:rPr>
                <w:spacing w:val="-2"/>
                <w:w w:val="105"/>
                <w:sz w:val="23"/>
              </w:rPr>
            </w:pPr>
            <w:r>
              <w:rPr>
                <w:spacing w:val="-2"/>
                <w:w w:val="105"/>
                <w:sz w:val="23"/>
              </w:rPr>
              <w:t>11/05/2026</w:t>
            </w:r>
          </w:p>
          <w:p w14:paraId="7F02CBF2" w14:textId="77777777" w:rsidR="005F491A" w:rsidRDefault="005F491A" w:rsidP="00037D7C">
            <w:pPr>
              <w:pStyle w:val="TableParagraph"/>
              <w:spacing w:line="262" w:lineRule="exact"/>
              <w:ind w:left="135" w:right="130"/>
              <w:jc w:val="center"/>
              <w:rPr>
                <w:b/>
                <w:bCs/>
                <w:spacing w:val="-2"/>
                <w:w w:val="105"/>
                <w:sz w:val="23"/>
              </w:rPr>
            </w:pPr>
            <w:r>
              <w:rPr>
                <w:b/>
                <w:bCs/>
                <w:spacing w:val="-2"/>
                <w:w w:val="105"/>
                <w:sz w:val="23"/>
              </w:rPr>
              <w:t xml:space="preserve">Both Wells </w:t>
            </w:r>
          </w:p>
          <w:p w14:paraId="4383B1A4" w14:textId="77777777" w:rsidR="005F491A" w:rsidRDefault="005F491A" w:rsidP="005F491A">
            <w:pPr>
              <w:pStyle w:val="TableParagraph"/>
              <w:spacing w:line="262" w:lineRule="exact"/>
              <w:ind w:right="130"/>
              <w:jc w:val="center"/>
              <w:rPr>
                <w:b/>
                <w:bCs/>
                <w:spacing w:val="-2"/>
                <w:w w:val="105"/>
                <w:sz w:val="23"/>
              </w:rPr>
            </w:pPr>
          </w:p>
          <w:p w14:paraId="2E33AD54" w14:textId="3E473462" w:rsidR="005F491A" w:rsidRPr="00037D7C" w:rsidRDefault="00037D7C" w:rsidP="005F491A">
            <w:pPr>
              <w:pStyle w:val="TableParagraph"/>
              <w:spacing w:line="262" w:lineRule="exact"/>
              <w:ind w:right="130"/>
              <w:jc w:val="center"/>
              <w:rPr>
                <w:b/>
                <w:bCs/>
                <w:spacing w:val="-2"/>
                <w:w w:val="105"/>
                <w:sz w:val="23"/>
              </w:rPr>
            </w:pPr>
            <w:r w:rsidRPr="00037D7C">
              <w:rPr>
                <w:b/>
                <w:bCs/>
                <w:spacing w:val="-2"/>
                <w:w w:val="105"/>
                <w:sz w:val="23"/>
              </w:rPr>
              <w:t>ND</w:t>
            </w:r>
          </w:p>
        </w:tc>
        <w:tc>
          <w:tcPr>
            <w:tcW w:w="1113" w:type="dxa"/>
            <w:tcBorders>
              <w:top w:val="single" w:sz="4" w:space="0" w:color="000000"/>
              <w:bottom w:val="single" w:sz="4" w:space="0" w:color="000000"/>
            </w:tcBorders>
          </w:tcPr>
          <w:p w14:paraId="1D061F5D" w14:textId="77777777" w:rsidR="00037D7C" w:rsidRDefault="00037D7C" w:rsidP="00037D7C">
            <w:pPr>
              <w:pStyle w:val="TableParagraph"/>
              <w:spacing w:before="2"/>
              <w:rPr>
                <w:spacing w:val="-10"/>
                <w:w w:val="105"/>
                <w:sz w:val="23"/>
              </w:rPr>
            </w:pPr>
          </w:p>
          <w:p w14:paraId="0F8D44CA" w14:textId="46E0F430" w:rsidR="00037D7C" w:rsidRDefault="00037D7C" w:rsidP="00394B24">
            <w:pPr>
              <w:pStyle w:val="TableParagraph"/>
              <w:spacing w:before="2"/>
              <w:ind w:left="28"/>
              <w:jc w:val="center"/>
              <w:rPr>
                <w:sz w:val="23"/>
              </w:rPr>
            </w:pPr>
            <w:r>
              <w:rPr>
                <w:spacing w:val="-10"/>
                <w:w w:val="105"/>
                <w:sz w:val="23"/>
              </w:rPr>
              <w:t>2.0</w:t>
            </w:r>
          </w:p>
        </w:tc>
        <w:tc>
          <w:tcPr>
            <w:tcW w:w="1031" w:type="dxa"/>
            <w:tcBorders>
              <w:top w:val="single" w:sz="4" w:space="0" w:color="000000"/>
              <w:bottom w:val="single" w:sz="4" w:space="0" w:color="000000"/>
            </w:tcBorders>
          </w:tcPr>
          <w:p w14:paraId="49C9D1B0" w14:textId="77777777" w:rsidR="00037D7C" w:rsidRDefault="00037D7C" w:rsidP="00394B24">
            <w:pPr>
              <w:pStyle w:val="TableParagraph"/>
              <w:spacing w:before="2"/>
              <w:ind w:left="291" w:right="255"/>
              <w:jc w:val="center"/>
              <w:rPr>
                <w:spacing w:val="-10"/>
                <w:w w:val="110"/>
                <w:sz w:val="23"/>
              </w:rPr>
            </w:pPr>
          </w:p>
          <w:p w14:paraId="3994A19F" w14:textId="29D58874" w:rsidR="00037D7C" w:rsidRDefault="00037D7C" w:rsidP="00037D7C">
            <w:pPr>
              <w:pStyle w:val="TableParagraph"/>
              <w:spacing w:before="2"/>
              <w:ind w:right="255"/>
              <w:jc w:val="center"/>
              <w:rPr>
                <w:sz w:val="23"/>
              </w:rPr>
            </w:pPr>
            <w:r>
              <w:rPr>
                <w:spacing w:val="-10"/>
                <w:w w:val="110"/>
                <w:sz w:val="23"/>
              </w:rPr>
              <w:t xml:space="preserve">   4.</w:t>
            </w:r>
            <w:r>
              <w:rPr>
                <w:spacing w:val="-10"/>
                <w:w w:val="110"/>
                <w:sz w:val="23"/>
              </w:rPr>
              <w:t>0</w:t>
            </w:r>
          </w:p>
        </w:tc>
        <w:tc>
          <w:tcPr>
            <w:tcW w:w="1399" w:type="dxa"/>
            <w:tcBorders>
              <w:top w:val="single" w:sz="4" w:space="0" w:color="000000"/>
              <w:bottom w:val="single" w:sz="4" w:space="0" w:color="000000"/>
            </w:tcBorders>
          </w:tcPr>
          <w:p w14:paraId="4193C49D" w14:textId="77777777" w:rsidR="00037D7C" w:rsidRDefault="00037D7C" w:rsidP="00394B24">
            <w:pPr>
              <w:pStyle w:val="TableParagraph"/>
              <w:spacing w:before="2"/>
              <w:ind w:left="29"/>
              <w:jc w:val="center"/>
              <w:rPr>
                <w:spacing w:val="-10"/>
                <w:w w:val="105"/>
                <w:sz w:val="23"/>
              </w:rPr>
            </w:pPr>
          </w:p>
          <w:p w14:paraId="160918FF" w14:textId="65F702C1" w:rsidR="00037D7C" w:rsidRDefault="00037D7C" w:rsidP="00394B24">
            <w:pPr>
              <w:pStyle w:val="TableParagraph"/>
              <w:spacing w:before="2"/>
              <w:ind w:left="29"/>
              <w:jc w:val="center"/>
              <w:rPr>
                <w:sz w:val="23"/>
              </w:rPr>
            </w:pPr>
            <w:r>
              <w:rPr>
                <w:spacing w:val="-10"/>
                <w:w w:val="105"/>
                <w:sz w:val="23"/>
              </w:rPr>
              <w:t>1</w:t>
            </w:r>
            <w:r>
              <w:rPr>
                <w:spacing w:val="-10"/>
                <w:w w:val="105"/>
                <w:sz w:val="23"/>
              </w:rPr>
              <w:t>0</w:t>
            </w:r>
          </w:p>
        </w:tc>
        <w:tc>
          <w:tcPr>
            <w:tcW w:w="2070" w:type="dxa"/>
            <w:tcBorders>
              <w:top w:val="single" w:sz="4" w:space="0" w:color="000000"/>
              <w:bottom w:val="single" w:sz="4" w:space="0" w:color="000000"/>
            </w:tcBorders>
          </w:tcPr>
          <w:p w14:paraId="0E14DF4F" w14:textId="77777777" w:rsidR="00037D7C" w:rsidRDefault="00037D7C" w:rsidP="00394B24">
            <w:pPr>
              <w:pStyle w:val="TableParagraph"/>
              <w:spacing w:line="262" w:lineRule="exact"/>
              <w:ind w:left="112" w:right="78"/>
              <w:jc w:val="center"/>
              <w:rPr>
                <w:spacing w:val="-5"/>
                <w:w w:val="105"/>
                <w:sz w:val="23"/>
              </w:rPr>
            </w:pPr>
          </w:p>
          <w:p w14:paraId="77BD7D7B" w14:textId="2ADD7D19" w:rsidR="00037D7C" w:rsidRDefault="00037D7C" w:rsidP="00394B24">
            <w:pPr>
              <w:pStyle w:val="TableParagraph"/>
              <w:spacing w:line="262" w:lineRule="exact"/>
              <w:ind w:left="112" w:right="78"/>
              <w:jc w:val="center"/>
              <w:rPr>
                <w:sz w:val="23"/>
              </w:rPr>
            </w:pPr>
            <w:r>
              <w:rPr>
                <w:spacing w:val="-5"/>
                <w:w w:val="105"/>
                <w:sz w:val="23"/>
              </w:rPr>
              <w:t>0.007</w:t>
            </w:r>
          </w:p>
        </w:tc>
        <w:tc>
          <w:tcPr>
            <w:tcW w:w="2340" w:type="dxa"/>
            <w:tcBorders>
              <w:top w:val="single" w:sz="4" w:space="0" w:color="000000"/>
              <w:bottom w:val="single" w:sz="4" w:space="0" w:color="000000"/>
              <w:right w:val="single" w:sz="4" w:space="0" w:color="000000"/>
            </w:tcBorders>
          </w:tcPr>
          <w:p w14:paraId="3B83C11C" w14:textId="3D1144EE" w:rsidR="00037D7C" w:rsidRDefault="00037D7C" w:rsidP="00037D7C">
            <w:pPr>
              <w:pStyle w:val="TableParagraph"/>
              <w:spacing w:line="249" w:lineRule="auto"/>
              <w:ind w:left="116" w:right="98" w:firstLine="3"/>
              <w:jc w:val="center"/>
              <w:rPr>
                <w:sz w:val="23"/>
              </w:rPr>
            </w:pPr>
            <w:r>
              <w:rPr>
                <w:sz w:val="23"/>
              </w:rPr>
              <w:t>See Detailed Explanation Below</w:t>
            </w:r>
          </w:p>
        </w:tc>
      </w:tr>
      <w:tr w:rsidR="00037D7C" w14:paraId="71622AB4" w14:textId="77777777" w:rsidTr="00037D7C">
        <w:trPr>
          <w:trHeight w:val="1343"/>
        </w:trPr>
        <w:tc>
          <w:tcPr>
            <w:tcW w:w="1113" w:type="dxa"/>
            <w:tcBorders>
              <w:top w:val="single" w:sz="4" w:space="0" w:color="000000"/>
              <w:left w:val="single" w:sz="2" w:space="0" w:color="000000"/>
              <w:bottom w:val="single" w:sz="4" w:space="0" w:color="000000"/>
            </w:tcBorders>
          </w:tcPr>
          <w:p w14:paraId="038CBAB6" w14:textId="77777777" w:rsidR="00037D7C" w:rsidRDefault="00037D7C" w:rsidP="00037D7C">
            <w:pPr>
              <w:pStyle w:val="TableParagraph"/>
              <w:spacing w:before="32" w:line="252" w:lineRule="auto"/>
              <w:rPr>
                <w:spacing w:val="-2"/>
                <w:sz w:val="23"/>
              </w:rPr>
            </w:pPr>
          </w:p>
          <w:p w14:paraId="747DC636" w14:textId="3A3AF9C5" w:rsidR="00037D7C" w:rsidRDefault="00037D7C" w:rsidP="00037D7C">
            <w:pPr>
              <w:pStyle w:val="TableParagraph"/>
              <w:spacing w:before="32" w:line="252" w:lineRule="auto"/>
              <w:ind w:left="94" w:hanging="3"/>
              <w:jc w:val="center"/>
              <w:rPr>
                <w:sz w:val="23"/>
              </w:rPr>
            </w:pPr>
            <w:r>
              <w:rPr>
                <w:spacing w:val="-2"/>
                <w:sz w:val="23"/>
              </w:rPr>
              <w:t>PFOS</w:t>
            </w:r>
          </w:p>
        </w:tc>
        <w:tc>
          <w:tcPr>
            <w:tcW w:w="1644" w:type="dxa"/>
            <w:tcBorders>
              <w:top w:val="single" w:sz="4" w:space="0" w:color="000000"/>
              <w:bottom w:val="single" w:sz="4" w:space="0" w:color="000000"/>
              <w:right w:val="single" w:sz="4" w:space="0" w:color="000000"/>
            </w:tcBorders>
          </w:tcPr>
          <w:p w14:paraId="15D50A84" w14:textId="77777777" w:rsidR="00037D7C" w:rsidRDefault="00037D7C" w:rsidP="00037D7C">
            <w:pPr>
              <w:pStyle w:val="TableParagraph"/>
              <w:spacing w:line="262" w:lineRule="exact"/>
              <w:ind w:left="135" w:right="130"/>
              <w:jc w:val="center"/>
              <w:rPr>
                <w:spacing w:val="-2"/>
                <w:w w:val="105"/>
                <w:sz w:val="23"/>
              </w:rPr>
            </w:pPr>
          </w:p>
          <w:p w14:paraId="525719FF" w14:textId="42C6F1C6" w:rsidR="00037D7C" w:rsidRDefault="00037D7C" w:rsidP="005F491A">
            <w:pPr>
              <w:pStyle w:val="TableParagraph"/>
              <w:spacing w:line="262" w:lineRule="exact"/>
              <w:ind w:left="135" w:right="130"/>
              <w:jc w:val="center"/>
              <w:rPr>
                <w:spacing w:val="-2"/>
                <w:w w:val="105"/>
                <w:sz w:val="23"/>
              </w:rPr>
            </w:pPr>
            <w:r>
              <w:rPr>
                <w:spacing w:val="-2"/>
                <w:w w:val="105"/>
                <w:sz w:val="23"/>
              </w:rPr>
              <w:t>11/05/2026</w:t>
            </w:r>
          </w:p>
          <w:p w14:paraId="55373A20" w14:textId="77777777" w:rsidR="005F491A" w:rsidRDefault="005F491A" w:rsidP="00037D7C">
            <w:pPr>
              <w:pStyle w:val="TableParagraph"/>
              <w:spacing w:before="37"/>
              <w:ind w:left="3"/>
              <w:jc w:val="center"/>
              <w:rPr>
                <w:b/>
                <w:bCs/>
                <w:spacing w:val="-2"/>
                <w:w w:val="105"/>
                <w:sz w:val="23"/>
              </w:rPr>
            </w:pPr>
            <w:r>
              <w:rPr>
                <w:b/>
                <w:bCs/>
                <w:spacing w:val="-2"/>
                <w:w w:val="105"/>
                <w:sz w:val="23"/>
              </w:rPr>
              <w:t xml:space="preserve">Both Wells </w:t>
            </w:r>
          </w:p>
          <w:p w14:paraId="1829F749" w14:textId="42BDCE78" w:rsidR="00037D7C" w:rsidRPr="00037D7C" w:rsidRDefault="005F491A" w:rsidP="005F491A">
            <w:pPr>
              <w:pStyle w:val="TableParagraph"/>
              <w:spacing w:before="37"/>
              <w:jc w:val="center"/>
              <w:rPr>
                <w:b/>
                <w:bCs/>
                <w:sz w:val="23"/>
              </w:rPr>
            </w:pPr>
            <w:r w:rsidRPr="00037D7C">
              <w:rPr>
                <w:b/>
                <w:bCs/>
                <w:spacing w:val="-2"/>
                <w:w w:val="105"/>
                <w:sz w:val="23"/>
              </w:rPr>
              <w:t>ND</w:t>
            </w:r>
          </w:p>
        </w:tc>
        <w:tc>
          <w:tcPr>
            <w:tcW w:w="1113" w:type="dxa"/>
            <w:tcBorders>
              <w:top w:val="single" w:sz="4" w:space="0" w:color="000000"/>
              <w:left w:val="single" w:sz="4" w:space="0" w:color="000000"/>
              <w:bottom w:val="single" w:sz="4" w:space="0" w:color="000000"/>
              <w:right w:val="single" w:sz="4" w:space="0" w:color="000000"/>
            </w:tcBorders>
          </w:tcPr>
          <w:p w14:paraId="0B4B69EA" w14:textId="77777777" w:rsidR="00037D7C" w:rsidRDefault="00037D7C" w:rsidP="00394B24">
            <w:pPr>
              <w:pStyle w:val="TableParagraph"/>
              <w:spacing w:before="37"/>
              <w:ind w:left="33"/>
              <w:jc w:val="center"/>
              <w:rPr>
                <w:spacing w:val="-10"/>
                <w:w w:val="110"/>
                <w:sz w:val="23"/>
              </w:rPr>
            </w:pPr>
          </w:p>
          <w:p w14:paraId="1D007421" w14:textId="5FBA5B3F" w:rsidR="00037D7C" w:rsidRDefault="00037D7C" w:rsidP="00394B24">
            <w:pPr>
              <w:pStyle w:val="TableParagraph"/>
              <w:spacing w:before="37"/>
              <w:ind w:left="33"/>
              <w:jc w:val="center"/>
              <w:rPr>
                <w:sz w:val="23"/>
              </w:rPr>
            </w:pPr>
            <w:r>
              <w:rPr>
                <w:spacing w:val="-10"/>
                <w:w w:val="110"/>
                <w:sz w:val="23"/>
              </w:rPr>
              <w:t>2.0</w:t>
            </w:r>
          </w:p>
        </w:tc>
        <w:tc>
          <w:tcPr>
            <w:tcW w:w="1031" w:type="dxa"/>
            <w:tcBorders>
              <w:top w:val="single" w:sz="4" w:space="0" w:color="000000"/>
              <w:left w:val="single" w:sz="4" w:space="0" w:color="000000"/>
              <w:bottom w:val="single" w:sz="4" w:space="0" w:color="000000"/>
            </w:tcBorders>
          </w:tcPr>
          <w:p w14:paraId="2E3A0CC6" w14:textId="77777777" w:rsidR="00037D7C" w:rsidRDefault="00037D7C" w:rsidP="00394B24">
            <w:pPr>
              <w:pStyle w:val="TableParagraph"/>
              <w:spacing w:before="37"/>
              <w:ind w:left="35"/>
              <w:jc w:val="center"/>
              <w:rPr>
                <w:spacing w:val="-2"/>
                <w:w w:val="105"/>
                <w:sz w:val="23"/>
              </w:rPr>
            </w:pPr>
          </w:p>
          <w:p w14:paraId="3573C9D7" w14:textId="74B711FD" w:rsidR="00037D7C" w:rsidRDefault="00037D7C" w:rsidP="00394B24">
            <w:pPr>
              <w:pStyle w:val="TableParagraph"/>
              <w:spacing w:before="37"/>
              <w:ind w:left="35"/>
              <w:jc w:val="center"/>
              <w:rPr>
                <w:sz w:val="23"/>
              </w:rPr>
            </w:pPr>
            <w:r>
              <w:rPr>
                <w:spacing w:val="-2"/>
                <w:w w:val="105"/>
                <w:sz w:val="23"/>
              </w:rPr>
              <w:t>4.0</w:t>
            </w:r>
          </w:p>
        </w:tc>
        <w:tc>
          <w:tcPr>
            <w:tcW w:w="1399" w:type="dxa"/>
            <w:tcBorders>
              <w:top w:val="single" w:sz="4" w:space="0" w:color="000000"/>
              <w:bottom w:val="single" w:sz="4" w:space="0" w:color="000000"/>
              <w:right w:val="single" w:sz="4" w:space="0" w:color="000000"/>
            </w:tcBorders>
          </w:tcPr>
          <w:p w14:paraId="2F688514" w14:textId="77777777" w:rsidR="00037D7C" w:rsidRDefault="00037D7C" w:rsidP="00394B24">
            <w:pPr>
              <w:pStyle w:val="TableParagraph"/>
              <w:spacing w:before="37"/>
              <w:ind w:left="27"/>
              <w:jc w:val="center"/>
              <w:rPr>
                <w:spacing w:val="-10"/>
                <w:w w:val="105"/>
                <w:sz w:val="23"/>
              </w:rPr>
            </w:pPr>
          </w:p>
          <w:p w14:paraId="36130B42" w14:textId="6231E69A" w:rsidR="00037D7C" w:rsidRDefault="00037D7C" w:rsidP="00394B24">
            <w:pPr>
              <w:pStyle w:val="TableParagraph"/>
              <w:spacing w:before="37"/>
              <w:ind w:left="27"/>
              <w:jc w:val="center"/>
              <w:rPr>
                <w:sz w:val="23"/>
              </w:rPr>
            </w:pPr>
            <w:r>
              <w:rPr>
                <w:spacing w:val="-10"/>
                <w:w w:val="105"/>
                <w:sz w:val="23"/>
              </w:rPr>
              <w:t>4</w:t>
            </w:r>
            <w:r>
              <w:rPr>
                <w:spacing w:val="-10"/>
                <w:w w:val="105"/>
                <w:sz w:val="23"/>
              </w:rPr>
              <w:t>0</w:t>
            </w:r>
          </w:p>
        </w:tc>
        <w:tc>
          <w:tcPr>
            <w:tcW w:w="2070" w:type="dxa"/>
            <w:tcBorders>
              <w:top w:val="single" w:sz="4" w:space="0" w:color="000000"/>
              <w:bottom w:val="single" w:sz="2" w:space="0" w:color="000000"/>
              <w:right w:val="single" w:sz="4" w:space="0" w:color="000000"/>
            </w:tcBorders>
          </w:tcPr>
          <w:p w14:paraId="49F78E8D" w14:textId="77777777" w:rsidR="00037D7C" w:rsidRDefault="00037D7C" w:rsidP="00394B24">
            <w:pPr>
              <w:pStyle w:val="TableParagraph"/>
              <w:spacing w:before="37"/>
              <w:ind w:left="32"/>
              <w:jc w:val="center"/>
              <w:rPr>
                <w:spacing w:val="-5"/>
                <w:w w:val="105"/>
                <w:sz w:val="23"/>
              </w:rPr>
            </w:pPr>
          </w:p>
          <w:p w14:paraId="0867B3F1" w14:textId="4B1761E6" w:rsidR="00037D7C" w:rsidRDefault="00037D7C" w:rsidP="00394B24">
            <w:pPr>
              <w:pStyle w:val="TableParagraph"/>
              <w:spacing w:before="37"/>
              <w:ind w:left="32"/>
              <w:jc w:val="center"/>
              <w:rPr>
                <w:sz w:val="23"/>
              </w:rPr>
            </w:pPr>
            <w:r>
              <w:rPr>
                <w:spacing w:val="-5"/>
                <w:w w:val="105"/>
                <w:sz w:val="23"/>
              </w:rPr>
              <w:t>1.0</w:t>
            </w:r>
          </w:p>
        </w:tc>
        <w:tc>
          <w:tcPr>
            <w:tcW w:w="2340" w:type="dxa"/>
            <w:tcBorders>
              <w:top w:val="single" w:sz="4" w:space="0" w:color="000000"/>
              <w:left w:val="single" w:sz="4" w:space="0" w:color="000000"/>
              <w:bottom w:val="single" w:sz="4" w:space="0" w:color="000000"/>
              <w:right w:val="single" w:sz="4" w:space="0" w:color="000000"/>
            </w:tcBorders>
          </w:tcPr>
          <w:p w14:paraId="0D6EDEB3" w14:textId="39F75A99" w:rsidR="00037D7C" w:rsidRDefault="00037D7C" w:rsidP="00037D7C">
            <w:pPr>
              <w:pStyle w:val="TableParagraph"/>
              <w:spacing w:before="37" w:line="249" w:lineRule="auto"/>
              <w:ind w:left="118" w:right="261"/>
              <w:jc w:val="center"/>
              <w:rPr>
                <w:sz w:val="23"/>
              </w:rPr>
            </w:pPr>
            <w:r>
              <w:rPr>
                <w:sz w:val="23"/>
              </w:rPr>
              <w:t>See Detailed Explanation Below</w:t>
            </w:r>
          </w:p>
        </w:tc>
      </w:tr>
      <w:tr w:rsidR="00037D7C" w14:paraId="572A15D8" w14:textId="77777777" w:rsidTr="00037D7C">
        <w:trPr>
          <w:trHeight w:val="1704"/>
        </w:trPr>
        <w:tc>
          <w:tcPr>
            <w:tcW w:w="1113" w:type="dxa"/>
            <w:tcBorders>
              <w:left w:val="single" w:sz="2" w:space="0" w:color="000000"/>
              <w:bottom w:val="single" w:sz="4" w:space="0" w:color="000000"/>
            </w:tcBorders>
          </w:tcPr>
          <w:p w14:paraId="742C77F9" w14:textId="77777777" w:rsidR="00037D7C" w:rsidRDefault="00037D7C" w:rsidP="00037D7C">
            <w:pPr>
              <w:jc w:val="center"/>
              <w:rPr>
                <w:spacing w:val="-2"/>
                <w:sz w:val="23"/>
              </w:rPr>
            </w:pPr>
          </w:p>
          <w:p w14:paraId="363EF28F" w14:textId="11E65FA6" w:rsidR="00037D7C" w:rsidRPr="00037D7C" w:rsidRDefault="00037D7C" w:rsidP="00037D7C">
            <w:pPr>
              <w:jc w:val="center"/>
            </w:pPr>
            <w:proofErr w:type="spellStart"/>
            <w:r w:rsidRPr="004C6EC1">
              <w:rPr>
                <w:spacing w:val="-2"/>
                <w:sz w:val="23"/>
              </w:rPr>
              <w:t>PF</w:t>
            </w:r>
            <w:r>
              <w:rPr>
                <w:spacing w:val="-2"/>
                <w:sz w:val="23"/>
              </w:rPr>
              <w:t>HxS</w:t>
            </w:r>
            <w:proofErr w:type="spellEnd"/>
          </w:p>
        </w:tc>
        <w:tc>
          <w:tcPr>
            <w:tcW w:w="1644" w:type="dxa"/>
            <w:tcBorders>
              <w:bottom w:val="single" w:sz="4" w:space="0" w:color="000000"/>
            </w:tcBorders>
          </w:tcPr>
          <w:p w14:paraId="0D9B745C" w14:textId="77777777" w:rsidR="00037D7C" w:rsidRDefault="00037D7C" w:rsidP="00037D7C">
            <w:pPr>
              <w:jc w:val="center"/>
              <w:rPr>
                <w:spacing w:val="-2"/>
                <w:w w:val="105"/>
                <w:sz w:val="23"/>
              </w:rPr>
            </w:pPr>
          </w:p>
          <w:p w14:paraId="4C259DDD" w14:textId="12899287" w:rsidR="00037D7C" w:rsidRDefault="00037D7C" w:rsidP="005F491A">
            <w:pPr>
              <w:jc w:val="center"/>
              <w:rPr>
                <w:spacing w:val="-2"/>
                <w:w w:val="105"/>
                <w:sz w:val="23"/>
              </w:rPr>
            </w:pPr>
            <w:r w:rsidRPr="00F66EDE">
              <w:rPr>
                <w:spacing w:val="-2"/>
                <w:w w:val="105"/>
                <w:sz w:val="23"/>
              </w:rPr>
              <w:t>11/05/2026</w:t>
            </w:r>
          </w:p>
          <w:p w14:paraId="1ACFF72D" w14:textId="77777777" w:rsidR="005F491A" w:rsidRDefault="005F491A" w:rsidP="00037D7C">
            <w:pPr>
              <w:jc w:val="center"/>
              <w:rPr>
                <w:b/>
                <w:bCs/>
                <w:spacing w:val="-2"/>
                <w:w w:val="105"/>
                <w:sz w:val="23"/>
              </w:rPr>
            </w:pPr>
            <w:r>
              <w:rPr>
                <w:b/>
                <w:bCs/>
                <w:spacing w:val="-2"/>
                <w:w w:val="105"/>
                <w:sz w:val="23"/>
              </w:rPr>
              <w:t xml:space="preserve">Both Wells </w:t>
            </w:r>
          </w:p>
          <w:p w14:paraId="363E6E73" w14:textId="77777777" w:rsidR="005F491A" w:rsidRDefault="005F491A" w:rsidP="00037D7C">
            <w:pPr>
              <w:jc w:val="center"/>
              <w:rPr>
                <w:b/>
                <w:bCs/>
                <w:spacing w:val="-2"/>
                <w:w w:val="105"/>
                <w:sz w:val="23"/>
              </w:rPr>
            </w:pPr>
          </w:p>
          <w:p w14:paraId="47AC6E39" w14:textId="374A3E22" w:rsidR="00037D7C" w:rsidRPr="00037D7C" w:rsidRDefault="005F491A" w:rsidP="00037D7C">
            <w:pPr>
              <w:jc w:val="center"/>
              <w:rPr>
                <w:b/>
                <w:bCs/>
                <w:sz w:val="14"/>
              </w:rPr>
            </w:pPr>
            <w:r w:rsidRPr="00037D7C">
              <w:rPr>
                <w:b/>
                <w:bCs/>
                <w:spacing w:val="-2"/>
                <w:w w:val="105"/>
                <w:sz w:val="23"/>
              </w:rPr>
              <w:t>ND</w:t>
            </w:r>
          </w:p>
        </w:tc>
        <w:tc>
          <w:tcPr>
            <w:tcW w:w="1113" w:type="dxa"/>
            <w:tcBorders>
              <w:bottom w:val="single" w:sz="4" w:space="0" w:color="000000"/>
            </w:tcBorders>
          </w:tcPr>
          <w:p w14:paraId="111E42B1" w14:textId="77777777" w:rsidR="00037D7C" w:rsidRDefault="00037D7C" w:rsidP="00037D7C">
            <w:pPr>
              <w:jc w:val="center"/>
              <w:rPr>
                <w:spacing w:val="-10"/>
                <w:w w:val="110"/>
                <w:sz w:val="23"/>
              </w:rPr>
            </w:pPr>
          </w:p>
          <w:p w14:paraId="4EACFE5D" w14:textId="77777777" w:rsidR="00037D7C" w:rsidRDefault="00037D7C" w:rsidP="00037D7C">
            <w:pPr>
              <w:jc w:val="center"/>
              <w:rPr>
                <w:spacing w:val="-10"/>
                <w:w w:val="110"/>
                <w:sz w:val="23"/>
              </w:rPr>
            </w:pPr>
          </w:p>
          <w:p w14:paraId="7306F8EE" w14:textId="50F12889" w:rsidR="00037D7C" w:rsidRPr="00037D7C" w:rsidRDefault="00037D7C" w:rsidP="00037D7C">
            <w:pPr>
              <w:jc w:val="center"/>
            </w:pPr>
            <w:r w:rsidRPr="00F875FE">
              <w:rPr>
                <w:spacing w:val="-10"/>
                <w:w w:val="110"/>
                <w:sz w:val="23"/>
              </w:rPr>
              <w:t>2.0</w:t>
            </w:r>
          </w:p>
        </w:tc>
        <w:tc>
          <w:tcPr>
            <w:tcW w:w="1031" w:type="dxa"/>
            <w:tcBorders>
              <w:bottom w:val="single" w:sz="4" w:space="0" w:color="000000"/>
            </w:tcBorders>
          </w:tcPr>
          <w:p w14:paraId="61923EAD" w14:textId="77777777" w:rsidR="00037D7C" w:rsidRDefault="00037D7C" w:rsidP="00037D7C">
            <w:pPr>
              <w:jc w:val="center"/>
              <w:rPr>
                <w:spacing w:val="-2"/>
                <w:w w:val="105"/>
                <w:sz w:val="23"/>
              </w:rPr>
            </w:pPr>
          </w:p>
          <w:p w14:paraId="106D5FC6" w14:textId="77777777" w:rsidR="00037D7C" w:rsidRDefault="00037D7C" w:rsidP="00037D7C">
            <w:pPr>
              <w:jc w:val="center"/>
              <w:rPr>
                <w:spacing w:val="-2"/>
                <w:w w:val="105"/>
                <w:sz w:val="23"/>
              </w:rPr>
            </w:pPr>
          </w:p>
          <w:p w14:paraId="1474FE3A" w14:textId="4C74C0BC" w:rsidR="00037D7C" w:rsidRPr="00037D7C" w:rsidRDefault="00037D7C" w:rsidP="00037D7C">
            <w:pPr>
              <w:jc w:val="center"/>
            </w:pPr>
            <w:r>
              <w:rPr>
                <w:spacing w:val="-2"/>
                <w:w w:val="105"/>
                <w:sz w:val="23"/>
              </w:rPr>
              <w:t>3</w:t>
            </w:r>
            <w:r w:rsidRPr="00A37BC0">
              <w:rPr>
                <w:spacing w:val="-2"/>
                <w:w w:val="105"/>
                <w:sz w:val="23"/>
              </w:rPr>
              <w:t>.0</w:t>
            </w:r>
          </w:p>
        </w:tc>
        <w:tc>
          <w:tcPr>
            <w:tcW w:w="1399" w:type="dxa"/>
            <w:tcBorders>
              <w:bottom w:val="single" w:sz="4" w:space="0" w:color="000000"/>
            </w:tcBorders>
          </w:tcPr>
          <w:p w14:paraId="08312AEF" w14:textId="77777777" w:rsidR="00037D7C" w:rsidRDefault="00037D7C" w:rsidP="00037D7C">
            <w:pPr>
              <w:jc w:val="center"/>
              <w:rPr>
                <w:spacing w:val="-10"/>
                <w:w w:val="105"/>
                <w:sz w:val="23"/>
              </w:rPr>
            </w:pPr>
          </w:p>
          <w:p w14:paraId="42450E9E" w14:textId="77777777" w:rsidR="00037D7C" w:rsidRDefault="00037D7C" w:rsidP="00037D7C">
            <w:pPr>
              <w:jc w:val="center"/>
              <w:rPr>
                <w:spacing w:val="-10"/>
                <w:w w:val="105"/>
                <w:sz w:val="23"/>
              </w:rPr>
            </w:pPr>
          </w:p>
          <w:p w14:paraId="22C1DB48" w14:textId="5649BD7B" w:rsidR="00037D7C" w:rsidRPr="00037D7C" w:rsidRDefault="00037D7C" w:rsidP="00037D7C">
            <w:pPr>
              <w:jc w:val="center"/>
              <w:rPr>
                <w:sz w:val="20"/>
                <w:szCs w:val="20"/>
              </w:rPr>
            </w:pPr>
            <w:r>
              <w:rPr>
                <w:spacing w:val="-10"/>
                <w:w w:val="105"/>
                <w:sz w:val="23"/>
              </w:rPr>
              <w:t>1</w:t>
            </w:r>
            <w:r w:rsidRPr="00770AAD">
              <w:rPr>
                <w:spacing w:val="-10"/>
                <w:w w:val="105"/>
                <w:sz w:val="23"/>
              </w:rPr>
              <w:t>0</w:t>
            </w:r>
          </w:p>
        </w:tc>
        <w:tc>
          <w:tcPr>
            <w:tcW w:w="2070" w:type="dxa"/>
            <w:tcBorders>
              <w:bottom w:val="single" w:sz="4" w:space="0" w:color="000000"/>
            </w:tcBorders>
          </w:tcPr>
          <w:p w14:paraId="3E8C256A" w14:textId="77777777" w:rsidR="00037D7C" w:rsidRDefault="00037D7C" w:rsidP="00037D7C">
            <w:pPr>
              <w:pStyle w:val="TableParagraph"/>
              <w:rPr>
                <w:sz w:val="17"/>
              </w:rPr>
            </w:pPr>
          </w:p>
          <w:p w14:paraId="21843511" w14:textId="77777777" w:rsidR="00037D7C" w:rsidRDefault="00037D7C" w:rsidP="00037D7C">
            <w:pPr>
              <w:pStyle w:val="TableParagraph"/>
              <w:spacing w:before="161"/>
              <w:rPr>
                <w:sz w:val="17"/>
              </w:rPr>
            </w:pPr>
          </w:p>
          <w:p w14:paraId="67F493AE" w14:textId="72E491F5" w:rsidR="00037D7C" w:rsidRDefault="00037D7C" w:rsidP="00037D7C">
            <w:pPr>
              <w:jc w:val="center"/>
              <w:rPr>
                <w:b/>
                <w:sz w:val="24"/>
              </w:rPr>
            </w:pPr>
          </w:p>
        </w:tc>
        <w:tc>
          <w:tcPr>
            <w:tcW w:w="2340" w:type="dxa"/>
            <w:tcBorders>
              <w:top w:val="single" w:sz="4" w:space="0" w:color="000000"/>
              <w:bottom w:val="single" w:sz="4" w:space="0" w:color="000000"/>
              <w:right w:val="single" w:sz="4" w:space="0" w:color="000000"/>
            </w:tcBorders>
          </w:tcPr>
          <w:p w14:paraId="02AA37C4" w14:textId="72E4D61A" w:rsidR="00037D7C" w:rsidRDefault="00037D7C" w:rsidP="00037D7C">
            <w:pPr>
              <w:jc w:val="center"/>
            </w:pPr>
            <w:r>
              <w:rPr>
                <w:sz w:val="23"/>
              </w:rPr>
              <w:t>See Detailed Explanation Below</w:t>
            </w:r>
          </w:p>
        </w:tc>
      </w:tr>
      <w:tr w:rsidR="00037D7C" w14:paraId="1522C1ED" w14:textId="77777777" w:rsidTr="00037D7C">
        <w:trPr>
          <w:trHeight w:val="1425"/>
        </w:trPr>
        <w:tc>
          <w:tcPr>
            <w:tcW w:w="1113" w:type="dxa"/>
            <w:tcBorders>
              <w:top w:val="single" w:sz="4" w:space="0" w:color="000000"/>
              <w:left w:val="single" w:sz="2" w:space="0" w:color="000000"/>
              <w:bottom w:val="single" w:sz="4" w:space="0" w:color="000000"/>
            </w:tcBorders>
          </w:tcPr>
          <w:p w14:paraId="14B1588D" w14:textId="77777777" w:rsidR="00037D7C" w:rsidRDefault="00037D7C" w:rsidP="00037D7C">
            <w:pPr>
              <w:pStyle w:val="TableParagraph"/>
              <w:spacing w:line="249" w:lineRule="auto"/>
              <w:ind w:left="94" w:hanging="3"/>
              <w:rPr>
                <w:spacing w:val="-2"/>
                <w:sz w:val="23"/>
              </w:rPr>
            </w:pPr>
          </w:p>
          <w:p w14:paraId="0494EFCB" w14:textId="729ED876" w:rsidR="00037D7C" w:rsidRDefault="00037D7C" w:rsidP="00037D7C">
            <w:pPr>
              <w:pStyle w:val="TableParagraph"/>
              <w:spacing w:line="249" w:lineRule="auto"/>
              <w:jc w:val="center"/>
              <w:rPr>
                <w:sz w:val="23"/>
              </w:rPr>
            </w:pPr>
            <w:r w:rsidRPr="004C6EC1">
              <w:rPr>
                <w:spacing w:val="-2"/>
                <w:sz w:val="23"/>
              </w:rPr>
              <w:t>PF</w:t>
            </w:r>
            <w:r>
              <w:rPr>
                <w:spacing w:val="-2"/>
                <w:sz w:val="23"/>
              </w:rPr>
              <w:t>B</w:t>
            </w:r>
            <w:r w:rsidRPr="004C6EC1">
              <w:rPr>
                <w:spacing w:val="-2"/>
                <w:sz w:val="23"/>
              </w:rPr>
              <w:t>S</w:t>
            </w:r>
          </w:p>
        </w:tc>
        <w:tc>
          <w:tcPr>
            <w:tcW w:w="1644" w:type="dxa"/>
            <w:tcBorders>
              <w:top w:val="single" w:sz="4" w:space="0" w:color="000000"/>
              <w:bottom w:val="single" w:sz="4" w:space="0" w:color="000000"/>
            </w:tcBorders>
          </w:tcPr>
          <w:p w14:paraId="67BE65AD" w14:textId="77777777" w:rsidR="00037D7C" w:rsidRDefault="00037D7C" w:rsidP="00037D7C">
            <w:pPr>
              <w:jc w:val="center"/>
              <w:rPr>
                <w:spacing w:val="-2"/>
                <w:w w:val="105"/>
                <w:sz w:val="23"/>
              </w:rPr>
            </w:pPr>
          </w:p>
          <w:p w14:paraId="1EBF8A2F" w14:textId="0C20F75D" w:rsidR="00037D7C" w:rsidRDefault="00037D7C" w:rsidP="00037D7C">
            <w:pPr>
              <w:jc w:val="center"/>
              <w:rPr>
                <w:spacing w:val="-2"/>
                <w:w w:val="105"/>
                <w:sz w:val="23"/>
              </w:rPr>
            </w:pPr>
            <w:r w:rsidRPr="00F66EDE">
              <w:rPr>
                <w:spacing w:val="-2"/>
                <w:w w:val="105"/>
                <w:sz w:val="23"/>
              </w:rPr>
              <w:t>11/05/2026</w:t>
            </w:r>
          </w:p>
          <w:p w14:paraId="17168B40" w14:textId="25B6EE22" w:rsidR="00037D7C" w:rsidRDefault="005F491A" w:rsidP="005F491A">
            <w:pPr>
              <w:pStyle w:val="TableParagraph"/>
              <w:spacing w:line="262" w:lineRule="exact"/>
              <w:ind w:right="130"/>
              <w:rPr>
                <w:b/>
                <w:bCs/>
                <w:spacing w:val="-2"/>
                <w:w w:val="105"/>
                <w:sz w:val="23"/>
              </w:rPr>
            </w:pPr>
            <w:proofErr w:type="gramStart"/>
            <w:r>
              <w:rPr>
                <w:b/>
                <w:bCs/>
                <w:spacing w:val="-2"/>
                <w:w w:val="105"/>
                <w:sz w:val="23"/>
              </w:rPr>
              <w:t>Well</w:t>
            </w:r>
            <w:proofErr w:type="gramEnd"/>
            <w:r>
              <w:rPr>
                <w:b/>
                <w:bCs/>
                <w:spacing w:val="-2"/>
                <w:w w:val="105"/>
                <w:sz w:val="23"/>
              </w:rPr>
              <w:t xml:space="preserve"># 1 = </w:t>
            </w:r>
            <w:r w:rsidR="00037D7C">
              <w:rPr>
                <w:b/>
                <w:bCs/>
                <w:spacing w:val="-2"/>
                <w:w w:val="105"/>
                <w:sz w:val="23"/>
              </w:rPr>
              <w:t>3.</w:t>
            </w:r>
            <w:r>
              <w:rPr>
                <w:b/>
                <w:bCs/>
                <w:spacing w:val="-2"/>
                <w:w w:val="105"/>
                <w:sz w:val="23"/>
              </w:rPr>
              <w:t>1</w:t>
            </w:r>
          </w:p>
          <w:p w14:paraId="60BFED93" w14:textId="54C54987" w:rsidR="005F491A" w:rsidRDefault="005F491A" w:rsidP="005F491A">
            <w:pPr>
              <w:pStyle w:val="TableParagraph"/>
              <w:spacing w:line="262" w:lineRule="exact"/>
              <w:ind w:right="130"/>
              <w:rPr>
                <w:sz w:val="23"/>
              </w:rPr>
            </w:pPr>
            <w:proofErr w:type="gramStart"/>
            <w:r>
              <w:rPr>
                <w:b/>
                <w:bCs/>
                <w:spacing w:val="-2"/>
                <w:w w:val="105"/>
                <w:sz w:val="23"/>
              </w:rPr>
              <w:t>Well</w:t>
            </w:r>
            <w:proofErr w:type="gramEnd"/>
            <w:r>
              <w:rPr>
                <w:b/>
                <w:bCs/>
                <w:spacing w:val="-2"/>
                <w:w w:val="105"/>
                <w:sz w:val="23"/>
              </w:rPr>
              <w:t># 2 = 3.4</w:t>
            </w:r>
          </w:p>
        </w:tc>
        <w:tc>
          <w:tcPr>
            <w:tcW w:w="1113" w:type="dxa"/>
            <w:tcBorders>
              <w:top w:val="single" w:sz="4" w:space="0" w:color="000000"/>
              <w:bottom w:val="single" w:sz="4" w:space="0" w:color="000000"/>
            </w:tcBorders>
          </w:tcPr>
          <w:p w14:paraId="6DA4B812" w14:textId="77777777" w:rsidR="00037D7C" w:rsidRDefault="00037D7C" w:rsidP="00037D7C">
            <w:pPr>
              <w:pStyle w:val="TableParagraph"/>
              <w:spacing w:before="2"/>
              <w:ind w:left="28"/>
              <w:jc w:val="center"/>
              <w:rPr>
                <w:spacing w:val="-10"/>
                <w:w w:val="110"/>
                <w:sz w:val="23"/>
              </w:rPr>
            </w:pPr>
          </w:p>
          <w:p w14:paraId="3B05D458" w14:textId="77777777" w:rsidR="00037D7C" w:rsidRDefault="00037D7C" w:rsidP="00037D7C">
            <w:pPr>
              <w:pStyle w:val="TableParagraph"/>
              <w:spacing w:before="2"/>
              <w:ind w:left="28"/>
              <w:jc w:val="center"/>
              <w:rPr>
                <w:spacing w:val="-10"/>
                <w:w w:val="110"/>
                <w:sz w:val="23"/>
              </w:rPr>
            </w:pPr>
          </w:p>
          <w:p w14:paraId="3E0A0E66" w14:textId="633673D0" w:rsidR="00037D7C" w:rsidRDefault="00037D7C" w:rsidP="00037D7C">
            <w:pPr>
              <w:pStyle w:val="TableParagraph"/>
              <w:spacing w:before="2"/>
              <w:ind w:left="28"/>
              <w:jc w:val="center"/>
              <w:rPr>
                <w:sz w:val="23"/>
              </w:rPr>
            </w:pPr>
            <w:r w:rsidRPr="00F875FE">
              <w:rPr>
                <w:spacing w:val="-10"/>
                <w:w w:val="110"/>
                <w:sz w:val="23"/>
              </w:rPr>
              <w:t>2.0</w:t>
            </w:r>
          </w:p>
        </w:tc>
        <w:tc>
          <w:tcPr>
            <w:tcW w:w="1031" w:type="dxa"/>
            <w:tcBorders>
              <w:top w:val="single" w:sz="4" w:space="0" w:color="000000"/>
              <w:bottom w:val="single" w:sz="4" w:space="0" w:color="000000"/>
            </w:tcBorders>
          </w:tcPr>
          <w:p w14:paraId="19242EC8" w14:textId="77777777" w:rsidR="00037D7C" w:rsidRDefault="00037D7C" w:rsidP="00037D7C">
            <w:pPr>
              <w:pStyle w:val="TableParagraph"/>
              <w:spacing w:before="2"/>
              <w:ind w:left="291" w:right="255"/>
              <w:jc w:val="center"/>
              <w:rPr>
                <w:spacing w:val="-2"/>
                <w:w w:val="105"/>
                <w:sz w:val="23"/>
              </w:rPr>
            </w:pPr>
          </w:p>
          <w:p w14:paraId="1475A428" w14:textId="77777777" w:rsidR="00037D7C" w:rsidRDefault="00037D7C" w:rsidP="00037D7C">
            <w:pPr>
              <w:pStyle w:val="TableParagraph"/>
              <w:spacing w:before="2"/>
              <w:ind w:left="291" w:right="255"/>
              <w:jc w:val="center"/>
              <w:rPr>
                <w:spacing w:val="-2"/>
                <w:w w:val="105"/>
                <w:sz w:val="23"/>
              </w:rPr>
            </w:pPr>
          </w:p>
          <w:p w14:paraId="22D72B69" w14:textId="54524316" w:rsidR="00037D7C" w:rsidRDefault="00037D7C" w:rsidP="00037D7C">
            <w:pPr>
              <w:pStyle w:val="TableParagraph"/>
              <w:spacing w:before="2"/>
              <w:ind w:left="291" w:right="255"/>
              <w:jc w:val="center"/>
              <w:rPr>
                <w:sz w:val="23"/>
              </w:rPr>
            </w:pPr>
            <w:r>
              <w:rPr>
                <w:spacing w:val="-2"/>
                <w:w w:val="105"/>
                <w:sz w:val="23"/>
              </w:rPr>
              <w:t>500</w:t>
            </w:r>
          </w:p>
        </w:tc>
        <w:tc>
          <w:tcPr>
            <w:tcW w:w="1399" w:type="dxa"/>
            <w:tcBorders>
              <w:top w:val="single" w:sz="4" w:space="0" w:color="000000"/>
              <w:bottom w:val="single" w:sz="4" w:space="0" w:color="000000"/>
            </w:tcBorders>
          </w:tcPr>
          <w:p w14:paraId="633CDCB0" w14:textId="77777777" w:rsidR="00037D7C" w:rsidRDefault="00037D7C" w:rsidP="00037D7C">
            <w:pPr>
              <w:pStyle w:val="TableParagraph"/>
              <w:spacing w:before="2"/>
              <w:ind w:left="29"/>
              <w:jc w:val="center"/>
              <w:rPr>
                <w:spacing w:val="-10"/>
                <w:w w:val="105"/>
                <w:sz w:val="23"/>
              </w:rPr>
            </w:pPr>
          </w:p>
          <w:p w14:paraId="4B2E7145" w14:textId="77777777" w:rsidR="00037D7C" w:rsidRDefault="00037D7C" w:rsidP="00037D7C">
            <w:pPr>
              <w:pStyle w:val="TableParagraph"/>
              <w:spacing w:before="2"/>
              <w:ind w:left="29"/>
              <w:jc w:val="center"/>
              <w:rPr>
                <w:spacing w:val="-10"/>
                <w:w w:val="105"/>
                <w:sz w:val="23"/>
              </w:rPr>
            </w:pPr>
          </w:p>
          <w:p w14:paraId="33A91225" w14:textId="194E346A" w:rsidR="00037D7C" w:rsidRDefault="00037D7C" w:rsidP="00037D7C">
            <w:pPr>
              <w:pStyle w:val="TableParagraph"/>
              <w:spacing w:before="2"/>
              <w:ind w:left="29"/>
              <w:jc w:val="center"/>
              <w:rPr>
                <w:sz w:val="23"/>
              </w:rPr>
            </w:pPr>
            <w:r>
              <w:rPr>
                <w:spacing w:val="-10"/>
                <w:w w:val="105"/>
                <w:sz w:val="23"/>
              </w:rPr>
              <w:t>5</w:t>
            </w:r>
            <w:r w:rsidRPr="00770AAD">
              <w:rPr>
                <w:spacing w:val="-10"/>
                <w:w w:val="105"/>
                <w:sz w:val="23"/>
              </w:rPr>
              <w:t>0</w:t>
            </w:r>
            <w:r>
              <w:rPr>
                <w:spacing w:val="-10"/>
                <w:w w:val="105"/>
                <w:sz w:val="23"/>
              </w:rPr>
              <w:t>00</w:t>
            </w:r>
          </w:p>
        </w:tc>
        <w:tc>
          <w:tcPr>
            <w:tcW w:w="2070" w:type="dxa"/>
            <w:tcBorders>
              <w:top w:val="single" w:sz="4" w:space="0" w:color="000000"/>
              <w:bottom w:val="single" w:sz="4" w:space="0" w:color="000000"/>
            </w:tcBorders>
          </w:tcPr>
          <w:p w14:paraId="77EADB92" w14:textId="45C06495" w:rsidR="00037D7C" w:rsidRDefault="00037D7C" w:rsidP="00037D7C">
            <w:pPr>
              <w:pStyle w:val="TableParagraph"/>
              <w:spacing w:line="262" w:lineRule="exact"/>
              <w:ind w:left="112" w:right="78"/>
              <w:jc w:val="center"/>
              <w:rPr>
                <w:sz w:val="23"/>
              </w:rPr>
            </w:pPr>
          </w:p>
        </w:tc>
        <w:tc>
          <w:tcPr>
            <w:tcW w:w="2340" w:type="dxa"/>
            <w:tcBorders>
              <w:top w:val="single" w:sz="4" w:space="0" w:color="000000"/>
              <w:bottom w:val="single" w:sz="4" w:space="0" w:color="000000"/>
              <w:right w:val="single" w:sz="4" w:space="0" w:color="000000"/>
            </w:tcBorders>
          </w:tcPr>
          <w:p w14:paraId="07F6763D" w14:textId="734320B9" w:rsidR="00037D7C" w:rsidRDefault="00037D7C" w:rsidP="00037D7C">
            <w:pPr>
              <w:pStyle w:val="TableParagraph"/>
              <w:spacing w:line="249" w:lineRule="auto"/>
              <w:ind w:left="116" w:right="98" w:firstLine="3"/>
              <w:jc w:val="center"/>
              <w:rPr>
                <w:sz w:val="23"/>
              </w:rPr>
            </w:pPr>
            <w:r>
              <w:rPr>
                <w:sz w:val="23"/>
              </w:rPr>
              <w:t>See Detailed Explanation Below</w:t>
            </w:r>
          </w:p>
        </w:tc>
      </w:tr>
      <w:tr w:rsidR="00037D7C" w14:paraId="630E8B63" w14:textId="77777777" w:rsidTr="00037D7C">
        <w:trPr>
          <w:trHeight w:val="1343"/>
        </w:trPr>
        <w:tc>
          <w:tcPr>
            <w:tcW w:w="1113" w:type="dxa"/>
            <w:tcBorders>
              <w:top w:val="single" w:sz="4" w:space="0" w:color="000000"/>
              <w:left w:val="single" w:sz="2" w:space="0" w:color="000000"/>
              <w:bottom w:val="single" w:sz="4" w:space="0" w:color="000000"/>
            </w:tcBorders>
          </w:tcPr>
          <w:p w14:paraId="0F627E7F" w14:textId="77777777" w:rsidR="00037D7C" w:rsidRDefault="00037D7C" w:rsidP="00037D7C">
            <w:pPr>
              <w:pStyle w:val="TableParagraph"/>
              <w:spacing w:before="32" w:line="252" w:lineRule="auto"/>
              <w:ind w:left="94" w:hanging="3"/>
              <w:rPr>
                <w:spacing w:val="-2"/>
                <w:sz w:val="23"/>
              </w:rPr>
            </w:pPr>
          </w:p>
          <w:p w14:paraId="71766AAD" w14:textId="2C2E82F3" w:rsidR="00037D7C" w:rsidRDefault="00037D7C" w:rsidP="00037D7C">
            <w:pPr>
              <w:pStyle w:val="TableParagraph"/>
              <w:spacing w:before="32" w:line="252" w:lineRule="auto"/>
              <w:ind w:left="94" w:hanging="3"/>
              <w:jc w:val="center"/>
              <w:rPr>
                <w:sz w:val="23"/>
              </w:rPr>
            </w:pPr>
            <w:proofErr w:type="spellStart"/>
            <w:r w:rsidRPr="004C6EC1">
              <w:rPr>
                <w:spacing w:val="-2"/>
                <w:sz w:val="23"/>
              </w:rPr>
              <w:t>PF</w:t>
            </w:r>
            <w:r>
              <w:rPr>
                <w:spacing w:val="-2"/>
                <w:sz w:val="23"/>
              </w:rPr>
              <w:t>HxA</w:t>
            </w:r>
            <w:proofErr w:type="spellEnd"/>
          </w:p>
        </w:tc>
        <w:tc>
          <w:tcPr>
            <w:tcW w:w="1644" w:type="dxa"/>
            <w:tcBorders>
              <w:top w:val="single" w:sz="4" w:space="0" w:color="000000"/>
              <w:bottom w:val="single" w:sz="4" w:space="0" w:color="000000"/>
              <w:right w:val="single" w:sz="4" w:space="0" w:color="000000"/>
            </w:tcBorders>
          </w:tcPr>
          <w:p w14:paraId="2CBF81EE" w14:textId="77777777" w:rsidR="00037D7C" w:rsidRDefault="00037D7C" w:rsidP="00037D7C">
            <w:pPr>
              <w:jc w:val="center"/>
              <w:rPr>
                <w:spacing w:val="-2"/>
                <w:w w:val="105"/>
                <w:sz w:val="23"/>
              </w:rPr>
            </w:pPr>
          </w:p>
          <w:p w14:paraId="03A6FFED" w14:textId="30B7B438" w:rsidR="00037D7C" w:rsidRDefault="00037D7C" w:rsidP="005F491A">
            <w:pPr>
              <w:jc w:val="center"/>
              <w:rPr>
                <w:spacing w:val="-2"/>
                <w:w w:val="105"/>
                <w:sz w:val="23"/>
              </w:rPr>
            </w:pPr>
            <w:r w:rsidRPr="00F66EDE">
              <w:rPr>
                <w:spacing w:val="-2"/>
                <w:w w:val="105"/>
                <w:sz w:val="23"/>
              </w:rPr>
              <w:t>11/05/2026</w:t>
            </w:r>
          </w:p>
          <w:p w14:paraId="66E756EC" w14:textId="53BF8FF7" w:rsidR="00037D7C" w:rsidRDefault="005F491A" w:rsidP="00037D7C">
            <w:pPr>
              <w:pStyle w:val="TableParagraph"/>
              <w:spacing w:before="37"/>
              <w:ind w:left="3"/>
              <w:jc w:val="center"/>
              <w:rPr>
                <w:sz w:val="23"/>
              </w:rPr>
            </w:pPr>
            <w:r>
              <w:rPr>
                <w:b/>
                <w:bCs/>
                <w:spacing w:val="-2"/>
                <w:w w:val="105"/>
                <w:sz w:val="23"/>
              </w:rPr>
              <w:t xml:space="preserve">Both Wells </w:t>
            </w:r>
            <w:r w:rsidRPr="00037D7C">
              <w:rPr>
                <w:b/>
                <w:bCs/>
                <w:spacing w:val="-2"/>
                <w:w w:val="105"/>
                <w:sz w:val="23"/>
              </w:rPr>
              <w:t>ND</w:t>
            </w:r>
          </w:p>
        </w:tc>
        <w:tc>
          <w:tcPr>
            <w:tcW w:w="1113" w:type="dxa"/>
            <w:tcBorders>
              <w:top w:val="single" w:sz="4" w:space="0" w:color="000000"/>
              <w:left w:val="single" w:sz="4" w:space="0" w:color="000000"/>
              <w:bottom w:val="single" w:sz="4" w:space="0" w:color="000000"/>
              <w:right w:val="single" w:sz="4" w:space="0" w:color="000000"/>
            </w:tcBorders>
          </w:tcPr>
          <w:p w14:paraId="224AED28" w14:textId="77777777" w:rsidR="00037D7C" w:rsidRDefault="00037D7C" w:rsidP="00037D7C">
            <w:pPr>
              <w:pStyle w:val="TableParagraph"/>
              <w:spacing w:before="37"/>
              <w:ind w:left="33"/>
              <w:jc w:val="center"/>
              <w:rPr>
                <w:spacing w:val="-10"/>
                <w:w w:val="110"/>
                <w:sz w:val="23"/>
              </w:rPr>
            </w:pPr>
          </w:p>
          <w:p w14:paraId="53FE811D" w14:textId="2F78E71B" w:rsidR="00037D7C" w:rsidRDefault="00037D7C" w:rsidP="00037D7C">
            <w:pPr>
              <w:pStyle w:val="TableParagraph"/>
              <w:spacing w:before="37"/>
              <w:jc w:val="center"/>
              <w:rPr>
                <w:sz w:val="23"/>
              </w:rPr>
            </w:pPr>
            <w:r w:rsidRPr="00F875FE">
              <w:rPr>
                <w:spacing w:val="-10"/>
                <w:w w:val="110"/>
                <w:sz w:val="23"/>
              </w:rPr>
              <w:t>2.0</w:t>
            </w:r>
          </w:p>
        </w:tc>
        <w:tc>
          <w:tcPr>
            <w:tcW w:w="1031" w:type="dxa"/>
            <w:tcBorders>
              <w:top w:val="single" w:sz="4" w:space="0" w:color="000000"/>
              <w:left w:val="single" w:sz="4" w:space="0" w:color="000000"/>
              <w:bottom w:val="single" w:sz="4" w:space="0" w:color="000000"/>
            </w:tcBorders>
          </w:tcPr>
          <w:p w14:paraId="210EA221" w14:textId="77777777" w:rsidR="00037D7C" w:rsidRDefault="00037D7C" w:rsidP="00037D7C">
            <w:pPr>
              <w:pStyle w:val="TableParagraph"/>
              <w:spacing w:before="37"/>
              <w:ind w:left="35"/>
              <w:jc w:val="center"/>
              <w:rPr>
                <w:spacing w:val="-2"/>
                <w:w w:val="105"/>
                <w:sz w:val="23"/>
              </w:rPr>
            </w:pPr>
          </w:p>
          <w:p w14:paraId="65AC0628" w14:textId="5CFAD2F3" w:rsidR="00037D7C" w:rsidRDefault="00037D7C" w:rsidP="00037D7C">
            <w:pPr>
              <w:pStyle w:val="TableParagraph"/>
              <w:spacing w:before="37"/>
              <w:jc w:val="center"/>
              <w:rPr>
                <w:sz w:val="23"/>
              </w:rPr>
            </w:pPr>
            <w:r>
              <w:rPr>
                <w:spacing w:val="-2"/>
                <w:w w:val="105"/>
                <w:sz w:val="23"/>
              </w:rPr>
              <w:t>1,000</w:t>
            </w:r>
          </w:p>
        </w:tc>
        <w:tc>
          <w:tcPr>
            <w:tcW w:w="1399" w:type="dxa"/>
            <w:tcBorders>
              <w:top w:val="single" w:sz="4" w:space="0" w:color="000000"/>
              <w:bottom w:val="single" w:sz="4" w:space="0" w:color="000000"/>
              <w:right w:val="single" w:sz="4" w:space="0" w:color="000000"/>
            </w:tcBorders>
          </w:tcPr>
          <w:p w14:paraId="2C23F73D" w14:textId="77777777" w:rsidR="00037D7C" w:rsidRDefault="00037D7C" w:rsidP="00037D7C">
            <w:pPr>
              <w:pStyle w:val="TableParagraph"/>
              <w:spacing w:before="37"/>
              <w:ind w:left="27"/>
              <w:jc w:val="center"/>
              <w:rPr>
                <w:spacing w:val="-10"/>
                <w:w w:val="105"/>
                <w:sz w:val="23"/>
              </w:rPr>
            </w:pPr>
          </w:p>
          <w:p w14:paraId="13751775" w14:textId="24A97C24" w:rsidR="00037D7C" w:rsidRDefault="00037D7C" w:rsidP="00037D7C">
            <w:pPr>
              <w:pStyle w:val="TableParagraph"/>
              <w:spacing w:before="37"/>
              <w:ind w:left="27"/>
              <w:jc w:val="center"/>
              <w:rPr>
                <w:sz w:val="23"/>
              </w:rPr>
            </w:pPr>
            <w:r>
              <w:rPr>
                <w:sz w:val="23"/>
              </w:rPr>
              <w:t>10,000</w:t>
            </w:r>
          </w:p>
        </w:tc>
        <w:tc>
          <w:tcPr>
            <w:tcW w:w="2070" w:type="dxa"/>
            <w:tcBorders>
              <w:top w:val="single" w:sz="4" w:space="0" w:color="000000"/>
              <w:bottom w:val="single" w:sz="2" w:space="0" w:color="000000"/>
              <w:right w:val="single" w:sz="4" w:space="0" w:color="000000"/>
            </w:tcBorders>
          </w:tcPr>
          <w:p w14:paraId="5501FF89" w14:textId="00DF7649" w:rsidR="00037D7C" w:rsidRDefault="00037D7C" w:rsidP="00037D7C">
            <w:pPr>
              <w:pStyle w:val="TableParagraph"/>
              <w:spacing w:before="37"/>
              <w:ind w:left="32"/>
              <w:jc w:val="center"/>
              <w:rPr>
                <w:sz w:val="23"/>
              </w:rPr>
            </w:pPr>
          </w:p>
        </w:tc>
        <w:tc>
          <w:tcPr>
            <w:tcW w:w="2340" w:type="dxa"/>
            <w:tcBorders>
              <w:top w:val="single" w:sz="4" w:space="0" w:color="000000"/>
              <w:left w:val="single" w:sz="4" w:space="0" w:color="000000"/>
              <w:bottom w:val="single" w:sz="4" w:space="0" w:color="000000"/>
              <w:right w:val="single" w:sz="4" w:space="0" w:color="000000"/>
            </w:tcBorders>
          </w:tcPr>
          <w:p w14:paraId="48B501B0" w14:textId="6235546D" w:rsidR="00037D7C" w:rsidRDefault="00037D7C" w:rsidP="00037D7C">
            <w:pPr>
              <w:pStyle w:val="TableParagraph"/>
              <w:spacing w:before="37" w:line="249" w:lineRule="auto"/>
              <w:ind w:left="118" w:right="261"/>
              <w:jc w:val="center"/>
              <w:rPr>
                <w:sz w:val="23"/>
              </w:rPr>
            </w:pPr>
            <w:r>
              <w:rPr>
                <w:sz w:val="23"/>
              </w:rPr>
              <w:t>See Detailed Explanation Below</w:t>
            </w:r>
          </w:p>
        </w:tc>
      </w:tr>
    </w:tbl>
    <w:p w14:paraId="6FE7B336" w14:textId="021A87BF" w:rsidR="00037D7C" w:rsidRDefault="00037D7C" w:rsidP="00037D7C">
      <w:pPr>
        <w:tabs>
          <w:tab w:val="left" w:pos="4806"/>
        </w:tabs>
        <w:spacing w:before="236"/>
        <w:rPr>
          <w:i/>
          <w:spacing w:val="-2"/>
        </w:rPr>
      </w:pPr>
      <w:r w:rsidRPr="00037D7C">
        <w:rPr>
          <w:i/>
          <w:spacing w:val="-2"/>
        </w:rPr>
        <w:t xml:space="preserve">                 </w:t>
      </w:r>
    </w:p>
    <w:p w14:paraId="378DECCE" w14:textId="20C35EDA" w:rsidR="00037D7C" w:rsidRPr="00037D7C" w:rsidRDefault="00037D7C" w:rsidP="00037D7C">
      <w:pPr>
        <w:tabs>
          <w:tab w:val="left" w:pos="4806"/>
        </w:tabs>
        <w:spacing w:before="236"/>
        <w:rPr>
          <w:iCs/>
        </w:rPr>
      </w:pPr>
      <w:r w:rsidRPr="00037D7C">
        <w:rPr>
          <w:iCs/>
          <w:spacing w:val="-2"/>
        </w:rPr>
        <w:lastRenderedPageBreak/>
        <w:t xml:space="preserve">               </w:t>
      </w:r>
      <w:r w:rsidRPr="00037D7C">
        <w:rPr>
          <w:iCs/>
          <w:spacing w:val="-2"/>
        </w:rPr>
        <w:t>Notes:</w:t>
      </w:r>
      <w:r w:rsidRPr="00037D7C">
        <w:rPr>
          <w:iCs/>
          <w:spacing w:val="-2"/>
        </w:rPr>
        <w:tab/>
      </w:r>
    </w:p>
    <w:p w14:paraId="5AC26A7C" w14:textId="514140EB" w:rsidR="00037D7C" w:rsidRPr="00037D7C" w:rsidRDefault="00037D7C" w:rsidP="00037D7C">
      <w:pPr>
        <w:spacing w:before="77" w:line="242" w:lineRule="auto"/>
        <w:ind w:left="914" w:right="8134"/>
        <w:rPr>
          <w:iCs/>
        </w:rPr>
      </w:pPr>
      <w:r w:rsidRPr="00037D7C">
        <w:rPr>
          <w:iCs/>
        </w:rPr>
        <w:t>ng/L = nanograms per liter ppt = parts per</w:t>
      </w:r>
      <w:r>
        <w:rPr>
          <w:iCs/>
        </w:rPr>
        <w:t xml:space="preserve"> </w:t>
      </w:r>
      <w:r w:rsidRPr="00037D7C">
        <w:rPr>
          <w:iCs/>
        </w:rPr>
        <w:t>trillion</w:t>
      </w:r>
    </w:p>
    <w:p w14:paraId="6F7BF41B" w14:textId="77777777" w:rsidR="00037D7C" w:rsidRPr="00037D7C" w:rsidRDefault="00037D7C" w:rsidP="00037D7C">
      <w:pPr>
        <w:spacing w:line="252" w:lineRule="exact"/>
        <w:ind w:left="914"/>
        <w:rPr>
          <w:iCs/>
        </w:rPr>
      </w:pPr>
      <w:r w:rsidRPr="00037D7C">
        <w:rPr>
          <w:iCs/>
        </w:rPr>
        <w:t>ND</w:t>
      </w:r>
      <w:r w:rsidRPr="00037D7C">
        <w:rPr>
          <w:iCs/>
          <w:spacing w:val="10"/>
        </w:rPr>
        <w:t xml:space="preserve"> </w:t>
      </w:r>
      <w:r w:rsidRPr="00037D7C">
        <w:rPr>
          <w:iCs/>
        </w:rPr>
        <w:t>=</w:t>
      </w:r>
      <w:r w:rsidRPr="00037D7C">
        <w:rPr>
          <w:iCs/>
          <w:spacing w:val="10"/>
        </w:rPr>
        <w:t xml:space="preserve"> </w:t>
      </w:r>
      <w:r w:rsidRPr="00037D7C">
        <w:rPr>
          <w:iCs/>
        </w:rPr>
        <w:t>not</w:t>
      </w:r>
      <w:r w:rsidRPr="00037D7C">
        <w:rPr>
          <w:iCs/>
          <w:spacing w:val="10"/>
        </w:rPr>
        <w:t xml:space="preserve"> </w:t>
      </w:r>
      <w:r w:rsidRPr="00037D7C">
        <w:rPr>
          <w:iCs/>
        </w:rPr>
        <w:t>detected</w:t>
      </w:r>
      <w:r w:rsidRPr="00037D7C">
        <w:rPr>
          <w:iCs/>
          <w:spacing w:val="10"/>
        </w:rPr>
        <w:t xml:space="preserve"> </w:t>
      </w:r>
      <w:r w:rsidRPr="00037D7C">
        <w:rPr>
          <w:iCs/>
        </w:rPr>
        <w:t>above</w:t>
      </w:r>
      <w:r w:rsidRPr="00037D7C">
        <w:rPr>
          <w:iCs/>
          <w:spacing w:val="10"/>
        </w:rPr>
        <w:t xml:space="preserve"> </w:t>
      </w:r>
      <w:r w:rsidRPr="00037D7C">
        <w:rPr>
          <w:iCs/>
        </w:rPr>
        <w:t>the</w:t>
      </w:r>
      <w:r w:rsidRPr="00037D7C">
        <w:rPr>
          <w:iCs/>
          <w:spacing w:val="11"/>
        </w:rPr>
        <w:t xml:space="preserve"> </w:t>
      </w:r>
      <w:r w:rsidRPr="00037D7C">
        <w:rPr>
          <w:iCs/>
        </w:rPr>
        <w:t>laboratory</w:t>
      </w:r>
      <w:r w:rsidRPr="00037D7C">
        <w:rPr>
          <w:iCs/>
          <w:spacing w:val="10"/>
        </w:rPr>
        <w:t xml:space="preserve"> </w:t>
      </w:r>
      <w:r w:rsidRPr="00037D7C">
        <w:rPr>
          <w:iCs/>
        </w:rPr>
        <w:t>reporting</w:t>
      </w:r>
      <w:r w:rsidRPr="00037D7C">
        <w:rPr>
          <w:iCs/>
          <w:spacing w:val="10"/>
        </w:rPr>
        <w:t xml:space="preserve"> </w:t>
      </w:r>
      <w:r w:rsidRPr="00037D7C">
        <w:rPr>
          <w:iCs/>
          <w:spacing w:val="-2"/>
        </w:rPr>
        <w:t>limit</w:t>
      </w:r>
    </w:p>
    <w:p w14:paraId="0150A094" w14:textId="77777777" w:rsidR="00037D7C" w:rsidRPr="00037D7C" w:rsidRDefault="00037D7C" w:rsidP="00037D7C">
      <w:pPr>
        <w:spacing w:before="155"/>
        <w:ind w:left="914"/>
        <w:rPr>
          <w:iCs/>
        </w:rPr>
      </w:pPr>
      <w:r w:rsidRPr="00037D7C">
        <w:rPr>
          <w:iCs/>
          <w:position w:val="8"/>
        </w:rPr>
        <w:t>1</w:t>
      </w:r>
      <w:r w:rsidRPr="00037D7C">
        <w:rPr>
          <w:iCs/>
          <w:spacing w:val="-10"/>
          <w:position w:val="8"/>
        </w:rPr>
        <w:t xml:space="preserve"> </w:t>
      </w:r>
      <w:r w:rsidRPr="00037D7C">
        <w:rPr>
          <w:iCs/>
        </w:rPr>
        <w:t>By</w:t>
      </w:r>
      <w:r w:rsidRPr="00037D7C">
        <w:rPr>
          <w:iCs/>
          <w:spacing w:val="5"/>
        </w:rPr>
        <w:t xml:space="preserve"> </w:t>
      </w:r>
      <w:r w:rsidRPr="00037D7C">
        <w:rPr>
          <w:iCs/>
        </w:rPr>
        <w:t>US</w:t>
      </w:r>
      <w:r w:rsidRPr="00037D7C">
        <w:rPr>
          <w:iCs/>
          <w:spacing w:val="4"/>
        </w:rPr>
        <w:t xml:space="preserve"> </w:t>
      </w:r>
      <w:r w:rsidRPr="00037D7C">
        <w:rPr>
          <w:iCs/>
        </w:rPr>
        <w:t>EPA</w:t>
      </w:r>
      <w:r w:rsidRPr="00037D7C">
        <w:rPr>
          <w:iCs/>
          <w:spacing w:val="5"/>
        </w:rPr>
        <w:t xml:space="preserve"> </w:t>
      </w:r>
      <w:r w:rsidRPr="00037D7C">
        <w:rPr>
          <w:iCs/>
        </w:rPr>
        <w:t>Method</w:t>
      </w:r>
      <w:r w:rsidRPr="00037D7C">
        <w:rPr>
          <w:iCs/>
          <w:spacing w:val="5"/>
        </w:rPr>
        <w:t xml:space="preserve"> </w:t>
      </w:r>
      <w:r w:rsidRPr="00037D7C">
        <w:rPr>
          <w:iCs/>
          <w:spacing w:val="-4"/>
        </w:rPr>
        <w:t>533.</w:t>
      </w:r>
    </w:p>
    <w:p w14:paraId="6399EF47" w14:textId="5CBDDA15" w:rsidR="00037D7C" w:rsidRPr="00037D7C" w:rsidRDefault="00037D7C" w:rsidP="00037D7C">
      <w:pPr>
        <w:spacing w:before="76" w:line="237" w:lineRule="auto"/>
        <w:ind w:left="914" w:right="849"/>
        <w:rPr>
          <w:iCs/>
        </w:rPr>
      </w:pPr>
      <w:r w:rsidRPr="00037D7C">
        <w:rPr>
          <w:iCs/>
          <w:position w:val="8"/>
        </w:rPr>
        <w:t>2</w:t>
      </w:r>
      <w:r w:rsidRPr="00037D7C">
        <w:rPr>
          <w:iCs/>
          <w:spacing w:val="-8"/>
          <w:position w:val="8"/>
        </w:rPr>
        <w:t xml:space="preserve"> </w:t>
      </w:r>
      <w:r w:rsidRPr="00037D7C">
        <w:rPr>
          <w:iCs/>
        </w:rPr>
        <w:t>The CCRDL is based on the US EPA UCMR 5 minimum reporting levels and listed in Exhibit B of the General Order</w:t>
      </w:r>
      <w:r w:rsidRPr="00037D7C">
        <w:rPr>
          <w:iCs/>
          <w:spacing w:val="40"/>
        </w:rPr>
        <w:t xml:space="preserve"> </w:t>
      </w:r>
      <w:r w:rsidRPr="00037D7C">
        <w:rPr>
          <w:iCs/>
        </w:rPr>
        <w:t>(Order),</w:t>
      </w:r>
      <w:r w:rsidRPr="00037D7C">
        <w:rPr>
          <w:iCs/>
          <w:spacing w:val="8"/>
        </w:rPr>
        <w:t xml:space="preserve"> </w:t>
      </w:r>
      <w:r w:rsidRPr="00037D7C">
        <w:rPr>
          <w:iCs/>
        </w:rPr>
        <w:t>dated</w:t>
      </w:r>
      <w:r w:rsidRPr="00037D7C">
        <w:rPr>
          <w:iCs/>
          <w:spacing w:val="8"/>
        </w:rPr>
        <w:t xml:space="preserve"> </w:t>
      </w:r>
      <w:r w:rsidRPr="00037D7C">
        <w:rPr>
          <w:iCs/>
        </w:rPr>
        <w:t>March</w:t>
      </w:r>
      <w:r w:rsidRPr="00037D7C">
        <w:rPr>
          <w:iCs/>
          <w:spacing w:val="8"/>
        </w:rPr>
        <w:t xml:space="preserve"> </w:t>
      </w:r>
      <w:r w:rsidRPr="00037D7C">
        <w:rPr>
          <w:iCs/>
        </w:rPr>
        <w:t>4,</w:t>
      </w:r>
      <w:r w:rsidRPr="00037D7C">
        <w:rPr>
          <w:iCs/>
          <w:spacing w:val="8"/>
        </w:rPr>
        <w:t xml:space="preserve"> </w:t>
      </w:r>
      <w:r w:rsidRPr="00037D7C">
        <w:rPr>
          <w:iCs/>
        </w:rPr>
        <w:t>2024,</w:t>
      </w:r>
      <w:r w:rsidRPr="00037D7C">
        <w:rPr>
          <w:iCs/>
          <w:spacing w:val="9"/>
        </w:rPr>
        <w:t xml:space="preserve"> </w:t>
      </w:r>
      <w:r w:rsidRPr="00037D7C">
        <w:rPr>
          <w:iCs/>
        </w:rPr>
        <w:t>and</w:t>
      </w:r>
      <w:r w:rsidRPr="00037D7C">
        <w:rPr>
          <w:iCs/>
          <w:spacing w:val="8"/>
        </w:rPr>
        <w:t xml:space="preserve"> </w:t>
      </w:r>
      <w:r w:rsidRPr="00037D7C">
        <w:rPr>
          <w:iCs/>
        </w:rPr>
        <w:t>issued</w:t>
      </w:r>
      <w:r w:rsidRPr="00037D7C">
        <w:rPr>
          <w:iCs/>
          <w:spacing w:val="8"/>
        </w:rPr>
        <w:t xml:space="preserve"> </w:t>
      </w:r>
      <w:r w:rsidRPr="00037D7C">
        <w:rPr>
          <w:iCs/>
        </w:rPr>
        <w:t>to</w:t>
      </w:r>
      <w:r w:rsidRPr="00037D7C">
        <w:rPr>
          <w:iCs/>
          <w:spacing w:val="8"/>
        </w:rPr>
        <w:t xml:space="preserve"> </w:t>
      </w:r>
      <w:r w:rsidRPr="00037D7C">
        <w:rPr>
          <w:iCs/>
        </w:rPr>
        <w:t>the</w:t>
      </w:r>
      <w:r w:rsidRPr="00037D7C">
        <w:rPr>
          <w:iCs/>
          <w:spacing w:val="9"/>
        </w:rPr>
        <w:t xml:space="preserve"> </w:t>
      </w:r>
      <w:r w:rsidRPr="00037D7C">
        <w:rPr>
          <w:iCs/>
        </w:rPr>
        <w:t>public</w:t>
      </w:r>
      <w:r w:rsidRPr="00037D7C">
        <w:rPr>
          <w:iCs/>
          <w:spacing w:val="8"/>
        </w:rPr>
        <w:t xml:space="preserve"> </w:t>
      </w:r>
      <w:r w:rsidRPr="00037D7C">
        <w:rPr>
          <w:iCs/>
        </w:rPr>
        <w:t>water</w:t>
      </w:r>
      <w:r w:rsidRPr="00037D7C">
        <w:rPr>
          <w:iCs/>
          <w:spacing w:val="8"/>
        </w:rPr>
        <w:t xml:space="preserve"> </w:t>
      </w:r>
      <w:r w:rsidRPr="00037D7C">
        <w:rPr>
          <w:iCs/>
        </w:rPr>
        <w:t>system.</w:t>
      </w:r>
      <w:r w:rsidRPr="00037D7C">
        <w:rPr>
          <w:iCs/>
          <w:spacing w:val="8"/>
        </w:rPr>
        <w:t xml:space="preserve"> </w:t>
      </w:r>
      <w:r w:rsidRPr="00037D7C">
        <w:rPr>
          <w:iCs/>
        </w:rPr>
        <w:t>The</w:t>
      </w:r>
      <w:r w:rsidRPr="00037D7C">
        <w:rPr>
          <w:iCs/>
          <w:spacing w:val="9"/>
        </w:rPr>
        <w:t xml:space="preserve"> </w:t>
      </w:r>
      <w:r w:rsidRPr="00037D7C">
        <w:rPr>
          <w:iCs/>
        </w:rPr>
        <w:t>Order</w:t>
      </w:r>
      <w:r w:rsidRPr="00037D7C">
        <w:rPr>
          <w:iCs/>
          <w:spacing w:val="8"/>
        </w:rPr>
        <w:t xml:space="preserve"> </w:t>
      </w:r>
      <w:r w:rsidRPr="00037D7C">
        <w:rPr>
          <w:iCs/>
        </w:rPr>
        <w:t>can</w:t>
      </w:r>
      <w:r w:rsidRPr="00037D7C">
        <w:rPr>
          <w:iCs/>
          <w:spacing w:val="8"/>
        </w:rPr>
        <w:t xml:space="preserve"> </w:t>
      </w:r>
      <w:r w:rsidRPr="00037D7C">
        <w:rPr>
          <w:iCs/>
        </w:rPr>
        <w:t>be</w:t>
      </w:r>
      <w:r w:rsidRPr="00037D7C">
        <w:rPr>
          <w:iCs/>
          <w:spacing w:val="8"/>
        </w:rPr>
        <w:t xml:space="preserve"> </w:t>
      </w:r>
      <w:r w:rsidRPr="00037D7C">
        <w:rPr>
          <w:iCs/>
        </w:rPr>
        <w:t>accessed</w:t>
      </w:r>
      <w:r w:rsidRPr="00037D7C">
        <w:rPr>
          <w:iCs/>
          <w:spacing w:val="9"/>
        </w:rPr>
        <w:t xml:space="preserve"> </w:t>
      </w:r>
      <w:r w:rsidRPr="00037D7C">
        <w:rPr>
          <w:iCs/>
        </w:rPr>
        <w:t>on</w:t>
      </w:r>
      <w:r w:rsidRPr="00037D7C">
        <w:rPr>
          <w:iCs/>
          <w:spacing w:val="8"/>
        </w:rPr>
        <w:t xml:space="preserve"> </w:t>
      </w:r>
      <w:r w:rsidRPr="00037D7C">
        <w:rPr>
          <w:iCs/>
        </w:rPr>
        <w:t>the</w:t>
      </w:r>
      <w:r w:rsidRPr="00037D7C">
        <w:rPr>
          <w:iCs/>
          <w:spacing w:val="8"/>
        </w:rPr>
        <w:t xml:space="preserve"> </w:t>
      </w:r>
      <w:r w:rsidRPr="00037D7C">
        <w:rPr>
          <w:iCs/>
        </w:rPr>
        <w:t>State</w:t>
      </w:r>
      <w:r w:rsidRPr="00037D7C">
        <w:rPr>
          <w:iCs/>
          <w:spacing w:val="8"/>
        </w:rPr>
        <w:t xml:space="preserve"> </w:t>
      </w:r>
      <w:proofErr w:type="spellStart"/>
      <w:r w:rsidRPr="00037D7C">
        <w:rPr>
          <w:iCs/>
          <w:spacing w:val="-2"/>
        </w:rPr>
        <w:t>Water</w:t>
      </w:r>
      <w:r w:rsidRPr="00037D7C">
        <w:rPr>
          <w:iCs/>
        </w:rPr>
        <w:t>Board’s</w:t>
      </w:r>
      <w:proofErr w:type="spellEnd"/>
      <w:r w:rsidRPr="00037D7C">
        <w:rPr>
          <w:iCs/>
        </w:rPr>
        <w:t xml:space="preserve"> Division of Drinking Water website at </w:t>
      </w:r>
      <w:hyperlink r:id="rId9">
        <w:r w:rsidRPr="00037D7C">
          <w:rPr>
            <w:iCs/>
            <w:color w:val="0000ED"/>
            <w:u w:val="single" w:color="0000ED"/>
          </w:rPr>
          <w:t>https://www.waterboards.ca</w:t>
        </w:r>
        <w:r w:rsidRPr="00037D7C">
          <w:rPr>
            <w:iCs/>
            <w:color w:val="0000ED"/>
          </w:rPr>
          <w:t>.g</w:t>
        </w:r>
        <w:r w:rsidRPr="00037D7C">
          <w:rPr>
            <w:iCs/>
            <w:color w:val="0000ED"/>
            <w:u w:val="single" w:color="0000ED"/>
          </w:rPr>
          <w:t>ov/drinking_water/certlic/drinkingwater/pfas_ddw_general_order/</w:t>
        </w:r>
      </w:hyperlink>
      <w:r w:rsidRPr="00037D7C">
        <w:rPr>
          <w:iCs/>
          <w:color w:val="0000ED"/>
          <w:u w:val="single" w:color="0000ED"/>
        </w:rPr>
        <w:t xml:space="preserve"> </w:t>
      </w:r>
      <w:r w:rsidRPr="00037D7C">
        <w:rPr>
          <w:iCs/>
        </w:rPr>
        <w:t>.</w:t>
      </w:r>
    </w:p>
    <w:p w14:paraId="237D747D" w14:textId="77777777" w:rsidR="00037D7C" w:rsidRPr="00037D7C" w:rsidRDefault="00037D7C" w:rsidP="00037D7C">
      <w:pPr>
        <w:spacing w:before="76"/>
        <w:ind w:left="914"/>
        <w:rPr>
          <w:iCs/>
        </w:rPr>
      </w:pPr>
      <w:r w:rsidRPr="00037D7C">
        <w:rPr>
          <w:iCs/>
          <w:position w:val="8"/>
        </w:rPr>
        <w:t>3</w:t>
      </w:r>
      <w:r w:rsidRPr="00037D7C">
        <w:rPr>
          <w:iCs/>
          <w:spacing w:val="-8"/>
          <w:position w:val="8"/>
        </w:rPr>
        <w:t xml:space="preserve"> </w:t>
      </w:r>
      <w:r w:rsidRPr="00037D7C">
        <w:rPr>
          <w:iCs/>
        </w:rPr>
        <w:t>A</w:t>
      </w:r>
      <w:r w:rsidRPr="00037D7C">
        <w:rPr>
          <w:iCs/>
          <w:spacing w:val="9"/>
        </w:rPr>
        <w:t xml:space="preserve"> </w:t>
      </w:r>
      <w:r w:rsidRPr="00037D7C">
        <w:rPr>
          <w:iCs/>
        </w:rPr>
        <w:t>description</w:t>
      </w:r>
      <w:r w:rsidRPr="00037D7C">
        <w:rPr>
          <w:iCs/>
          <w:spacing w:val="9"/>
        </w:rPr>
        <w:t xml:space="preserve"> </w:t>
      </w:r>
      <w:r w:rsidRPr="00037D7C">
        <w:rPr>
          <w:iCs/>
        </w:rPr>
        <w:t>of</w:t>
      </w:r>
      <w:r w:rsidRPr="00037D7C">
        <w:rPr>
          <w:iCs/>
          <w:spacing w:val="8"/>
        </w:rPr>
        <w:t xml:space="preserve"> </w:t>
      </w:r>
      <w:r w:rsidRPr="00037D7C">
        <w:rPr>
          <w:iCs/>
        </w:rPr>
        <w:t>the</w:t>
      </w:r>
      <w:r w:rsidRPr="00037D7C">
        <w:rPr>
          <w:iCs/>
          <w:spacing w:val="9"/>
        </w:rPr>
        <w:t xml:space="preserve"> </w:t>
      </w:r>
      <w:r w:rsidRPr="00037D7C">
        <w:rPr>
          <w:iCs/>
        </w:rPr>
        <w:t>notification</w:t>
      </w:r>
      <w:r w:rsidRPr="00037D7C">
        <w:rPr>
          <w:iCs/>
          <w:spacing w:val="9"/>
        </w:rPr>
        <w:t xml:space="preserve"> </w:t>
      </w:r>
      <w:r w:rsidRPr="00037D7C">
        <w:rPr>
          <w:iCs/>
        </w:rPr>
        <w:t>and</w:t>
      </w:r>
      <w:r w:rsidRPr="00037D7C">
        <w:rPr>
          <w:iCs/>
          <w:spacing w:val="8"/>
        </w:rPr>
        <w:t xml:space="preserve"> </w:t>
      </w:r>
      <w:r w:rsidRPr="00037D7C">
        <w:rPr>
          <w:iCs/>
        </w:rPr>
        <w:t>response</w:t>
      </w:r>
      <w:r w:rsidRPr="00037D7C">
        <w:rPr>
          <w:iCs/>
          <w:spacing w:val="9"/>
        </w:rPr>
        <w:t xml:space="preserve"> </w:t>
      </w:r>
      <w:r w:rsidRPr="00037D7C">
        <w:rPr>
          <w:iCs/>
        </w:rPr>
        <w:t>level</w:t>
      </w:r>
      <w:r w:rsidRPr="00037D7C">
        <w:rPr>
          <w:iCs/>
          <w:spacing w:val="9"/>
        </w:rPr>
        <w:t xml:space="preserve"> </w:t>
      </w:r>
      <w:r w:rsidRPr="00037D7C">
        <w:rPr>
          <w:iCs/>
        </w:rPr>
        <w:t>terminology</w:t>
      </w:r>
      <w:r w:rsidRPr="00037D7C">
        <w:rPr>
          <w:iCs/>
          <w:spacing w:val="8"/>
        </w:rPr>
        <w:t xml:space="preserve"> </w:t>
      </w:r>
      <w:r w:rsidRPr="00037D7C">
        <w:rPr>
          <w:iCs/>
        </w:rPr>
        <w:t>can</w:t>
      </w:r>
      <w:r w:rsidRPr="00037D7C">
        <w:rPr>
          <w:iCs/>
          <w:spacing w:val="9"/>
        </w:rPr>
        <w:t xml:space="preserve"> </w:t>
      </w:r>
      <w:r w:rsidRPr="00037D7C">
        <w:rPr>
          <w:iCs/>
        </w:rPr>
        <w:t>be</w:t>
      </w:r>
      <w:r w:rsidRPr="00037D7C">
        <w:rPr>
          <w:iCs/>
          <w:spacing w:val="9"/>
        </w:rPr>
        <w:t xml:space="preserve"> </w:t>
      </w:r>
      <w:r w:rsidRPr="00037D7C">
        <w:rPr>
          <w:iCs/>
        </w:rPr>
        <w:t>found</w:t>
      </w:r>
      <w:r w:rsidRPr="00037D7C">
        <w:rPr>
          <w:iCs/>
          <w:spacing w:val="8"/>
        </w:rPr>
        <w:t xml:space="preserve"> </w:t>
      </w:r>
      <w:r w:rsidRPr="00037D7C">
        <w:rPr>
          <w:iCs/>
        </w:rPr>
        <w:t>in</w:t>
      </w:r>
      <w:r w:rsidRPr="00037D7C">
        <w:rPr>
          <w:iCs/>
          <w:spacing w:val="9"/>
        </w:rPr>
        <w:t xml:space="preserve"> </w:t>
      </w:r>
      <w:r w:rsidRPr="00037D7C">
        <w:rPr>
          <w:iCs/>
        </w:rPr>
        <w:t>the</w:t>
      </w:r>
      <w:r w:rsidRPr="00037D7C">
        <w:rPr>
          <w:iCs/>
          <w:spacing w:val="9"/>
        </w:rPr>
        <w:t xml:space="preserve"> </w:t>
      </w:r>
      <w:r w:rsidRPr="00037D7C">
        <w:rPr>
          <w:iCs/>
          <w:spacing w:val="-2"/>
        </w:rPr>
        <w:t>Order.</w:t>
      </w:r>
    </w:p>
    <w:p w14:paraId="1EEA9A9B" w14:textId="77777777" w:rsidR="00037D7C" w:rsidRPr="00037D7C" w:rsidRDefault="00037D7C" w:rsidP="00037D7C">
      <w:pPr>
        <w:spacing w:before="75" w:line="244" w:lineRule="auto"/>
        <w:ind w:left="914" w:right="974"/>
        <w:rPr>
          <w:iCs/>
        </w:rPr>
      </w:pPr>
      <w:r w:rsidRPr="00037D7C">
        <w:rPr>
          <w:iCs/>
          <w:position w:val="8"/>
        </w:rPr>
        <w:t>4</w:t>
      </w:r>
      <w:r w:rsidRPr="00037D7C">
        <w:rPr>
          <w:iCs/>
          <w:spacing w:val="-1"/>
          <w:position w:val="8"/>
        </w:rPr>
        <w:t xml:space="preserve"> </w:t>
      </w:r>
      <w:r w:rsidRPr="00037D7C">
        <w:rPr>
          <w:iCs/>
        </w:rPr>
        <w:t>There</w:t>
      </w:r>
      <w:r w:rsidRPr="00037D7C">
        <w:rPr>
          <w:iCs/>
          <w:spacing w:val="19"/>
        </w:rPr>
        <w:t xml:space="preserve"> </w:t>
      </w:r>
      <w:r w:rsidRPr="00037D7C">
        <w:rPr>
          <w:iCs/>
        </w:rPr>
        <w:t>are</w:t>
      </w:r>
      <w:r w:rsidRPr="00037D7C">
        <w:rPr>
          <w:iCs/>
          <w:spacing w:val="19"/>
        </w:rPr>
        <w:t xml:space="preserve"> </w:t>
      </w:r>
      <w:r w:rsidRPr="00037D7C">
        <w:rPr>
          <w:iCs/>
        </w:rPr>
        <w:t>rules</w:t>
      </w:r>
      <w:r w:rsidRPr="00037D7C">
        <w:rPr>
          <w:iCs/>
          <w:spacing w:val="19"/>
        </w:rPr>
        <w:t xml:space="preserve"> </w:t>
      </w:r>
      <w:r w:rsidRPr="00037D7C">
        <w:rPr>
          <w:iCs/>
        </w:rPr>
        <w:t>for</w:t>
      </w:r>
      <w:r w:rsidRPr="00037D7C">
        <w:rPr>
          <w:iCs/>
          <w:spacing w:val="19"/>
        </w:rPr>
        <w:t xml:space="preserve"> </w:t>
      </w:r>
      <w:r w:rsidRPr="00037D7C">
        <w:rPr>
          <w:iCs/>
        </w:rPr>
        <w:t>rounding</w:t>
      </w:r>
      <w:r w:rsidRPr="00037D7C">
        <w:rPr>
          <w:iCs/>
          <w:spacing w:val="19"/>
        </w:rPr>
        <w:t xml:space="preserve"> </w:t>
      </w:r>
      <w:r w:rsidRPr="00037D7C">
        <w:rPr>
          <w:iCs/>
        </w:rPr>
        <w:t>result</w:t>
      </w:r>
      <w:r w:rsidRPr="00037D7C">
        <w:rPr>
          <w:iCs/>
          <w:spacing w:val="19"/>
        </w:rPr>
        <w:t xml:space="preserve"> </w:t>
      </w:r>
      <w:r w:rsidRPr="00037D7C">
        <w:rPr>
          <w:iCs/>
        </w:rPr>
        <w:t>values</w:t>
      </w:r>
      <w:r w:rsidRPr="00037D7C">
        <w:rPr>
          <w:iCs/>
          <w:spacing w:val="19"/>
        </w:rPr>
        <w:t xml:space="preserve"> </w:t>
      </w:r>
      <w:r w:rsidRPr="00037D7C">
        <w:rPr>
          <w:iCs/>
        </w:rPr>
        <w:t>based</w:t>
      </w:r>
      <w:r w:rsidRPr="00037D7C">
        <w:rPr>
          <w:iCs/>
          <w:spacing w:val="19"/>
        </w:rPr>
        <w:t xml:space="preserve"> </w:t>
      </w:r>
      <w:r w:rsidRPr="00037D7C">
        <w:rPr>
          <w:iCs/>
        </w:rPr>
        <w:t>on</w:t>
      </w:r>
      <w:r w:rsidRPr="00037D7C">
        <w:rPr>
          <w:iCs/>
          <w:spacing w:val="19"/>
        </w:rPr>
        <w:t xml:space="preserve"> </w:t>
      </w:r>
      <w:r w:rsidRPr="00037D7C">
        <w:rPr>
          <w:iCs/>
        </w:rPr>
        <w:t>significant</w:t>
      </w:r>
      <w:r w:rsidRPr="00037D7C">
        <w:rPr>
          <w:iCs/>
          <w:spacing w:val="19"/>
        </w:rPr>
        <w:t xml:space="preserve"> </w:t>
      </w:r>
      <w:r w:rsidRPr="00037D7C">
        <w:rPr>
          <w:iCs/>
        </w:rPr>
        <w:t>figures</w:t>
      </w:r>
      <w:r w:rsidRPr="00037D7C">
        <w:rPr>
          <w:iCs/>
          <w:spacing w:val="19"/>
        </w:rPr>
        <w:t xml:space="preserve"> </w:t>
      </w:r>
      <w:r w:rsidRPr="00037D7C">
        <w:rPr>
          <w:iCs/>
        </w:rPr>
        <w:t>(the</w:t>
      </w:r>
      <w:r w:rsidRPr="00037D7C">
        <w:rPr>
          <w:iCs/>
          <w:spacing w:val="19"/>
        </w:rPr>
        <w:t xml:space="preserve"> </w:t>
      </w:r>
      <w:r w:rsidRPr="00037D7C">
        <w:rPr>
          <w:iCs/>
        </w:rPr>
        <w:t>number</w:t>
      </w:r>
      <w:r w:rsidRPr="00037D7C">
        <w:rPr>
          <w:iCs/>
          <w:spacing w:val="19"/>
        </w:rPr>
        <w:t xml:space="preserve"> </w:t>
      </w:r>
      <w:r w:rsidRPr="00037D7C">
        <w:rPr>
          <w:iCs/>
        </w:rPr>
        <w:t>of</w:t>
      </w:r>
      <w:r w:rsidRPr="00037D7C">
        <w:rPr>
          <w:iCs/>
          <w:spacing w:val="19"/>
        </w:rPr>
        <w:t xml:space="preserve"> </w:t>
      </w:r>
      <w:r w:rsidRPr="00037D7C">
        <w:rPr>
          <w:iCs/>
        </w:rPr>
        <w:t>digits</w:t>
      </w:r>
      <w:r w:rsidRPr="00037D7C">
        <w:rPr>
          <w:iCs/>
          <w:spacing w:val="19"/>
        </w:rPr>
        <w:t xml:space="preserve"> </w:t>
      </w:r>
      <w:r w:rsidRPr="00037D7C">
        <w:rPr>
          <w:iCs/>
        </w:rPr>
        <w:t>in</w:t>
      </w:r>
      <w:r w:rsidRPr="00037D7C">
        <w:rPr>
          <w:iCs/>
          <w:spacing w:val="19"/>
        </w:rPr>
        <w:t xml:space="preserve"> </w:t>
      </w:r>
      <w:r w:rsidRPr="00037D7C">
        <w:rPr>
          <w:iCs/>
        </w:rPr>
        <w:t>a</w:t>
      </w:r>
      <w:r w:rsidRPr="00037D7C">
        <w:rPr>
          <w:iCs/>
          <w:spacing w:val="19"/>
        </w:rPr>
        <w:t xml:space="preserve"> </w:t>
      </w:r>
      <w:r w:rsidRPr="00037D7C">
        <w:rPr>
          <w:iCs/>
        </w:rPr>
        <w:t>value</w:t>
      </w:r>
      <w:r w:rsidRPr="00037D7C">
        <w:rPr>
          <w:iCs/>
          <w:spacing w:val="19"/>
        </w:rPr>
        <w:t xml:space="preserve"> </w:t>
      </w:r>
      <w:r w:rsidRPr="00037D7C">
        <w:rPr>
          <w:iCs/>
        </w:rPr>
        <w:t>that</w:t>
      </w:r>
      <w:r w:rsidRPr="00037D7C">
        <w:rPr>
          <w:iCs/>
          <w:spacing w:val="19"/>
        </w:rPr>
        <w:t xml:space="preserve"> </w:t>
      </w:r>
      <w:r w:rsidRPr="00037D7C">
        <w:rPr>
          <w:iCs/>
        </w:rPr>
        <w:t>are known with a degree of accuracy) for the NLs and RLs. There are two significant figures for the CCRDLs, NLs and RLs</w:t>
      </w:r>
      <w:r w:rsidRPr="00037D7C">
        <w:rPr>
          <w:iCs/>
          <w:spacing w:val="40"/>
        </w:rPr>
        <w:t xml:space="preserve"> </w:t>
      </w:r>
      <w:r w:rsidRPr="00037D7C">
        <w:rPr>
          <w:iCs/>
        </w:rPr>
        <w:t>starting from the first non-zero digit. Therefore, rounding will be applied to the sample result and then compared to</w:t>
      </w:r>
      <w:r w:rsidRPr="00037D7C">
        <w:rPr>
          <w:iCs/>
          <w:spacing w:val="40"/>
        </w:rPr>
        <w:t xml:space="preserve"> </w:t>
      </w:r>
      <w:r w:rsidRPr="00037D7C">
        <w:rPr>
          <w:iCs/>
        </w:rPr>
        <w:t>the NL or RL to determine an exceedance. For example, PFOA result of 4.04 ng/L is rounded to 4.0 and is not greater</w:t>
      </w:r>
      <w:r w:rsidRPr="00037D7C">
        <w:rPr>
          <w:iCs/>
          <w:spacing w:val="40"/>
        </w:rPr>
        <w:t xml:space="preserve"> </w:t>
      </w:r>
      <w:r w:rsidRPr="00037D7C">
        <w:rPr>
          <w:iCs/>
        </w:rPr>
        <w:t>than the NL of 4.0 ng/L. However, a PFOA result of 4.05 ng/L is rounded to 4.1 and does exceed the NL. Using the example above, both results of 4.0 and 4.1 ng/L would exceed the CCRDL of 2.0 ng/L.</w:t>
      </w:r>
    </w:p>
    <w:p w14:paraId="2939F2D1" w14:textId="77777777" w:rsidR="00037D7C" w:rsidRPr="00037D7C" w:rsidRDefault="00037D7C" w:rsidP="00037D7C">
      <w:pPr>
        <w:spacing w:before="71"/>
        <w:ind w:left="914" w:right="841"/>
        <w:jc w:val="both"/>
        <w:rPr>
          <w:iCs/>
        </w:rPr>
      </w:pPr>
      <w:r w:rsidRPr="00037D7C">
        <w:rPr>
          <w:iCs/>
          <w:position w:val="8"/>
        </w:rPr>
        <w:t>5</w:t>
      </w:r>
      <w:r w:rsidRPr="00037D7C">
        <w:rPr>
          <w:iCs/>
          <w:spacing w:val="-7"/>
          <w:position w:val="8"/>
        </w:rPr>
        <w:t xml:space="preserve"> </w:t>
      </w:r>
      <w:r w:rsidRPr="00037D7C">
        <w:rPr>
          <w:iCs/>
        </w:rPr>
        <w:t>An exceedance of the response level is based on a quarterly running annual average (QRAA), except for PFBS based</w:t>
      </w:r>
      <w:r w:rsidRPr="00037D7C">
        <w:rPr>
          <w:iCs/>
          <w:spacing w:val="40"/>
        </w:rPr>
        <w:t xml:space="preserve"> </w:t>
      </w:r>
      <w:r w:rsidRPr="00037D7C">
        <w:rPr>
          <w:iCs/>
        </w:rPr>
        <w:t xml:space="preserve">on either a single sample or a confirmed sample. An explanation on how QRAA is calculated is provided in the 2024 </w:t>
      </w:r>
      <w:r w:rsidRPr="00037D7C">
        <w:rPr>
          <w:iCs/>
          <w:spacing w:val="-2"/>
        </w:rPr>
        <w:t>Order.</w:t>
      </w:r>
    </w:p>
    <w:p w14:paraId="2F2512D8" w14:textId="77777777" w:rsidR="00037D7C" w:rsidRPr="00037D7C" w:rsidRDefault="00037D7C" w:rsidP="00037D7C">
      <w:pPr>
        <w:spacing w:before="79" w:line="242" w:lineRule="auto"/>
        <w:ind w:left="914" w:right="849"/>
        <w:rPr>
          <w:iCs/>
        </w:rPr>
      </w:pPr>
      <w:r w:rsidRPr="00037D7C">
        <w:rPr>
          <w:iCs/>
          <w:position w:val="8"/>
        </w:rPr>
        <w:t xml:space="preserve">6 </w:t>
      </w:r>
      <w:r w:rsidRPr="00037D7C">
        <w:rPr>
          <w:iCs/>
        </w:rPr>
        <w:t>Under the California Safe Drinking Water Act of 1996, public water systems with more than 10,000 service</w:t>
      </w:r>
      <w:r w:rsidRPr="00037D7C">
        <w:rPr>
          <w:iCs/>
          <w:spacing w:val="80"/>
        </w:rPr>
        <w:t xml:space="preserve"> </w:t>
      </w:r>
      <w:r w:rsidRPr="00037D7C">
        <w:rPr>
          <w:iCs/>
        </w:rPr>
        <w:t>connections are required to prepare a report every three years for contaminants that exceed their respective public</w:t>
      </w:r>
      <w:r w:rsidRPr="00037D7C">
        <w:rPr>
          <w:iCs/>
          <w:spacing w:val="40"/>
        </w:rPr>
        <w:t xml:space="preserve"> </w:t>
      </w:r>
      <w:r w:rsidRPr="00037D7C">
        <w:rPr>
          <w:iCs/>
        </w:rPr>
        <w:t>health goals (PHGs) (Health and Safety Code Section 116470[b]). For some PFAS, public water systems can only</w:t>
      </w:r>
      <w:r w:rsidRPr="00037D7C">
        <w:rPr>
          <w:iCs/>
          <w:spacing w:val="40"/>
        </w:rPr>
        <w:t xml:space="preserve"> </w:t>
      </w:r>
      <w:r w:rsidRPr="00037D7C">
        <w:rPr>
          <w:iCs/>
        </w:rPr>
        <w:t>measure and report concentrations at levels above their PHG due to technological limitations, but some labs may still</w:t>
      </w:r>
      <w:r w:rsidRPr="00037D7C">
        <w:rPr>
          <w:iCs/>
          <w:spacing w:val="40"/>
        </w:rPr>
        <w:t xml:space="preserve"> </w:t>
      </w:r>
      <w:r w:rsidRPr="00037D7C">
        <w:rPr>
          <w:iCs/>
        </w:rPr>
        <w:t>be able to quantify and report concentrations that are less than their CCRDL. Therefore, this should be considered a</w:t>
      </w:r>
      <w:r w:rsidRPr="00037D7C">
        <w:rPr>
          <w:iCs/>
          <w:spacing w:val="40"/>
        </w:rPr>
        <w:t xml:space="preserve"> </w:t>
      </w:r>
      <w:r w:rsidRPr="00037D7C">
        <w:rPr>
          <w:iCs/>
        </w:rPr>
        <w:t>quantifiable level of risk.</w:t>
      </w:r>
    </w:p>
    <w:p w14:paraId="3C50B6EB" w14:textId="77777777" w:rsidR="00037D7C" w:rsidRPr="00037D7C" w:rsidRDefault="00037D7C" w:rsidP="00037D7C">
      <w:pPr>
        <w:rPr>
          <w:iCs/>
        </w:rPr>
      </w:pPr>
    </w:p>
    <w:p w14:paraId="7F863606" w14:textId="77777777" w:rsidR="00037D7C" w:rsidRPr="00037D7C" w:rsidRDefault="00037D7C" w:rsidP="00037D7C">
      <w:pPr>
        <w:spacing w:before="13"/>
        <w:rPr>
          <w:iCs/>
        </w:rPr>
      </w:pPr>
    </w:p>
    <w:p w14:paraId="5AD39085" w14:textId="7F170B96" w:rsidR="00037D7C" w:rsidRPr="00037D7C" w:rsidRDefault="00037D7C" w:rsidP="00037D7C">
      <w:pPr>
        <w:spacing w:line="242" w:lineRule="auto"/>
        <w:ind w:left="734" w:right="974"/>
        <w:rPr>
          <w:iCs/>
        </w:rPr>
      </w:pPr>
      <w:r w:rsidRPr="00037D7C">
        <w:rPr>
          <w:iCs/>
        </w:rPr>
        <w:t>Furthermore, the PWS source (WELL 1</w:t>
      </w:r>
      <w:r>
        <w:rPr>
          <w:iCs/>
        </w:rPr>
        <w:t xml:space="preserve"> &amp; 2</w:t>
      </w:r>
      <w:r w:rsidRPr="00037D7C">
        <w:rPr>
          <w:iCs/>
        </w:rPr>
        <w:t>) with PS code of CA5500086_001_001 was analyzed for PFAS chemicals that</w:t>
      </w:r>
      <w:r w:rsidRPr="00037D7C">
        <w:rPr>
          <w:iCs/>
          <w:spacing w:val="40"/>
        </w:rPr>
        <w:t xml:space="preserve"> </w:t>
      </w:r>
      <w:r w:rsidRPr="00037D7C">
        <w:rPr>
          <w:iCs/>
        </w:rPr>
        <w:t xml:space="preserve">cannot be specifically identified. The concentration of </w:t>
      </w:r>
      <w:proofErr w:type="spellStart"/>
      <w:r w:rsidRPr="00037D7C">
        <w:rPr>
          <w:iCs/>
        </w:rPr>
        <w:t>organofluorine</w:t>
      </w:r>
      <w:proofErr w:type="spellEnd"/>
      <w:r w:rsidRPr="00037D7C">
        <w:rPr>
          <w:iCs/>
        </w:rPr>
        <w:t xml:space="preserve"> (as adsorbable organic fluorine) is a proxy for</w:t>
      </w:r>
      <w:r w:rsidRPr="00037D7C">
        <w:rPr>
          <w:iCs/>
          <w:spacing w:val="40"/>
        </w:rPr>
        <w:t xml:space="preserve"> </w:t>
      </w:r>
      <w:r w:rsidRPr="00037D7C">
        <w:rPr>
          <w:iCs/>
        </w:rPr>
        <w:t>total PFAS and was determined to be ND ng/L (nanograms per liter) via a method modeled after US EPA Method</w:t>
      </w:r>
      <w:r w:rsidRPr="00037D7C">
        <w:rPr>
          <w:iCs/>
          <w:spacing w:val="40"/>
        </w:rPr>
        <w:t xml:space="preserve"> </w:t>
      </w:r>
      <w:r w:rsidRPr="00037D7C">
        <w:rPr>
          <w:iCs/>
          <w:spacing w:val="-2"/>
        </w:rPr>
        <w:t>1621.</w:t>
      </w:r>
    </w:p>
    <w:p w14:paraId="15128C42" w14:textId="5D0227E0" w:rsidR="00037D7C" w:rsidRPr="00037D7C" w:rsidRDefault="00037D7C" w:rsidP="00037D7C">
      <w:pPr>
        <w:spacing w:before="149" w:line="242" w:lineRule="auto"/>
        <w:ind w:left="734" w:right="974"/>
        <w:rPr>
          <w:iCs/>
        </w:rPr>
      </w:pPr>
      <w:r w:rsidRPr="00037D7C">
        <w:rPr>
          <w:iCs/>
        </w:rPr>
        <w:t xml:space="preserve">The analytical lab report for the EPA Method 533 and modified 1621 analytical tests performed </w:t>
      </w:r>
      <w:r w:rsidR="0016315B">
        <w:rPr>
          <w:iCs/>
        </w:rPr>
        <w:t xml:space="preserve">were </w:t>
      </w:r>
      <w:r w:rsidRPr="00037D7C">
        <w:rPr>
          <w:iCs/>
        </w:rPr>
        <w:t>on the sample</w:t>
      </w:r>
      <w:r w:rsidRPr="00037D7C">
        <w:rPr>
          <w:iCs/>
          <w:spacing w:val="40"/>
        </w:rPr>
        <w:t xml:space="preserve"> </w:t>
      </w:r>
      <w:r w:rsidRPr="00037D7C">
        <w:rPr>
          <w:iCs/>
        </w:rPr>
        <w:t xml:space="preserve">collected </w:t>
      </w:r>
      <w:r w:rsidR="0016315B">
        <w:rPr>
          <w:iCs/>
        </w:rPr>
        <w:t>date of</w:t>
      </w:r>
      <w:r w:rsidRPr="00037D7C">
        <w:rPr>
          <w:iCs/>
        </w:rPr>
        <w:t xml:space="preserve"> 11/</w:t>
      </w:r>
      <w:r>
        <w:rPr>
          <w:iCs/>
        </w:rPr>
        <w:t>05</w:t>
      </w:r>
      <w:r w:rsidRPr="00037D7C">
        <w:rPr>
          <w:iCs/>
        </w:rPr>
        <w:t>/2025 from WELL</w:t>
      </w:r>
      <w:r w:rsidR="0016315B">
        <w:rPr>
          <w:iCs/>
        </w:rPr>
        <w:t xml:space="preserve"> </w:t>
      </w:r>
      <w:r w:rsidRPr="00037D7C">
        <w:rPr>
          <w:iCs/>
        </w:rPr>
        <w:t xml:space="preserve">1 </w:t>
      </w:r>
      <w:r>
        <w:rPr>
          <w:iCs/>
        </w:rPr>
        <w:t>&amp; 2.</w:t>
      </w:r>
    </w:p>
    <w:p w14:paraId="039B7627" w14:textId="77777777" w:rsidR="00037D7C" w:rsidRPr="00037D7C" w:rsidRDefault="00037D7C" w:rsidP="00037D7C">
      <w:pPr>
        <w:ind w:left="734"/>
        <w:rPr>
          <w:b/>
          <w:iCs/>
        </w:rPr>
      </w:pPr>
      <w:r w:rsidRPr="00037D7C">
        <w:rPr>
          <w:b/>
          <w:iCs/>
          <w:u w:val="single"/>
        </w:rPr>
        <w:t>ACTIONS</w:t>
      </w:r>
      <w:r w:rsidRPr="00037D7C">
        <w:rPr>
          <w:b/>
          <w:iCs/>
          <w:spacing w:val="14"/>
          <w:u w:val="single"/>
        </w:rPr>
        <w:t xml:space="preserve"> </w:t>
      </w:r>
      <w:r w:rsidRPr="00037D7C">
        <w:rPr>
          <w:b/>
          <w:iCs/>
          <w:spacing w:val="-2"/>
          <w:u w:val="single"/>
        </w:rPr>
        <w:t>REQUIRED</w:t>
      </w:r>
    </w:p>
    <w:p w14:paraId="7E107627" w14:textId="77777777" w:rsidR="00037D7C" w:rsidRPr="00037D7C" w:rsidRDefault="00037D7C" w:rsidP="00037D7C">
      <w:pPr>
        <w:spacing w:before="5"/>
        <w:rPr>
          <w:b/>
          <w:iCs/>
        </w:rPr>
      </w:pPr>
    </w:p>
    <w:p w14:paraId="5891BB04" w14:textId="77777777" w:rsidR="00037D7C" w:rsidRPr="00037D7C" w:rsidRDefault="00037D7C" w:rsidP="00037D7C">
      <w:pPr>
        <w:spacing w:line="242" w:lineRule="auto"/>
        <w:ind w:left="1334" w:right="849" w:hanging="240"/>
        <w:rPr>
          <w:iCs/>
        </w:rPr>
      </w:pPr>
      <w:r w:rsidRPr="00037D7C">
        <w:rPr>
          <w:iCs/>
          <w:noProof/>
          <w:position w:val="3"/>
        </w:rPr>
        <w:drawing>
          <wp:inline distT="0" distB="0" distL="0" distR="0" wp14:anchorId="668ED9EA" wp14:editId="114AE457">
            <wp:extent cx="47625" cy="47623"/>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0" cstate="print"/>
                    <a:stretch>
                      <a:fillRect/>
                    </a:stretch>
                  </pic:blipFill>
                  <pic:spPr>
                    <a:xfrm>
                      <a:off x="0" y="0"/>
                      <a:ext cx="47625" cy="47623"/>
                    </a:xfrm>
                    <a:prstGeom prst="rect">
                      <a:avLst/>
                    </a:prstGeom>
                  </pic:spPr>
                </pic:pic>
              </a:graphicData>
            </a:graphic>
          </wp:inline>
        </w:drawing>
      </w:r>
      <w:r w:rsidRPr="00037D7C">
        <w:rPr>
          <w:iCs/>
          <w:spacing w:val="80"/>
          <w:w w:val="150"/>
        </w:rPr>
        <w:t xml:space="preserve"> </w:t>
      </w:r>
      <w:r w:rsidRPr="00037D7C">
        <w:rPr>
          <w:iCs/>
        </w:rPr>
        <w:t>The PWS is required to report any PFAS detections above CCRDL in the annual Consumer Confidence Report</w:t>
      </w:r>
      <w:r w:rsidRPr="00037D7C">
        <w:rPr>
          <w:iCs/>
          <w:spacing w:val="40"/>
        </w:rPr>
        <w:t xml:space="preserve"> </w:t>
      </w:r>
      <w:r w:rsidRPr="00037D7C">
        <w:rPr>
          <w:iCs/>
        </w:rPr>
        <w:t>(CCR) when PFAS is detected above CCRDL. Guidance is provided as follows depending on the PFAS that exceeds the CCRDL.</w:t>
      </w:r>
    </w:p>
    <w:p w14:paraId="69C0643D" w14:textId="2EFE4235" w:rsidR="00037D7C" w:rsidRPr="00037D7C" w:rsidRDefault="00037D7C" w:rsidP="00037D7C">
      <w:pPr>
        <w:spacing w:before="149" w:line="242" w:lineRule="auto"/>
        <w:ind w:left="1514" w:right="849"/>
        <w:rPr>
          <w:b/>
          <w:bCs/>
          <w:i/>
          <w:u w:val="single"/>
        </w:rPr>
      </w:pPr>
      <w:r w:rsidRPr="00EE337B">
        <w:rPr>
          <w:b/>
          <w:bCs/>
          <w:i/>
          <w:u w:val="single"/>
        </w:rPr>
        <w:t>There will be a secondary follow up set of PFAS Tests ran in the month of June 2026.</w:t>
      </w:r>
    </w:p>
    <w:p w14:paraId="453C3CAB" w14:textId="77777777" w:rsidR="00037D7C" w:rsidRDefault="00037D7C" w:rsidP="00037D7C">
      <w:pPr>
        <w:spacing w:before="150" w:line="242" w:lineRule="auto"/>
        <w:ind w:left="1514" w:right="974"/>
        <w:rPr>
          <w:b/>
          <w:bCs/>
          <w:iCs/>
          <w:sz w:val="24"/>
          <w:szCs w:val="24"/>
        </w:rPr>
      </w:pPr>
      <w:r w:rsidRPr="00037D7C">
        <w:rPr>
          <w:b/>
          <w:bCs/>
          <w:iCs/>
          <w:sz w:val="24"/>
          <w:szCs w:val="24"/>
        </w:rPr>
        <w:t>Please note that there are thousands of different PFAS, some of which have been more widely used and studied than others. Scientific research suggests that exposure to certain PFAS may lead to adverse health outcomes. Research is still ongoing to determine how exposure to these different PFAS chemicals occurs and how they can affect human health.</w:t>
      </w:r>
      <w:bookmarkEnd w:id="1"/>
    </w:p>
    <w:p w14:paraId="4434DD02" w14:textId="77777777" w:rsidR="00037D7C" w:rsidRDefault="00037D7C" w:rsidP="00037D7C">
      <w:pPr>
        <w:spacing w:before="150" w:line="242" w:lineRule="auto"/>
        <w:ind w:left="1514" w:right="974"/>
        <w:rPr>
          <w:b/>
          <w:bCs/>
          <w:iCs/>
          <w:sz w:val="24"/>
          <w:szCs w:val="24"/>
        </w:rPr>
      </w:pPr>
    </w:p>
    <w:p w14:paraId="7804C1C7" w14:textId="5A829BFC" w:rsidR="00E7381D" w:rsidRDefault="00000000" w:rsidP="00037D7C">
      <w:pPr>
        <w:spacing w:before="150" w:line="242" w:lineRule="auto"/>
        <w:ind w:left="1514" w:right="974"/>
        <w:rPr>
          <w:b/>
          <w:sz w:val="23"/>
        </w:rPr>
      </w:pPr>
      <w:r>
        <w:rPr>
          <w:b/>
          <w:w w:val="105"/>
          <w:sz w:val="23"/>
        </w:rPr>
        <w:lastRenderedPageBreak/>
        <w:t>Table</w:t>
      </w:r>
      <w:r>
        <w:rPr>
          <w:b/>
          <w:spacing w:val="-10"/>
          <w:w w:val="105"/>
          <w:sz w:val="23"/>
        </w:rPr>
        <w:t xml:space="preserve"> </w:t>
      </w:r>
      <w:r w:rsidR="00037D7C">
        <w:rPr>
          <w:b/>
          <w:w w:val="105"/>
          <w:sz w:val="23"/>
        </w:rPr>
        <w:t>6</w:t>
      </w:r>
      <w:r>
        <w:rPr>
          <w:b/>
          <w:w w:val="105"/>
          <w:sz w:val="23"/>
        </w:rPr>
        <w:t>.</w:t>
      </w:r>
      <w:r>
        <w:rPr>
          <w:b/>
          <w:spacing w:val="34"/>
          <w:w w:val="105"/>
          <w:sz w:val="23"/>
        </w:rPr>
        <w:t xml:space="preserve"> </w:t>
      </w:r>
      <w:r>
        <w:rPr>
          <w:b/>
          <w:w w:val="105"/>
          <w:sz w:val="23"/>
        </w:rPr>
        <w:t>Detection</w:t>
      </w:r>
      <w:r>
        <w:rPr>
          <w:b/>
          <w:spacing w:val="2"/>
          <w:w w:val="105"/>
          <w:sz w:val="23"/>
        </w:rPr>
        <w:t xml:space="preserve"> </w:t>
      </w:r>
      <w:r>
        <w:rPr>
          <w:b/>
          <w:w w:val="105"/>
          <w:sz w:val="23"/>
        </w:rPr>
        <w:t>of</w:t>
      </w:r>
      <w:r>
        <w:rPr>
          <w:b/>
          <w:spacing w:val="-13"/>
          <w:w w:val="105"/>
          <w:sz w:val="23"/>
        </w:rPr>
        <w:t xml:space="preserve"> </w:t>
      </w:r>
      <w:r>
        <w:rPr>
          <w:b/>
          <w:w w:val="105"/>
          <w:sz w:val="23"/>
        </w:rPr>
        <w:t>Contaminants</w:t>
      </w:r>
      <w:r>
        <w:rPr>
          <w:b/>
          <w:spacing w:val="6"/>
          <w:w w:val="105"/>
          <w:sz w:val="23"/>
        </w:rPr>
        <w:t xml:space="preserve"> </w:t>
      </w:r>
      <w:r>
        <w:rPr>
          <w:b/>
          <w:w w:val="105"/>
          <w:sz w:val="23"/>
        </w:rPr>
        <w:t>with</w:t>
      </w:r>
      <w:r>
        <w:rPr>
          <w:b/>
          <w:spacing w:val="-10"/>
          <w:w w:val="105"/>
          <w:sz w:val="23"/>
        </w:rPr>
        <w:t xml:space="preserve"> </w:t>
      </w:r>
      <w:r>
        <w:rPr>
          <w:b/>
          <w:w w:val="105"/>
          <w:sz w:val="23"/>
        </w:rPr>
        <w:t>a</w:t>
      </w:r>
      <w:r>
        <w:rPr>
          <w:b/>
          <w:spacing w:val="-13"/>
          <w:w w:val="105"/>
          <w:sz w:val="23"/>
        </w:rPr>
        <w:t xml:space="preserve"> </w:t>
      </w:r>
      <w:r>
        <w:rPr>
          <w:b/>
          <w:w w:val="105"/>
          <w:sz w:val="23"/>
        </w:rPr>
        <w:t>Secondary</w:t>
      </w:r>
      <w:r>
        <w:rPr>
          <w:b/>
          <w:spacing w:val="-2"/>
          <w:w w:val="105"/>
          <w:sz w:val="23"/>
        </w:rPr>
        <w:t xml:space="preserve"> </w:t>
      </w:r>
      <w:r>
        <w:rPr>
          <w:b/>
          <w:w w:val="105"/>
          <w:sz w:val="23"/>
        </w:rPr>
        <w:t>Drinking</w:t>
      </w:r>
      <w:r>
        <w:rPr>
          <w:b/>
          <w:spacing w:val="-3"/>
          <w:w w:val="105"/>
          <w:sz w:val="23"/>
        </w:rPr>
        <w:t xml:space="preserve"> </w:t>
      </w:r>
      <w:r>
        <w:rPr>
          <w:b/>
          <w:w w:val="105"/>
          <w:sz w:val="23"/>
        </w:rPr>
        <w:t>Water</w:t>
      </w:r>
      <w:r>
        <w:rPr>
          <w:b/>
          <w:spacing w:val="-7"/>
          <w:w w:val="105"/>
          <w:sz w:val="23"/>
        </w:rPr>
        <w:t xml:space="preserve"> </w:t>
      </w:r>
      <w:r>
        <w:rPr>
          <w:b/>
          <w:spacing w:val="-2"/>
          <w:w w:val="105"/>
          <w:sz w:val="23"/>
        </w:rPr>
        <w:t>Standard</w:t>
      </w:r>
    </w:p>
    <w:p w14:paraId="698AECF2" w14:textId="77777777" w:rsidR="00E7381D" w:rsidRDefault="00E7381D">
      <w:pPr>
        <w:pStyle w:val="BodyText"/>
        <w:rPr>
          <w:b/>
          <w:sz w:val="13"/>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46"/>
        <w:gridCol w:w="1442"/>
        <w:gridCol w:w="1262"/>
        <w:gridCol w:w="1533"/>
        <w:gridCol w:w="902"/>
        <w:gridCol w:w="1171"/>
        <w:gridCol w:w="2294"/>
      </w:tblGrid>
      <w:tr w:rsidR="00E7381D" w14:paraId="3B0C4B45" w14:textId="77777777">
        <w:trPr>
          <w:trHeight w:val="887"/>
        </w:trPr>
        <w:tc>
          <w:tcPr>
            <w:tcW w:w="2246" w:type="dxa"/>
            <w:tcBorders>
              <w:left w:val="single" w:sz="2" w:space="0" w:color="000000"/>
            </w:tcBorders>
          </w:tcPr>
          <w:p w14:paraId="11B0F149" w14:textId="77777777" w:rsidR="00E7381D" w:rsidRDefault="00000000">
            <w:pPr>
              <w:pStyle w:val="TableParagraph"/>
              <w:spacing w:before="24" w:line="218" w:lineRule="auto"/>
              <w:ind w:left="170" w:right="153" w:firstLine="3"/>
              <w:jc w:val="center"/>
              <w:rPr>
                <w:b/>
                <w:sz w:val="23"/>
              </w:rPr>
            </w:pPr>
            <w:r>
              <w:rPr>
                <w:b/>
                <w:w w:val="105"/>
                <w:sz w:val="23"/>
              </w:rPr>
              <w:t xml:space="preserve">Chemical or </w:t>
            </w:r>
            <w:r>
              <w:rPr>
                <w:b/>
                <w:spacing w:val="-2"/>
                <w:w w:val="105"/>
                <w:sz w:val="23"/>
              </w:rPr>
              <w:t>Constituent</w:t>
            </w:r>
            <w:r>
              <w:rPr>
                <w:b/>
                <w:spacing w:val="-10"/>
                <w:w w:val="105"/>
                <w:sz w:val="23"/>
              </w:rPr>
              <w:t xml:space="preserve"> </w:t>
            </w:r>
            <w:r>
              <w:rPr>
                <w:b/>
                <w:spacing w:val="-2"/>
                <w:w w:val="105"/>
                <w:sz w:val="23"/>
              </w:rPr>
              <w:t xml:space="preserve">(and </w:t>
            </w:r>
            <w:r>
              <w:rPr>
                <w:b/>
                <w:w w:val="105"/>
                <w:sz w:val="23"/>
              </w:rPr>
              <w:t>reporting units)</w:t>
            </w:r>
          </w:p>
        </w:tc>
        <w:tc>
          <w:tcPr>
            <w:tcW w:w="1442" w:type="dxa"/>
          </w:tcPr>
          <w:p w14:paraId="4C252A2D" w14:textId="77777777" w:rsidR="00E7381D" w:rsidRDefault="00000000">
            <w:pPr>
              <w:pStyle w:val="TableParagraph"/>
              <w:spacing w:before="120" w:line="252" w:lineRule="auto"/>
              <w:ind w:left="468" w:hanging="165"/>
              <w:rPr>
                <w:b/>
                <w:sz w:val="23"/>
              </w:rPr>
            </w:pPr>
            <w:r>
              <w:rPr>
                <w:b/>
                <w:spacing w:val="-2"/>
                <w:sz w:val="23"/>
              </w:rPr>
              <w:t xml:space="preserve">Sample </w:t>
            </w:r>
            <w:r>
              <w:rPr>
                <w:b/>
                <w:spacing w:val="-4"/>
                <w:w w:val="105"/>
                <w:sz w:val="23"/>
              </w:rPr>
              <w:t>Date</w:t>
            </w:r>
          </w:p>
        </w:tc>
        <w:tc>
          <w:tcPr>
            <w:tcW w:w="1262" w:type="dxa"/>
          </w:tcPr>
          <w:p w14:paraId="48CFE414" w14:textId="77777777" w:rsidR="00E7381D" w:rsidRDefault="00000000">
            <w:pPr>
              <w:pStyle w:val="TableParagraph"/>
              <w:spacing w:before="120" w:line="252" w:lineRule="auto"/>
              <w:ind w:left="132" w:firstLine="201"/>
              <w:rPr>
                <w:b/>
                <w:sz w:val="23"/>
              </w:rPr>
            </w:pPr>
            <w:r>
              <w:rPr>
                <w:b/>
                <w:spacing w:val="-2"/>
                <w:w w:val="105"/>
                <w:sz w:val="23"/>
              </w:rPr>
              <w:t xml:space="preserve">Level </w:t>
            </w:r>
            <w:r>
              <w:rPr>
                <w:b/>
                <w:spacing w:val="-2"/>
                <w:sz w:val="23"/>
              </w:rPr>
              <w:t>Detected</w:t>
            </w:r>
          </w:p>
        </w:tc>
        <w:tc>
          <w:tcPr>
            <w:tcW w:w="1533" w:type="dxa"/>
          </w:tcPr>
          <w:p w14:paraId="6A6DA409" w14:textId="77777777" w:rsidR="00E7381D" w:rsidRDefault="00000000">
            <w:pPr>
              <w:pStyle w:val="TableParagraph"/>
              <w:spacing w:before="120" w:line="252" w:lineRule="auto"/>
              <w:ind w:left="163" w:firstLine="100"/>
              <w:rPr>
                <w:b/>
                <w:sz w:val="23"/>
              </w:rPr>
            </w:pPr>
            <w:r>
              <w:rPr>
                <w:b/>
                <w:w w:val="105"/>
                <w:sz w:val="23"/>
              </w:rPr>
              <w:t xml:space="preserve">Range of </w:t>
            </w:r>
            <w:r>
              <w:rPr>
                <w:b/>
                <w:spacing w:val="-2"/>
                <w:sz w:val="23"/>
              </w:rPr>
              <w:t>Detections</w:t>
            </w:r>
          </w:p>
        </w:tc>
        <w:tc>
          <w:tcPr>
            <w:tcW w:w="902" w:type="dxa"/>
          </w:tcPr>
          <w:p w14:paraId="0B3AE622" w14:textId="77777777" w:rsidR="00E7381D" w:rsidRDefault="00000000">
            <w:pPr>
              <w:pStyle w:val="TableParagraph"/>
              <w:spacing w:before="259"/>
              <w:ind w:left="41" w:right="12"/>
              <w:jc w:val="center"/>
              <w:rPr>
                <w:b/>
                <w:sz w:val="23"/>
              </w:rPr>
            </w:pPr>
            <w:r>
              <w:rPr>
                <w:b/>
                <w:spacing w:val="-4"/>
                <w:w w:val="105"/>
                <w:sz w:val="23"/>
              </w:rPr>
              <w:t>SMCL</w:t>
            </w:r>
          </w:p>
        </w:tc>
        <w:tc>
          <w:tcPr>
            <w:tcW w:w="1171" w:type="dxa"/>
          </w:tcPr>
          <w:p w14:paraId="6D9B594D" w14:textId="77777777" w:rsidR="00E7381D" w:rsidRDefault="00000000">
            <w:pPr>
              <w:pStyle w:val="TableParagraph"/>
              <w:spacing w:before="120" w:line="252" w:lineRule="auto"/>
              <w:ind w:left="166" w:right="137" w:firstLine="173"/>
              <w:rPr>
                <w:b/>
                <w:sz w:val="23"/>
              </w:rPr>
            </w:pPr>
            <w:r>
              <w:rPr>
                <w:b/>
                <w:spacing w:val="-4"/>
                <w:w w:val="105"/>
                <w:sz w:val="23"/>
              </w:rPr>
              <w:t xml:space="preserve">PHG </w:t>
            </w:r>
            <w:r>
              <w:rPr>
                <w:b/>
                <w:spacing w:val="-2"/>
                <w:sz w:val="23"/>
              </w:rPr>
              <w:t>(MCLG)</w:t>
            </w:r>
          </w:p>
        </w:tc>
        <w:tc>
          <w:tcPr>
            <w:tcW w:w="2294" w:type="dxa"/>
          </w:tcPr>
          <w:p w14:paraId="7BBDCC97" w14:textId="77777777" w:rsidR="00E7381D" w:rsidRDefault="00000000">
            <w:pPr>
              <w:pStyle w:val="TableParagraph"/>
              <w:spacing w:line="245" w:lineRule="exact"/>
              <w:ind w:left="40"/>
              <w:jc w:val="center"/>
              <w:rPr>
                <w:b/>
                <w:sz w:val="23"/>
              </w:rPr>
            </w:pPr>
            <w:r>
              <w:rPr>
                <w:b/>
                <w:w w:val="105"/>
                <w:sz w:val="23"/>
              </w:rPr>
              <w:t>Typical</w:t>
            </w:r>
            <w:r>
              <w:rPr>
                <w:b/>
                <w:spacing w:val="-6"/>
                <w:w w:val="105"/>
                <w:sz w:val="23"/>
              </w:rPr>
              <w:t xml:space="preserve"> </w:t>
            </w:r>
            <w:r>
              <w:rPr>
                <w:b/>
                <w:spacing w:val="-2"/>
                <w:w w:val="105"/>
                <w:sz w:val="23"/>
              </w:rPr>
              <w:t>Source</w:t>
            </w:r>
          </w:p>
          <w:p w14:paraId="3B5EB32B" w14:textId="77777777" w:rsidR="00E7381D" w:rsidRDefault="00000000">
            <w:pPr>
              <w:pStyle w:val="TableParagraph"/>
              <w:spacing w:before="14" w:line="252" w:lineRule="auto"/>
              <w:ind w:left="433" w:right="398" w:firstLine="17"/>
              <w:jc w:val="center"/>
              <w:rPr>
                <w:b/>
                <w:sz w:val="23"/>
              </w:rPr>
            </w:pPr>
            <w:r>
              <w:rPr>
                <w:b/>
                <w:spacing w:val="-6"/>
                <w:w w:val="105"/>
                <w:sz w:val="23"/>
              </w:rPr>
              <w:t xml:space="preserve">of </w:t>
            </w:r>
            <w:r>
              <w:rPr>
                <w:b/>
                <w:spacing w:val="-2"/>
                <w:sz w:val="23"/>
              </w:rPr>
              <w:t>Contaminant</w:t>
            </w:r>
          </w:p>
        </w:tc>
      </w:tr>
      <w:tr w:rsidR="00E7381D" w14:paraId="4890E3EA" w14:textId="77777777">
        <w:trPr>
          <w:trHeight w:val="1600"/>
        </w:trPr>
        <w:tc>
          <w:tcPr>
            <w:tcW w:w="2246" w:type="dxa"/>
          </w:tcPr>
          <w:p w14:paraId="61B056F4" w14:textId="77777777" w:rsidR="00E7381D" w:rsidRDefault="00000000">
            <w:pPr>
              <w:pStyle w:val="TableParagraph"/>
              <w:spacing w:before="25" w:line="252" w:lineRule="auto"/>
              <w:ind w:left="299" w:hanging="3"/>
              <w:rPr>
                <w:sz w:val="23"/>
              </w:rPr>
            </w:pPr>
            <w:r>
              <w:rPr>
                <w:spacing w:val="-2"/>
                <w:w w:val="105"/>
                <w:sz w:val="23"/>
              </w:rPr>
              <w:t>Bicarbonate Alkalinity</w:t>
            </w:r>
            <w:r>
              <w:rPr>
                <w:spacing w:val="-11"/>
                <w:w w:val="105"/>
                <w:sz w:val="23"/>
              </w:rPr>
              <w:t xml:space="preserve"> </w:t>
            </w:r>
            <w:r>
              <w:rPr>
                <w:spacing w:val="-2"/>
                <w:w w:val="105"/>
                <w:sz w:val="23"/>
              </w:rPr>
              <w:t>(MG/L)</w:t>
            </w:r>
          </w:p>
        </w:tc>
        <w:tc>
          <w:tcPr>
            <w:tcW w:w="1442" w:type="dxa"/>
          </w:tcPr>
          <w:p w14:paraId="4504B405" w14:textId="77777777" w:rsidR="00E7381D" w:rsidRDefault="00000000">
            <w:pPr>
              <w:pStyle w:val="TableParagraph"/>
              <w:spacing w:before="30"/>
              <w:ind w:left="29" w:right="11"/>
              <w:jc w:val="center"/>
              <w:rPr>
                <w:sz w:val="23"/>
              </w:rPr>
            </w:pPr>
            <w:r>
              <w:rPr>
                <w:spacing w:val="-2"/>
                <w:w w:val="105"/>
                <w:sz w:val="23"/>
              </w:rPr>
              <w:t>12/13/22</w:t>
            </w:r>
          </w:p>
        </w:tc>
        <w:tc>
          <w:tcPr>
            <w:tcW w:w="1262" w:type="dxa"/>
          </w:tcPr>
          <w:p w14:paraId="607AF470" w14:textId="77777777" w:rsidR="00E7381D" w:rsidRDefault="00000000">
            <w:pPr>
              <w:pStyle w:val="TableParagraph"/>
              <w:spacing w:before="30"/>
              <w:ind w:left="32"/>
              <w:jc w:val="center"/>
              <w:rPr>
                <w:sz w:val="23"/>
              </w:rPr>
            </w:pPr>
            <w:r>
              <w:rPr>
                <w:spacing w:val="-5"/>
                <w:w w:val="105"/>
                <w:sz w:val="23"/>
              </w:rPr>
              <w:t>336</w:t>
            </w:r>
          </w:p>
        </w:tc>
        <w:tc>
          <w:tcPr>
            <w:tcW w:w="1533" w:type="dxa"/>
          </w:tcPr>
          <w:p w14:paraId="6800579C" w14:textId="77777777" w:rsidR="00E7381D" w:rsidRDefault="00000000">
            <w:pPr>
              <w:pStyle w:val="TableParagraph"/>
              <w:spacing w:before="25"/>
              <w:ind w:left="35" w:right="10"/>
              <w:jc w:val="center"/>
              <w:rPr>
                <w:sz w:val="23"/>
              </w:rPr>
            </w:pPr>
            <w:r>
              <w:rPr>
                <w:sz w:val="23"/>
              </w:rPr>
              <w:t>331-</w:t>
            </w:r>
            <w:r>
              <w:rPr>
                <w:spacing w:val="-5"/>
                <w:sz w:val="23"/>
              </w:rPr>
              <w:t>341</w:t>
            </w:r>
          </w:p>
        </w:tc>
        <w:tc>
          <w:tcPr>
            <w:tcW w:w="902" w:type="dxa"/>
          </w:tcPr>
          <w:p w14:paraId="702DDD3A" w14:textId="77777777" w:rsidR="00E7381D" w:rsidRDefault="00E7381D">
            <w:pPr>
              <w:pStyle w:val="TableParagraph"/>
              <w:rPr>
                <w:rFonts w:ascii="Times New Roman"/>
              </w:rPr>
            </w:pPr>
          </w:p>
        </w:tc>
        <w:tc>
          <w:tcPr>
            <w:tcW w:w="1171" w:type="dxa"/>
          </w:tcPr>
          <w:p w14:paraId="2A8CE6F1" w14:textId="77777777" w:rsidR="00E7381D" w:rsidRDefault="00E7381D">
            <w:pPr>
              <w:pStyle w:val="TableParagraph"/>
              <w:rPr>
                <w:rFonts w:ascii="Times New Roman"/>
              </w:rPr>
            </w:pPr>
          </w:p>
        </w:tc>
        <w:tc>
          <w:tcPr>
            <w:tcW w:w="2294" w:type="dxa"/>
          </w:tcPr>
          <w:p w14:paraId="7A84828A" w14:textId="77777777" w:rsidR="00E7381D" w:rsidRDefault="00000000">
            <w:pPr>
              <w:pStyle w:val="TableParagraph"/>
              <w:spacing w:before="24" w:line="252" w:lineRule="auto"/>
              <w:ind w:left="123" w:right="101" w:firstLine="2"/>
              <w:rPr>
                <w:sz w:val="21"/>
              </w:rPr>
            </w:pPr>
            <w:r>
              <w:rPr>
                <w:spacing w:val="-2"/>
                <w:w w:val="105"/>
                <w:sz w:val="21"/>
              </w:rPr>
              <w:t>Carbonate</w:t>
            </w:r>
            <w:r>
              <w:rPr>
                <w:spacing w:val="40"/>
                <w:w w:val="105"/>
                <w:sz w:val="21"/>
              </w:rPr>
              <w:t xml:space="preserve"> </w:t>
            </w:r>
            <w:r>
              <w:rPr>
                <w:w w:val="105"/>
                <w:sz w:val="21"/>
              </w:rPr>
              <w:t>containing rocks which can come</w:t>
            </w:r>
            <w:r>
              <w:rPr>
                <w:spacing w:val="40"/>
                <w:w w:val="105"/>
                <w:sz w:val="21"/>
              </w:rPr>
              <w:t xml:space="preserve"> </w:t>
            </w:r>
            <w:r>
              <w:rPr>
                <w:w w:val="105"/>
                <w:sz w:val="21"/>
              </w:rPr>
              <w:t>from natural erosion or carbonate, runoff from</w:t>
            </w:r>
            <w:r>
              <w:rPr>
                <w:spacing w:val="-16"/>
                <w:w w:val="105"/>
                <w:sz w:val="21"/>
              </w:rPr>
              <w:t xml:space="preserve"> </w:t>
            </w:r>
            <w:r>
              <w:rPr>
                <w:w w:val="105"/>
                <w:sz w:val="21"/>
              </w:rPr>
              <w:t>natural</w:t>
            </w:r>
            <w:r>
              <w:rPr>
                <w:spacing w:val="-15"/>
                <w:w w:val="105"/>
                <w:sz w:val="21"/>
              </w:rPr>
              <w:t xml:space="preserve"> </w:t>
            </w:r>
            <w:r>
              <w:rPr>
                <w:w w:val="105"/>
                <w:sz w:val="21"/>
              </w:rPr>
              <w:t>deposits</w:t>
            </w:r>
          </w:p>
        </w:tc>
      </w:tr>
      <w:tr w:rsidR="00E7381D" w14:paraId="66C56C24" w14:textId="77777777">
        <w:trPr>
          <w:trHeight w:val="431"/>
        </w:trPr>
        <w:tc>
          <w:tcPr>
            <w:tcW w:w="2246" w:type="dxa"/>
          </w:tcPr>
          <w:p w14:paraId="7984648B" w14:textId="77777777" w:rsidR="00E7381D" w:rsidRDefault="00000000">
            <w:pPr>
              <w:pStyle w:val="TableParagraph"/>
              <w:spacing w:before="29"/>
              <w:ind w:left="297"/>
              <w:rPr>
                <w:sz w:val="23"/>
              </w:rPr>
            </w:pPr>
            <w:r>
              <w:rPr>
                <w:w w:val="105"/>
                <w:sz w:val="23"/>
              </w:rPr>
              <w:t>Calcium</w:t>
            </w:r>
            <w:r>
              <w:rPr>
                <w:spacing w:val="-6"/>
                <w:w w:val="105"/>
                <w:sz w:val="23"/>
              </w:rPr>
              <w:t xml:space="preserve"> </w:t>
            </w:r>
            <w:r>
              <w:rPr>
                <w:spacing w:val="-2"/>
                <w:w w:val="105"/>
                <w:sz w:val="23"/>
              </w:rPr>
              <w:t>(MG/L)</w:t>
            </w:r>
          </w:p>
        </w:tc>
        <w:tc>
          <w:tcPr>
            <w:tcW w:w="1442" w:type="dxa"/>
          </w:tcPr>
          <w:p w14:paraId="67120ED9" w14:textId="77777777" w:rsidR="00E7381D" w:rsidRDefault="00000000">
            <w:pPr>
              <w:pStyle w:val="TableParagraph"/>
              <w:spacing w:before="29"/>
              <w:ind w:left="29" w:right="11"/>
              <w:jc w:val="center"/>
              <w:rPr>
                <w:sz w:val="23"/>
              </w:rPr>
            </w:pPr>
            <w:r>
              <w:rPr>
                <w:spacing w:val="-2"/>
                <w:w w:val="105"/>
                <w:sz w:val="23"/>
              </w:rPr>
              <w:t>12/13/22</w:t>
            </w:r>
          </w:p>
        </w:tc>
        <w:tc>
          <w:tcPr>
            <w:tcW w:w="1262" w:type="dxa"/>
          </w:tcPr>
          <w:p w14:paraId="3AD07978" w14:textId="77777777" w:rsidR="00E7381D" w:rsidRDefault="00000000">
            <w:pPr>
              <w:pStyle w:val="TableParagraph"/>
              <w:spacing w:before="29"/>
              <w:ind w:left="32" w:right="10"/>
              <w:jc w:val="center"/>
              <w:rPr>
                <w:sz w:val="23"/>
              </w:rPr>
            </w:pPr>
            <w:r>
              <w:rPr>
                <w:spacing w:val="-2"/>
                <w:w w:val="105"/>
                <w:sz w:val="23"/>
              </w:rPr>
              <w:t>76.05</w:t>
            </w:r>
          </w:p>
        </w:tc>
        <w:tc>
          <w:tcPr>
            <w:tcW w:w="1533" w:type="dxa"/>
          </w:tcPr>
          <w:p w14:paraId="6AD0B3E1" w14:textId="77777777" w:rsidR="00E7381D" w:rsidRDefault="00000000">
            <w:pPr>
              <w:pStyle w:val="TableParagraph"/>
              <w:spacing w:before="24"/>
              <w:ind w:left="35" w:right="15"/>
              <w:jc w:val="center"/>
              <w:rPr>
                <w:sz w:val="23"/>
              </w:rPr>
            </w:pPr>
            <w:r>
              <w:rPr>
                <w:sz w:val="23"/>
              </w:rPr>
              <w:t>75.6-</w:t>
            </w:r>
            <w:r>
              <w:rPr>
                <w:spacing w:val="-4"/>
                <w:sz w:val="23"/>
              </w:rPr>
              <w:t>76.5</w:t>
            </w:r>
          </w:p>
        </w:tc>
        <w:tc>
          <w:tcPr>
            <w:tcW w:w="902" w:type="dxa"/>
          </w:tcPr>
          <w:p w14:paraId="63919CEC" w14:textId="77777777" w:rsidR="00E7381D" w:rsidRDefault="00E7381D">
            <w:pPr>
              <w:pStyle w:val="TableParagraph"/>
              <w:rPr>
                <w:rFonts w:ascii="Times New Roman"/>
              </w:rPr>
            </w:pPr>
          </w:p>
        </w:tc>
        <w:tc>
          <w:tcPr>
            <w:tcW w:w="1171" w:type="dxa"/>
          </w:tcPr>
          <w:p w14:paraId="643DF002" w14:textId="77777777" w:rsidR="00E7381D" w:rsidRDefault="00E7381D">
            <w:pPr>
              <w:pStyle w:val="TableParagraph"/>
              <w:rPr>
                <w:rFonts w:ascii="Times New Roman"/>
              </w:rPr>
            </w:pPr>
          </w:p>
        </w:tc>
        <w:tc>
          <w:tcPr>
            <w:tcW w:w="2294" w:type="dxa"/>
          </w:tcPr>
          <w:p w14:paraId="372D7A9B" w14:textId="77777777" w:rsidR="00E7381D" w:rsidRDefault="00000000">
            <w:pPr>
              <w:pStyle w:val="TableParagraph"/>
              <w:spacing w:before="24"/>
              <w:ind w:left="125"/>
              <w:rPr>
                <w:sz w:val="21"/>
              </w:rPr>
            </w:pPr>
            <w:r>
              <w:rPr>
                <w:w w:val="105"/>
                <w:sz w:val="21"/>
              </w:rPr>
              <w:t>Naturally</w:t>
            </w:r>
            <w:r>
              <w:rPr>
                <w:spacing w:val="1"/>
                <w:w w:val="105"/>
                <w:sz w:val="21"/>
              </w:rPr>
              <w:t xml:space="preserve"> </w:t>
            </w:r>
            <w:r>
              <w:rPr>
                <w:spacing w:val="-2"/>
                <w:w w:val="105"/>
                <w:sz w:val="21"/>
              </w:rPr>
              <w:t>present</w:t>
            </w:r>
          </w:p>
        </w:tc>
      </w:tr>
      <w:tr w:rsidR="00E7381D" w14:paraId="352AB5EE" w14:textId="77777777">
        <w:trPr>
          <w:trHeight w:val="842"/>
        </w:trPr>
        <w:tc>
          <w:tcPr>
            <w:tcW w:w="2246" w:type="dxa"/>
          </w:tcPr>
          <w:p w14:paraId="3ED28721" w14:textId="77777777" w:rsidR="00E7381D" w:rsidRDefault="00000000">
            <w:pPr>
              <w:pStyle w:val="TableParagraph"/>
              <w:spacing w:before="30"/>
              <w:ind w:left="297"/>
              <w:rPr>
                <w:sz w:val="23"/>
              </w:rPr>
            </w:pPr>
            <w:r>
              <w:rPr>
                <w:w w:val="105"/>
                <w:sz w:val="23"/>
              </w:rPr>
              <w:t>Chloride</w:t>
            </w:r>
            <w:r>
              <w:rPr>
                <w:spacing w:val="-12"/>
                <w:w w:val="105"/>
                <w:sz w:val="23"/>
              </w:rPr>
              <w:t xml:space="preserve"> </w:t>
            </w:r>
            <w:r>
              <w:rPr>
                <w:spacing w:val="-2"/>
                <w:w w:val="105"/>
                <w:sz w:val="23"/>
              </w:rPr>
              <w:t>(MG/L)</w:t>
            </w:r>
          </w:p>
        </w:tc>
        <w:tc>
          <w:tcPr>
            <w:tcW w:w="1442" w:type="dxa"/>
          </w:tcPr>
          <w:p w14:paraId="2D96E5F7" w14:textId="77777777" w:rsidR="00E7381D" w:rsidRDefault="00000000">
            <w:pPr>
              <w:pStyle w:val="TableParagraph"/>
              <w:spacing w:before="30"/>
              <w:ind w:left="29" w:right="21"/>
              <w:jc w:val="center"/>
              <w:rPr>
                <w:sz w:val="23"/>
              </w:rPr>
            </w:pPr>
            <w:r>
              <w:rPr>
                <w:spacing w:val="-2"/>
                <w:w w:val="105"/>
                <w:sz w:val="23"/>
              </w:rPr>
              <w:t>12/13/22</w:t>
            </w:r>
          </w:p>
        </w:tc>
        <w:tc>
          <w:tcPr>
            <w:tcW w:w="1262" w:type="dxa"/>
          </w:tcPr>
          <w:p w14:paraId="1100FA91" w14:textId="77777777" w:rsidR="00E7381D" w:rsidRDefault="00000000">
            <w:pPr>
              <w:pStyle w:val="TableParagraph"/>
              <w:spacing w:before="30"/>
              <w:ind w:left="32" w:right="10"/>
              <w:jc w:val="center"/>
              <w:rPr>
                <w:sz w:val="23"/>
              </w:rPr>
            </w:pPr>
            <w:r>
              <w:rPr>
                <w:spacing w:val="-2"/>
                <w:w w:val="105"/>
                <w:sz w:val="23"/>
              </w:rPr>
              <w:t>7.385</w:t>
            </w:r>
          </w:p>
        </w:tc>
        <w:tc>
          <w:tcPr>
            <w:tcW w:w="1533" w:type="dxa"/>
          </w:tcPr>
          <w:p w14:paraId="6D994B3D" w14:textId="77777777" w:rsidR="00E7381D" w:rsidRDefault="00000000">
            <w:pPr>
              <w:pStyle w:val="TableParagraph"/>
              <w:spacing w:before="30"/>
              <w:ind w:left="35" w:right="12"/>
              <w:jc w:val="center"/>
              <w:rPr>
                <w:sz w:val="23"/>
              </w:rPr>
            </w:pPr>
            <w:r>
              <w:rPr>
                <w:sz w:val="23"/>
              </w:rPr>
              <w:t>7.27-</w:t>
            </w:r>
            <w:r>
              <w:rPr>
                <w:spacing w:val="-5"/>
                <w:sz w:val="23"/>
              </w:rPr>
              <w:t>7.5</w:t>
            </w:r>
          </w:p>
        </w:tc>
        <w:tc>
          <w:tcPr>
            <w:tcW w:w="902" w:type="dxa"/>
          </w:tcPr>
          <w:p w14:paraId="2CE856B3" w14:textId="77777777" w:rsidR="00E7381D" w:rsidRDefault="00000000">
            <w:pPr>
              <w:pStyle w:val="TableParagraph"/>
              <w:spacing w:before="34"/>
              <w:ind w:left="41" w:right="6"/>
              <w:jc w:val="center"/>
              <w:rPr>
                <w:sz w:val="23"/>
              </w:rPr>
            </w:pPr>
            <w:r>
              <w:rPr>
                <w:spacing w:val="-5"/>
                <w:sz w:val="23"/>
              </w:rPr>
              <w:t>500</w:t>
            </w:r>
          </w:p>
        </w:tc>
        <w:tc>
          <w:tcPr>
            <w:tcW w:w="1171" w:type="dxa"/>
          </w:tcPr>
          <w:p w14:paraId="6852EE76" w14:textId="77777777" w:rsidR="00E7381D" w:rsidRDefault="00E7381D">
            <w:pPr>
              <w:pStyle w:val="TableParagraph"/>
              <w:rPr>
                <w:rFonts w:ascii="Times New Roman"/>
              </w:rPr>
            </w:pPr>
          </w:p>
        </w:tc>
        <w:tc>
          <w:tcPr>
            <w:tcW w:w="2294" w:type="dxa"/>
          </w:tcPr>
          <w:p w14:paraId="5093121D" w14:textId="77777777" w:rsidR="00E7381D" w:rsidRDefault="00000000">
            <w:pPr>
              <w:pStyle w:val="TableParagraph"/>
              <w:spacing w:before="29" w:line="249" w:lineRule="auto"/>
              <w:ind w:left="125" w:right="121" w:hanging="1"/>
              <w:rPr>
                <w:sz w:val="21"/>
              </w:rPr>
            </w:pPr>
            <w:r>
              <w:rPr>
                <w:w w:val="105"/>
                <w:sz w:val="21"/>
              </w:rPr>
              <w:t>Runoff/leaching</w:t>
            </w:r>
            <w:r>
              <w:rPr>
                <w:spacing w:val="-16"/>
                <w:w w:val="105"/>
                <w:sz w:val="21"/>
              </w:rPr>
              <w:t xml:space="preserve"> </w:t>
            </w:r>
            <w:r>
              <w:rPr>
                <w:w w:val="105"/>
                <w:sz w:val="21"/>
              </w:rPr>
              <w:t>from natural deposits; seawater influence</w:t>
            </w:r>
          </w:p>
        </w:tc>
      </w:tr>
      <w:tr w:rsidR="00E7381D" w14:paraId="53A2F935" w14:textId="77777777">
        <w:trPr>
          <w:trHeight w:val="630"/>
        </w:trPr>
        <w:tc>
          <w:tcPr>
            <w:tcW w:w="2246" w:type="dxa"/>
          </w:tcPr>
          <w:p w14:paraId="42924BAB" w14:textId="77777777" w:rsidR="00E7381D" w:rsidRDefault="00000000">
            <w:pPr>
              <w:pStyle w:val="TableParagraph"/>
              <w:spacing w:before="28" w:line="249" w:lineRule="auto"/>
              <w:ind w:left="299" w:right="145" w:hanging="4"/>
              <w:rPr>
                <w:sz w:val="23"/>
              </w:rPr>
            </w:pPr>
            <w:r>
              <w:rPr>
                <w:spacing w:val="-2"/>
                <w:sz w:val="23"/>
              </w:rPr>
              <w:t xml:space="preserve">Magnesium </w:t>
            </w:r>
            <w:r>
              <w:rPr>
                <w:spacing w:val="-2"/>
                <w:w w:val="105"/>
                <w:sz w:val="23"/>
              </w:rPr>
              <w:t>(MG/L)</w:t>
            </w:r>
          </w:p>
        </w:tc>
        <w:tc>
          <w:tcPr>
            <w:tcW w:w="1442" w:type="dxa"/>
            <w:tcBorders>
              <w:right w:val="single" w:sz="6" w:space="0" w:color="000000"/>
            </w:tcBorders>
          </w:tcPr>
          <w:p w14:paraId="016DC1A8" w14:textId="77777777" w:rsidR="00E7381D" w:rsidRDefault="00000000">
            <w:pPr>
              <w:pStyle w:val="TableParagraph"/>
              <w:spacing w:before="28"/>
              <w:ind w:left="21"/>
              <w:jc w:val="center"/>
              <w:rPr>
                <w:sz w:val="23"/>
              </w:rPr>
            </w:pPr>
            <w:r>
              <w:rPr>
                <w:spacing w:val="-2"/>
                <w:w w:val="105"/>
                <w:sz w:val="23"/>
              </w:rPr>
              <w:t>12/13/22</w:t>
            </w:r>
          </w:p>
        </w:tc>
        <w:tc>
          <w:tcPr>
            <w:tcW w:w="1262" w:type="dxa"/>
            <w:tcBorders>
              <w:left w:val="single" w:sz="6" w:space="0" w:color="000000"/>
              <w:right w:val="single" w:sz="6" w:space="0" w:color="000000"/>
            </w:tcBorders>
          </w:tcPr>
          <w:p w14:paraId="6AAAF809" w14:textId="77777777" w:rsidR="00E7381D" w:rsidRDefault="00000000">
            <w:pPr>
              <w:pStyle w:val="TableParagraph"/>
              <w:spacing w:before="28"/>
              <w:ind w:left="29" w:right="1"/>
              <w:jc w:val="center"/>
              <w:rPr>
                <w:sz w:val="23"/>
              </w:rPr>
            </w:pPr>
            <w:r>
              <w:rPr>
                <w:spacing w:val="-4"/>
                <w:w w:val="105"/>
                <w:sz w:val="23"/>
              </w:rPr>
              <w:t>29.6</w:t>
            </w:r>
          </w:p>
        </w:tc>
        <w:tc>
          <w:tcPr>
            <w:tcW w:w="1533" w:type="dxa"/>
            <w:tcBorders>
              <w:left w:val="single" w:sz="6" w:space="0" w:color="000000"/>
            </w:tcBorders>
          </w:tcPr>
          <w:p w14:paraId="3BFA5F57" w14:textId="77777777" w:rsidR="00E7381D" w:rsidRDefault="00000000">
            <w:pPr>
              <w:pStyle w:val="TableParagraph"/>
              <w:spacing w:before="28"/>
              <w:ind w:left="40" w:right="23"/>
              <w:jc w:val="center"/>
              <w:rPr>
                <w:sz w:val="23"/>
              </w:rPr>
            </w:pPr>
            <w:r>
              <w:rPr>
                <w:sz w:val="23"/>
              </w:rPr>
              <w:t>29.4-</w:t>
            </w:r>
            <w:r>
              <w:rPr>
                <w:spacing w:val="-4"/>
                <w:sz w:val="23"/>
              </w:rPr>
              <w:t>29.8</w:t>
            </w:r>
          </w:p>
        </w:tc>
        <w:tc>
          <w:tcPr>
            <w:tcW w:w="902" w:type="dxa"/>
          </w:tcPr>
          <w:p w14:paraId="0F286B65" w14:textId="77777777" w:rsidR="00E7381D" w:rsidRDefault="00E7381D">
            <w:pPr>
              <w:pStyle w:val="TableParagraph"/>
              <w:rPr>
                <w:rFonts w:ascii="Times New Roman"/>
              </w:rPr>
            </w:pPr>
          </w:p>
        </w:tc>
        <w:tc>
          <w:tcPr>
            <w:tcW w:w="1171" w:type="dxa"/>
          </w:tcPr>
          <w:p w14:paraId="1CACAC8E" w14:textId="77777777" w:rsidR="00E7381D" w:rsidRDefault="00000000">
            <w:pPr>
              <w:pStyle w:val="TableParagraph"/>
              <w:ind w:left="54" w:right="18"/>
              <w:jc w:val="center"/>
              <w:rPr>
                <w:sz w:val="27"/>
              </w:rPr>
            </w:pPr>
            <w:r>
              <w:rPr>
                <w:w w:val="90"/>
                <w:sz w:val="27"/>
              </w:rPr>
              <w:t>-</w:t>
            </w:r>
            <w:r>
              <w:rPr>
                <w:spacing w:val="-10"/>
                <w:sz w:val="27"/>
              </w:rPr>
              <w:t>-</w:t>
            </w:r>
          </w:p>
        </w:tc>
        <w:tc>
          <w:tcPr>
            <w:tcW w:w="2294" w:type="dxa"/>
          </w:tcPr>
          <w:p w14:paraId="2764732B" w14:textId="77777777" w:rsidR="00E7381D" w:rsidRDefault="00000000">
            <w:pPr>
              <w:pStyle w:val="TableParagraph"/>
              <w:spacing w:before="28"/>
              <w:ind w:left="125"/>
              <w:rPr>
                <w:sz w:val="21"/>
              </w:rPr>
            </w:pPr>
            <w:r>
              <w:rPr>
                <w:w w:val="105"/>
                <w:sz w:val="21"/>
              </w:rPr>
              <w:t>Naturally</w:t>
            </w:r>
            <w:r>
              <w:rPr>
                <w:spacing w:val="1"/>
                <w:w w:val="105"/>
                <w:sz w:val="21"/>
              </w:rPr>
              <w:t xml:space="preserve"> </w:t>
            </w:r>
            <w:r>
              <w:rPr>
                <w:spacing w:val="-2"/>
                <w:w w:val="105"/>
                <w:sz w:val="21"/>
              </w:rPr>
              <w:t>present</w:t>
            </w:r>
          </w:p>
        </w:tc>
      </w:tr>
      <w:tr w:rsidR="00E7381D" w14:paraId="41E86ED8" w14:textId="77777777">
        <w:trPr>
          <w:trHeight w:val="605"/>
        </w:trPr>
        <w:tc>
          <w:tcPr>
            <w:tcW w:w="2246" w:type="dxa"/>
            <w:tcBorders>
              <w:bottom w:val="single" w:sz="6" w:space="0" w:color="000000"/>
            </w:tcBorders>
          </w:tcPr>
          <w:p w14:paraId="2E3F5620" w14:textId="77777777" w:rsidR="00E7381D" w:rsidRDefault="00000000">
            <w:pPr>
              <w:pStyle w:val="TableParagraph"/>
              <w:spacing w:before="11" w:line="280" w:lineRule="atLeast"/>
              <w:ind w:left="299" w:hanging="2"/>
              <w:rPr>
                <w:sz w:val="23"/>
              </w:rPr>
            </w:pPr>
            <w:r>
              <w:rPr>
                <w:spacing w:val="-2"/>
                <w:w w:val="105"/>
                <w:sz w:val="23"/>
              </w:rPr>
              <w:t>Odor---Threshold (Ton)</w:t>
            </w:r>
          </w:p>
        </w:tc>
        <w:tc>
          <w:tcPr>
            <w:tcW w:w="1442" w:type="dxa"/>
            <w:tcBorders>
              <w:bottom w:val="single" w:sz="6" w:space="0" w:color="000000"/>
              <w:right w:val="single" w:sz="6" w:space="0" w:color="000000"/>
            </w:tcBorders>
          </w:tcPr>
          <w:p w14:paraId="4ED7C45E" w14:textId="77777777" w:rsidR="00E7381D" w:rsidRDefault="00000000">
            <w:pPr>
              <w:pStyle w:val="TableParagraph"/>
              <w:spacing w:before="27"/>
              <w:ind w:left="21"/>
              <w:jc w:val="center"/>
              <w:rPr>
                <w:sz w:val="23"/>
              </w:rPr>
            </w:pPr>
            <w:r>
              <w:rPr>
                <w:spacing w:val="-2"/>
                <w:w w:val="105"/>
                <w:sz w:val="23"/>
              </w:rPr>
              <w:t>12/13/22</w:t>
            </w:r>
          </w:p>
        </w:tc>
        <w:tc>
          <w:tcPr>
            <w:tcW w:w="1262" w:type="dxa"/>
            <w:tcBorders>
              <w:left w:val="single" w:sz="6" w:space="0" w:color="000000"/>
              <w:bottom w:val="single" w:sz="6" w:space="0" w:color="000000"/>
              <w:right w:val="single" w:sz="6" w:space="0" w:color="000000"/>
            </w:tcBorders>
          </w:tcPr>
          <w:p w14:paraId="46953393" w14:textId="77777777" w:rsidR="00E7381D" w:rsidRDefault="00000000">
            <w:pPr>
              <w:pStyle w:val="TableParagraph"/>
              <w:spacing w:before="14"/>
              <w:ind w:left="29" w:right="11"/>
              <w:jc w:val="center"/>
              <w:rPr>
                <w:rFonts w:ascii="Times New Roman"/>
                <w:sz w:val="25"/>
              </w:rPr>
            </w:pPr>
            <w:r>
              <w:rPr>
                <w:rFonts w:ascii="Times New Roman"/>
                <w:spacing w:val="-10"/>
                <w:w w:val="110"/>
                <w:sz w:val="25"/>
              </w:rPr>
              <w:t>1</w:t>
            </w:r>
          </w:p>
        </w:tc>
        <w:tc>
          <w:tcPr>
            <w:tcW w:w="1533" w:type="dxa"/>
            <w:tcBorders>
              <w:left w:val="single" w:sz="6" w:space="0" w:color="000000"/>
              <w:bottom w:val="single" w:sz="6" w:space="0" w:color="000000"/>
            </w:tcBorders>
          </w:tcPr>
          <w:p w14:paraId="64E857AE" w14:textId="77777777" w:rsidR="00E7381D" w:rsidRDefault="00000000">
            <w:pPr>
              <w:pStyle w:val="TableParagraph"/>
              <w:spacing w:before="31"/>
              <w:ind w:left="40"/>
              <w:jc w:val="center"/>
              <w:rPr>
                <w:sz w:val="23"/>
              </w:rPr>
            </w:pPr>
            <w:r>
              <w:rPr>
                <w:spacing w:val="-10"/>
                <w:w w:val="110"/>
                <w:sz w:val="23"/>
              </w:rPr>
              <w:t>1</w:t>
            </w:r>
          </w:p>
        </w:tc>
        <w:tc>
          <w:tcPr>
            <w:tcW w:w="902" w:type="dxa"/>
          </w:tcPr>
          <w:p w14:paraId="4078A0C7" w14:textId="77777777" w:rsidR="00E7381D" w:rsidRDefault="00000000">
            <w:pPr>
              <w:pStyle w:val="TableParagraph"/>
              <w:spacing w:before="31"/>
              <w:ind w:left="41" w:right="4"/>
              <w:jc w:val="center"/>
              <w:rPr>
                <w:sz w:val="23"/>
              </w:rPr>
            </w:pPr>
            <w:r>
              <w:rPr>
                <w:spacing w:val="-10"/>
                <w:w w:val="105"/>
                <w:sz w:val="23"/>
              </w:rPr>
              <w:t>3</w:t>
            </w:r>
          </w:p>
        </w:tc>
        <w:tc>
          <w:tcPr>
            <w:tcW w:w="1171" w:type="dxa"/>
          </w:tcPr>
          <w:p w14:paraId="6EBCC1B7" w14:textId="77777777" w:rsidR="00E7381D" w:rsidRDefault="00000000">
            <w:pPr>
              <w:pStyle w:val="TableParagraph"/>
              <w:spacing w:before="31"/>
              <w:ind w:left="54"/>
              <w:jc w:val="center"/>
              <w:rPr>
                <w:sz w:val="23"/>
              </w:rPr>
            </w:pPr>
            <w:r>
              <w:rPr>
                <w:spacing w:val="-10"/>
                <w:w w:val="110"/>
                <w:sz w:val="23"/>
              </w:rPr>
              <w:t>1</w:t>
            </w:r>
          </w:p>
        </w:tc>
        <w:tc>
          <w:tcPr>
            <w:tcW w:w="2294" w:type="dxa"/>
          </w:tcPr>
          <w:p w14:paraId="5A607800" w14:textId="77777777" w:rsidR="00E7381D" w:rsidRDefault="00000000">
            <w:pPr>
              <w:pStyle w:val="TableParagraph"/>
              <w:spacing w:before="26" w:line="252" w:lineRule="auto"/>
              <w:ind w:left="125" w:right="101"/>
              <w:rPr>
                <w:sz w:val="21"/>
              </w:rPr>
            </w:pPr>
            <w:r>
              <w:rPr>
                <w:spacing w:val="-2"/>
                <w:w w:val="105"/>
                <w:sz w:val="21"/>
              </w:rPr>
              <w:t xml:space="preserve">Naturally-occurring </w:t>
            </w:r>
            <w:r>
              <w:rPr>
                <w:w w:val="105"/>
                <w:sz w:val="21"/>
              </w:rPr>
              <w:t>organic materials</w:t>
            </w:r>
          </w:p>
        </w:tc>
      </w:tr>
      <w:tr w:rsidR="00E7381D" w14:paraId="4F82DCBA" w14:textId="77777777">
        <w:trPr>
          <w:trHeight w:val="454"/>
        </w:trPr>
        <w:tc>
          <w:tcPr>
            <w:tcW w:w="2246" w:type="dxa"/>
            <w:tcBorders>
              <w:top w:val="single" w:sz="6" w:space="0" w:color="000000"/>
            </w:tcBorders>
          </w:tcPr>
          <w:p w14:paraId="0CF11BF4" w14:textId="77777777" w:rsidR="00E7381D" w:rsidRDefault="00000000">
            <w:pPr>
              <w:pStyle w:val="TableParagraph"/>
              <w:spacing w:before="55"/>
              <w:ind w:left="295"/>
              <w:rPr>
                <w:sz w:val="23"/>
              </w:rPr>
            </w:pPr>
            <w:r>
              <w:rPr>
                <w:spacing w:val="-5"/>
                <w:w w:val="105"/>
                <w:sz w:val="23"/>
              </w:rPr>
              <w:t>PH</w:t>
            </w:r>
          </w:p>
        </w:tc>
        <w:tc>
          <w:tcPr>
            <w:tcW w:w="1442" w:type="dxa"/>
            <w:tcBorders>
              <w:top w:val="single" w:sz="6" w:space="0" w:color="000000"/>
              <w:right w:val="single" w:sz="6" w:space="0" w:color="000000"/>
            </w:tcBorders>
          </w:tcPr>
          <w:p w14:paraId="18CA1E0F" w14:textId="77777777" w:rsidR="00E7381D" w:rsidRDefault="00000000">
            <w:pPr>
              <w:pStyle w:val="TableParagraph"/>
              <w:spacing w:before="55"/>
              <w:ind w:left="21"/>
              <w:jc w:val="center"/>
              <w:rPr>
                <w:sz w:val="23"/>
              </w:rPr>
            </w:pPr>
            <w:r>
              <w:rPr>
                <w:spacing w:val="-2"/>
                <w:w w:val="105"/>
                <w:sz w:val="23"/>
              </w:rPr>
              <w:t>12/13/22</w:t>
            </w:r>
          </w:p>
        </w:tc>
        <w:tc>
          <w:tcPr>
            <w:tcW w:w="1262" w:type="dxa"/>
            <w:tcBorders>
              <w:top w:val="single" w:sz="6" w:space="0" w:color="000000"/>
              <w:left w:val="single" w:sz="6" w:space="0" w:color="000000"/>
              <w:right w:val="single" w:sz="6" w:space="0" w:color="000000"/>
            </w:tcBorders>
          </w:tcPr>
          <w:p w14:paraId="1CEFE4B1" w14:textId="77777777" w:rsidR="00E7381D" w:rsidRDefault="00000000">
            <w:pPr>
              <w:pStyle w:val="TableParagraph"/>
              <w:spacing w:before="55"/>
              <w:ind w:left="29"/>
              <w:jc w:val="center"/>
              <w:rPr>
                <w:sz w:val="23"/>
              </w:rPr>
            </w:pPr>
            <w:r>
              <w:rPr>
                <w:spacing w:val="-4"/>
                <w:w w:val="105"/>
                <w:sz w:val="23"/>
              </w:rPr>
              <w:t>7.53</w:t>
            </w:r>
          </w:p>
        </w:tc>
        <w:tc>
          <w:tcPr>
            <w:tcW w:w="1533" w:type="dxa"/>
            <w:tcBorders>
              <w:top w:val="single" w:sz="6" w:space="0" w:color="000000"/>
              <w:left w:val="single" w:sz="6" w:space="0" w:color="000000"/>
            </w:tcBorders>
          </w:tcPr>
          <w:p w14:paraId="3A251977" w14:textId="77777777" w:rsidR="00E7381D" w:rsidRDefault="00000000">
            <w:pPr>
              <w:pStyle w:val="TableParagraph"/>
              <w:spacing w:before="50"/>
              <w:ind w:left="40" w:right="22"/>
              <w:jc w:val="center"/>
              <w:rPr>
                <w:sz w:val="23"/>
              </w:rPr>
            </w:pPr>
            <w:r>
              <w:rPr>
                <w:sz w:val="23"/>
              </w:rPr>
              <w:t>7.49-</w:t>
            </w:r>
            <w:r>
              <w:rPr>
                <w:spacing w:val="-4"/>
                <w:sz w:val="23"/>
              </w:rPr>
              <w:t>7.57</w:t>
            </w:r>
          </w:p>
        </w:tc>
        <w:tc>
          <w:tcPr>
            <w:tcW w:w="902" w:type="dxa"/>
          </w:tcPr>
          <w:p w14:paraId="3C4EC8CA" w14:textId="77777777" w:rsidR="00E7381D" w:rsidRDefault="00E7381D">
            <w:pPr>
              <w:pStyle w:val="TableParagraph"/>
              <w:rPr>
                <w:rFonts w:ascii="Times New Roman"/>
              </w:rPr>
            </w:pPr>
          </w:p>
        </w:tc>
        <w:tc>
          <w:tcPr>
            <w:tcW w:w="1171" w:type="dxa"/>
          </w:tcPr>
          <w:p w14:paraId="3579D010" w14:textId="77777777" w:rsidR="00E7381D" w:rsidRDefault="00000000">
            <w:pPr>
              <w:pStyle w:val="TableParagraph"/>
              <w:spacing w:before="22"/>
              <w:ind w:left="54" w:right="18"/>
              <w:jc w:val="center"/>
              <w:rPr>
                <w:sz w:val="27"/>
              </w:rPr>
            </w:pPr>
            <w:r>
              <w:rPr>
                <w:w w:val="90"/>
                <w:sz w:val="27"/>
              </w:rPr>
              <w:t>-</w:t>
            </w:r>
            <w:r>
              <w:rPr>
                <w:spacing w:val="-10"/>
                <w:sz w:val="27"/>
              </w:rPr>
              <w:t>-</w:t>
            </w:r>
          </w:p>
        </w:tc>
        <w:tc>
          <w:tcPr>
            <w:tcW w:w="2294" w:type="dxa"/>
          </w:tcPr>
          <w:p w14:paraId="1D2FD81F" w14:textId="77777777" w:rsidR="00E7381D" w:rsidRDefault="00E7381D">
            <w:pPr>
              <w:pStyle w:val="TableParagraph"/>
              <w:rPr>
                <w:rFonts w:ascii="Times New Roman"/>
              </w:rPr>
            </w:pPr>
          </w:p>
        </w:tc>
      </w:tr>
      <w:tr w:rsidR="00E7381D" w14:paraId="5AC0F6B8" w14:textId="77777777">
        <w:trPr>
          <w:trHeight w:val="1092"/>
        </w:trPr>
        <w:tc>
          <w:tcPr>
            <w:tcW w:w="2246" w:type="dxa"/>
            <w:tcBorders>
              <w:bottom w:val="single" w:sz="6" w:space="0" w:color="000000"/>
            </w:tcBorders>
          </w:tcPr>
          <w:p w14:paraId="6A5A9FA3" w14:textId="77777777" w:rsidR="00E7381D" w:rsidRDefault="00000000">
            <w:pPr>
              <w:pStyle w:val="TableParagraph"/>
              <w:spacing w:before="33" w:line="249" w:lineRule="auto"/>
              <w:ind w:left="297" w:right="145"/>
              <w:rPr>
                <w:sz w:val="23"/>
              </w:rPr>
            </w:pPr>
            <w:r>
              <w:rPr>
                <w:spacing w:val="-2"/>
                <w:w w:val="105"/>
                <w:sz w:val="23"/>
              </w:rPr>
              <w:t xml:space="preserve">Specific </w:t>
            </w:r>
            <w:r>
              <w:rPr>
                <w:spacing w:val="-2"/>
                <w:sz w:val="23"/>
              </w:rPr>
              <w:t xml:space="preserve">Conductance </w:t>
            </w:r>
            <w:r>
              <w:rPr>
                <w:spacing w:val="-4"/>
                <w:w w:val="105"/>
                <w:sz w:val="23"/>
              </w:rPr>
              <w:t>(US)</w:t>
            </w:r>
          </w:p>
        </w:tc>
        <w:tc>
          <w:tcPr>
            <w:tcW w:w="1442" w:type="dxa"/>
            <w:tcBorders>
              <w:bottom w:val="single" w:sz="6" w:space="0" w:color="000000"/>
            </w:tcBorders>
          </w:tcPr>
          <w:p w14:paraId="31AB28C7" w14:textId="77777777" w:rsidR="00E7381D" w:rsidRDefault="00000000">
            <w:pPr>
              <w:pStyle w:val="TableParagraph"/>
              <w:spacing w:before="33"/>
              <w:ind w:left="29" w:right="11"/>
              <w:jc w:val="center"/>
              <w:rPr>
                <w:sz w:val="23"/>
              </w:rPr>
            </w:pPr>
            <w:r>
              <w:rPr>
                <w:spacing w:val="-2"/>
                <w:w w:val="105"/>
                <w:sz w:val="23"/>
              </w:rPr>
              <w:t>12/13/22</w:t>
            </w:r>
          </w:p>
        </w:tc>
        <w:tc>
          <w:tcPr>
            <w:tcW w:w="1262" w:type="dxa"/>
            <w:tcBorders>
              <w:bottom w:val="single" w:sz="6" w:space="0" w:color="000000"/>
            </w:tcBorders>
          </w:tcPr>
          <w:p w14:paraId="0E4817BD" w14:textId="77777777" w:rsidR="00E7381D" w:rsidRDefault="00000000">
            <w:pPr>
              <w:pStyle w:val="TableParagraph"/>
              <w:spacing w:before="33"/>
              <w:ind w:left="32" w:right="6"/>
              <w:jc w:val="center"/>
              <w:rPr>
                <w:sz w:val="23"/>
              </w:rPr>
            </w:pPr>
            <w:r>
              <w:rPr>
                <w:spacing w:val="-2"/>
                <w:w w:val="105"/>
                <w:sz w:val="23"/>
              </w:rPr>
              <w:t>616.5</w:t>
            </w:r>
          </w:p>
        </w:tc>
        <w:tc>
          <w:tcPr>
            <w:tcW w:w="1533" w:type="dxa"/>
            <w:tcBorders>
              <w:bottom w:val="single" w:sz="6" w:space="0" w:color="000000"/>
            </w:tcBorders>
          </w:tcPr>
          <w:p w14:paraId="7EC35F09" w14:textId="77777777" w:rsidR="00E7381D" w:rsidRDefault="00000000">
            <w:pPr>
              <w:pStyle w:val="TableParagraph"/>
              <w:spacing w:before="33"/>
              <w:ind w:left="35" w:right="17"/>
              <w:jc w:val="center"/>
              <w:rPr>
                <w:sz w:val="23"/>
              </w:rPr>
            </w:pPr>
            <w:r>
              <w:rPr>
                <w:sz w:val="23"/>
              </w:rPr>
              <w:t>615-</w:t>
            </w:r>
            <w:r>
              <w:rPr>
                <w:spacing w:val="-5"/>
                <w:sz w:val="23"/>
              </w:rPr>
              <w:t>618</w:t>
            </w:r>
          </w:p>
        </w:tc>
        <w:tc>
          <w:tcPr>
            <w:tcW w:w="902" w:type="dxa"/>
          </w:tcPr>
          <w:p w14:paraId="2821D102" w14:textId="77777777" w:rsidR="00E7381D" w:rsidRDefault="00000000">
            <w:pPr>
              <w:pStyle w:val="TableParagraph"/>
              <w:spacing w:before="33"/>
              <w:ind w:left="41" w:right="7"/>
              <w:jc w:val="center"/>
              <w:rPr>
                <w:sz w:val="23"/>
              </w:rPr>
            </w:pPr>
            <w:r>
              <w:rPr>
                <w:spacing w:val="-4"/>
                <w:w w:val="105"/>
                <w:sz w:val="23"/>
              </w:rPr>
              <w:t>1600</w:t>
            </w:r>
          </w:p>
        </w:tc>
        <w:tc>
          <w:tcPr>
            <w:tcW w:w="1171" w:type="dxa"/>
            <w:tcBorders>
              <w:bottom w:val="single" w:sz="6" w:space="0" w:color="000000"/>
            </w:tcBorders>
          </w:tcPr>
          <w:p w14:paraId="345C1391" w14:textId="77777777" w:rsidR="00E7381D" w:rsidRDefault="00E7381D">
            <w:pPr>
              <w:pStyle w:val="TableParagraph"/>
              <w:rPr>
                <w:rFonts w:ascii="Times New Roman"/>
              </w:rPr>
            </w:pPr>
          </w:p>
        </w:tc>
        <w:tc>
          <w:tcPr>
            <w:tcW w:w="2294" w:type="dxa"/>
            <w:tcBorders>
              <w:bottom w:val="single" w:sz="6" w:space="0" w:color="000000"/>
            </w:tcBorders>
          </w:tcPr>
          <w:p w14:paraId="4B677359" w14:textId="77777777" w:rsidR="00E7381D" w:rsidRDefault="00000000">
            <w:pPr>
              <w:pStyle w:val="TableParagraph"/>
              <w:spacing w:before="32" w:line="252" w:lineRule="auto"/>
              <w:ind w:left="125" w:right="155" w:firstLine="1"/>
              <w:rPr>
                <w:sz w:val="21"/>
              </w:rPr>
            </w:pPr>
            <w:r>
              <w:rPr>
                <w:w w:val="105"/>
                <w:sz w:val="21"/>
              </w:rPr>
              <w:t>Substances that form</w:t>
            </w:r>
            <w:r>
              <w:rPr>
                <w:spacing w:val="-13"/>
                <w:w w:val="105"/>
                <w:sz w:val="21"/>
              </w:rPr>
              <w:t xml:space="preserve"> </w:t>
            </w:r>
            <w:r>
              <w:rPr>
                <w:w w:val="105"/>
                <w:sz w:val="21"/>
              </w:rPr>
              <w:t>ions</w:t>
            </w:r>
            <w:r>
              <w:rPr>
                <w:spacing w:val="-10"/>
                <w:w w:val="105"/>
                <w:sz w:val="21"/>
              </w:rPr>
              <w:t xml:space="preserve"> </w:t>
            </w:r>
            <w:r>
              <w:rPr>
                <w:w w:val="105"/>
                <w:sz w:val="21"/>
              </w:rPr>
              <w:t>when</w:t>
            </w:r>
            <w:r>
              <w:rPr>
                <w:spacing w:val="-6"/>
                <w:w w:val="105"/>
                <w:sz w:val="21"/>
              </w:rPr>
              <w:t xml:space="preserve"> </w:t>
            </w:r>
            <w:r>
              <w:rPr>
                <w:w w:val="105"/>
                <w:sz w:val="21"/>
              </w:rPr>
              <w:t xml:space="preserve">in water; seawater </w:t>
            </w:r>
            <w:r>
              <w:rPr>
                <w:spacing w:val="-2"/>
                <w:w w:val="105"/>
                <w:sz w:val="21"/>
              </w:rPr>
              <w:t>influence</w:t>
            </w:r>
          </w:p>
        </w:tc>
      </w:tr>
      <w:tr w:rsidR="00E7381D" w14:paraId="0211F450" w14:textId="77777777">
        <w:trPr>
          <w:trHeight w:val="835"/>
        </w:trPr>
        <w:tc>
          <w:tcPr>
            <w:tcW w:w="2246" w:type="dxa"/>
            <w:tcBorders>
              <w:top w:val="single" w:sz="6" w:space="0" w:color="000000"/>
            </w:tcBorders>
          </w:tcPr>
          <w:p w14:paraId="37C5E56F" w14:textId="77777777" w:rsidR="00E7381D" w:rsidRDefault="00000000">
            <w:pPr>
              <w:pStyle w:val="TableParagraph"/>
              <w:spacing w:before="30"/>
              <w:ind w:left="298"/>
              <w:rPr>
                <w:sz w:val="23"/>
              </w:rPr>
            </w:pPr>
            <w:r>
              <w:rPr>
                <w:w w:val="105"/>
                <w:sz w:val="23"/>
              </w:rPr>
              <w:t>Sulfate</w:t>
            </w:r>
            <w:r>
              <w:rPr>
                <w:spacing w:val="-13"/>
                <w:w w:val="105"/>
                <w:sz w:val="23"/>
              </w:rPr>
              <w:t xml:space="preserve"> </w:t>
            </w:r>
            <w:r>
              <w:rPr>
                <w:spacing w:val="-2"/>
                <w:w w:val="105"/>
                <w:sz w:val="23"/>
              </w:rPr>
              <w:t>(MG/L)</w:t>
            </w:r>
          </w:p>
        </w:tc>
        <w:tc>
          <w:tcPr>
            <w:tcW w:w="1442" w:type="dxa"/>
            <w:tcBorders>
              <w:top w:val="single" w:sz="6" w:space="0" w:color="000000"/>
            </w:tcBorders>
          </w:tcPr>
          <w:p w14:paraId="3DFF9F14" w14:textId="77777777" w:rsidR="00E7381D" w:rsidRDefault="00000000">
            <w:pPr>
              <w:pStyle w:val="TableParagraph"/>
              <w:spacing w:before="30"/>
              <w:ind w:left="29" w:right="11"/>
              <w:jc w:val="center"/>
              <w:rPr>
                <w:sz w:val="23"/>
              </w:rPr>
            </w:pPr>
            <w:r>
              <w:rPr>
                <w:spacing w:val="-2"/>
                <w:w w:val="105"/>
                <w:sz w:val="23"/>
              </w:rPr>
              <w:t>12/13/22</w:t>
            </w:r>
          </w:p>
        </w:tc>
        <w:tc>
          <w:tcPr>
            <w:tcW w:w="1262" w:type="dxa"/>
            <w:tcBorders>
              <w:top w:val="single" w:sz="6" w:space="0" w:color="000000"/>
            </w:tcBorders>
          </w:tcPr>
          <w:p w14:paraId="12868E3F" w14:textId="77777777" w:rsidR="00E7381D" w:rsidRDefault="00000000">
            <w:pPr>
              <w:pStyle w:val="TableParagraph"/>
              <w:spacing w:before="30"/>
              <w:ind w:left="32" w:right="5"/>
              <w:jc w:val="center"/>
              <w:rPr>
                <w:sz w:val="23"/>
              </w:rPr>
            </w:pPr>
            <w:r>
              <w:rPr>
                <w:spacing w:val="-4"/>
                <w:w w:val="105"/>
                <w:sz w:val="23"/>
              </w:rPr>
              <w:t>5.55</w:t>
            </w:r>
          </w:p>
        </w:tc>
        <w:tc>
          <w:tcPr>
            <w:tcW w:w="1533" w:type="dxa"/>
            <w:tcBorders>
              <w:top w:val="single" w:sz="6" w:space="0" w:color="000000"/>
            </w:tcBorders>
          </w:tcPr>
          <w:p w14:paraId="4F0BC168" w14:textId="77777777" w:rsidR="00E7381D" w:rsidRDefault="00000000">
            <w:pPr>
              <w:pStyle w:val="TableParagraph"/>
              <w:spacing w:before="30"/>
              <w:ind w:left="35" w:right="7"/>
              <w:jc w:val="center"/>
              <w:rPr>
                <w:sz w:val="23"/>
              </w:rPr>
            </w:pPr>
            <w:r>
              <w:rPr>
                <w:sz w:val="23"/>
              </w:rPr>
              <w:t>5.5-</w:t>
            </w:r>
            <w:r>
              <w:rPr>
                <w:spacing w:val="-5"/>
                <w:sz w:val="23"/>
              </w:rPr>
              <w:t>5.6</w:t>
            </w:r>
          </w:p>
        </w:tc>
        <w:tc>
          <w:tcPr>
            <w:tcW w:w="902" w:type="dxa"/>
          </w:tcPr>
          <w:p w14:paraId="1107874E" w14:textId="77777777" w:rsidR="00E7381D" w:rsidRDefault="00000000">
            <w:pPr>
              <w:pStyle w:val="TableParagraph"/>
              <w:spacing w:before="35"/>
              <w:ind w:left="41" w:right="8"/>
              <w:jc w:val="center"/>
              <w:rPr>
                <w:sz w:val="23"/>
              </w:rPr>
            </w:pPr>
            <w:r>
              <w:rPr>
                <w:spacing w:val="-5"/>
                <w:w w:val="105"/>
                <w:sz w:val="23"/>
              </w:rPr>
              <w:t>500</w:t>
            </w:r>
          </w:p>
        </w:tc>
        <w:tc>
          <w:tcPr>
            <w:tcW w:w="1171" w:type="dxa"/>
            <w:tcBorders>
              <w:top w:val="single" w:sz="6" w:space="0" w:color="000000"/>
            </w:tcBorders>
          </w:tcPr>
          <w:p w14:paraId="68DE6A9D" w14:textId="77777777" w:rsidR="00E7381D" w:rsidRDefault="00000000">
            <w:pPr>
              <w:pStyle w:val="TableParagraph"/>
              <w:spacing w:before="3"/>
              <w:ind w:left="54" w:right="1"/>
              <w:jc w:val="center"/>
              <w:rPr>
                <w:rFonts w:ascii="Times New Roman"/>
                <w:sz w:val="26"/>
              </w:rPr>
            </w:pPr>
            <w:r>
              <w:rPr>
                <w:rFonts w:ascii="Times New Roman"/>
                <w:spacing w:val="-5"/>
                <w:w w:val="110"/>
                <w:sz w:val="26"/>
              </w:rPr>
              <w:t>.5</w:t>
            </w:r>
          </w:p>
        </w:tc>
        <w:tc>
          <w:tcPr>
            <w:tcW w:w="2294" w:type="dxa"/>
            <w:tcBorders>
              <w:top w:val="single" w:sz="6" w:space="0" w:color="000000"/>
            </w:tcBorders>
          </w:tcPr>
          <w:p w14:paraId="37ACFA7A" w14:textId="77777777" w:rsidR="00E7381D" w:rsidRDefault="00000000">
            <w:pPr>
              <w:pStyle w:val="TableParagraph"/>
              <w:spacing w:before="30" w:line="249" w:lineRule="auto"/>
              <w:ind w:left="127" w:right="121" w:hanging="3"/>
              <w:rPr>
                <w:sz w:val="21"/>
              </w:rPr>
            </w:pPr>
            <w:r>
              <w:rPr>
                <w:w w:val="105"/>
                <w:sz w:val="21"/>
              </w:rPr>
              <w:t>Runoff/leaching</w:t>
            </w:r>
            <w:r>
              <w:rPr>
                <w:spacing w:val="-16"/>
                <w:w w:val="105"/>
                <w:sz w:val="21"/>
              </w:rPr>
              <w:t xml:space="preserve"> </w:t>
            </w:r>
            <w:r>
              <w:rPr>
                <w:w w:val="105"/>
                <w:sz w:val="21"/>
              </w:rPr>
              <w:t>from natural deposits; industrial wastes</w:t>
            </w:r>
          </w:p>
        </w:tc>
      </w:tr>
      <w:tr w:rsidR="00E7381D" w14:paraId="6551B3BE" w14:textId="77777777">
        <w:trPr>
          <w:trHeight w:val="909"/>
        </w:trPr>
        <w:tc>
          <w:tcPr>
            <w:tcW w:w="2246" w:type="dxa"/>
          </w:tcPr>
          <w:p w14:paraId="05D65A50" w14:textId="77777777" w:rsidR="00E7381D" w:rsidRDefault="00000000">
            <w:pPr>
              <w:pStyle w:val="TableParagraph"/>
              <w:spacing w:before="35" w:line="249" w:lineRule="auto"/>
              <w:ind w:left="298" w:hanging="5"/>
              <w:rPr>
                <w:sz w:val="23"/>
              </w:rPr>
            </w:pPr>
            <w:r>
              <w:rPr>
                <w:spacing w:val="-2"/>
                <w:w w:val="105"/>
                <w:sz w:val="23"/>
              </w:rPr>
              <w:t>Total</w:t>
            </w:r>
            <w:r>
              <w:rPr>
                <w:spacing w:val="-15"/>
                <w:w w:val="105"/>
                <w:sz w:val="23"/>
              </w:rPr>
              <w:t xml:space="preserve"> </w:t>
            </w:r>
            <w:r>
              <w:rPr>
                <w:spacing w:val="-2"/>
                <w:w w:val="105"/>
                <w:sz w:val="23"/>
              </w:rPr>
              <w:t xml:space="preserve">Dissolved </w:t>
            </w:r>
            <w:r>
              <w:rPr>
                <w:w w:val="105"/>
                <w:sz w:val="23"/>
              </w:rPr>
              <w:t xml:space="preserve">Solids [TDS] </w:t>
            </w:r>
            <w:r>
              <w:rPr>
                <w:spacing w:val="-2"/>
                <w:w w:val="105"/>
                <w:sz w:val="23"/>
              </w:rPr>
              <w:t>(MG/L)</w:t>
            </w:r>
          </w:p>
        </w:tc>
        <w:tc>
          <w:tcPr>
            <w:tcW w:w="1442" w:type="dxa"/>
          </w:tcPr>
          <w:p w14:paraId="0B5359DA" w14:textId="77777777" w:rsidR="00E7381D" w:rsidRDefault="00000000">
            <w:pPr>
              <w:pStyle w:val="TableParagraph"/>
              <w:spacing w:before="35"/>
              <w:ind w:left="29" w:right="11"/>
              <w:jc w:val="center"/>
              <w:rPr>
                <w:sz w:val="23"/>
              </w:rPr>
            </w:pPr>
            <w:r>
              <w:rPr>
                <w:spacing w:val="-2"/>
                <w:w w:val="105"/>
                <w:sz w:val="23"/>
              </w:rPr>
              <w:t>12/13/22</w:t>
            </w:r>
          </w:p>
        </w:tc>
        <w:tc>
          <w:tcPr>
            <w:tcW w:w="1262" w:type="dxa"/>
          </w:tcPr>
          <w:p w14:paraId="17AABFCE" w14:textId="77777777" w:rsidR="00E7381D" w:rsidRDefault="00000000">
            <w:pPr>
              <w:pStyle w:val="TableParagraph"/>
              <w:spacing w:before="35"/>
              <w:ind w:left="32"/>
              <w:jc w:val="center"/>
              <w:rPr>
                <w:sz w:val="23"/>
              </w:rPr>
            </w:pPr>
            <w:r>
              <w:rPr>
                <w:spacing w:val="-5"/>
                <w:w w:val="105"/>
                <w:sz w:val="23"/>
              </w:rPr>
              <w:t>360</w:t>
            </w:r>
          </w:p>
        </w:tc>
        <w:tc>
          <w:tcPr>
            <w:tcW w:w="1533" w:type="dxa"/>
          </w:tcPr>
          <w:p w14:paraId="0C8CEE3A" w14:textId="77777777" w:rsidR="00E7381D" w:rsidRDefault="00000000">
            <w:pPr>
              <w:pStyle w:val="TableParagraph"/>
              <w:spacing w:before="35"/>
              <w:ind w:left="35"/>
              <w:jc w:val="center"/>
              <w:rPr>
                <w:sz w:val="23"/>
              </w:rPr>
            </w:pPr>
            <w:r>
              <w:rPr>
                <w:spacing w:val="-5"/>
                <w:w w:val="105"/>
                <w:sz w:val="23"/>
              </w:rPr>
              <w:t>360</w:t>
            </w:r>
          </w:p>
        </w:tc>
        <w:tc>
          <w:tcPr>
            <w:tcW w:w="902" w:type="dxa"/>
          </w:tcPr>
          <w:p w14:paraId="159BCFFC" w14:textId="77777777" w:rsidR="00E7381D" w:rsidRDefault="00000000">
            <w:pPr>
              <w:pStyle w:val="TableParagraph"/>
              <w:spacing w:before="35"/>
              <w:ind w:left="41" w:right="7"/>
              <w:jc w:val="center"/>
              <w:rPr>
                <w:sz w:val="23"/>
              </w:rPr>
            </w:pPr>
            <w:r>
              <w:rPr>
                <w:spacing w:val="-4"/>
                <w:w w:val="105"/>
                <w:sz w:val="23"/>
              </w:rPr>
              <w:t>1000</w:t>
            </w:r>
          </w:p>
        </w:tc>
        <w:tc>
          <w:tcPr>
            <w:tcW w:w="1171" w:type="dxa"/>
          </w:tcPr>
          <w:p w14:paraId="1586B0C5" w14:textId="77777777" w:rsidR="00E7381D" w:rsidRDefault="00E7381D">
            <w:pPr>
              <w:pStyle w:val="TableParagraph"/>
              <w:rPr>
                <w:rFonts w:ascii="Times New Roman"/>
              </w:rPr>
            </w:pPr>
          </w:p>
        </w:tc>
        <w:tc>
          <w:tcPr>
            <w:tcW w:w="2294" w:type="dxa"/>
          </w:tcPr>
          <w:p w14:paraId="6B382E36" w14:textId="77777777" w:rsidR="00E7381D" w:rsidRDefault="00000000">
            <w:pPr>
              <w:pStyle w:val="TableParagraph"/>
              <w:spacing w:before="35" w:line="247" w:lineRule="auto"/>
              <w:ind w:left="127" w:right="121" w:hanging="3"/>
              <w:rPr>
                <w:sz w:val="21"/>
              </w:rPr>
            </w:pPr>
            <w:r>
              <w:rPr>
                <w:w w:val="105"/>
                <w:sz w:val="21"/>
              </w:rPr>
              <w:t>Runoff/leaching</w:t>
            </w:r>
            <w:r>
              <w:rPr>
                <w:spacing w:val="-16"/>
                <w:w w:val="105"/>
                <w:sz w:val="21"/>
              </w:rPr>
              <w:t xml:space="preserve"> </w:t>
            </w:r>
            <w:r>
              <w:rPr>
                <w:w w:val="105"/>
                <w:sz w:val="21"/>
              </w:rPr>
              <w:t>from natural deposits</w:t>
            </w:r>
          </w:p>
        </w:tc>
      </w:tr>
      <w:tr w:rsidR="00E7381D" w14:paraId="54EFB0C6" w14:textId="77777777">
        <w:trPr>
          <w:trHeight w:val="431"/>
        </w:trPr>
        <w:tc>
          <w:tcPr>
            <w:tcW w:w="2246" w:type="dxa"/>
          </w:tcPr>
          <w:p w14:paraId="0A69700B" w14:textId="77777777" w:rsidR="00E7381D" w:rsidRDefault="00000000">
            <w:pPr>
              <w:pStyle w:val="TableParagraph"/>
              <w:spacing w:before="34"/>
              <w:ind w:left="293"/>
              <w:rPr>
                <w:sz w:val="23"/>
              </w:rPr>
            </w:pPr>
            <w:r>
              <w:rPr>
                <w:w w:val="105"/>
                <w:sz w:val="23"/>
              </w:rPr>
              <w:t>Turbidity</w:t>
            </w:r>
            <w:r>
              <w:rPr>
                <w:spacing w:val="-4"/>
                <w:w w:val="105"/>
                <w:sz w:val="23"/>
              </w:rPr>
              <w:t xml:space="preserve"> (NTU)</w:t>
            </w:r>
          </w:p>
        </w:tc>
        <w:tc>
          <w:tcPr>
            <w:tcW w:w="1442" w:type="dxa"/>
          </w:tcPr>
          <w:p w14:paraId="09FC1EAE" w14:textId="77777777" w:rsidR="00E7381D" w:rsidRDefault="00000000">
            <w:pPr>
              <w:pStyle w:val="TableParagraph"/>
              <w:spacing w:before="39"/>
              <w:ind w:left="29" w:right="11"/>
              <w:jc w:val="center"/>
              <w:rPr>
                <w:sz w:val="23"/>
              </w:rPr>
            </w:pPr>
            <w:r>
              <w:rPr>
                <w:spacing w:val="-2"/>
                <w:w w:val="105"/>
                <w:sz w:val="23"/>
              </w:rPr>
              <w:t>12/13/22</w:t>
            </w:r>
          </w:p>
        </w:tc>
        <w:tc>
          <w:tcPr>
            <w:tcW w:w="1262" w:type="dxa"/>
          </w:tcPr>
          <w:p w14:paraId="2831B408" w14:textId="77777777" w:rsidR="00E7381D" w:rsidRDefault="00000000">
            <w:pPr>
              <w:pStyle w:val="TableParagraph"/>
              <w:spacing w:before="34"/>
              <w:ind w:left="32" w:right="5"/>
              <w:jc w:val="center"/>
              <w:rPr>
                <w:sz w:val="23"/>
              </w:rPr>
            </w:pPr>
            <w:r>
              <w:rPr>
                <w:spacing w:val="-2"/>
                <w:w w:val="105"/>
                <w:sz w:val="23"/>
              </w:rPr>
              <w:t>.0475</w:t>
            </w:r>
          </w:p>
        </w:tc>
        <w:tc>
          <w:tcPr>
            <w:tcW w:w="1533" w:type="dxa"/>
          </w:tcPr>
          <w:p w14:paraId="15D460F0" w14:textId="77777777" w:rsidR="00E7381D" w:rsidRDefault="00000000">
            <w:pPr>
              <w:pStyle w:val="TableParagraph"/>
              <w:spacing w:before="34"/>
              <w:ind w:left="35" w:right="13"/>
              <w:jc w:val="center"/>
              <w:rPr>
                <w:sz w:val="23"/>
              </w:rPr>
            </w:pPr>
            <w:r>
              <w:rPr>
                <w:sz w:val="23"/>
              </w:rPr>
              <w:t>.045-</w:t>
            </w:r>
            <w:r>
              <w:rPr>
                <w:spacing w:val="-5"/>
                <w:sz w:val="23"/>
              </w:rPr>
              <w:t>.05</w:t>
            </w:r>
          </w:p>
        </w:tc>
        <w:tc>
          <w:tcPr>
            <w:tcW w:w="902" w:type="dxa"/>
          </w:tcPr>
          <w:p w14:paraId="0F979C59" w14:textId="77777777" w:rsidR="00E7381D" w:rsidRDefault="00000000">
            <w:pPr>
              <w:pStyle w:val="TableParagraph"/>
              <w:spacing w:before="39"/>
              <w:ind w:left="41"/>
              <w:jc w:val="center"/>
              <w:rPr>
                <w:sz w:val="23"/>
              </w:rPr>
            </w:pPr>
            <w:r>
              <w:rPr>
                <w:spacing w:val="-10"/>
                <w:w w:val="110"/>
                <w:sz w:val="23"/>
              </w:rPr>
              <w:t>5</w:t>
            </w:r>
          </w:p>
        </w:tc>
        <w:tc>
          <w:tcPr>
            <w:tcW w:w="1171" w:type="dxa"/>
          </w:tcPr>
          <w:p w14:paraId="4655CEE9" w14:textId="77777777" w:rsidR="00E7381D" w:rsidRDefault="00000000">
            <w:pPr>
              <w:pStyle w:val="TableParagraph"/>
              <w:spacing w:before="34"/>
              <w:ind w:left="54" w:right="17"/>
              <w:jc w:val="center"/>
              <w:rPr>
                <w:sz w:val="23"/>
              </w:rPr>
            </w:pPr>
            <w:r>
              <w:rPr>
                <w:spacing w:val="-5"/>
                <w:w w:val="105"/>
                <w:sz w:val="23"/>
              </w:rPr>
              <w:t>0.1</w:t>
            </w:r>
          </w:p>
        </w:tc>
        <w:tc>
          <w:tcPr>
            <w:tcW w:w="2294" w:type="dxa"/>
          </w:tcPr>
          <w:p w14:paraId="64EF8C8C" w14:textId="77777777" w:rsidR="00E7381D" w:rsidRDefault="00000000">
            <w:pPr>
              <w:pStyle w:val="TableParagraph"/>
              <w:spacing w:before="33"/>
              <w:ind w:left="127"/>
              <w:rPr>
                <w:sz w:val="21"/>
              </w:rPr>
            </w:pPr>
            <w:r>
              <w:rPr>
                <w:w w:val="105"/>
                <w:sz w:val="21"/>
              </w:rPr>
              <w:t>Soil</w:t>
            </w:r>
            <w:r>
              <w:rPr>
                <w:spacing w:val="-5"/>
                <w:w w:val="105"/>
                <w:sz w:val="21"/>
              </w:rPr>
              <w:t xml:space="preserve"> </w:t>
            </w:r>
            <w:r>
              <w:rPr>
                <w:spacing w:val="-2"/>
                <w:w w:val="105"/>
                <w:sz w:val="21"/>
              </w:rPr>
              <w:t>runoff</w:t>
            </w:r>
          </w:p>
        </w:tc>
      </w:tr>
    </w:tbl>
    <w:p w14:paraId="0A5D7493" w14:textId="77777777" w:rsidR="00E7381D" w:rsidRDefault="00E7381D">
      <w:pPr>
        <w:pStyle w:val="BodyText"/>
        <w:spacing w:before="97"/>
        <w:rPr>
          <w:b/>
        </w:rPr>
      </w:pPr>
    </w:p>
    <w:p w14:paraId="3E4DDA4F" w14:textId="22E6D6B5" w:rsidR="00E7381D" w:rsidRDefault="00000000">
      <w:pPr>
        <w:ind w:left="360"/>
        <w:rPr>
          <w:b/>
          <w:sz w:val="23"/>
        </w:rPr>
      </w:pPr>
      <w:r>
        <w:rPr>
          <w:b/>
          <w:w w:val="105"/>
          <w:sz w:val="23"/>
        </w:rPr>
        <w:t>Table</w:t>
      </w:r>
      <w:r>
        <w:rPr>
          <w:b/>
          <w:spacing w:val="-9"/>
          <w:w w:val="105"/>
          <w:sz w:val="23"/>
        </w:rPr>
        <w:t xml:space="preserve"> </w:t>
      </w:r>
      <w:r w:rsidR="00037D7C">
        <w:rPr>
          <w:b/>
          <w:w w:val="105"/>
          <w:sz w:val="23"/>
        </w:rPr>
        <w:t>7</w:t>
      </w:r>
      <w:r>
        <w:rPr>
          <w:b/>
          <w:w w:val="105"/>
          <w:sz w:val="23"/>
        </w:rPr>
        <w:t>.</w:t>
      </w:r>
      <w:r>
        <w:rPr>
          <w:b/>
          <w:spacing w:val="37"/>
          <w:w w:val="105"/>
          <w:sz w:val="23"/>
        </w:rPr>
        <w:t xml:space="preserve"> </w:t>
      </w:r>
      <w:r>
        <w:rPr>
          <w:b/>
          <w:w w:val="105"/>
          <w:sz w:val="23"/>
        </w:rPr>
        <w:t>Detection</w:t>
      </w:r>
      <w:r>
        <w:rPr>
          <w:b/>
          <w:spacing w:val="4"/>
          <w:w w:val="105"/>
          <w:sz w:val="23"/>
        </w:rPr>
        <w:t xml:space="preserve"> </w:t>
      </w:r>
      <w:r>
        <w:rPr>
          <w:b/>
          <w:w w:val="105"/>
          <w:sz w:val="23"/>
        </w:rPr>
        <w:t>of</w:t>
      </w:r>
      <w:r>
        <w:rPr>
          <w:b/>
          <w:spacing w:val="-12"/>
          <w:w w:val="105"/>
          <w:sz w:val="23"/>
        </w:rPr>
        <w:t xml:space="preserve"> </w:t>
      </w:r>
      <w:r>
        <w:rPr>
          <w:b/>
          <w:w w:val="105"/>
          <w:sz w:val="23"/>
        </w:rPr>
        <w:t>Unregulated</w:t>
      </w:r>
      <w:r>
        <w:rPr>
          <w:b/>
          <w:spacing w:val="7"/>
          <w:w w:val="105"/>
          <w:sz w:val="23"/>
        </w:rPr>
        <w:t xml:space="preserve"> </w:t>
      </w:r>
      <w:r>
        <w:rPr>
          <w:b/>
          <w:spacing w:val="-2"/>
          <w:w w:val="105"/>
          <w:sz w:val="23"/>
        </w:rPr>
        <w:t>Contaminants</w:t>
      </w:r>
    </w:p>
    <w:p w14:paraId="4BBCD74C" w14:textId="77777777" w:rsidR="00E7381D" w:rsidRDefault="00E7381D">
      <w:pPr>
        <w:pStyle w:val="BodyText"/>
        <w:spacing w:before="8"/>
        <w:rPr>
          <w:b/>
          <w:sz w:val="11"/>
        </w:rPr>
      </w:pPr>
    </w:p>
    <w:tbl>
      <w:tblPr>
        <w:tblW w:w="0" w:type="auto"/>
        <w:tblInd w:w="3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0"/>
        <w:gridCol w:w="1447"/>
        <w:gridCol w:w="1356"/>
        <w:gridCol w:w="1534"/>
        <w:gridCol w:w="1808"/>
        <w:gridCol w:w="2463"/>
      </w:tblGrid>
      <w:tr w:rsidR="00E7381D" w14:paraId="2085078B" w14:textId="77777777">
        <w:trPr>
          <w:trHeight w:val="911"/>
        </w:trPr>
        <w:tc>
          <w:tcPr>
            <w:tcW w:w="2250" w:type="dxa"/>
            <w:tcBorders>
              <w:left w:val="single" w:sz="2" w:space="0" w:color="000000"/>
              <w:right w:val="single" w:sz="2" w:space="0" w:color="000000"/>
            </w:tcBorders>
          </w:tcPr>
          <w:p w14:paraId="269C6D35" w14:textId="77777777" w:rsidR="00E7381D" w:rsidRDefault="00000000">
            <w:pPr>
              <w:pStyle w:val="TableParagraph"/>
              <w:spacing w:before="38" w:line="249" w:lineRule="auto"/>
              <w:ind w:left="174" w:right="156" w:firstLine="3"/>
              <w:jc w:val="center"/>
              <w:rPr>
                <w:b/>
                <w:sz w:val="23"/>
              </w:rPr>
            </w:pPr>
            <w:r>
              <w:rPr>
                <w:b/>
                <w:w w:val="105"/>
                <w:sz w:val="23"/>
              </w:rPr>
              <w:t xml:space="preserve">Chemical or </w:t>
            </w:r>
            <w:r>
              <w:rPr>
                <w:b/>
                <w:spacing w:val="-2"/>
                <w:w w:val="105"/>
                <w:sz w:val="23"/>
              </w:rPr>
              <w:t>Constituent</w:t>
            </w:r>
            <w:r>
              <w:rPr>
                <w:b/>
                <w:spacing w:val="-10"/>
                <w:w w:val="105"/>
                <w:sz w:val="23"/>
              </w:rPr>
              <w:t xml:space="preserve"> </w:t>
            </w:r>
            <w:r>
              <w:rPr>
                <w:b/>
                <w:spacing w:val="-2"/>
                <w:w w:val="105"/>
                <w:sz w:val="23"/>
              </w:rPr>
              <w:t xml:space="preserve">(and </w:t>
            </w:r>
            <w:r>
              <w:rPr>
                <w:b/>
                <w:w w:val="105"/>
                <w:sz w:val="23"/>
              </w:rPr>
              <w:t>reporting units)</w:t>
            </w:r>
          </w:p>
        </w:tc>
        <w:tc>
          <w:tcPr>
            <w:tcW w:w="1447" w:type="dxa"/>
            <w:tcBorders>
              <w:left w:val="single" w:sz="2" w:space="0" w:color="000000"/>
            </w:tcBorders>
          </w:tcPr>
          <w:p w14:paraId="5A1641A0" w14:textId="77777777" w:rsidR="00E7381D" w:rsidRDefault="00000000">
            <w:pPr>
              <w:pStyle w:val="TableParagraph"/>
              <w:spacing w:before="177" w:line="249" w:lineRule="auto"/>
              <w:ind w:left="470" w:hanging="165"/>
              <w:rPr>
                <w:b/>
                <w:sz w:val="23"/>
              </w:rPr>
            </w:pPr>
            <w:r>
              <w:rPr>
                <w:b/>
                <w:spacing w:val="-2"/>
                <w:sz w:val="23"/>
              </w:rPr>
              <w:t xml:space="preserve">Sample </w:t>
            </w:r>
            <w:r>
              <w:rPr>
                <w:b/>
                <w:spacing w:val="-4"/>
                <w:w w:val="105"/>
                <w:sz w:val="23"/>
              </w:rPr>
              <w:t>Date</w:t>
            </w:r>
          </w:p>
        </w:tc>
        <w:tc>
          <w:tcPr>
            <w:tcW w:w="1356" w:type="dxa"/>
          </w:tcPr>
          <w:p w14:paraId="22E079E2" w14:textId="77777777" w:rsidR="00E7381D" w:rsidRDefault="00000000">
            <w:pPr>
              <w:pStyle w:val="TableParagraph"/>
              <w:spacing w:before="177" w:line="249" w:lineRule="auto"/>
              <w:ind w:left="175" w:right="168" w:firstLine="201"/>
              <w:rPr>
                <w:b/>
                <w:sz w:val="23"/>
              </w:rPr>
            </w:pPr>
            <w:r>
              <w:rPr>
                <w:b/>
                <w:spacing w:val="-2"/>
                <w:w w:val="105"/>
                <w:sz w:val="23"/>
              </w:rPr>
              <w:t xml:space="preserve">Level </w:t>
            </w:r>
            <w:r>
              <w:rPr>
                <w:b/>
                <w:spacing w:val="-2"/>
                <w:sz w:val="23"/>
              </w:rPr>
              <w:t>Detected</w:t>
            </w:r>
          </w:p>
        </w:tc>
        <w:tc>
          <w:tcPr>
            <w:tcW w:w="1534" w:type="dxa"/>
          </w:tcPr>
          <w:p w14:paraId="18B09604" w14:textId="77777777" w:rsidR="00E7381D" w:rsidRDefault="00000000">
            <w:pPr>
              <w:pStyle w:val="TableParagraph"/>
              <w:spacing w:before="177" w:line="249" w:lineRule="auto"/>
              <w:ind w:left="155" w:right="153" w:firstLine="100"/>
              <w:rPr>
                <w:b/>
                <w:sz w:val="23"/>
              </w:rPr>
            </w:pPr>
            <w:r>
              <w:rPr>
                <w:b/>
                <w:w w:val="105"/>
                <w:sz w:val="23"/>
              </w:rPr>
              <w:t xml:space="preserve">Range of </w:t>
            </w:r>
            <w:r>
              <w:rPr>
                <w:b/>
                <w:spacing w:val="-2"/>
                <w:sz w:val="23"/>
              </w:rPr>
              <w:t>Detections</w:t>
            </w:r>
          </w:p>
        </w:tc>
        <w:tc>
          <w:tcPr>
            <w:tcW w:w="1808" w:type="dxa"/>
          </w:tcPr>
          <w:p w14:paraId="4977D2CC" w14:textId="77777777" w:rsidR="00E7381D" w:rsidRDefault="00000000">
            <w:pPr>
              <w:pStyle w:val="TableParagraph"/>
              <w:spacing w:before="177" w:line="249" w:lineRule="auto"/>
              <w:ind w:left="596" w:right="246" w:hanging="351"/>
              <w:rPr>
                <w:b/>
                <w:sz w:val="23"/>
              </w:rPr>
            </w:pPr>
            <w:r>
              <w:rPr>
                <w:b/>
                <w:spacing w:val="-2"/>
                <w:sz w:val="23"/>
              </w:rPr>
              <w:t xml:space="preserve">Notification </w:t>
            </w:r>
            <w:r>
              <w:rPr>
                <w:b/>
                <w:spacing w:val="-2"/>
                <w:w w:val="105"/>
                <w:sz w:val="23"/>
              </w:rPr>
              <w:t>Level</w:t>
            </w:r>
          </w:p>
        </w:tc>
        <w:tc>
          <w:tcPr>
            <w:tcW w:w="2463" w:type="dxa"/>
          </w:tcPr>
          <w:p w14:paraId="14DEB08E" w14:textId="77777777" w:rsidR="00E7381D" w:rsidRDefault="00E7381D">
            <w:pPr>
              <w:pStyle w:val="TableParagraph"/>
              <w:spacing w:before="52"/>
              <w:rPr>
                <w:b/>
                <w:sz w:val="23"/>
              </w:rPr>
            </w:pPr>
          </w:p>
          <w:p w14:paraId="3E280643" w14:textId="77777777" w:rsidR="00E7381D" w:rsidRDefault="00000000">
            <w:pPr>
              <w:pStyle w:val="TableParagraph"/>
              <w:ind w:left="438"/>
              <w:rPr>
                <w:b/>
                <w:sz w:val="23"/>
              </w:rPr>
            </w:pPr>
            <w:r>
              <w:rPr>
                <w:b/>
                <w:w w:val="105"/>
                <w:sz w:val="23"/>
              </w:rPr>
              <w:t>Health</w:t>
            </w:r>
            <w:r>
              <w:rPr>
                <w:b/>
                <w:spacing w:val="-9"/>
                <w:w w:val="105"/>
                <w:sz w:val="23"/>
              </w:rPr>
              <w:t xml:space="preserve"> </w:t>
            </w:r>
            <w:r>
              <w:rPr>
                <w:b/>
                <w:spacing w:val="-2"/>
                <w:w w:val="105"/>
                <w:sz w:val="23"/>
              </w:rPr>
              <w:t>Effects</w:t>
            </w:r>
          </w:p>
        </w:tc>
      </w:tr>
      <w:tr w:rsidR="00E7381D" w14:paraId="67C4F219" w14:textId="77777777">
        <w:trPr>
          <w:trHeight w:val="431"/>
        </w:trPr>
        <w:tc>
          <w:tcPr>
            <w:tcW w:w="2250" w:type="dxa"/>
          </w:tcPr>
          <w:p w14:paraId="2A7F12C0" w14:textId="77777777" w:rsidR="00E7381D" w:rsidRDefault="00000000">
            <w:pPr>
              <w:pStyle w:val="TableParagraph"/>
              <w:spacing w:before="39"/>
              <w:ind w:left="112"/>
              <w:rPr>
                <w:sz w:val="23"/>
              </w:rPr>
            </w:pPr>
            <w:r>
              <w:rPr>
                <w:spacing w:val="-4"/>
                <w:w w:val="105"/>
                <w:sz w:val="23"/>
              </w:rPr>
              <w:t>None</w:t>
            </w:r>
          </w:p>
        </w:tc>
        <w:tc>
          <w:tcPr>
            <w:tcW w:w="1447" w:type="dxa"/>
          </w:tcPr>
          <w:p w14:paraId="67FF0C84" w14:textId="77777777" w:rsidR="00E7381D" w:rsidRDefault="00E7381D">
            <w:pPr>
              <w:pStyle w:val="TableParagraph"/>
              <w:rPr>
                <w:rFonts w:ascii="Times New Roman"/>
              </w:rPr>
            </w:pPr>
          </w:p>
        </w:tc>
        <w:tc>
          <w:tcPr>
            <w:tcW w:w="1356" w:type="dxa"/>
          </w:tcPr>
          <w:p w14:paraId="3E9009B5" w14:textId="77777777" w:rsidR="00E7381D" w:rsidRDefault="00E7381D">
            <w:pPr>
              <w:pStyle w:val="TableParagraph"/>
              <w:rPr>
                <w:rFonts w:ascii="Times New Roman"/>
              </w:rPr>
            </w:pPr>
          </w:p>
        </w:tc>
        <w:tc>
          <w:tcPr>
            <w:tcW w:w="1534" w:type="dxa"/>
          </w:tcPr>
          <w:p w14:paraId="36D131DB" w14:textId="77777777" w:rsidR="00E7381D" w:rsidRDefault="00E7381D">
            <w:pPr>
              <w:pStyle w:val="TableParagraph"/>
              <w:rPr>
                <w:rFonts w:ascii="Times New Roman"/>
              </w:rPr>
            </w:pPr>
          </w:p>
        </w:tc>
        <w:tc>
          <w:tcPr>
            <w:tcW w:w="1808" w:type="dxa"/>
          </w:tcPr>
          <w:p w14:paraId="127274E1" w14:textId="77777777" w:rsidR="00E7381D" w:rsidRDefault="00E7381D">
            <w:pPr>
              <w:pStyle w:val="TableParagraph"/>
              <w:rPr>
                <w:rFonts w:ascii="Times New Roman"/>
              </w:rPr>
            </w:pPr>
          </w:p>
        </w:tc>
        <w:tc>
          <w:tcPr>
            <w:tcW w:w="2463" w:type="dxa"/>
          </w:tcPr>
          <w:p w14:paraId="4BFA98CE" w14:textId="77777777" w:rsidR="00E7381D" w:rsidRDefault="00E7381D">
            <w:pPr>
              <w:pStyle w:val="TableParagraph"/>
              <w:rPr>
                <w:rFonts w:ascii="Times New Roman"/>
              </w:rPr>
            </w:pPr>
          </w:p>
        </w:tc>
      </w:tr>
    </w:tbl>
    <w:p w14:paraId="608585CF" w14:textId="77777777" w:rsidR="00037D7C" w:rsidRDefault="00037D7C">
      <w:pPr>
        <w:spacing w:before="242"/>
        <w:ind w:left="361"/>
        <w:rPr>
          <w:b/>
          <w:w w:val="105"/>
          <w:sz w:val="23"/>
        </w:rPr>
      </w:pPr>
    </w:p>
    <w:p w14:paraId="09888C11" w14:textId="0CC79AAD" w:rsidR="00E7381D" w:rsidRDefault="00000000">
      <w:pPr>
        <w:spacing w:before="242"/>
        <w:ind w:left="361"/>
        <w:rPr>
          <w:b/>
          <w:sz w:val="23"/>
        </w:rPr>
      </w:pPr>
      <w:r>
        <w:rPr>
          <w:b/>
          <w:w w:val="105"/>
          <w:sz w:val="23"/>
        </w:rPr>
        <w:t>Additional</w:t>
      </w:r>
      <w:r>
        <w:rPr>
          <w:b/>
          <w:spacing w:val="-8"/>
          <w:w w:val="105"/>
          <w:sz w:val="23"/>
        </w:rPr>
        <w:t xml:space="preserve"> </w:t>
      </w:r>
      <w:r>
        <w:rPr>
          <w:b/>
          <w:w w:val="105"/>
          <w:sz w:val="23"/>
        </w:rPr>
        <w:t>General</w:t>
      </w:r>
      <w:r>
        <w:rPr>
          <w:b/>
          <w:spacing w:val="-11"/>
          <w:w w:val="105"/>
          <w:sz w:val="23"/>
        </w:rPr>
        <w:t xml:space="preserve"> </w:t>
      </w:r>
      <w:r>
        <w:rPr>
          <w:b/>
          <w:w w:val="105"/>
          <w:sz w:val="23"/>
        </w:rPr>
        <w:t>Information on</w:t>
      </w:r>
      <w:r>
        <w:rPr>
          <w:b/>
          <w:spacing w:val="-17"/>
          <w:w w:val="105"/>
          <w:sz w:val="23"/>
        </w:rPr>
        <w:t xml:space="preserve"> </w:t>
      </w:r>
      <w:r>
        <w:rPr>
          <w:b/>
          <w:w w:val="105"/>
          <w:sz w:val="23"/>
        </w:rPr>
        <w:t>Drinking</w:t>
      </w:r>
      <w:r>
        <w:rPr>
          <w:b/>
          <w:spacing w:val="-14"/>
          <w:w w:val="105"/>
          <w:sz w:val="23"/>
        </w:rPr>
        <w:t xml:space="preserve"> </w:t>
      </w:r>
      <w:r>
        <w:rPr>
          <w:b/>
          <w:spacing w:val="-2"/>
          <w:w w:val="105"/>
          <w:sz w:val="23"/>
        </w:rPr>
        <w:t>Water</w:t>
      </w:r>
    </w:p>
    <w:p w14:paraId="567219A1" w14:textId="77777777" w:rsidR="00E7381D" w:rsidRDefault="00000000">
      <w:pPr>
        <w:pStyle w:val="BodyText"/>
        <w:spacing w:before="250" w:line="252" w:lineRule="auto"/>
        <w:ind w:left="358" w:right="368" w:firstLine="4"/>
      </w:pPr>
      <w:r>
        <w:rPr>
          <w:w w:val="105"/>
        </w:rPr>
        <w:t>Drinking water, including bottled water, may reasonably be</w:t>
      </w:r>
      <w:r>
        <w:rPr>
          <w:spacing w:val="-2"/>
          <w:w w:val="105"/>
        </w:rPr>
        <w:t xml:space="preserve"> </w:t>
      </w:r>
      <w:r>
        <w:rPr>
          <w:w w:val="105"/>
        </w:rPr>
        <w:t>expected to</w:t>
      </w:r>
      <w:r>
        <w:rPr>
          <w:spacing w:val="-8"/>
          <w:w w:val="105"/>
        </w:rPr>
        <w:t xml:space="preserve"> </w:t>
      </w:r>
      <w:r>
        <w:rPr>
          <w:w w:val="105"/>
        </w:rPr>
        <w:t>contain at</w:t>
      </w:r>
      <w:r>
        <w:rPr>
          <w:spacing w:val="-5"/>
          <w:w w:val="105"/>
        </w:rPr>
        <w:t xml:space="preserve"> </w:t>
      </w:r>
      <w:r>
        <w:rPr>
          <w:w w:val="105"/>
        </w:rPr>
        <w:t>least small amounts</w:t>
      </w:r>
      <w:r>
        <w:rPr>
          <w:spacing w:val="-2"/>
          <w:w w:val="105"/>
        </w:rPr>
        <w:t xml:space="preserve"> </w:t>
      </w:r>
      <w:r>
        <w:rPr>
          <w:w w:val="105"/>
        </w:rPr>
        <w:t>of</w:t>
      </w:r>
      <w:r>
        <w:rPr>
          <w:spacing w:val="-9"/>
          <w:w w:val="105"/>
        </w:rPr>
        <w:t xml:space="preserve"> </w:t>
      </w:r>
      <w:r>
        <w:rPr>
          <w:w w:val="105"/>
        </w:rPr>
        <w:t>some</w:t>
      </w:r>
      <w:r>
        <w:rPr>
          <w:spacing w:val="-10"/>
          <w:w w:val="105"/>
        </w:rPr>
        <w:t xml:space="preserve"> </w:t>
      </w:r>
      <w:r>
        <w:rPr>
          <w:w w:val="105"/>
        </w:rPr>
        <w:t>contaminants.</w:t>
      </w:r>
      <w:r>
        <w:rPr>
          <w:spacing w:val="40"/>
          <w:w w:val="105"/>
        </w:rPr>
        <w:t xml:space="preserve"> </w:t>
      </w:r>
      <w:r>
        <w:rPr>
          <w:w w:val="105"/>
        </w:rPr>
        <w:t>The</w:t>
      </w:r>
      <w:r>
        <w:rPr>
          <w:spacing w:val="-13"/>
          <w:w w:val="105"/>
        </w:rPr>
        <w:t xml:space="preserve"> </w:t>
      </w:r>
      <w:r>
        <w:rPr>
          <w:w w:val="105"/>
        </w:rPr>
        <w:t>presence</w:t>
      </w:r>
      <w:r>
        <w:rPr>
          <w:spacing w:val="-4"/>
          <w:w w:val="105"/>
        </w:rPr>
        <w:t xml:space="preserve"> </w:t>
      </w:r>
      <w:r>
        <w:rPr>
          <w:w w:val="105"/>
        </w:rPr>
        <w:t>of</w:t>
      </w:r>
      <w:r>
        <w:rPr>
          <w:spacing w:val="-14"/>
          <w:w w:val="105"/>
        </w:rPr>
        <w:t xml:space="preserve"> </w:t>
      </w:r>
      <w:r>
        <w:rPr>
          <w:w w:val="105"/>
        </w:rPr>
        <w:t>contaminants does</w:t>
      </w:r>
      <w:r>
        <w:rPr>
          <w:spacing w:val="-4"/>
          <w:w w:val="105"/>
        </w:rPr>
        <w:t xml:space="preserve"> </w:t>
      </w:r>
      <w:r>
        <w:rPr>
          <w:w w:val="105"/>
        </w:rPr>
        <w:t>not</w:t>
      </w:r>
      <w:r>
        <w:rPr>
          <w:spacing w:val="-12"/>
          <w:w w:val="105"/>
        </w:rPr>
        <w:t xml:space="preserve"> </w:t>
      </w:r>
      <w:r>
        <w:rPr>
          <w:w w:val="105"/>
        </w:rPr>
        <w:t>necessarily indicate</w:t>
      </w:r>
      <w:r>
        <w:rPr>
          <w:spacing w:val="-4"/>
          <w:w w:val="105"/>
        </w:rPr>
        <w:t xml:space="preserve"> </w:t>
      </w:r>
      <w:r>
        <w:rPr>
          <w:w w:val="105"/>
        </w:rPr>
        <w:t>that</w:t>
      </w:r>
      <w:r>
        <w:rPr>
          <w:spacing w:val="-6"/>
          <w:w w:val="105"/>
        </w:rPr>
        <w:t xml:space="preserve"> </w:t>
      </w:r>
      <w:r>
        <w:rPr>
          <w:w w:val="105"/>
        </w:rPr>
        <w:t>the water poses a</w:t>
      </w:r>
      <w:r>
        <w:rPr>
          <w:spacing w:val="-6"/>
          <w:w w:val="105"/>
        </w:rPr>
        <w:t xml:space="preserve"> </w:t>
      </w:r>
      <w:r>
        <w:rPr>
          <w:w w:val="105"/>
        </w:rPr>
        <w:t>health risk.</w:t>
      </w:r>
      <w:r>
        <w:rPr>
          <w:spacing w:val="40"/>
          <w:w w:val="105"/>
        </w:rPr>
        <w:t xml:space="preserve"> </w:t>
      </w:r>
      <w:r>
        <w:rPr>
          <w:w w:val="105"/>
        </w:rPr>
        <w:t>More information about contaminants and potential health effects can</w:t>
      </w:r>
      <w:r>
        <w:rPr>
          <w:spacing w:val="-4"/>
          <w:w w:val="105"/>
        </w:rPr>
        <w:t xml:space="preserve"> </w:t>
      </w:r>
      <w:r>
        <w:rPr>
          <w:w w:val="105"/>
        </w:rPr>
        <w:t>be obtained by calling the U.S.</w:t>
      </w:r>
      <w:r>
        <w:rPr>
          <w:spacing w:val="-1"/>
          <w:w w:val="105"/>
        </w:rPr>
        <w:t xml:space="preserve"> </w:t>
      </w:r>
      <w:r>
        <w:rPr>
          <w:w w:val="105"/>
        </w:rPr>
        <w:t>EPA's Safe Drinking Water Hotline (1-800-426-4791).</w:t>
      </w:r>
    </w:p>
    <w:p w14:paraId="370262F3" w14:textId="77777777" w:rsidR="00E7381D" w:rsidRDefault="00000000">
      <w:pPr>
        <w:pStyle w:val="BodyText"/>
        <w:spacing w:before="91" w:line="249" w:lineRule="auto"/>
        <w:ind w:left="358" w:right="331" w:firstLine="1"/>
      </w:pPr>
      <w:r>
        <w:rPr>
          <w:w w:val="105"/>
        </w:rPr>
        <w:lastRenderedPageBreak/>
        <w:t>Some people may be</w:t>
      </w:r>
      <w:r>
        <w:rPr>
          <w:spacing w:val="-2"/>
          <w:w w:val="105"/>
        </w:rPr>
        <w:t xml:space="preserve"> </w:t>
      </w:r>
      <w:r>
        <w:rPr>
          <w:w w:val="105"/>
        </w:rPr>
        <w:t>more vulnerable to</w:t>
      </w:r>
      <w:r>
        <w:rPr>
          <w:spacing w:val="-5"/>
          <w:w w:val="105"/>
        </w:rPr>
        <w:t xml:space="preserve"> </w:t>
      </w:r>
      <w:r>
        <w:rPr>
          <w:w w:val="105"/>
        </w:rPr>
        <w:t>contaminants in</w:t>
      </w:r>
      <w:r>
        <w:rPr>
          <w:spacing w:val="-7"/>
          <w:w w:val="105"/>
        </w:rPr>
        <w:t xml:space="preserve"> </w:t>
      </w:r>
      <w:r>
        <w:rPr>
          <w:w w:val="105"/>
        </w:rPr>
        <w:t>drinking water than</w:t>
      </w:r>
      <w:r>
        <w:rPr>
          <w:spacing w:val="-4"/>
          <w:w w:val="105"/>
        </w:rPr>
        <w:t xml:space="preserve"> </w:t>
      </w:r>
      <w:r>
        <w:rPr>
          <w:w w:val="105"/>
        </w:rPr>
        <w:t>the</w:t>
      </w:r>
      <w:r>
        <w:rPr>
          <w:spacing w:val="-3"/>
          <w:w w:val="105"/>
        </w:rPr>
        <w:t xml:space="preserve"> </w:t>
      </w:r>
      <w:r>
        <w:rPr>
          <w:w w:val="105"/>
        </w:rPr>
        <w:t xml:space="preserve">general population. </w:t>
      </w:r>
      <w:proofErr w:type="spellStart"/>
      <w:r>
        <w:rPr>
          <w:w w:val="105"/>
        </w:rPr>
        <w:t>lmmuno</w:t>
      </w:r>
      <w:proofErr w:type="spellEnd"/>
      <w:r>
        <w:rPr>
          <w:w w:val="105"/>
        </w:rPr>
        <w:t>-compromised</w:t>
      </w:r>
      <w:r>
        <w:rPr>
          <w:spacing w:val="-13"/>
          <w:w w:val="105"/>
        </w:rPr>
        <w:t xml:space="preserve"> </w:t>
      </w:r>
      <w:r>
        <w:rPr>
          <w:w w:val="105"/>
        </w:rPr>
        <w:t>persons such</w:t>
      </w:r>
      <w:r>
        <w:rPr>
          <w:spacing w:val="-5"/>
          <w:w w:val="105"/>
        </w:rPr>
        <w:t xml:space="preserve"> </w:t>
      </w:r>
      <w:r>
        <w:rPr>
          <w:w w:val="105"/>
        </w:rPr>
        <w:t>as</w:t>
      </w:r>
      <w:r>
        <w:rPr>
          <w:spacing w:val="-11"/>
          <w:w w:val="105"/>
        </w:rPr>
        <w:t xml:space="preserve"> </w:t>
      </w:r>
      <w:r>
        <w:rPr>
          <w:w w:val="105"/>
        </w:rPr>
        <w:t>persons with</w:t>
      </w:r>
      <w:r>
        <w:rPr>
          <w:spacing w:val="-9"/>
          <w:w w:val="105"/>
        </w:rPr>
        <w:t xml:space="preserve"> </w:t>
      </w:r>
      <w:r>
        <w:rPr>
          <w:w w:val="105"/>
        </w:rPr>
        <w:t>cancer undergoing chemotherapy, persons who have undergone organ transplants, people with</w:t>
      </w:r>
      <w:r>
        <w:rPr>
          <w:spacing w:val="-2"/>
          <w:w w:val="105"/>
        </w:rPr>
        <w:t xml:space="preserve"> </w:t>
      </w:r>
      <w:r>
        <w:rPr>
          <w:w w:val="105"/>
        </w:rPr>
        <w:t>HIV/AIDS or</w:t>
      </w:r>
      <w:r>
        <w:rPr>
          <w:spacing w:val="-2"/>
          <w:w w:val="105"/>
        </w:rPr>
        <w:t xml:space="preserve"> </w:t>
      </w:r>
      <w:r>
        <w:rPr>
          <w:w w:val="105"/>
        </w:rPr>
        <w:t>other immune system disorders, some elderly,</w:t>
      </w:r>
      <w:r>
        <w:rPr>
          <w:spacing w:val="-1"/>
          <w:w w:val="105"/>
        </w:rPr>
        <w:t xml:space="preserve"> </w:t>
      </w:r>
      <w:r>
        <w:rPr>
          <w:w w:val="105"/>
        </w:rPr>
        <w:t>and</w:t>
      </w:r>
      <w:r>
        <w:rPr>
          <w:spacing w:val="-8"/>
          <w:w w:val="105"/>
        </w:rPr>
        <w:t xml:space="preserve"> </w:t>
      </w:r>
      <w:r>
        <w:rPr>
          <w:w w:val="105"/>
        </w:rPr>
        <w:t>infants</w:t>
      </w:r>
      <w:r>
        <w:rPr>
          <w:spacing w:val="-8"/>
          <w:w w:val="105"/>
        </w:rPr>
        <w:t xml:space="preserve"> </w:t>
      </w:r>
      <w:r>
        <w:rPr>
          <w:w w:val="105"/>
        </w:rPr>
        <w:t>can</w:t>
      </w:r>
      <w:r>
        <w:rPr>
          <w:spacing w:val="-12"/>
          <w:w w:val="105"/>
        </w:rPr>
        <w:t xml:space="preserve"> </w:t>
      </w:r>
      <w:r>
        <w:rPr>
          <w:w w:val="105"/>
        </w:rPr>
        <w:t>be</w:t>
      </w:r>
      <w:r>
        <w:rPr>
          <w:spacing w:val="-13"/>
          <w:w w:val="105"/>
        </w:rPr>
        <w:t xml:space="preserve"> </w:t>
      </w:r>
      <w:r>
        <w:rPr>
          <w:w w:val="105"/>
        </w:rPr>
        <w:t>particularly at</w:t>
      </w:r>
      <w:r>
        <w:rPr>
          <w:spacing w:val="-10"/>
          <w:w w:val="105"/>
        </w:rPr>
        <w:t xml:space="preserve"> </w:t>
      </w:r>
      <w:r>
        <w:rPr>
          <w:w w:val="105"/>
        </w:rPr>
        <w:t>risk</w:t>
      </w:r>
      <w:r>
        <w:rPr>
          <w:spacing w:val="-3"/>
          <w:w w:val="105"/>
        </w:rPr>
        <w:t xml:space="preserve"> </w:t>
      </w:r>
      <w:r>
        <w:rPr>
          <w:w w:val="105"/>
        </w:rPr>
        <w:t>from</w:t>
      </w:r>
      <w:r>
        <w:rPr>
          <w:spacing w:val="-4"/>
          <w:w w:val="105"/>
        </w:rPr>
        <w:t xml:space="preserve"> </w:t>
      </w:r>
      <w:r>
        <w:rPr>
          <w:w w:val="105"/>
        </w:rPr>
        <w:t>infections.</w:t>
      </w:r>
      <w:r>
        <w:rPr>
          <w:spacing w:val="40"/>
          <w:w w:val="105"/>
        </w:rPr>
        <w:t xml:space="preserve"> </w:t>
      </w:r>
      <w:r>
        <w:rPr>
          <w:w w:val="105"/>
        </w:rPr>
        <w:t>These</w:t>
      </w:r>
      <w:r>
        <w:rPr>
          <w:spacing w:val="-2"/>
          <w:w w:val="105"/>
        </w:rPr>
        <w:t xml:space="preserve"> </w:t>
      </w:r>
      <w:r>
        <w:rPr>
          <w:w w:val="105"/>
        </w:rPr>
        <w:t>people</w:t>
      </w:r>
      <w:r>
        <w:rPr>
          <w:spacing w:val="-6"/>
          <w:w w:val="105"/>
        </w:rPr>
        <w:t xml:space="preserve"> </w:t>
      </w:r>
      <w:r>
        <w:rPr>
          <w:w w:val="105"/>
        </w:rPr>
        <w:t>should</w:t>
      </w:r>
      <w:r>
        <w:rPr>
          <w:spacing w:val="-5"/>
          <w:w w:val="105"/>
        </w:rPr>
        <w:t xml:space="preserve"> </w:t>
      </w:r>
      <w:r>
        <w:rPr>
          <w:w w:val="105"/>
        </w:rPr>
        <w:t>seek advice</w:t>
      </w:r>
      <w:r>
        <w:rPr>
          <w:spacing w:val="-4"/>
          <w:w w:val="105"/>
        </w:rPr>
        <w:t xml:space="preserve"> </w:t>
      </w:r>
      <w:r>
        <w:rPr>
          <w:w w:val="105"/>
        </w:rPr>
        <w:t>about drinking water from their health care providers.</w:t>
      </w:r>
      <w:r>
        <w:rPr>
          <w:spacing w:val="40"/>
          <w:w w:val="105"/>
        </w:rPr>
        <w:t xml:space="preserve"> </w:t>
      </w:r>
      <w:r>
        <w:rPr>
          <w:w w:val="105"/>
        </w:rPr>
        <w:t>U.S.</w:t>
      </w:r>
      <w:r>
        <w:rPr>
          <w:spacing w:val="-1"/>
          <w:w w:val="105"/>
        </w:rPr>
        <w:t xml:space="preserve"> </w:t>
      </w:r>
      <w:r>
        <w:rPr>
          <w:w w:val="105"/>
        </w:rPr>
        <w:t>EPA/Centers for</w:t>
      </w:r>
      <w:r>
        <w:rPr>
          <w:spacing w:val="-1"/>
          <w:w w:val="105"/>
        </w:rPr>
        <w:t xml:space="preserve"> </w:t>
      </w:r>
      <w:r>
        <w:rPr>
          <w:w w:val="105"/>
        </w:rPr>
        <w:t>Disease Control (CDC) guidelines</w:t>
      </w:r>
      <w:r>
        <w:rPr>
          <w:spacing w:val="21"/>
          <w:w w:val="105"/>
        </w:rPr>
        <w:t xml:space="preserve"> </w:t>
      </w:r>
      <w:r>
        <w:rPr>
          <w:w w:val="105"/>
        </w:rPr>
        <w:t>on appropriate</w:t>
      </w:r>
      <w:r>
        <w:rPr>
          <w:spacing w:val="17"/>
          <w:w w:val="105"/>
        </w:rPr>
        <w:t xml:space="preserve"> </w:t>
      </w:r>
      <w:r>
        <w:rPr>
          <w:w w:val="105"/>
        </w:rPr>
        <w:t>means to lessen the risk of infection</w:t>
      </w:r>
      <w:r>
        <w:rPr>
          <w:spacing w:val="19"/>
          <w:w w:val="105"/>
        </w:rPr>
        <w:t xml:space="preserve"> </w:t>
      </w:r>
      <w:r>
        <w:rPr>
          <w:w w:val="105"/>
        </w:rPr>
        <w:t xml:space="preserve">by </w:t>
      </w:r>
      <w:r>
        <w:rPr>
          <w:i/>
          <w:w w:val="105"/>
        </w:rPr>
        <w:t>Cryptosporidium</w:t>
      </w:r>
      <w:r>
        <w:rPr>
          <w:i/>
          <w:spacing w:val="-11"/>
          <w:w w:val="105"/>
        </w:rPr>
        <w:t xml:space="preserve"> </w:t>
      </w:r>
      <w:r>
        <w:rPr>
          <w:w w:val="105"/>
        </w:rPr>
        <w:t>and other microbial contaminants are available from</w:t>
      </w:r>
      <w:r>
        <w:rPr>
          <w:spacing w:val="-1"/>
          <w:w w:val="105"/>
        </w:rPr>
        <w:t xml:space="preserve"> </w:t>
      </w:r>
      <w:r>
        <w:rPr>
          <w:w w:val="105"/>
        </w:rPr>
        <w:t>the</w:t>
      </w:r>
      <w:r>
        <w:rPr>
          <w:spacing w:val="-3"/>
          <w:w w:val="105"/>
        </w:rPr>
        <w:t xml:space="preserve"> </w:t>
      </w:r>
      <w:r>
        <w:rPr>
          <w:w w:val="105"/>
        </w:rPr>
        <w:t>Safe Drinking Water Hotline (1-800-426-4791).</w:t>
      </w:r>
    </w:p>
    <w:p w14:paraId="719AC889" w14:textId="09398F55" w:rsidR="00E7381D" w:rsidRDefault="00000000">
      <w:pPr>
        <w:pStyle w:val="BodyText"/>
        <w:spacing w:before="252" w:line="249" w:lineRule="auto"/>
        <w:ind w:left="358" w:right="368"/>
      </w:pPr>
      <w:r>
        <w:rPr>
          <w:w w:val="105"/>
        </w:rPr>
        <w:t>Lead-Specific Language:</w:t>
      </w:r>
      <w:r>
        <w:rPr>
          <w:spacing w:val="40"/>
          <w:w w:val="105"/>
        </w:rPr>
        <w:t xml:space="preserve"> </w:t>
      </w:r>
      <w:r>
        <w:rPr>
          <w:w w:val="105"/>
        </w:rPr>
        <w:t>If</w:t>
      </w:r>
      <w:r>
        <w:rPr>
          <w:spacing w:val="-3"/>
          <w:w w:val="105"/>
        </w:rPr>
        <w:t xml:space="preserve"> </w:t>
      </w:r>
      <w:r>
        <w:rPr>
          <w:w w:val="105"/>
        </w:rPr>
        <w:t>present, elevated levels of lead</w:t>
      </w:r>
      <w:r>
        <w:rPr>
          <w:spacing w:val="-2"/>
          <w:w w:val="105"/>
        </w:rPr>
        <w:t xml:space="preserve"> </w:t>
      </w:r>
      <w:r>
        <w:rPr>
          <w:w w:val="105"/>
        </w:rPr>
        <w:t>can</w:t>
      </w:r>
      <w:r>
        <w:rPr>
          <w:spacing w:val="-3"/>
          <w:w w:val="105"/>
        </w:rPr>
        <w:t xml:space="preserve"> </w:t>
      </w:r>
      <w:r>
        <w:rPr>
          <w:w w:val="105"/>
        </w:rPr>
        <w:t>cause serious health problems, especially for</w:t>
      </w:r>
      <w:r>
        <w:rPr>
          <w:spacing w:val="-9"/>
          <w:w w:val="105"/>
        </w:rPr>
        <w:t xml:space="preserve"> </w:t>
      </w:r>
      <w:r>
        <w:rPr>
          <w:w w:val="105"/>
        </w:rPr>
        <w:t>pregnant women and</w:t>
      </w:r>
      <w:r>
        <w:rPr>
          <w:spacing w:val="-4"/>
          <w:w w:val="105"/>
        </w:rPr>
        <w:t xml:space="preserve"> </w:t>
      </w:r>
      <w:r>
        <w:rPr>
          <w:w w:val="105"/>
        </w:rPr>
        <w:t>young</w:t>
      </w:r>
      <w:r>
        <w:rPr>
          <w:spacing w:val="-1"/>
          <w:w w:val="105"/>
        </w:rPr>
        <w:t xml:space="preserve"> </w:t>
      </w:r>
      <w:r>
        <w:rPr>
          <w:w w:val="105"/>
        </w:rPr>
        <w:t>children.</w:t>
      </w:r>
      <w:r>
        <w:rPr>
          <w:spacing w:val="40"/>
          <w:w w:val="105"/>
        </w:rPr>
        <w:t xml:space="preserve"> </w:t>
      </w:r>
      <w:r>
        <w:rPr>
          <w:w w:val="105"/>
        </w:rPr>
        <w:t>Lead</w:t>
      </w:r>
      <w:r>
        <w:rPr>
          <w:spacing w:val="-1"/>
          <w:w w:val="105"/>
        </w:rPr>
        <w:t xml:space="preserve"> </w:t>
      </w:r>
      <w:r>
        <w:rPr>
          <w:w w:val="105"/>
        </w:rPr>
        <w:t>in</w:t>
      </w:r>
      <w:r>
        <w:rPr>
          <w:spacing w:val="-10"/>
          <w:w w:val="105"/>
        </w:rPr>
        <w:t xml:space="preserve"> </w:t>
      </w:r>
      <w:r>
        <w:rPr>
          <w:w w:val="105"/>
        </w:rPr>
        <w:t>drinking water</w:t>
      </w:r>
      <w:r>
        <w:rPr>
          <w:spacing w:val="-2"/>
          <w:w w:val="105"/>
        </w:rPr>
        <w:t xml:space="preserve"> </w:t>
      </w:r>
      <w:r>
        <w:rPr>
          <w:w w:val="105"/>
        </w:rPr>
        <w:t>is</w:t>
      </w:r>
      <w:r>
        <w:rPr>
          <w:spacing w:val="-10"/>
          <w:w w:val="105"/>
        </w:rPr>
        <w:t xml:space="preserve"> </w:t>
      </w:r>
      <w:r>
        <w:rPr>
          <w:w w:val="105"/>
        </w:rPr>
        <w:t>primarily from</w:t>
      </w:r>
      <w:r>
        <w:rPr>
          <w:spacing w:val="-1"/>
          <w:w w:val="105"/>
        </w:rPr>
        <w:t xml:space="preserve"> </w:t>
      </w:r>
      <w:r>
        <w:rPr>
          <w:w w:val="105"/>
        </w:rPr>
        <w:t>materials and</w:t>
      </w:r>
      <w:r>
        <w:rPr>
          <w:spacing w:val="-2"/>
          <w:w w:val="105"/>
        </w:rPr>
        <w:t xml:space="preserve"> </w:t>
      </w:r>
      <w:r>
        <w:rPr>
          <w:w w:val="105"/>
        </w:rPr>
        <w:t>components associated with</w:t>
      </w:r>
      <w:r>
        <w:rPr>
          <w:spacing w:val="-1"/>
          <w:w w:val="105"/>
        </w:rPr>
        <w:t xml:space="preserve"> </w:t>
      </w:r>
      <w:r>
        <w:rPr>
          <w:w w:val="105"/>
        </w:rPr>
        <w:t>service lines</w:t>
      </w:r>
      <w:r>
        <w:rPr>
          <w:spacing w:val="-6"/>
          <w:w w:val="105"/>
        </w:rPr>
        <w:t xml:space="preserve"> </w:t>
      </w:r>
      <w:r>
        <w:rPr>
          <w:w w:val="105"/>
        </w:rPr>
        <w:t>and</w:t>
      </w:r>
      <w:r>
        <w:rPr>
          <w:spacing w:val="-3"/>
          <w:w w:val="105"/>
        </w:rPr>
        <w:t xml:space="preserve"> </w:t>
      </w:r>
      <w:r>
        <w:rPr>
          <w:w w:val="105"/>
        </w:rPr>
        <w:t>home plumbing.</w:t>
      </w:r>
      <w:r>
        <w:rPr>
          <w:spacing w:val="40"/>
          <w:w w:val="105"/>
        </w:rPr>
        <w:t xml:space="preserve"> </w:t>
      </w:r>
      <w:r w:rsidR="00EE337B">
        <w:rPr>
          <w:w w:val="105"/>
        </w:rPr>
        <w:t>Sonora Estates Mobile Home Parks</w:t>
      </w:r>
      <w:r>
        <w:rPr>
          <w:w w:val="105"/>
        </w:rPr>
        <w:t xml:space="preserve"> is responsible for</w:t>
      </w:r>
      <w:r>
        <w:rPr>
          <w:spacing w:val="-8"/>
          <w:w w:val="105"/>
        </w:rPr>
        <w:t xml:space="preserve"> </w:t>
      </w:r>
      <w:r>
        <w:rPr>
          <w:w w:val="105"/>
        </w:rPr>
        <w:t>providing</w:t>
      </w:r>
      <w:r>
        <w:rPr>
          <w:spacing w:val="-3"/>
          <w:w w:val="105"/>
        </w:rPr>
        <w:t xml:space="preserve"> </w:t>
      </w:r>
      <w:r>
        <w:rPr>
          <w:w w:val="105"/>
        </w:rPr>
        <w:t>high</w:t>
      </w:r>
      <w:r>
        <w:rPr>
          <w:spacing w:val="-8"/>
          <w:w w:val="105"/>
        </w:rPr>
        <w:t xml:space="preserve"> </w:t>
      </w:r>
      <w:r>
        <w:rPr>
          <w:w w:val="105"/>
        </w:rPr>
        <w:t>quality</w:t>
      </w:r>
      <w:r>
        <w:rPr>
          <w:spacing w:val="-4"/>
          <w:w w:val="105"/>
        </w:rPr>
        <w:t xml:space="preserve"> </w:t>
      </w:r>
      <w:r>
        <w:rPr>
          <w:w w:val="105"/>
        </w:rPr>
        <w:t>drinking</w:t>
      </w:r>
      <w:r>
        <w:rPr>
          <w:spacing w:val="-6"/>
          <w:w w:val="105"/>
        </w:rPr>
        <w:t xml:space="preserve"> </w:t>
      </w:r>
      <w:r>
        <w:rPr>
          <w:w w:val="105"/>
        </w:rPr>
        <w:t>water</w:t>
      </w:r>
      <w:r>
        <w:rPr>
          <w:spacing w:val="-6"/>
          <w:w w:val="105"/>
        </w:rPr>
        <w:t xml:space="preserve"> </w:t>
      </w:r>
      <w:r>
        <w:rPr>
          <w:w w:val="105"/>
        </w:rPr>
        <w:t>but</w:t>
      </w:r>
      <w:r>
        <w:rPr>
          <w:spacing w:val="-10"/>
          <w:w w:val="105"/>
        </w:rPr>
        <w:t xml:space="preserve"> </w:t>
      </w:r>
      <w:r>
        <w:rPr>
          <w:w w:val="105"/>
        </w:rPr>
        <w:t>cannot</w:t>
      </w:r>
      <w:r>
        <w:rPr>
          <w:spacing w:val="-2"/>
          <w:w w:val="105"/>
        </w:rPr>
        <w:t xml:space="preserve"> </w:t>
      </w:r>
      <w:r>
        <w:rPr>
          <w:w w:val="105"/>
        </w:rPr>
        <w:t>control</w:t>
      </w:r>
      <w:r>
        <w:rPr>
          <w:spacing w:val="-3"/>
          <w:w w:val="105"/>
        </w:rPr>
        <w:t xml:space="preserve"> </w:t>
      </w:r>
      <w:r>
        <w:rPr>
          <w:w w:val="105"/>
        </w:rPr>
        <w:t>the</w:t>
      </w:r>
      <w:r>
        <w:rPr>
          <w:spacing w:val="-8"/>
          <w:w w:val="105"/>
        </w:rPr>
        <w:t xml:space="preserve"> </w:t>
      </w:r>
      <w:r>
        <w:rPr>
          <w:w w:val="105"/>
        </w:rPr>
        <w:t>variety</w:t>
      </w:r>
      <w:r>
        <w:rPr>
          <w:spacing w:val="-3"/>
          <w:w w:val="105"/>
        </w:rPr>
        <w:t xml:space="preserve"> </w:t>
      </w:r>
      <w:r>
        <w:rPr>
          <w:w w:val="105"/>
        </w:rPr>
        <w:t>of</w:t>
      </w:r>
      <w:r>
        <w:rPr>
          <w:spacing w:val="-12"/>
          <w:w w:val="105"/>
        </w:rPr>
        <w:t xml:space="preserve"> </w:t>
      </w:r>
      <w:r>
        <w:rPr>
          <w:w w:val="105"/>
        </w:rPr>
        <w:t>materials used</w:t>
      </w:r>
      <w:r>
        <w:rPr>
          <w:spacing w:val="-7"/>
          <w:w w:val="105"/>
        </w:rPr>
        <w:t xml:space="preserve"> </w:t>
      </w:r>
      <w:r>
        <w:rPr>
          <w:w w:val="105"/>
        </w:rPr>
        <w:t>in plumbing components.</w:t>
      </w:r>
      <w:r>
        <w:rPr>
          <w:spacing w:val="80"/>
          <w:w w:val="105"/>
        </w:rPr>
        <w:t xml:space="preserve"> </w:t>
      </w:r>
      <w:r>
        <w:rPr>
          <w:w w:val="105"/>
        </w:rPr>
        <w:t>When your water</w:t>
      </w:r>
      <w:r>
        <w:rPr>
          <w:spacing w:val="-2"/>
          <w:w w:val="105"/>
        </w:rPr>
        <w:t xml:space="preserve"> </w:t>
      </w:r>
      <w:r>
        <w:rPr>
          <w:w w:val="105"/>
        </w:rPr>
        <w:t>has</w:t>
      </w:r>
      <w:r>
        <w:rPr>
          <w:spacing w:val="-3"/>
          <w:w w:val="105"/>
        </w:rPr>
        <w:t xml:space="preserve"> </w:t>
      </w:r>
      <w:r>
        <w:rPr>
          <w:w w:val="105"/>
        </w:rPr>
        <w:t>been sitting</w:t>
      </w:r>
      <w:r>
        <w:rPr>
          <w:spacing w:val="-3"/>
          <w:w w:val="105"/>
        </w:rPr>
        <w:t xml:space="preserve"> </w:t>
      </w:r>
      <w:r>
        <w:rPr>
          <w:w w:val="105"/>
        </w:rPr>
        <w:t>for several hours, you</w:t>
      </w:r>
      <w:r>
        <w:rPr>
          <w:spacing w:val="-2"/>
          <w:w w:val="105"/>
        </w:rPr>
        <w:t xml:space="preserve"> </w:t>
      </w:r>
      <w:r>
        <w:rPr>
          <w:w w:val="105"/>
        </w:rPr>
        <w:t>can minimize the potential for lead</w:t>
      </w:r>
      <w:r>
        <w:rPr>
          <w:spacing w:val="-2"/>
          <w:w w:val="105"/>
        </w:rPr>
        <w:t xml:space="preserve"> </w:t>
      </w:r>
      <w:r>
        <w:rPr>
          <w:w w:val="105"/>
        </w:rPr>
        <w:t>exposure by flushing your tap</w:t>
      </w:r>
      <w:r>
        <w:rPr>
          <w:spacing w:val="-2"/>
          <w:w w:val="105"/>
        </w:rPr>
        <w:t xml:space="preserve"> </w:t>
      </w:r>
      <w:r>
        <w:rPr>
          <w:w w:val="105"/>
        </w:rPr>
        <w:t>for 30 seconds to</w:t>
      </w:r>
      <w:r>
        <w:rPr>
          <w:spacing w:val="-5"/>
          <w:w w:val="105"/>
        </w:rPr>
        <w:t xml:space="preserve"> </w:t>
      </w:r>
      <w:r>
        <w:rPr>
          <w:w w:val="105"/>
        </w:rPr>
        <w:t>2</w:t>
      </w:r>
      <w:r>
        <w:rPr>
          <w:spacing w:val="-5"/>
          <w:w w:val="105"/>
        </w:rPr>
        <w:t xml:space="preserve"> </w:t>
      </w:r>
      <w:r>
        <w:rPr>
          <w:w w:val="105"/>
        </w:rPr>
        <w:t>minutes before using water for drinking or</w:t>
      </w:r>
      <w:r>
        <w:rPr>
          <w:spacing w:val="-4"/>
          <w:w w:val="105"/>
        </w:rPr>
        <w:t xml:space="preserve"> </w:t>
      </w:r>
      <w:r>
        <w:rPr>
          <w:w w:val="105"/>
        </w:rPr>
        <w:t>cooking.</w:t>
      </w:r>
      <w:r>
        <w:rPr>
          <w:spacing w:val="40"/>
          <w:w w:val="105"/>
        </w:rPr>
        <w:t xml:space="preserve"> </w:t>
      </w:r>
      <w:r>
        <w:rPr>
          <w:w w:val="105"/>
        </w:rPr>
        <w:t>[Optional: If</w:t>
      </w:r>
      <w:r>
        <w:rPr>
          <w:spacing w:val="-5"/>
          <w:w w:val="105"/>
        </w:rPr>
        <w:t xml:space="preserve"> </w:t>
      </w:r>
      <w:r>
        <w:rPr>
          <w:w w:val="105"/>
        </w:rPr>
        <w:t>you</w:t>
      </w:r>
      <w:r>
        <w:rPr>
          <w:spacing w:val="-4"/>
          <w:w w:val="105"/>
        </w:rPr>
        <w:t xml:space="preserve"> </w:t>
      </w:r>
      <w:r>
        <w:rPr>
          <w:w w:val="105"/>
        </w:rPr>
        <w:t>do</w:t>
      </w:r>
      <w:r>
        <w:rPr>
          <w:spacing w:val="-3"/>
          <w:w w:val="105"/>
        </w:rPr>
        <w:t xml:space="preserve"> </w:t>
      </w:r>
      <w:r>
        <w:rPr>
          <w:w w:val="105"/>
        </w:rPr>
        <w:t>so,</w:t>
      </w:r>
      <w:r>
        <w:rPr>
          <w:spacing w:val="-3"/>
          <w:w w:val="105"/>
        </w:rPr>
        <w:t xml:space="preserve"> </w:t>
      </w:r>
      <w:r>
        <w:rPr>
          <w:w w:val="105"/>
        </w:rPr>
        <w:t>you</w:t>
      </w:r>
      <w:r>
        <w:rPr>
          <w:spacing w:val="-2"/>
          <w:w w:val="105"/>
        </w:rPr>
        <w:t xml:space="preserve"> </w:t>
      </w:r>
      <w:r>
        <w:rPr>
          <w:w w:val="105"/>
        </w:rPr>
        <w:t>may wish to</w:t>
      </w:r>
      <w:r>
        <w:rPr>
          <w:spacing w:val="-11"/>
          <w:w w:val="105"/>
        </w:rPr>
        <w:t xml:space="preserve"> </w:t>
      </w:r>
      <w:r>
        <w:rPr>
          <w:w w:val="105"/>
        </w:rPr>
        <w:t>collect the</w:t>
      </w:r>
      <w:r>
        <w:rPr>
          <w:spacing w:val="-9"/>
          <w:w w:val="105"/>
        </w:rPr>
        <w:t xml:space="preserve"> </w:t>
      </w:r>
      <w:r>
        <w:rPr>
          <w:w w:val="105"/>
        </w:rPr>
        <w:t>flushed water and</w:t>
      </w:r>
      <w:r>
        <w:rPr>
          <w:spacing w:val="-4"/>
          <w:w w:val="105"/>
        </w:rPr>
        <w:t xml:space="preserve"> </w:t>
      </w:r>
      <w:r>
        <w:rPr>
          <w:w w:val="105"/>
        </w:rPr>
        <w:t>reuse it</w:t>
      </w:r>
      <w:r>
        <w:rPr>
          <w:spacing w:val="-9"/>
          <w:w w:val="105"/>
        </w:rPr>
        <w:t xml:space="preserve"> </w:t>
      </w:r>
      <w:r>
        <w:rPr>
          <w:w w:val="105"/>
        </w:rPr>
        <w:t>for another beneficial purpose, such</w:t>
      </w:r>
      <w:r>
        <w:rPr>
          <w:spacing w:val="-1"/>
          <w:w w:val="105"/>
        </w:rPr>
        <w:t xml:space="preserve"> </w:t>
      </w:r>
      <w:r>
        <w:rPr>
          <w:w w:val="105"/>
        </w:rPr>
        <w:t>as watering plants.]</w:t>
      </w:r>
      <w:r>
        <w:rPr>
          <w:spacing w:val="40"/>
          <w:w w:val="105"/>
        </w:rPr>
        <w:t xml:space="preserve"> </w:t>
      </w:r>
      <w:r>
        <w:rPr>
          <w:w w:val="105"/>
        </w:rPr>
        <w:t>If</w:t>
      </w:r>
      <w:r>
        <w:rPr>
          <w:spacing w:val="-2"/>
          <w:w w:val="105"/>
        </w:rPr>
        <w:t xml:space="preserve"> </w:t>
      </w:r>
      <w:r>
        <w:rPr>
          <w:w w:val="105"/>
        </w:rPr>
        <w:t>you</w:t>
      </w:r>
      <w:r>
        <w:rPr>
          <w:spacing w:val="-1"/>
          <w:w w:val="105"/>
        </w:rPr>
        <w:t xml:space="preserve"> </w:t>
      </w:r>
      <w:r>
        <w:rPr>
          <w:w w:val="105"/>
        </w:rPr>
        <w:t>are</w:t>
      </w:r>
      <w:r>
        <w:rPr>
          <w:spacing w:val="-3"/>
          <w:w w:val="105"/>
        </w:rPr>
        <w:t xml:space="preserve"> </w:t>
      </w:r>
      <w:r>
        <w:rPr>
          <w:w w:val="105"/>
        </w:rPr>
        <w:t>concerned about lead in</w:t>
      </w:r>
      <w:r>
        <w:rPr>
          <w:spacing w:val="-2"/>
          <w:w w:val="105"/>
        </w:rPr>
        <w:t xml:space="preserve"> </w:t>
      </w:r>
      <w:r>
        <w:rPr>
          <w:w w:val="105"/>
        </w:rPr>
        <w:t>your water, you may wish</w:t>
      </w:r>
      <w:r>
        <w:rPr>
          <w:spacing w:val="-1"/>
          <w:w w:val="105"/>
        </w:rPr>
        <w:t xml:space="preserve"> </w:t>
      </w:r>
      <w:r>
        <w:rPr>
          <w:w w:val="105"/>
        </w:rPr>
        <w:t>to</w:t>
      </w:r>
      <w:r>
        <w:rPr>
          <w:spacing w:val="-5"/>
          <w:w w:val="105"/>
        </w:rPr>
        <w:t xml:space="preserve"> </w:t>
      </w:r>
      <w:r>
        <w:rPr>
          <w:w w:val="105"/>
        </w:rPr>
        <w:t>have your water tested.</w:t>
      </w:r>
      <w:r>
        <w:rPr>
          <w:spacing w:val="40"/>
          <w:w w:val="105"/>
        </w:rPr>
        <w:t xml:space="preserve"> </w:t>
      </w:r>
      <w:r>
        <w:rPr>
          <w:w w:val="105"/>
        </w:rPr>
        <w:t>Information on</w:t>
      </w:r>
      <w:r>
        <w:rPr>
          <w:spacing w:val="-5"/>
          <w:w w:val="105"/>
        </w:rPr>
        <w:t xml:space="preserve"> </w:t>
      </w:r>
      <w:r>
        <w:rPr>
          <w:w w:val="105"/>
        </w:rPr>
        <w:t>lead</w:t>
      </w:r>
      <w:r>
        <w:rPr>
          <w:spacing w:val="-1"/>
          <w:w w:val="105"/>
        </w:rPr>
        <w:t xml:space="preserve"> </w:t>
      </w:r>
      <w:r>
        <w:rPr>
          <w:w w:val="105"/>
        </w:rPr>
        <w:t>in</w:t>
      </w:r>
      <w:r>
        <w:rPr>
          <w:spacing w:val="-6"/>
          <w:w w:val="105"/>
        </w:rPr>
        <w:t xml:space="preserve"> </w:t>
      </w:r>
      <w:r>
        <w:rPr>
          <w:w w:val="105"/>
        </w:rPr>
        <w:t>drinking water, testing methods, and steps you</w:t>
      </w:r>
      <w:r>
        <w:rPr>
          <w:spacing w:val="-1"/>
          <w:w w:val="105"/>
        </w:rPr>
        <w:t xml:space="preserve"> </w:t>
      </w:r>
      <w:r>
        <w:rPr>
          <w:w w:val="105"/>
        </w:rPr>
        <w:t>can</w:t>
      </w:r>
      <w:r>
        <w:rPr>
          <w:spacing w:val="-2"/>
          <w:w w:val="105"/>
        </w:rPr>
        <w:t xml:space="preserve"> </w:t>
      </w:r>
      <w:r>
        <w:rPr>
          <w:w w:val="105"/>
        </w:rPr>
        <w:t>take to</w:t>
      </w:r>
      <w:r>
        <w:rPr>
          <w:spacing w:val="-4"/>
          <w:w w:val="105"/>
        </w:rPr>
        <w:t xml:space="preserve"> </w:t>
      </w:r>
      <w:r>
        <w:rPr>
          <w:w w:val="105"/>
        </w:rPr>
        <w:t>minimize exposure is</w:t>
      </w:r>
      <w:r>
        <w:rPr>
          <w:spacing w:val="-3"/>
          <w:w w:val="105"/>
        </w:rPr>
        <w:t xml:space="preserve"> </w:t>
      </w:r>
      <w:r>
        <w:rPr>
          <w:w w:val="105"/>
        </w:rPr>
        <w:t>available from the</w:t>
      </w:r>
      <w:r>
        <w:rPr>
          <w:spacing w:val="-4"/>
          <w:w w:val="105"/>
        </w:rPr>
        <w:t xml:space="preserve"> </w:t>
      </w:r>
      <w:r>
        <w:rPr>
          <w:w w:val="105"/>
        </w:rPr>
        <w:t xml:space="preserve">Safe Drinking Water Hotline (1-800-426-4791) or at </w:t>
      </w:r>
      <w:hyperlink r:id="rId11">
        <w:r>
          <w:rPr>
            <w:w w:val="105"/>
            <w:u w:val="thick"/>
          </w:rPr>
          <w:t>http://www.epa.gov/lead</w:t>
        </w:r>
        <w:r>
          <w:rPr>
            <w:w w:val="105"/>
          </w:rPr>
          <w:t>.</w:t>
        </w:r>
      </w:hyperlink>
    </w:p>
    <w:p w14:paraId="5A0C1BD1" w14:textId="77777777" w:rsidR="00E7381D" w:rsidRDefault="00000000">
      <w:pPr>
        <w:pStyle w:val="BodyText"/>
        <w:spacing w:before="257" w:line="470" w:lineRule="auto"/>
        <w:ind w:left="360" w:firstLine="1"/>
      </w:pPr>
      <w:r>
        <w:rPr>
          <w:w w:val="105"/>
        </w:rPr>
        <w:t>Additional</w:t>
      </w:r>
      <w:r>
        <w:rPr>
          <w:spacing w:val="-3"/>
          <w:w w:val="105"/>
        </w:rPr>
        <w:t xml:space="preserve"> </w:t>
      </w:r>
      <w:r>
        <w:rPr>
          <w:w w:val="105"/>
        </w:rPr>
        <w:t>Special</w:t>
      </w:r>
      <w:r>
        <w:rPr>
          <w:spacing w:val="-3"/>
          <w:w w:val="105"/>
        </w:rPr>
        <w:t xml:space="preserve"> </w:t>
      </w:r>
      <w:r>
        <w:rPr>
          <w:w w:val="105"/>
        </w:rPr>
        <w:t>Language</w:t>
      </w:r>
      <w:r>
        <w:rPr>
          <w:spacing w:val="-5"/>
          <w:w w:val="105"/>
        </w:rPr>
        <w:t xml:space="preserve"> </w:t>
      </w:r>
      <w:r>
        <w:rPr>
          <w:w w:val="105"/>
        </w:rPr>
        <w:t>for</w:t>
      </w:r>
      <w:r>
        <w:rPr>
          <w:spacing w:val="-10"/>
          <w:w w:val="105"/>
        </w:rPr>
        <w:t xml:space="preserve"> </w:t>
      </w:r>
      <w:r>
        <w:rPr>
          <w:w w:val="105"/>
        </w:rPr>
        <w:t>Nitrate,</w:t>
      </w:r>
      <w:r>
        <w:rPr>
          <w:spacing w:val="-3"/>
          <w:w w:val="105"/>
        </w:rPr>
        <w:t xml:space="preserve"> </w:t>
      </w:r>
      <w:r>
        <w:rPr>
          <w:w w:val="105"/>
        </w:rPr>
        <w:t>Arsenic,</w:t>
      </w:r>
      <w:r>
        <w:rPr>
          <w:spacing w:val="-5"/>
          <w:w w:val="105"/>
        </w:rPr>
        <w:t xml:space="preserve"> </w:t>
      </w:r>
      <w:r>
        <w:rPr>
          <w:w w:val="105"/>
        </w:rPr>
        <w:t>Lead,</w:t>
      </w:r>
      <w:r>
        <w:rPr>
          <w:spacing w:val="-9"/>
          <w:w w:val="105"/>
        </w:rPr>
        <w:t xml:space="preserve"> </w:t>
      </w:r>
      <w:r>
        <w:rPr>
          <w:w w:val="105"/>
        </w:rPr>
        <w:t>Radon,</w:t>
      </w:r>
      <w:r>
        <w:rPr>
          <w:spacing w:val="-9"/>
          <w:w w:val="105"/>
        </w:rPr>
        <w:t xml:space="preserve"> </w:t>
      </w:r>
      <w:r>
        <w:rPr>
          <w:w w:val="105"/>
        </w:rPr>
        <w:t>and</w:t>
      </w:r>
      <w:r>
        <w:rPr>
          <w:spacing w:val="-14"/>
          <w:w w:val="105"/>
        </w:rPr>
        <w:t xml:space="preserve"> </w:t>
      </w:r>
      <w:r>
        <w:rPr>
          <w:i/>
          <w:w w:val="105"/>
        </w:rPr>
        <w:t>Cryptosporidium:</w:t>
      </w:r>
      <w:r>
        <w:rPr>
          <w:i/>
          <w:spacing w:val="40"/>
          <w:w w:val="105"/>
        </w:rPr>
        <w:t xml:space="preserve"> </w:t>
      </w:r>
      <w:r>
        <w:rPr>
          <w:w w:val="105"/>
        </w:rPr>
        <w:t>Not</w:t>
      </w:r>
      <w:r>
        <w:rPr>
          <w:spacing w:val="-10"/>
          <w:w w:val="105"/>
        </w:rPr>
        <w:t xml:space="preserve"> </w:t>
      </w:r>
      <w:r>
        <w:rPr>
          <w:w w:val="105"/>
        </w:rPr>
        <w:t>Applicable. State Revised Total Coliform Rule (RTCR): Not Applicable.</w:t>
      </w:r>
    </w:p>
    <w:p w14:paraId="1D93F812" w14:textId="77777777" w:rsidR="00E7381D" w:rsidRDefault="00000000">
      <w:pPr>
        <w:spacing w:before="237" w:line="252" w:lineRule="auto"/>
        <w:ind w:left="358" w:firstLine="3"/>
        <w:rPr>
          <w:b/>
          <w:sz w:val="23"/>
        </w:rPr>
      </w:pPr>
      <w:r>
        <w:rPr>
          <w:b/>
          <w:w w:val="105"/>
          <w:sz w:val="23"/>
        </w:rPr>
        <w:t>Summary</w:t>
      </w:r>
      <w:r>
        <w:rPr>
          <w:b/>
          <w:spacing w:val="-3"/>
          <w:w w:val="105"/>
          <w:sz w:val="23"/>
        </w:rPr>
        <w:t xml:space="preserve"> </w:t>
      </w:r>
      <w:r>
        <w:rPr>
          <w:b/>
          <w:w w:val="105"/>
          <w:sz w:val="23"/>
        </w:rPr>
        <w:t>Information for</w:t>
      </w:r>
      <w:r>
        <w:rPr>
          <w:b/>
          <w:spacing w:val="-8"/>
          <w:w w:val="105"/>
          <w:sz w:val="23"/>
        </w:rPr>
        <w:t xml:space="preserve"> </w:t>
      </w:r>
      <w:r>
        <w:rPr>
          <w:b/>
          <w:w w:val="105"/>
          <w:sz w:val="23"/>
        </w:rPr>
        <w:t>Violation</w:t>
      </w:r>
      <w:r>
        <w:rPr>
          <w:b/>
          <w:spacing w:val="-1"/>
          <w:w w:val="105"/>
          <w:sz w:val="23"/>
        </w:rPr>
        <w:t xml:space="preserve"> </w:t>
      </w:r>
      <w:r>
        <w:rPr>
          <w:b/>
          <w:w w:val="105"/>
          <w:sz w:val="23"/>
        </w:rPr>
        <w:t>of</w:t>
      </w:r>
      <w:r>
        <w:rPr>
          <w:b/>
          <w:spacing w:val="-10"/>
          <w:w w:val="105"/>
          <w:sz w:val="23"/>
        </w:rPr>
        <w:t xml:space="preserve"> </w:t>
      </w:r>
      <w:r>
        <w:rPr>
          <w:b/>
          <w:w w:val="105"/>
          <w:sz w:val="23"/>
        </w:rPr>
        <w:t>a</w:t>
      </w:r>
      <w:r>
        <w:rPr>
          <w:b/>
          <w:spacing w:val="-15"/>
          <w:w w:val="105"/>
          <w:sz w:val="23"/>
        </w:rPr>
        <w:t xml:space="preserve"> </w:t>
      </w:r>
      <w:r>
        <w:rPr>
          <w:b/>
          <w:w w:val="105"/>
          <w:sz w:val="23"/>
        </w:rPr>
        <w:t>MCL,</w:t>
      </w:r>
      <w:r>
        <w:rPr>
          <w:b/>
          <w:spacing w:val="-8"/>
          <w:w w:val="105"/>
          <w:sz w:val="23"/>
        </w:rPr>
        <w:t xml:space="preserve"> </w:t>
      </w:r>
      <w:r>
        <w:rPr>
          <w:b/>
          <w:w w:val="105"/>
          <w:sz w:val="23"/>
        </w:rPr>
        <w:t>MRDL,</w:t>
      </w:r>
      <w:r>
        <w:rPr>
          <w:b/>
          <w:spacing w:val="-4"/>
          <w:w w:val="105"/>
          <w:sz w:val="23"/>
        </w:rPr>
        <w:t xml:space="preserve"> </w:t>
      </w:r>
      <w:r>
        <w:rPr>
          <w:b/>
          <w:w w:val="105"/>
          <w:sz w:val="23"/>
        </w:rPr>
        <w:t>AL,</w:t>
      </w:r>
      <w:r>
        <w:rPr>
          <w:b/>
          <w:spacing w:val="-13"/>
          <w:w w:val="105"/>
          <w:sz w:val="23"/>
        </w:rPr>
        <w:t xml:space="preserve"> </w:t>
      </w:r>
      <w:r>
        <w:rPr>
          <w:b/>
          <w:w w:val="105"/>
          <w:sz w:val="23"/>
        </w:rPr>
        <w:t>TT,</w:t>
      </w:r>
      <w:r>
        <w:rPr>
          <w:b/>
          <w:spacing w:val="-13"/>
          <w:w w:val="105"/>
          <w:sz w:val="23"/>
        </w:rPr>
        <w:t xml:space="preserve"> </w:t>
      </w:r>
      <w:r>
        <w:rPr>
          <w:b/>
          <w:w w:val="105"/>
          <w:sz w:val="23"/>
        </w:rPr>
        <w:t>or</w:t>
      </w:r>
      <w:r>
        <w:rPr>
          <w:b/>
          <w:spacing w:val="-12"/>
          <w:w w:val="105"/>
          <w:sz w:val="23"/>
        </w:rPr>
        <w:t xml:space="preserve"> </w:t>
      </w:r>
      <w:r>
        <w:rPr>
          <w:b/>
          <w:w w:val="105"/>
          <w:sz w:val="23"/>
        </w:rPr>
        <w:t>Monitoring and</w:t>
      </w:r>
      <w:r>
        <w:rPr>
          <w:b/>
          <w:spacing w:val="-10"/>
          <w:w w:val="105"/>
          <w:sz w:val="23"/>
        </w:rPr>
        <w:t xml:space="preserve"> </w:t>
      </w:r>
      <w:r>
        <w:rPr>
          <w:b/>
          <w:w w:val="105"/>
          <w:sz w:val="23"/>
        </w:rPr>
        <w:t xml:space="preserve">Reporting </w:t>
      </w:r>
      <w:r>
        <w:rPr>
          <w:b/>
          <w:spacing w:val="-2"/>
          <w:w w:val="105"/>
          <w:sz w:val="23"/>
        </w:rPr>
        <w:t>Requirement</w:t>
      </w:r>
    </w:p>
    <w:p w14:paraId="50A08788" w14:textId="77777777" w:rsidR="00E7381D" w:rsidRDefault="00E7381D">
      <w:pPr>
        <w:pStyle w:val="BodyText"/>
        <w:spacing w:before="73"/>
        <w:rPr>
          <w:b/>
        </w:rPr>
      </w:pPr>
    </w:p>
    <w:p w14:paraId="397C40B4" w14:textId="0FF1ED3E" w:rsidR="00E7381D" w:rsidRDefault="00000000">
      <w:pPr>
        <w:spacing w:before="1"/>
        <w:ind w:left="360"/>
        <w:rPr>
          <w:b/>
          <w:sz w:val="23"/>
        </w:rPr>
      </w:pPr>
      <w:r>
        <w:rPr>
          <w:b/>
          <w:w w:val="105"/>
          <w:sz w:val="23"/>
        </w:rPr>
        <w:t>Table</w:t>
      </w:r>
      <w:r>
        <w:rPr>
          <w:b/>
          <w:spacing w:val="-8"/>
          <w:w w:val="105"/>
          <w:sz w:val="23"/>
        </w:rPr>
        <w:t xml:space="preserve"> </w:t>
      </w:r>
      <w:r w:rsidR="00576677">
        <w:rPr>
          <w:b/>
          <w:w w:val="105"/>
          <w:sz w:val="23"/>
        </w:rPr>
        <w:t>8</w:t>
      </w:r>
      <w:r>
        <w:rPr>
          <w:b/>
          <w:w w:val="105"/>
          <w:sz w:val="23"/>
        </w:rPr>
        <w:t>.</w:t>
      </w:r>
      <w:r>
        <w:rPr>
          <w:b/>
          <w:spacing w:val="-15"/>
          <w:w w:val="105"/>
          <w:sz w:val="23"/>
        </w:rPr>
        <w:t xml:space="preserve"> </w:t>
      </w:r>
      <w:r>
        <w:rPr>
          <w:b/>
          <w:w w:val="105"/>
          <w:sz w:val="23"/>
        </w:rPr>
        <w:t>Violation</w:t>
      </w:r>
      <w:r>
        <w:rPr>
          <w:b/>
          <w:spacing w:val="1"/>
          <w:w w:val="105"/>
          <w:sz w:val="23"/>
        </w:rPr>
        <w:t xml:space="preserve"> </w:t>
      </w:r>
      <w:r>
        <w:rPr>
          <w:b/>
          <w:w w:val="105"/>
          <w:sz w:val="23"/>
        </w:rPr>
        <w:t>of</w:t>
      </w:r>
      <w:r>
        <w:rPr>
          <w:b/>
          <w:spacing w:val="-13"/>
          <w:w w:val="105"/>
          <w:sz w:val="23"/>
        </w:rPr>
        <w:t xml:space="preserve"> </w:t>
      </w:r>
      <w:r>
        <w:rPr>
          <w:b/>
          <w:w w:val="105"/>
          <w:sz w:val="23"/>
        </w:rPr>
        <w:t>a</w:t>
      </w:r>
      <w:r>
        <w:rPr>
          <w:b/>
          <w:spacing w:val="-9"/>
          <w:w w:val="105"/>
          <w:sz w:val="23"/>
        </w:rPr>
        <w:t xml:space="preserve"> </w:t>
      </w:r>
      <w:r>
        <w:rPr>
          <w:b/>
          <w:w w:val="105"/>
          <w:sz w:val="23"/>
        </w:rPr>
        <w:t>MCL,</w:t>
      </w:r>
      <w:r>
        <w:rPr>
          <w:b/>
          <w:spacing w:val="-5"/>
          <w:w w:val="105"/>
          <w:sz w:val="23"/>
        </w:rPr>
        <w:t xml:space="preserve"> </w:t>
      </w:r>
      <w:r>
        <w:rPr>
          <w:b/>
          <w:w w:val="105"/>
          <w:sz w:val="23"/>
        </w:rPr>
        <w:t>MRDL,</w:t>
      </w:r>
      <w:r>
        <w:rPr>
          <w:b/>
          <w:spacing w:val="-1"/>
          <w:w w:val="105"/>
          <w:sz w:val="23"/>
        </w:rPr>
        <w:t xml:space="preserve"> </w:t>
      </w:r>
      <w:r>
        <w:rPr>
          <w:b/>
          <w:w w:val="105"/>
          <w:sz w:val="23"/>
        </w:rPr>
        <w:t>AL,</w:t>
      </w:r>
      <w:r>
        <w:rPr>
          <w:b/>
          <w:spacing w:val="-12"/>
          <w:w w:val="105"/>
          <w:sz w:val="23"/>
        </w:rPr>
        <w:t xml:space="preserve"> </w:t>
      </w:r>
      <w:r>
        <w:rPr>
          <w:b/>
          <w:w w:val="105"/>
          <w:sz w:val="23"/>
        </w:rPr>
        <w:t>TT</w:t>
      </w:r>
      <w:r>
        <w:rPr>
          <w:b/>
          <w:spacing w:val="-10"/>
          <w:w w:val="105"/>
          <w:sz w:val="23"/>
        </w:rPr>
        <w:t xml:space="preserve"> </w:t>
      </w:r>
      <w:r>
        <w:rPr>
          <w:b/>
          <w:w w:val="105"/>
          <w:sz w:val="23"/>
        </w:rPr>
        <w:t>or</w:t>
      </w:r>
      <w:r>
        <w:rPr>
          <w:b/>
          <w:spacing w:val="-10"/>
          <w:w w:val="105"/>
          <w:sz w:val="23"/>
        </w:rPr>
        <w:t xml:space="preserve"> </w:t>
      </w:r>
      <w:r>
        <w:rPr>
          <w:b/>
          <w:w w:val="105"/>
          <w:sz w:val="23"/>
        </w:rPr>
        <w:t>Monitoring</w:t>
      </w:r>
      <w:r>
        <w:rPr>
          <w:b/>
          <w:spacing w:val="7"/>
          <w:w w:val="105"/>
          <w:sz w:val="23"/>
        </w:rPr>
        <w:t xml:space="preserve"> </w:t>
      </w:r>
      <w:r>
        <w:rPr>
          <w:b/>
          <w:w w:val="105"/>
          <w:sz w:val="23"/>
        </w:rPr>
        <w:t>Reporting</w:t>
      </w:r>
      <w:r>
        <w:rPr>
          <w:b/>
          <w:spacing w:val="3"/>
          <w:w w:val="105"/>
          <w:sz w:val="23"/>
        </w:rPr>
        <w:t xml:space="preserve"> </w:t>
      </w:r>
      <w:r>
        <w:rPr>
          <w:b/>
          <w:spacing w:val="-2"/>
          <w:w w:val="105"/>
          <w:sz w:val="23"/>
        </w:rPr>
        <w:t>Requirement</w:t>
      </w:r>
    </w:p>
    <w:p w14:paraId="6ECAFA20" w14:textId="77777777" w:rsidR="00E7381D" w:rsidRDefault="00E7381D">
      <w:pPr>
        <w:pStyle w:val="BodyText"/>
        <w:spacing w:before="1"/>
        <w:rPr>
          <w:b/>
          <w:sz w:val="12"/>
        </w:rPr>
      </w:pPr>
    </w:p>
    <w:tbl>
      <w:tblPr>
        <w:tblW w:w="0" w:type="auto"/>
        <w:tblInd w:w="3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79"/>
        <w:gridCol w:w="2260"/>
        <w:gridCol w:w="1895"/>
        <w:gridCol w:w="2169"/>
        <w:gridCol w:w="2376"/>
      </w:tblGrid>
      <w:tr w:rsidR="00E7381D" w14:paraId="66FDD698" w14:textId="77777777">
        <w:trPr>
          <w:trHeight w:val="631"/>
        </w:trPr>
        <w:tc>
          <w:tcPr>
            <w:tcW w:w="1979" w:type="dxa"/>
            <w:tcBorders>
              <w:left w:val="single" w:sz="4" w:space="0" w:color="000000"/>
              <w:bottom w:val="single" w:sz="4" w:space="0" w:color="000000"/>
              <w:right w:val="single" w:sz="2" w:space="0" w:color="000000"/>
            </w:tcBorders>
          </w:tcPr>
          <w:p w14:paraId="7BEA9B6D" w14:textId="77777777" w:rsidR="00E7381D" w:rsidRDefault="00000000">
            <w:pPr>
              <w:pStyle w:val="TableParagraph"/>
              <w:spacing w:before="169"/>
              <w:ind w:left="488"/>
              <w:rPr>
                <w:b/>
                <w:sz w:val="23"/>
              </w:rPr>
            </w:pPr>
            <w:r>
              <w:rPr>
                <w:b/>
                <w:spacing w:val="-2"/>
                <w:w w:val="105"/>
                <w:sz w:val="23"/>
              </w:rPr>
              <w:t>Violation</w:t>
            </w:r>
          </w:p>
        </w:tc>
        <w:tc>
          <w:tcPr>
            <w:tcW w:w="2260" w:type="dxa"/>
            <w:tcBorders>
              <w:left w:val="single" w:sz="2" w:space="0" w:color="000000"/>
              <w:bottom w:val="single" w:sz="4" w:space="0" w:color="000000"/>
              <w:right w:val="single" w:sz="4" w:space="0" w:color="000000"/>
            </w:tcBorders>
          </w:tcPr>
          <w:p w14:paraId="7259A3E6" w14:textId="77777777" w:rsidR="00E7381D" w:rsidRDefault="00000000">
            <w:pPr>
              <w:pStyle w:val="TableParagraph"/>
              <w:spacing w:before="169"/>
              <w:ind w:left="451"/>
              <w:rPr>
                <w:b/>
                <w:sz w:val="23"/>
              </w:rPr>
            </w:pPr>
            <w:r>
              <w:rPr>
                <w:b/>
                <w:spacing w:val="-2"/>
                <w:w w:val="105"/>
                <w:sz w:val="23"/>
              </w:rPr>
              <w:t>Explanation</w:t>
            </w:r>
          </w:p>
        </w:tc>
        <w:tc>
          <w:tcPr>
            <w:tcW w:w="1895" w:type="dxa"/>
            <w:tcBorders>
              <w:left w:val="single" w:sz="4" w:space="0" w:color="000000"/>
              <w:bottom w:val="single" w:sz="4" w:space="0" w:color="000000"/>
              <w:right w:val="single" w:sz="2" w:space="0" w:color="000000"/>
            </w:tcBorders>
          </w:tcPr>
          <w:p w14:paraId="73F19FC5" w14:textId="77777777" w:rsidR="00E7381D" w:rsidRDefault="00000000">
            <w:pPr>
              <w:pStyle w:val="TableParagraph"/>
              <w:spacing w:before="169"/>
              <w:ind w:left="458"/>
              <w:rPr>
                <w:b/>
                <w:sz w:val="23"/>
              </w:rPr>
            </w:pPr>
            <w:r>
              <w:rPr>
                <w:b/>
                <w:spacing w:val="-2"/>
                <w:w w:val="105"/>
                <w:sz w:val="23"/>
              </w:rPr>
              <w:t>Duration</w:t>
            </w:r>
          </w:p>
        </w:tc>
        <w:tc>
          <w:tcPr>
            <w:tcW w:w="2169" w:type="dxa"/>
            <w:tcBorders>
              <w:top w:val="single" w:sz="4" w:space="0" w:color="000000"/>
              <w:left w:val="single" w:sz="2" w:space="0" w:color="000000"/>
              <w:bottom w:val="single" w:sz="4" w:space="0" w:color="000000"/>
              <w:right w:val="single" w:sz="2" w:space="0" w:color="000000"/>
            </w:tcBorders>
          </w:tcPr>
          <w:p w14:paraId="178B3417" w14:textId="77777777" w:rsidR="00E7381D" w:rsidRDefault="00000000">
            <w:pPr>
              <w:pStyle w:val="TableParagraph"/>
              <w:spacing w:before="29" w:line="252" w:lineRule="auto"/>
              <w:ind w:left="119" w:right="101" w:firstLine="1"/>
              <w:rPr>
                <w:b/>
                <w:sz w:val="23"/>
              </w:rPr>
            </w:pPr>
            <w:r>
              <w:rPr>
                <w:b/>
                <w:w w:val="105"/>
                <w:sz w:val="23"/>
              </w:rPr>
              <w:t>Actions</w:t>
            </w:r>
            <w:r>
              <w:rPr>
                <w:b/>
                <w:spacing w:val="-17"/>
                <w:w w:val="105"/>
                <w:sz w:val="23"/>
              </w:rPr>
              <w:t xml:space="preserve"> </w:t>
            </w:r>
            <w:r>
              <w:rPr>
                <w:b/>
                <w:w w:val="105"/>
                <w:sz w:val="23"/>
              </w:rPr>
              <w:t>Taken</w:t>
            </w:r>
            <w:r>
              <w:rPr>
                <w:b/>
                <w:spacing w:val="-17"/>
                <w:w w:val="105"/>
                <w:sz w:val="23"/>
              </w:rPr>
              <w:t xml:space="preserve"> </w:t>
            </w:r>
            <w:r>
              <w:rPr>
                <w:b/>
                <w:w w:val="105"/>
                <w:sz w:val="23"/>
              </w:rPr>
              <w:t>to Correct</w:t>
            </w:r>
            <w:r>
              <w:rPr>
                <w:b/>
                <w:spacing w:val="-4"/>
                <w:w w:val="105"/>
                <w:sz w:val="23"/>
              </w:rPr>
              <w:t xml:space="preserve"> </w:t>
            </w:r>
            <w:r>
              <w:rPr>
                <w:b/>
                <w:spacing w:val="-2"/>
                <w:w w:val="105"/>
                <w:sz w:val="23"/>
              </w:rPr>
              <w:t>Violation</w:t>
            </w:r>
          </w:p>
        </w:tc>
        <w:tc>
          <w:tcPr>
            <w:tcW w:w="2376" w:type="dxa"/>
            <w:tcBorders>
              <w:left w:val="single" w:sz="2" w:space="0" w:color="000000"/>
              <w:bottom w:val="single" w:sz="4" w:space="0" w:color="000000"/>
              <w:right w:val="single" w:sz="4" w:space="0" w:color="000000"/>
            </w:tcBorders>
          </w:tcPr>
          <w:p w14:paraId="525A2302" w14:textId="7634545A" w:rsidR="00E7381D" w:rsidRDefault="00E7381D">
            <w:pPr>
              <w:pStyle w:val="TableParagraph"/>
              <w:spacing w:before="29" w:line="252" w:lineRule="auto"/>
              <w:ind w:left="626" w:hanging="240"/>
              <w:rPr>
                <w:b/>
                <w:sz w:val="23"/>
              </w:rPr>
            </w:pPr>
          </w:p>
        </w:tc>
      </w:tr>
      <w:tr w:rsidR="00E7381D" w14:paraId="706EAD0A" w14:textId="77777777">
        <w:trPr>
          <w:trHeight w:val="448"/>
        </w:trPr>
        <w:tc>
          <w:tcPr>
            <w:tcW w:w="1979" w:type="dxa"/>
            <w:tcBorders>
              <w:top w:val="single" w:sz="4" w:space="0" w:color="000000"/>
              <w:left w:val="single" w:sz="4" w:space="0" w:color="000000"/>
              <w:bottom w:val="single" w:sz="4" w:space="0" w:color="000000"/>
              <w:right w:val="single" w:sz="2" w:space="0" w:color="000000"/>
            </w:tcBorders>
          </w:tcPr>
          <w:p w14:paraId="331E8160" w14:textId="21AABF71" w:rsidR="00E7381D" w:rsidRDefault="00576677" w:rsidP="00037D7C">
            <w:pPr>
              <w:pStyle w:val="TableParagraph"/>
              <w:spacing w:before="31"/>
              <w:ind w:left="62"/>
              <w:jc w:val="center"/>
              <w:rPr>
                <w:sz w:val="23"/>
              </w:rPr>
            </w:pPr>
            <w:r>
              <w:rPr>
                <w:spacing w:val="-4"/>
                <w:w w:val="105"/>
                <w:sz w:val="23"/>
              </w:rPr>
              <w:t>5</w:t>
            </w:r>
          </w:p>
        </w:tc>
        <w:tc>
          <w:tcPr>
            <w:tcW w:w="2260" w:type="dxa"/>
            <w:tcBorders>
              <w:top w:val="single" w:sz="4" w:space="0" w:color="000000"/>
              <w:left w:val="single" w:sz="2" w:space="0" w:color="000000"/>
              <w:bottom w:val="single" w:sz="4" w:space="0" w:color="000000"/>
              <w:right w:val="single" w:sz="4" w:space="0" w:color="000000"/>
            </w:tcBorders>
          </w:tcPr>
          <w:p w14:paraId="345618E4" w14:textId="77777777" w:rsidR="00E7381D" w:rsidRDefault="00E7381D">
            <w:pPr>
              <w:pStyle w:val="TableParagraph"/>
              <w:rPr>
                <w:rFonts w:ascii="Times New Roman"/>
              </w:rPr>
            </w:pPr>
          </w:p>
        </w:tc>
        <w:tc>
          <w:tcPr>
            <w:tcW w:w="1895" w:type="dxa"/>
            <w:tcBorders>
              <w:top w:val="single" w:sz="4" w:space="0" w:color="000000"/>
              <w:left w:val="single" w:sz="4" w:space="0" w:color="000000"/>
              <w:bottom w:val="single" w:sz="4" w:space="0" w:color="000000"/>
              <w:right w:val="single" w:sz="2" w:space="0" w:color="000000"/>
            </w:tcBorders>
          </w:tcPr>
          <w:p w14:paraId="6605B493" w14:textId="59B64135" w:rsidR="00E7381D" w:rsidRDefault="00576677" w:rsidP="00037D7C">
            <w:pPr>
              <w:pStyle w:val="TableParagraph"/>
              <w:jc w:val="center"/>
              <w:rPr>
                <w:rFonts w:ascii="Times New Roman"/>
              </w:rPr>
            </w:pPr>
            <w:r>
              <w:rPr>
                <w:rFonts w:ascii="Times New Roman"/>
              </w:rPr>
              <w:t>5</w:t>
            </w:r>
            <w:r w:rsidR="00037D7C">
              <w:rPr>
                <w:rFonts w:ascii="Times New Roman"/>
              </w:rPr>
              <w:t xml:space="preserve"> Separate Months</w:t>
            </w:r>
          </w:p>
        </w:tc>
        <w:tc>
          <w:tcPr>
            <w:tcW w:w="2169" w:type="dxa"/>
            <w:tcBorders>
              <w:top w:val="single" w:sz="4" w:space="0" w:color="000000"/>
              <w:left w:val="single" w:sz="2" w:space="0" w:color="000000"/>
              <w:bottom w:val="single" w:sz="4" w:space="0" w:color="000000"/>
              <w:right w:val="single" w:sz="2" w:space="0" w:color="000000"/>
            </w:tcBorders>
          </w:tcPr>
          <w:p w14:paraId="03ED4BC4" w14:textId="07FAE0D2" w:rsidR="00E7381D" w:rsidRDefault="00037D7C" w:rsidP="00037D7C">
            <w:pPr>
              <w:pStyle w:val="TableParagraph"/>
              <w:jc w:val="center"/>
              <w:rPr>
                <w:rFonts w:ascii="Times New Roman"/>
              </w:rPr>
            </w:pPr>
            <w:r>
              <w:rPr>
                <w:rFonts w:ascii="Times New Roman"/>
              </w:rPr>
              <w:t>Listed within each contaminant table</w:t>
            </w:r>
          </w:p>
        </w:tc>
        <w:tc>
          <w:tcPr>
            <w:tcW w:w="2376" w:type="dxa"/>
            <w:tcBorders>
              <w:top w:val="single" w:sz="4" w:space="0" w:color="000000"/>
              <w:left w:val="single" w:sz="2" w:space="0" w:color="000000"/>
              <w:bottom w:val="single" w:sz="4" w:space="0" w:color="000000"/>
              <w:right w:val="single" w:sz="4" w:space="0" w:color="000000"/>
            </w:tcBorders>
          </w:tcPr>
          <w:p w14:paraId="418041F2" w14:textId="77777777" w:rsidR="00E7381D" w:rsidRDefault="00E7381D">
            <w:pPr>
              <w:pStyle w:val="TableParagraph"/>
              <w:rPr>
                <w:rFonts w:ascii="Times New Roman"/>
              </w:rPr>
            </w:pPr>
          </w:p>
        </w:tc>
      </w:tr>
    </w:tbl>
    <w:p w14:paraId="60F14773" w14:textId="77777777" w:rsidR="00E7381D" w:rsidRDefault="00E7381D">
      <w:pPr>
        <w:pStyle w:val="BodyText"/>
        <w:spacing w:before="250"/>
        <w:rPr>
          <w:b/>
        </w:rPr>
      </w:pPr>
    </w:p>
    <w:p w14:paraId="234EF97F" w14:textId="55DDED35" w:rsidR="00E7381D" w:rsidRDefault="00037D7C">
      <w:pPr>
        <w:ind w:left="358"/>
        <w:rPr>
          <w:b/>
          <w:spacing w:val="-2"/>
          <w:w w:val="105"/>
          <w:sz w:val="23"/>
        </w:rPr>
      </w:pPr>
      <w:r>
        <w:rPr>
          <w:b/>
          <w:w w:val="105"/>
          <w:sz w:val="23"/>
        </w:rPr>
        <w:t>Actions Taken</w:t>
      </w:r>
      <w:r w:rsidR="00000000">
        <w:rPr>
          <w:b/>
          <w:spacing w:val="-12"/>
          <w:w w:val="105"/>
          <w:sz w:val="23"/>
        </w:rPr>
        <w:t xml:space="preserve"> </w:t>
      </w:r>
      <w:r w:rsidR="00000000">
        <w:rPr>
          <w:b/>
          <w:w w:val="105"/>
          <w:sz w:val="23"/>
        </w:rPr>
        <w:t>Water</w:t>
      </w:r>
      <w:r w:rsidR="00000000">
        <w:rPr>
          <w:b/>
          <w:spacing w:val="-6"/>
          <w:w w:val="105"/>
          <w:sz w:val="23"/>
        </w:rPr>
        <w:t xml:space="preserve"> </w:t>
      </w:r>
      <w:r w:rsidR="00000000">
        <w:rPr>
          <w:b/>
          <w:w w:val="105"/>
          <w:sz w:val="23"/>
        </w:rPr>
        <w:t>Systems</w:t>
      </w:r>
      <w:r w:rsidR="00000000">
        <w:rPr>
          <w:b/>
          <w:spacing w:val="-7"/>
          <w:w w:val="105"/>
          <w:sz w:val="23"/>
        </w:rPr>
        <w:t xml:space="preserve"> </w:t>
      </w:r>
      <w:r w:rsidR="00000000">
        <w:rPr>
          <w:b/>
          <w:w w:val="105"/>
          <w:sz w:val="23"/>
        </w:rPr>
        <w:t>Providing</w:t>
      </w:r>
      <w:r w:rsidR="00000000">
        <w:rPr>
          <w:b/>
          <w:spacing w:val="-1"/>
          <w:w w:val="105"/>
          <w:sz w:val="23"/>
        </w:rPr>
        <w:t xml:space="preserve"> </w:t>
      </w:r>
      <w:r w:rsidR="00000000">
        <w:rPr>
          <w:b/>
          <w:w w:val="105"/>
          <w:sz w:val="23"/>
        </w:rPr>
        <w:t>Groundwater</w:t>
      </w:r>
      <w:r w:rsidR="00000000">
        <w:rPr>
          <w:b/>
          <w:spacing w:val="3"/>
          <w:w w:val="105"/>
          <w:sz w:val="23"/>
        </w:rPr>
        <w:t xml:space="preserve"> </w:t>
      </w:r>
      <w:r w:rsidR="00000000">
        <w:rPr>
          <w:b/>
          <w:w w:val="105"/>
          <w:sz w:val="23"/>
        </w:rPr>
        <w:t>as</w:t>
      </w:r>
      <w:r w:rsidR="00000000">
        <w:rPr>
          <w:b/>
          <w:spacing w:val="-13"/>
          <w:w w:val="105"/>
          <w:sz w:val="23"/>
        </w:rPr>
        <w:t xml:space="preserve"> </w:t>
      </w:r>
      <w:r w:rsidR="00000000">
        <w:rPr>
          <w:b/>
          <w:w w:val="105"/>
          <w:sz w:val="23"/>
        </w:rPr>
        <w:t>a</w:t>
      </w:r>
      <w:r w:rsidR="00000000">
        <w:rPr>
          <w:b/>
          <w:spacing w:val="-11"/>
          <w:w w:val="105"/>
          <w:sz w:val="23"/>
        </w:rPr>
        <w:t xml:space="preserve"> </w:t>
      </w:r>
      <w:r w:rsidR="00000000">
        <w:rPr>
          <w:b/>
          <w:w w:val="105"/>
          <w:sz w:val="23"/>
        </w:rPr>
        <w:t>Source</w:t>
      </w:r>
      <w:r w:rsidR="00000000">
        <w:rPr>
          <w:b/>
          <w:spacing w:val="-10"/>
          <w:w w:val="105"/>
          <w:sz w:val="23"/>
        </w:rPr>
        <w:t xml:space="preserve"> </w:t>
      </w:r>
      <w:r w:rsidR="00000000">
        <w:rPr>
          <w:b/>
          <w:w w:val="105"/>
          <w:sz w:val="23"/>
        </w:rPr>
        <w:t>of</w:t>
      </w:r>
      <w:r w:rsidR="00000000">
        <w:rPr>
          <w:b/>
          <w:spacing w:val="-15"/>
          <w:w w:val="105"/>
          <w:sz w:val="23"/>
        </w:rPr>
        <w:t xml:space="preserve"> </w:t>
      </w:r>
      <w:r w:rsidR="00000000">
        <w:rPr>
          <w:b/>
          <w:w w:val="105"/>
          <w:sz w:val="23"/>
        </w:rPr>
        <w:t>Drinking</w:t>
      </w:r>
      <w:r w:rsidR="00000000">
        <w:rPr>
          <w:b/>
          <w:spacing w:val="-2"/>
          <w:w w:val="105"/>
          <w:sz w:val="23"/>
        </w:rPr>
        <w:t xml:space="preserve"> Water</w:t>
      </w:r>
      <w:r>
        <w:rPr>
          <w:b/>
          <w:spacing w:val="-2"/>
          <w:w w:val="105"/>
          <w:sz w:val="23"/>
        </w:rPr>
        <w:t>:</w:t>
      </w:r>
    </w:p>
    <w:p w14:paraId="1D99AD6E" w14:textId="77777777" w:rsidR="00037D7C" w:rsidRDefault="00037D7C">
      <w:pPr>
        <w:ind w:left="358"/>
        <w:rPr>
          <w:b/>
          <w:spacing w:val="-2"/>
          <w:w w:val="105"/>
          <w:sz w:val="23"/>
        </w:rPr>
      </w:pPr>
    </w:p>
    <w:p w14:paraId="41BE3F8A" w14:textId="34278EDF" w:rsidR="00576677" w:rsidRDefault="00037D7C">
      <w:pPr>
        <w:ind w:left="358"/>
        <w:rPr>
          <w:bCs/>
          <w:sz w:val="23"/>
        </w:rPr>
      </w:pPr>
      <w:r w:rsidRPr="00037D7C">
        <w:rPr>
          <w:bCs/>
          <w:sz w:val="23"/>
        </w:rPr>
        <w:t xml:space="preserve">A Level 1 Assessment was submitted by </w:t>
      </w:r>
      <w:r>
        <w:rPr>
          <w:bCs/>
          <w:sz w:val="23"/>
        </w:rPr>
        <w:t xml:space="preserve">John Ogle to the State Water Board in </w:t>
      </w:r>
      <w:r w:rsidR="00645EFD">
        <w:rPr>
          <w:bCs/>
          <w:sz w:val="23"/>
        </w:rPr>
        <w:t>August 2025 due to multiple Positive Total Coliform test results</w:t>
      </w:r>
      <w:r w:rsidR="0067276C">
        <w:rPr>
          <w:bCs/>
          <w:sz w:val="23"/>
        </w:rPr>
        <w:t xml:space="preserve"> on both Well#1 and #2</w:t>
      </w:r>
      <w:r w:rsidR="00645EFD">
        <w:rPr>
          <w:bCs/>
          <w:sz w:val="23"/>
        </w:rPr>
        <w:t>.  Over the subsequent months Both Wells were disinfected, resealed, flushed multiple times, as well as the distributions system was flushed under chlorination and retested.  Total Coliform was absent for a period and came back</w:t>
      </w:r>
      <w:r w:rsidR="0067276C">
        <w:rPr>
          <w:bCs/>
          <w:sz w:val="23"/>
        </w:rPr>
        <w:t xml:space="preserve"> off and on</w:t>
      </w:r>
      <w:r w:rsidR="00645EFD">
        <w:rPr>
          <w:bCs/>
          <w:sz w:val="23"/>
        </w:rPr>
        <w:t xml:space="preserve"> withing 2 months.  More sampling and mitigation occurred and ultimately became subject to a Level 2 Assessment by the State Water Board on Jan 28</w:t>
      </w:r>
      <w:r w:rsidR="00645EFD" w:rsidRPr="00645EFD">
        <w:rPr>
          <w:bCs/>
          <w:sz w:val="23"/>
          <w:vertAlign w:val="superscript"/>
        </w:rPr>
        <w:t>th</w:t>
      </w:r>
      <w:r w:rsidR="00645EFD">
        <w:rPr>
          <w:bCs/>
          <w:sz w:val="23"/>
        </w:rPr>
        <w:t xml:space="preserve"> </w:t>
      </w:r>
      <w:r w:rsidR="0067276C">
        <w:rPr>
          <w:bCs/>
          <w:sz w:val="23"/>
        </w:rPr>
        <w:t xml:space="preserve">2026 </w:t>
      </w:r>
      <w:r w:rsidR="00645EFD">
        <w:rPr>
          <w:bCs/>
          <w:sz w:val="23"/>
        </w:rPr>
        <w:t xml:space="preserve">with the mandate for continuous chlorination at Well #2 and turning off Well #1 </w:t>
      </w:r>
      <w:r w:rsidR="005F491A">
        <w:rPr>
          <w:bCs/>
          <w:sz w:val="23"/>
        </w:rPr>
        <w:t>until further notice.</w:t>
      </w:r>
    </w:p>
    <w:p w14:paraId="0304F2E0" w14:textId="77777777" w:rsidR="00576677" w:rsidRDefault="00576677">
      <w:pPr>
        <w:ind w:left="358"/>
        <w:rPr>
          <w:bCs/>
          <w:sz w:val="23"/>
        </w:rPr>
      </w:pPr>
    </w:p>
    <w:p w14:paraId="6DF92359" w14:textId="77777777" w:rsidR="00576677" w:rsidRDefault="00576677">
      <w:pPr>
        <w:ind w:left="358"/>
        <w:rPr>
          <w:bCs/>
          <w:sz w:val="23"/>
        </w:rPr>
      </w:pPr>
    </w:p>
    <w:p w14:paraId="3F2F666F" w14:textId="77777777" w:rsidR="00576677" w:rsidRDefault="00576677">
      <w:pPr>
        <w:ind w:left="358"/>
        <w:rPr>
          <w:bCs/>
          <w:sz w:val="23"/>
        </w:rPr>
      </w:pPr>
    </w:p>
    <w:p w14:paraId="080FB1F2" w14:textId="77777777" w:rsidR="00576677" w:rsidRDefault="00576677">
      <w:pPr>
        <w:ind w:left="358"/>
        <w:rPr>
          <w:bCs/>
          <w:sz w:val="23"/>
        </w:rPr>
      </w:pPr>
    </w:p>
    <w:p w14:paraId="0FF97804" w14:textId="18797F27" w:rsidR="00037D7C" w:rsidRPr="00037D7C" w:rsidRDefault="00645EFD">
      <w:pPr>
        <w:ind w:left="358"/>
        <w:rPr>
          <w:bCs/>
          <w:sz w:val="23"/>
        </w:rPr>
      </w:pPr>
      <w:r>
        <w:rPr>
          <w:bCs/>
          <w:sz w:val="23"/>
        </w:rPr>
        <w:t xml:space="preserve">  </w:t>
      </w:r>
    </w:p>
    <w:sectPr w:rsidR="00037D7C" w:rsidRPr="00037D7C">
      <w:pgSz w:w="12240" w:h="15840"/>
      <w:pgMar w:top="1080" w:right="360" w:bottom="680" w:left="360" w:header="412" w:footer="4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DA7EE" w14:textId="77777777" w:rsidR="00187B37" w:rsidRDefault="00187B37">
      <w:r>
        <w:separator/>
      </w:r>
    </w:p>
  </w:endnote>
  <w:endnote w:type="continuationSeparator" w:id="0">
    <w:p w14:paraId="37A974DA" w14:textId="77777777" w:rsidR="00187B37" w:rsidRDefault="00187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AE23A" w14:textId="77777777" w:rsidR="00E7381D" w:rsidRDefault="00000000">
    <w:pPr>
      <w:pStyle w:val="BodyText"/>
      <w:spacing w:line="14" w:lineRule="auto"/>
      <w:rPr>
        <w:sz w:val="20"/>
      </w:rPr>
    </w:pPr>
    <w:r>
      <w:rPr>
        <w:noProof/>
        <w:sz w:val="20"/>
      </w:rPr>
      <mc:AlternateContent>
        <mc:Choice Requires="wps">
          <w:drawing>
            <wp:anchor distT="0" distB="0" distL="0" distR="0" simplePos="0" relativeHeight="487049216" behindDoc="1" locked="0" layoutInCell="1" allowOverlap="1" wp14:anchorId="0BD183F8" wp14:editId="7FC075D7">
              <wp:simplePos x="0" y="0"/>
              <wp:positionH relativeFrom="page">
                <wp:posOffset>444593</wp:posOffset>
              </wp:positionH>
              <wp:positionV relativeFrom="page">
                <wp:posOffset>9611207</wp:posOffset>
              </wp:positionV>
              <wp:extent cx="742315" cy="1892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315" cy="189230"/>
                      </a:xfrm>
                      <a:prstGeom prst="rect">
                        <a:avLst/>
                      </a:prstGeom>
                    </wps:spPr>
                    <wps:txbx>
                      <w:txbxContent>
                        <w:p w14:paraId="3D6A6D57" w14:textId="77777777" w:rsidR="00E7381D" w:rsidRDefault="00000000">
                          <w:pPr>
                            <w:pStyle w:val="BodyText"/>
                            <w:spacing w:before="12"/>
                            <w:ind w:left="20"/>
                          </w:pPr>
                          <w:r>
                            <w:rPr>
                              <w:color w:val="010101"/>
                              <w:w w:val="105"/>
                            </w:rPr>
                            <w:t>SWS</w:t>
                          </w:r>
                          <w:r>
                            <w:rPr>
                              <w:color w:val="010101"/>
                              <w:spacing w:val="-1"/>
                              <w:w w:val="105"/>
                            </w:rPr>
                            <w:t xml:space="preserve"> </w:t>
                          </w:r>
                          <w:r>
                            <w:rPr>
                              <w:color w:val="010101"/>
                              <w:spacing w:val="-5"/>
                              <w:w w:val="105"/>
                            </w:rPr>
                            <w:t>CCR</w:t>
                          </w:r>
                        </w:p>
                      </w:txbxContent>
                    </wps:txbx>
                    <wps:bodyPr wrap="square" lIns="0" tIns="0" rIns="0" bIns="0" rtlCol="0">
                      <a:noAutofit/>
                    </wps:bodyPr>
                  </wps:wsp>
                </a:graphicData>
              </a:graphic>
            </wp:anchor>
          </w:drawing>
        </mc:Choice>
        <mc:Fallback>
          <w:pict>
            <v:shapetype w14:anchorId="0BD183F8" id="_x0000_t202" coordsize="21600,21600" o:spt="202" path="m,l,21600r21600,l21600,xe">
              <v:stroke joinstyle="miter"/>
              <v:path gradientshapeok="t" o:connecttype="rect"/>
            </v:shapetype>
            <v:shape id="Textbox 3" o:spid="_x0000_s1028" type="#_x0000_t202" style="position:absolute;margin-left:35pt;margin-top:756.8pt;width:58.45pt;height:14.9pt;z-index:-1626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" filled="f" stroked="f">
              <v:textbox inset="0,0,0,0">
                <w:txbxContent>
                  <w:p w14:paraId="3D6A6D57" w14:textId="77777777" w:rsidR="00E7381D" w:rsidRDefault="00000000">
                    <w:pPr>
                      <w:pStyle w:val="BodyText"/>
                      <w:spacing w:before="12"/>
                      <w:ind w:left="20"/>
                    </w:pPr>
                    <w:r>
                      <w:rPr>
                        <w:color w:val="010101"/>
                        <w:w w:val="105"/>
                      </w:rPr>
                      <w:t>SWS</w:t>
                    </w:r>
                    <w:r>
                      <w:rPr>
                        <w:color w:val="010101"/>
                        <w:spacing w:val="-1"/>
                        <w:w w:val="105"/>
                      </w:rPr>
                      <w:t xml:space="preserve"> </w:t>
                    </w:r>
                    <w:r>
                      <w:rPr>
                        <w:color w:val="010101"/>
                        <w:spacing w:val="-5"/>
                        <w:w w:val="105"/>
                      </w:rPr>
                      <w:t>CCR</w:t>
                    </w:r>
                  </w:p>
                </w:txbxContent>
              </v:textbox>
              <w10:wrap anchorx="page" anchory="page"/>
            </v:shape>
          </w:pict>
        </mc:Fallback>
      </mc:AlternateContent>
    </w:r>
    <w:r>
      <w:rPr>
        <w:noProof/>
        <w:sz w:val="20"/>
      </w:rPr>
      <mc:AlternateContent>
        <mc:Choice Requires="wps">
          <w:drawing>
            <wp:anchor distT="0" distB="0" distL="0" distR="0" simplePos="0" relativeHeight="487049728" behindDoc="1" locked="0" layoutInCell="1" allowOverlap="1" wp14:anchorId="1575B484" wp14:editId="5F9AE5B9">
              <wp:simplePos x="0" y="0"/>
              <wp:positionH relativeFrom="page">
                <wp:posOffset>5803503</wp:posOffset>
              </wp:positionH>
              <wp:positionV relativeFrom="page">
                <wp:posOffset>9611207</wp:posOffset>
              </wp:positionV>
              <wp:extent cx="1543685" cy="1892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43685" cy="189230"/>
                      </a:xfrm>
                      <a:prstGeom prst="rect">
                        <a:avLst/>
                      </a:prstGeom>
                    </wps:spPr>
                    <wps:txbx>
                      <w:txbxContent>
                        <w:p w14:paraId="69E6AB95" w14:textId="2D1794E6" w:rsidR="00E7381D" w:rsidRDefault="00000000">
                          <w:pPr>
                            <w:pStyle w:val="BodyText"/>
                            <w:spacing w:before="12"/>
                            <w:ind w:left="20"/>
                          </w:pPr>
                          <w:r>
                            <w:rPr>
                              <w:color w:val="010101"/>
                              <w:w w:val="105"/>
                            </w:rPr>
                            <w:t>Revised</w:t>
                          </w:r>
                          <w:r>
                            <w:rPr>
                              <w:color w:val="010101"/>
                              <w:spacing w:val="-9"/>
                              <w:w w:val="105"/>
                            </w:rPr>
                            <w:t xml:space="preserve"> </w:t>
                          </w:r>
                          <w:r w:rsidR="005F491A">
                            <w:rPr>
                              <w:color w:val="010101"/>
                              <w:w w:val="105"/>
                            </w:rPr>
                            <w:t>June 2026</w:t>
                          </w:r>
                        </w:p>
                      </w:txbxContent>
                    </wps:txbx>
                    <wps:bodyPr wrap="square" lIns="0" tIns="0" rIns="0" bIns="0" rtlCol="0">
                      <a:noAutofit/>
                    </wps:bodyPr>
                  </wps:wsp>
                </a:graphicData>
              </a:graphic>
            </wp:anchor>
          </w:drawing>
        </mc:Choice>
        <mc:Fallback>
          <w:pict>
            <v:shape w14:anchorId="1575B484" id="Textbox 4" o:spid="_x0000_s1029" type="#_x0000_t202" style="position:absolute;margin-left:456.95pt;margin-top:756.8pt;width:121.55pt;height:14.9pt;z-index:-16266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" filled="f" stroked="f">
              <v:textbox inset="0,0,0,0">
                <w:txbxContent>
                  <w:p w14:paraId="69E6AB95" w14:textId="2D1794E6" w:rsidR="00E7381D" w:rsidRDefault="00000000">
                    <w:pPr>
                      <w:pStyle w:val="BodyText"/>
                      <w:spacing w:before="12"/>
                      <w:ind w:left="20"/>
                    </w:pPr>
                    <w:r>
                      <w:rPr>
                        <w:color w:val="010101"/>
                        <w:w w:val="105"/>
                      </w:rPr>
                      <w:t>Revised</w:t>
                    </w:r>
                    <w:r>
                      <w:rPr>
                        <w:color w:val="010101"/>
                        <w:spacing w:val="-9"/>
                        <w:w w:val="105"/>
                      </w:rPr>
                      <w:t xml:space="preserve"> </w:t>
                    </w:r>
                    <w:r w:rsidR="005F491A">
                      <w:rPr>
                        <w:color w:val="010101"/>
                        <w:w w:val="105"/>
                      </w:rPr>
                      <w:t>June 2026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C2284" w14:textId="77777777" w:rsidR="00187B37" w:rsidRDefault="00187B37">
      <w:r>
        <w:separator/>
      </w:r>
    </w:p>
  </w:footnote>
  <w:footnote w:type="continuationSeparator" w:id="0">
    <w:p w14:paraId="47D6D209" w14:textId="77777777" w:rsidR="00187B37" w:rsidRDefault="00187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C6C42" w14:textId="77777777" w:rsidR="00E7381D" w:rsidRDefault="00000000">
    <w:pPr>
      <w:pStyle w:val="BodyText"/>
      <w:spacing w:line="14" w:lineRule="auto"/>
      <w:rPr>
        <w:sz w:val="20"/>
      </w:rPr>
    </w:pPr>
    <w:r>
      <w:rPr>
        <w:noProof/>
        <w:sz w:val="20"/>
      </w:rPr>
      <mc:AlternateContent>
        <mc:Choice Requires="wps">
          <w:drawing>
            <wp:anchor distT="0" distB="0" distL="0" distR="0" simplePos="0" relativeHeight="487048192" behindDoc="1" locked="0" layoutInCell="1" allowOverlap="1" wp14:anchorId="3415E42A" wp14:editId="46DEEE4F">
              <wp:simplePos x="0" y="0"/>
              <wp:positionH relativeFrom="page">
                <wp:posOffset>444008</wp:posOffset>
              </wp:positionH>
              <wp:positionV relativeFrom="page">
                <wp:posOffset>254710</wp:posOffset>
              </wp:positionV>
              <wp:extent cx="2042160" cy="1892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2160" cy="189230"/>
                      </a:xfrm>
                      <a:prstGeom prst="rect">
                        <a:avLst/>
                      </a:prstGeom>
                    </wps:spPr>
                    <wps:txbx>
                      <w:txbxContent>
                        <w:p w14:paraId="767146F6" w14:textId="77777777" w:rsidR="00E7381D" w:rsidRDefault="00000000">
                          <w:pPr>
                            <w:pStyle w:val="BodyText"/>
                            <w:spacing w:before="12"/>
                            <w:ind w:left="20"/>
                          </w:pPr>
                          <w:r>
                            <w:rPr>
                              <w:color w:val="010101"/>
                              <w:w w:val="105"/>
                            </w:rPr>
                            <w:t>Consumer</w:t>
                          </w:r>
                          <w:r>
                            <w:rPr>
                              <w:color w:val="010101"/>
                              <w:spacing w:val="-11"/>
                              <w:w w:val="105"/>
                            </w:rPr>
                            <w:t xml:space="preserve"> </w:t>
                          </w:r>
                          <w:r>
                            <w:rPr>
                              <w:color w:val="010101"/>
                              <w:w w:val="105"/>
                            </w:rPr>
                            <w:t>Confidence</w:t>
                          </w:r>
                          <w:r>
                            <w:rPr>
                              <w:color w:val="010101"/>
                              <w:spacing w:val="-8"/>
                              <w:w w:val="105"/>
                            </w:rPr>
                            <w:t xml:space="preserve"> </w:t>
                          </w:r>
                          <w:r>
                            <w:rPr>
                              <w:color w:val="010101"/>
                              <w:spacing w:val="-2"/>
                              <w:w w:val="105"/>
                            </w:rPr>
                            <w:t>Report</w:t>
                          </w:r>
                        </w:p>
                      </w:txbxContent>
                    </wps:txbx>
                    <wps:bodyPr wrap="square" lIns="0" tIns="0" rIns="0" bIns="0" rtlCol="0">
                      <a:noAutofit/>
                    </wps:bodyPr>
                  </wps:wsp>
                </a:graphicData>
              </a:graphic>
            </wp:anchor>
          </w:drawing>
        </mc:Choice>
        <mc:Fallback>
          <w:pict>
            <v:shapetype w14:anchorId="3415E42A" id="_x0000_t202" coordsize="21600,21600" o:spt="202" path="m,l,21600r21600,l21600,xe">
              <v:stroke joinstyle="miter"/>
              <v:path gradientshapeok="t" o:connecttype="rect"/>
            </v:shapetype>
            <v:shape id="Textbox 1" o:spid="_x0000_s1026" type="#_x0000_t202" style="position:absolute;margin-left:34.95pt;margin-top:20.05pt;width:160.8pt;height:14.9pt;z-index:-16268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" filled="f" stroked="f">
              <v:textbox inset="0,0,0,0">
                <w:txbxContent>
                  <w:p w14:paraId="767146F6" w14:textId="77777777" w:rsidR="00E7381D" w:rsidRDefault="00000000">
                    <w:pPr>
                      <w:pStyle w:val="BodyText"/>
                      <w:spacing w:before="12"/>
                      <w:ind w:left="20"/>
                    </w:pPr>
                    <w:r>
                      <w:rPr>
                        <w:color w:val="010101"/>
                        <w:w w:val="105"/>
                      </w:rPr>
                      <w:t>Consumer</w:t>
                    </w:r>
                    <w:r>
                      <w:rPr>
                        <w:color w:val="010101"/>
                        <w:spacing w:val="-11"/>
                        <w:w w:val="105"/>
                      </w:rPr>
                      <w:t xml:space="preserve"> </w:t>
                    </w:r>
                    <w:r>
                      <w:rPr>
                        <w:color w:val="010101"/>
                        <w:w w:val="105"/>
                      </w:rPr>
                      <w:t>Confidence</w:t>
                    </w:r>
                    <w:r>
                      <w:rPr>
                        <w:color w:val="010101"/>
                        <w:spacing w:val="-8"/>
                        <w:w w:val="105"/>
                      </w:rPr>
                      <w:t xml:space="preserve"> </w:t>
                    </w:r>
                    <w:r>
                      <w:rPr>
                        <w:color w:val="010101"/>
                        <w:spacing w:val="-2"/>
                        <w:w w:val="105"/>
                      </w:rPr>
                      <w:t>Report</w:t>
                    </w:r>
                  </w:p>
                </w:txbxContent>
              </v:textbox>
              <w10:wrap anchorx="page" anchory="page"/>
            </v:shape>
          </w:pict>
        </mc:Fallback>
      </mc:AlternateContent>
    </w:r>
    <w:r>
      <w:rPr>
        <w:noProof/>
        <w:sz w:val="20"/>
      </w:rPr>
      <mc:AlternateContent>
        <mc:Choice Requires="wps">
          <w:drawing>
            <wp:anchor distT="0" distB="0" distL="0" distR="0" simplePos="0" relativeHeight="487048704" behindDoc="1" locked="0" layoutInCell="1" allowOverlap="1" wp14:anchorId="71691860" wp14:editId="67D9063F">
              <wp:simplePos x="0" y="0"/>
              <wp:positionH relativeFrom="page">
                <wp:posOffset>6542568</wp:posOffset>
              </wp:positionH>
              <wp:positionV relativeFrom="page">
                <wp:posOffset>248954</wp:posOffset>
              </wp:positionV>
              <wp:extent cx="81280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2800" cy="196215"/>
                      </a:xfrm>
                      <a:prstGeom prst="rect">
                        <a:avLst/>
                      </a:prstGeom>
                    </wps:spPr>
                    <wps:txbx>
                      <w:txbxContent>
                        <w:p w14:paraId="38AF7F9F" w14:textId="77777777" w:rsidR="00E7381D" w:rsidRDefault="00000000">
                          <w:pPr>
                            <w:pStyle w:val="BodyText"/>
                            <w:spacing w:before="21"/>
                            <w:ind w:left="20"/>
                          </w:pPr>
                          <w:r>
                            <w:rPr>
                              <w:color w:val="010101"/>
                              <w:w w:val="105"/>
                            </w:rPr>
                            <w:t>Page</w:t>
                          </w:r>
                          <w:r>
                            <w:rPr>
                              <w:color w:val="010101"/>
                              <w:spacing w:val="2"/>
                              <w:w w:val="105"/>
                            </w:rPr>
                            <w:t xml:space="preserve"> </w:t>
                          </w:r>
                          <w:r>
                            <w:rPr>
                              <w:color w:val="010101"/>
                              <w:w w:val="105"/>
                            </w:rPr>
                            <w:fldChar w:fldCharType="begin"/>
                          </w:r>
                          <w:r>
                            <w:rPr>
                              <w:color w:val="010101"/>
                              <w:w w:val="105"/>
                            </w:rPr>
                            <w:instrText xml:space="preserve"> PAGE </w:instrText>
                          </w:r>
                          <w:r>
                            <w:rPr>
                              <w:color w:val="010101"/>
                              <w:w w:val="105"/>
                            </w:rPr>
                            <w:fldChar w:fldCharType="separate"/>
                          </w:r>
                          <w:r>
                            <w:rPr>
                              <w:color w:val="010101"/>
                              <w:w w:val="105"/>
                            </w:rPr>
                            <w:t>3</w:t>
                          </w:r>
                          <w:r>
                            <w:rPr>
                              <w:color w:val="010101"/>
                              <w:w w:val="105"/>
                            </w:rPr>
                            <w:fldChar w:fldCharType="end"/>
                          </w:r>
                          <w:r>
                            <w:rPr>
                              <w:color w:val="010101"/>
                              <w:spacing w:val="-6"/>
                              <w:w w:val="105"/>
                            </w:rPr>
                            <w:t xml:space="preserve"> </w:t>
                          </w:r>
                          <w:r>
                            <w:rPr>
                              <w:color w:val="010101"/>
                              <w:w w:val="105"/>
                            </w:rPr>
                            <w:t>of</w:t>
                          </w:r>
                          <w:r>
                            <w:rPr>
                              <w:color w:val="010101"/>
                              <w:spacing w:val="-5"/>
                              <w:w w:val="105"/>
                            </w:rPr>
                            <w:t xml:space="preserve"> </w:t>
                          </w:r>
                          <w:r>
                            <w:rPr>
                              <w:color w:val="010101"/>
                              <w:spacing w:val="-12"/>
                              <w:w w:val="105"/>
                            </w:rPr>
                            <w:fldChar w:fldCharType="begin"/>
                          </w:r>
                          <w:r>
                            <w:rPr>
                              <w:color w:val="010101"/>
                              <w:spacing w:val="-12"/>
                              <w:w w:val="105"/>
                            </w:rPr>
                            <w:instrText xml:space="preserve"> NUMPAGES </w:instrText>
                          </w:r>
                          <w:r>
                            <w:rPr>
                              <w:color w:val="010101"/>
                              <w:spacing w:val="-12"/>
                              <w:w w:val="105"/>
                            </w:rPr>
                            <w:fldChar w:fldCharType="separate"/>
                          </w:r>
                          <w:r>
                            <w:rPr>
                              <w:color w:val="010101"/>
                              <w:spacing w:val="-12"/>
                              <w:w w:val="105"/>
                            </w:rPr>
                            <w:t>8</w:t>
                          </w:r>
                          <w:r>
                            <w:rPr>
                              <w:color w:val="010101"/>
                              <w:spacing w:val="-12"/>
                              <w:w w:val="105"/>
                            </w:rPr>
                            <w:fldChar w:fldCharType="end"/>
                          </w:r>
                        </w:p>
                      </w:txbxContent>
                    </wps:txbx>
                    <wps:bodyPr wrap="square" lIns="0" tIns="0" rIns="0" bIns="0" rtlCol="0">
                      <a:noAutofit/>
                    </wps:bodyPr>
                  </wps:wsp>
                </a:graphicData>
              </a:graphic>
            </wp:anchor>
          </w:drawing>
        </mc:Choice>
        <mc:Fallback>
          <w:pict>
            <v:shape w14:anchorId="71691860" id="Textbox 2" o:spid="_x0000_s1027" type="#_x0000_t202" style="position:absolute;margin-left:515.15pt;margin-top:19.6pt;width:64pt;height:15.45pt;z-index:-16267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" filled="f" stroked="f">
              <v:textbox inset="0,0,0,0">
                <w:txbxContent>
                  <w:p w14:paraId="38AF7F9F" w14:textId="77777777" w:rsidR="00E7381D" w:rsidRDefault="00000000">
                    <w:pPr>
                      <w:pStyle w:val="BodyText"/>
                      <w:spacing w:before="21"/>
                      <w:ind w:left="20"/>
                    </w:pPr>
                    <w:r>
                      <w:rPr>
                        <w:color w:val="010101"/>
                        <w:w w:val="105"/>
                      </w:rPr>
                      <w:t>Page</w:t>
                    </w:r>
                    <w:r>
                      <w:rPr>
                        <w:color w:val="010101"/>
                        <w:spacing w:val="2"/>
                        <w:w w:val="105"/>
                      </w:rPr>
                      <w:t xml:space="preserve"> </w:t>
                    </w:r>
                    <w:r>
                      <w:rPr>
                        <w:color w:val="010101"/>
                        <w:w w:val="105"/>
                      </w:rPr>
                      <w:fldChar w:fldCharType="begin"/>
                    </w:r>
                    <w:r>
                      <w:rPr>
                        <w:color w:val="010101"/>
                        <w:w w:val="105"/>
                      </w:rPr>
                      <w:instrText xml:space="preserve"> PAGE </w:instrText>
                    </w:r>
                    <w:r>
                      <w:rPr>
                        <w:color w:val="010101"/>
                        <w:w w:val="105"/>
                      </w:rPr>
                      <w:fldChar w:fldCharType="separate"/>
                    </w:r>
                    <w:r>
                      <w:rPr>
                        <w:color w:val="010101"/>
                        <w:w w:val="105"/>
                      </w:rPr>
                      <w:t>3</w:t>
                    </w:r>
                    <w:r>
                      <w:rPr>
                        <w:color w:val="010101"/>
                        <w:w w:val="105"/>
                      </w:rPr>
                      <w:fldChar w:fldCharType="end"/>
                    </w:r>
                    <w:r>
                      <w:rPr>
                        <w:color w:val="010101"/>
                        <w:spacing w:val="-6"/>
                        <w:w w:val="105"/>
                      </w:rPr>
                      <w:t xml:space="preserve"> </w:t>
                    </w:r>
                    <w:r>
                      <w:rPr>
                        <w:color w:val="010101"/>
                        <w:w w:val="105"/>
                      </w:rPr>
                      <w:t>of</w:t>
                    </w:r>
                    <w:r>
                      <w:rPr>
                        <w:color w:val="010101"/>
                        <w:spacing w:val="-5"/>
                        <w:w w:val="105"/>
                      </w:rPr>
                      <w:t xml:space="preserve"> </w:t>
                    </w:r>
                    <w:r>
                      <w:rPr>
                        <w:color w:val="010101"/>
                        <w:spacing w:val="-12"/>
                        <w:w w:val="105"/>
                      </w:rPr>
                      <w:fldChar w:fldCharType="begin"/>
                    </w:r>
                    <w:r>
                      <w:rPr>
                        <w:color w:val="010101"/>
                        <w:spacing w:val="-12"/>
                        <w:w w:val="105"/>
                      </w:rPr>
                      <w:instrText xml:space="preserve"> NUMPAGES </w:instrText>
                    </w:r>
                    <w:r>
                      <w:rPr>
                        <w:color w:val="010101"/>
                        <w:spacing w:val="-12"/>
                        <w:w w:val="105"/>
                      </w:rPr>
                      <w:fldChar w:fldCharType="separate"/>
                    </w:r>
                    <w:r>
                      <w:rPr>
                        <w:color w:val="010101"/>
                        <w:spacing w:val="-12"/>
                        <w:w w:val="105"/>
                      </w:rPr>
                      <w:t>8</w:t>
                    </w:r>
                    <w:r>
                      <w:rPr>
                        <w:color w:val="010101"/>
                        <w:spacing w:val="-12"/>
                        <w:w w:val="10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E0EE5"/>
    <w:multiLevelType w:val="hybridMultilevel"/>
    <w:tmpl w:val="060C3E98"/>
    <w:lvl w:ilvl="0" w:tplc="A37C53C0">
      <w:start w:val="17"/>
      <w:numFmt w:val="upperLetter"/>
      <w:lvlText w:val="%1)"/>
      <w:lvlJc w:val="left"/>
      <w:pPr>
        <w:ind w:left="617" w:hanging="284"/>
        <w:jc w:val="left"/>
      </w:pPr>
      <w:rPr>
        <w:rFonts w:ascii="Arial" w:eastAsia="Arial" w:hAnsi="Arial" w:cs="Arial" w:hint="default"/>
        <w:b/>
        <w:bCs/>
        <w:i w:val="0"/>
        <w:iCs w:val="0"/>
        <w:spacing w:val="-1"/>
        <w:w w:val="108"/>
        <w:sz w:val="12"/>
        <w:szCs w:val="12"/>
        <w:lang w:val="en-US" w:eastAsia="en-US" w:bidi="ar-SA"/>
      </w:rPr>
    </w:lvl>
    <w:lvl w:ilvl="1" w:tplc="74E267E0">
      <w:numFmt w:val="bullet"/>
      <w:lvlText w:val="•"/>
      <w:lvlJc w:val="left"/>
      <w:pPr>
        <w:ind w:left="617" w:hanging="189"/>
      </w:pPr>
      <w:rPr>
        <w:rFonts w:ascii="Arial" w:eastAsia="Arial" w:hAnsi="Arial" w:cs="Arial" w:hint="default"/>
        <w:b w:val="0"/>
        <w:bCs w:val="0"/>
        <w:i w:val="0"/>
        <w:iCs w:val="0"/>
        <w:spacing w:val="0"/>
        <w:w w:val="100"/>
        <w:sz w:val="12"/>
        <w:szCs w:val="12"/>
        <w:lang w:val="en-US" w:eastAsia="en-US" w:bidi="ar-SA"/>
      </w:rPr>
    </w:lvl>
    <w:lvl w:ilvl="2" w:tplc="5FB40E52">
      <w:numFmt w:val="bullet"/>
      <w:lvlText w:val="•"/>
      <w:lvlJc w:val="left"/>
      <w:pPr>
        <w:ind w:left="698" w:hanging="189"/>
      </w:pPr>
      <w:rPr>
        <w:rFonts w:hint="default"/>
        <w:lang w:val="en-US" w:eastAsia="en-US" w:bidi="ar-SA"/>
      </w:rPr>
    </w:lvl>
    <w:lvl w:ilvl="3" w:tplc="BD084C30">
      <w:numFmt w:val="bullet"/>
      <w:lvlText w:val="•"/>
      <w:lvlJc w:val="left"/>
      <w:pPr>
        <w:ind w:left="738" w:hanging="189"/>
      </w:pPr>
      <w:rPr>
        <w:rFonts w:hint="default"/>
        <w:lang w:val="en-US" w:eastAsia="en-US" w:bidi="ar-SA"/>
      </w:rPr>
    </w:lvl>
    <w:lvl w:ilvl="4" w:tplc="2F145D2E">
      <w:numFmt w:val="bullet"/>
      <w:lvlText w:val="•"/>
      <w:lvlJc w:val="left"/>
      <w:pPr>
        <w:ind w:left="777" w:hanging="189"/>
      </w:pPr>
      <w:rPr>
        <w:rFonts w:hint="default"/>
        <w:lang w:val="en-US" w:eastAsia="en-US" w:bidi="ar-SA"/>
      </w:rPr>
    </w:lvl>
    <w:lvl w:ilvl="5" w:tplc="043E2AD8">
      <w:numFmt w:val="bullet"/>
      <w:lvlText w:val="•"/>
      <w:lvlJc w:val="left"/>
      <w:pPr>
        <w:ind w:left="817" w:hanging="189"/>
      </w:pPr>
      <w:rPr>
        <w:rFonts w:hint="default"/>
        <w:lang w:val="en-US" w:eastAsia="en-US" w:bidi="ar-SA"/>
      </w:rPr>
    </w:lvl>
    <w:lvl w:ilvl="6" w:tplc="12EAF562">
      <w:numFmt w:val="bullet"/>
      <w:lvlText w:val="•"/>
      <w:lvlJc w:val="left"/>
      <w:pPr>
        <w:ind w:left="856" w:hanging="189"/>
      </w:pPr>
      <w:rPr>
        <w:rFonts w:hint="default"/>
        <w:lang w:val="en-US" w:eastAsia="en-US" w:bidi="ar-SA"/>
      </w:rPr>
    </w:lvl>
    <w:lvl w:ilvl="7" w:tplc="372AC992">
      <w:numFmt w:val="bullet"/>
      <w:lvlText w:val="•"/>
      <w:lvlJc w:val="left"/>
      <w:pPr>
        <w:ind w:left="895" w:hanging="189"/>
      </w:pPr>
      <w:rPr>
        <w:rFonts w:hint="default"/>
        <w:lang w:val="en-US" w:eastAsia="en-US" w:bidi="ar-SA"/>
      </w:rPr>
    </w:lvl>
    <w:lvl w:ilvl="8" w:tplc="8D5A1654">
      <w:numFmt w:val="bullet"/>
      <w:lvlText w:val="•"/>
      <w:lvlJc w:val="left"/>
      <w:pPr>
        <w:ind w:left="935" w:hanging="189"/>
      </w:pPr>
      <w:rPr>
        <w:rFonts w:hint="default"/>
        <w:lang w:val="en-US" w:eastAsia="en-US" w:bidi="ar-SA"/>
      </w:rPr>
    </w:lvl>
  </w:abstractNum>
  <w:abstractNum w:abstractNumId="1" w15:restartNumberingAfterBreak="0">
    <w:nsid w:val="63476F44"/>
    <w:multiLevelType w:val="hybridMultilevel"/>
    <w:tmpl w:val="8C0638C0"/>
    <w:lvl w:ilvl="0" w:tplc="ACD4E630">
      <w:numFmt w:val="bullet"/>
      <w:lvlText w:val="•"/>
      <w:lvlJc w:val="left"/>
      <w:pPr>
        <w:ind w:left="1086" w:hanging="361"/>
      </w:pPr>
      <w:rPr>
        <w:rFonts w:ascii="Arial" w:eastAsia="Arial" w:hAnsi="Arial" w:cs="Arial" w:hint="default"/>
        <w:b w:val="0"/>
        <w:bCs w:val="0"/>
        <w:i w:val="0"/>
        <w:iCs w:val="0"/>
        <w:color w:val="010101"/>
        <w:spacing w:val="0"/>
        <w:w w:val="103"/>
        <w:sz w:val="23"/>
        <w:szCs w:val="23"/>
        <w:lang w:val="en-US" w:eastAsia="en-US" w:bidi="ar-SA"/>
      </w:rPr>
    </w:lvl>
    <w:lvl w:ilvl="1" w:tplc="4C1E85EA">
      <w:numFmt w:val="bullet"/>
      <w:lvlText w:val="•"/>
      <w:lvlJc w:val="left"/>
      <w:pPr>
        <w:ind w:left="2124" w:hanging="361"/>
      </w:pPr>
      <w:rPr>
        <w:rFonts w:hint="default"/>
        <w:lang w:val="en-US" w:eastAsia="en-US" w:bidi="ar-SA"/>
      </w:rPr>
    </w:lvl>
    <w:lvl w:ilvl="2" w:tplc="EA08E606">
      <w:numFmt w:val="bullet"/>
      <w:lvlText w:val="•"/>
      <w:lvlJc w:val="left"/>
      <w:pPr>
        <w:ind w:left="3168" w:hanging="361"/>
      </w:pPr>
      <w:rPr>
        <w:rFonts w:hint="default"/>
        <w:lang w:val="en-US" w:eastAsia="en-US" w:bidi="ar-SA"/>
      </w:rPr>
    </w:lvl>
    <w:lvl w:ilvl="3" w:tplc="2B70E58C">
      <w:numFmt w:val="bullet"/>
      <w:lvlText w:val="•"/>
      <w:lvlJc w:val="left"/>
      <w:pPr>
        <w:ind w:left="4212" w:hanging="361"/>
      </w:pPr>
      <w:rPr>
        <w:rFonts w:hint="default"/>
        <w:lang w:val="en-US" w:eastAsia="en-US" w:bidi="ar-SA"/>
      </w:rPr>
    </w:lvl>
    <w:lvl w:ilvl="4" w:tplc="B5E81802">
      <w:numFmt w:val="bullet"/>
      <w:lvlText w:val="•"/>
      <w:lvlJc w:val="left"/>
      <w:pPr>
        <w:ind w:left="5256" w:hanging="361"/>
      </w:pPr>
      <w:rPr>
        <w:rFonts w:hint="default"/>
        <w:lang w:val="en-US" w:eastAsia="en-US" w:bidi="ar-SA"/>
      </w:rPr>
    </w:lvl>
    <w:lvl w:ilvl="5" w:tplc="8E06F2C8">
      <w:numFmt w:val="bullet"/>
      <w:lvlText w:val="•"/>
      <w:lvlJc w:val="left"/>
      <w:pPr>
        <w:ind w:left="6300" w:hanging="361"/>
      </w:pPr>
      <w:rPr>
        <w:rFonts w:hint="default"/>
        <w:lang w:val="en-US" w:eastAsia="en-US" w:bidi="ar-SA"/>
      </w:rPr>
    </w:lvl>
    <w:lvl w:ilvl="6" w:tplc="71F42372">
      <w:numFmt w:val="bullet"/>
      <w:lvlText w:val="•"/>
      <w:lvlJc w:val="left"/>
      <w:pPr>
        <w:ind w:left="7344" w:hanging="361"/>
      </w:pPr>
      <w:rPr>
        <w:rFonts w:hint="default"/>
        <w:lang w:val="en-US" w:eastAsia="en-US" w:bidi="ar-SA"/>
      </w:rPr>
    </w:lvl>
    <w:lvl w:ilvl="7" w:tplc="4FB690CC">
      <w:numFmt w:val="bullet"/>
      <w:lvlText w:val="•"/>
      <w:lvlJc w:val="left"/>
      <w:pPr>
        <w:ind w:left="8388" w:hanging="361"/>
      </w:pPr>
      <w:rPr>
        <w:rFonts w:hint="default"/>
        <w:lang w:val="en-US" w:eastAsia="en-US" w:bidi="ar-SA"/>
      </w:rPr>
    </w:lvl>
    <w:lvl w:ilvl="8" w:tplc="89FAC800">
      <w:numFmt w:val="bullet"/>
      <w:lvlText w:val="•"/>
      <w:lvlJc w:val="left"/>
      <w:pPr>
        <w:ind w:left="9432" w:hanging="361"/>
      </w:pPr>
      <w:rPr>
        <w:rFonts w:hint="default"/>
        <w:lang w:val="en-US" w:eastAsia="en-US" w:bidi="ar-SA"/>
      </w:rPr>
    </w:lvl>
  </w:abstractNum>
  <w:num w:numId="1" w16cid:durableId="1726903387">
    <w:abstractNumId w:val="0"/>
  </w:num>
  <w:num w:numId="2" w16cid:durableId="1451246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81D"/>
    <w:rsid w:val="00037D7C"/>
    <w:rsid w:val="000E2416"/>
    <w:rsid w:val="0016315B"/>
    <w:rsid w:val="00187B37"/>
    <w:rsid w:val="003C1858"/>
    <w:rsid w:val="00576677"/>
    <w:rsid w:val="005F491A"/>
    <w:rsid w:val="00645EFD"/>
    <w:rsid w:val="0067276C"/>
    <w:rsid w:val="00B510AB"/>
    <w:rsid w:val="00DA2EF5"/>
    <w:rsid w:val="00E7381D"/>
    <w:rsid w:val="00EE337B"/>
    <w:rsid w:val="00F47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70B1F"/>
  <w15:docId w15:val="{CFBB6652-73FA-42D8-AEC9-BD2D547D0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9"/>
      <w:ind w:left="23"/>
      <w:jc w:val="center"/>
      <w:outlineLvl w:val="0"/>
    </w:pPr>
    <w:rPr>
      <w:b/>
      <w:bCs/>
      <w:sz w:val="31"/>
      <w:szCs w:val="31"/>
    </w:rPr>
  </w:style>
  <w:style w:type="paragraph" w:styleId="Heading2">
    <w:name w:val="heading 2"/>
    <w:basedOn w:val="Normal"/>
    <w:uiPriority w:val="9"/>
    <w:unhideWhenUsed/>
    <w:qFormat/>
    <w:pPr>
      <w:ind w:left="360"/>
      <w:outlineLvl w:val="1"/>
    </w:pPr>
    <w:rPr>
      <w:b/>
      <w:bCs/>
      <w:sz w:val="27"/>
      <w:szCs w:val="27"/>
    </w:rPr>
  </w:style>
  <w:style w:type="paragraph" w:styleId="Heading3">
    <w:name w:val="heading 3"/>
    <w:basedOn w:val="Normal"/>
    <w:uiPriority w:val="9"/>
    <w:unhideWhenUsed/>
    <w:qFormat/>
    <w:pPr>
      <w:ind w:left="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1084" w:right="453" w:hanging="36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37D7C"/>
    <w:pPr>
      <w:tabs>
        <w:tab w:val="center" w:pos="4680"/>
        <w:tab w:val="right" w:pos="9360"/>
      </w:tabs>
    </w:pPr>
  </w:style>
  <w:style w:type="character" w:customStyle="1" w:styleId="HeaderChar">
    <w:name w:val="Header Char"/>
    <w:basedOn w:val="DefaultParagraphFont"/>
    <w:link w:val="Header"/>
    <w:uiPriority w:val="99"/>
    <w:rsid w:val="00037D7C"/>
    <w:rPr>
      <w:rFonts w:ascii="Arial" w:eastAsia="Arial" w:hAnsi="Arial" w:cs="Arial"/>
    </w:rPr>
  </w:style>
  <w:style w:type="paragraph" w:styleId="Footer">
    <w:name w:val="footer"/>
    <w:basedOn w:val="Normal"/>
    <w:link w:val="FooterChar"/>
    <w:uiPriority w:val="99"/>
    <w:unhideWhenUsed/>
    <w:rsid w:val="00037D7C"/>
    <w:pPr>
      <w:tabs>
        <w:tab w:val="center" w:pos="4680"/>
        <w:tab w:val="right" w:pos="9360"/>
      </w:tabs>
    </w:pPr>
  </w:style>
  <w:style w:type="character" w:customStyle="1" w:styleId="FooterChar">
    <w:name w:val="Footer Char"/>
    <w:basedOn w:val="DefaultParagraphFont"/>
    <w:link w:val="Footer"/>
    <w:uiPriority w:val="99"/>
    <w:rsid w:val="00037D7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pa.gov/lead"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waterboards.ca.gov/drinking_water/certlic/drinkingwater/pfas_ddw_general_ord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1088</TotalTime>
  <Pages>9</Pages>
  <Words>2981</Words>
  <Characters>16992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2024 Sonora Estates CCR.pdf</vt:lpstr>
    </vt:vector>
  </TitlesOfParts>
  <Company/>
  <LinksUpToDate>false</LinksUpToDate>
  <CharactersWithSpaces>19934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Sonora Estates CCR.pdf</dc:title>
  <dc:creator>Jess Preston</dc:creator>
  <cp:lastModifiedBy>John Ogle</cp:lastModifiedBy>
  <cp:revision>4</cp:revision>
  <dcterms:created xsi:type="dcterms:W3CDTF">2026-06-25T05:29:00Z</dcterms:created>
  <dcterms:modified xsi:type="dcterms:W3CDTF">2026-06-25T22:29:00Z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2025-07-31T00:00:00Z</vt:filetime>
  </property>
  <property fmtid="{D5CDD505-2E9C-101B-9397-08002B2CF9AE}" pid="3" name="LastSaved">
    <vt:filetime>2026-06-23T00:00:00Z</vt:filetime>
  </property>
  <property fmtid="{D5CDD505-2E9C-101B-9397-08002B2CF9AE}" pid="4" name="Producer">
    <vt:lpwstr>Microsoft: Print To PDF</vt:lpwstr>
  </property>
</Properties>
</file>