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66D8A12" w:rsidR="00BC6327" w:rsidRPr="005162DE" w:rsidRDefault="00BC6327" w:rsidP="008E66E2">
      <w:pPr>
        <w:pStyle w:val="Heading1"/>
        <w:spacing w:before="0"/>
        <w:jc w:val="center"/>
      </w:pPr>
      <w:bookmarkStart w:id="0" w:name="_Toc58336712"/>
      <w:r w:rsidRPr="005162DE">
        <w:t>20</w:t>
      </w:r>
      <w:r w:rsidR="00587220" w:rsidRPr="005162DE">
        <w:t>2</w:t>
      </w:r>
      <w:r w:rsidR="00D0569C">
        <w:t>3</w:t>
      </w:r>
      <w:r w:rsidR="00B606D3" w:rsidRPr="005162DE">
        <w:t xml:space="preserve"> </w:t>
      </w:r>
      <w:r w:rsidRPr="005162DE">
        <w:t>Consumer Confidence Report</w:t>
      </w:r>
      <w:bookmarkEnd w:id="0"/>
    </w:p>
    <w:p w14:paraId="5C413C16" w14:textId="77777777" w:rsidR="00A97324" w:rsidRPr="00AF22EC" w:rsidRDefault="00A97324" w:rsidP="00A97324">
      <w:pPr>
        <w:pStyle w:val="Heading2"/>
        <w:rPr>
          <w:sz w:val="20"/>
          <w:szCs w:val="20"/>
        </w:rPr>
      </w:pPr>
      <w:bookmarkStart w:id="1" w:name="_Toc58336713"/>
      <w:r w:rsidRPr="00AF22EC">
        <w:rPr>
          <w:sz w:val="20"/>
          <w:szCs w:val="20"/>
        </w:rPr>
        <w:t>Water System Information</w:t>
      </w:r>
      <w:bookmarkEnd w:id="1"/>
    </w:p>
    <w:p w14:paraId="4DAAEEC2" w14:textId="77777777" w:rsidR="00A97324" w:rsidRPr="00AF22EC" w:rsidRDefault="00A97324" w:rsidP="00A97324">
      <w:pPr>
        <w:spacing w:after="240"/>
        <w:rPr>
          <w:rFonts w:ascii="Arial" w:hAnsi="Arial" w:cs="Arial"/>
        </w:rPr>
      </w:pPr>
      <w:r w:rsidRPr="00AF22EC">
        <w:rPr>
          <w:rFonts w:ascii="Arial" w:hAnsi="Arial" w:cs="Arial"/>
        </w:rPr>
        <w:t xml:space="preserve">Water System Name: </w:t>
      </w:r>
      <w:r w:rsidRPr="00AF22EC">
        <w:rPr>
          <w:b/>
        </w:rPr>
        <w:t>Mi Wuk Heights Mutual Water Co 5500060</w:t>
      </w:r>
    </w:p>
    <w:p w14:paraId="31966F5B" w14:textId="04B01E27" w:rsidR="00A97324" w:rsidRPr="00AF22EC" w:rsidRDefault="00A97324" w:rsidP="00A97324">
      <w:pPr>
        <w:spacing w:after="240"/>
        <w:rPr>
          <w:rFonts w:ascii="Arial" w:hAnsi="Arial" w:cs="Arial"/>
        </w:rPr>
      </w:pPr>
      <w:r w:rsidRPr="00AF22EC">
        <w:rPr>
          <w:rFonts w:ascii="Arial" w:hAnsi="Arial" w:cs="Arial"/>
        </w:rPr>
        <w:t>Report Date: 06/1</w:t>
      </w:r>
      <w:r w:rsidR="00D0569C">
        <w:rPr>
          <w:rFonts w:ascii="Arial" w:hAnsi="Arial" w:cs="Arial"/>
        </w:rPr>
        <w:t>0</w:t>
      </w:r>
      <w:r w:rsidRPr="00AF22EC">
        <w:rPr>
          <w:rFonts w:ascii="Arial" w:hAnsi="Arial" w:cs="Arial"/>
        </w:rPr>
        <w:t>/202</w:t>
      </w:r>
      <w:r w:rsidR="00D0569C">
        <w:rPr>
          <w:rFonts w:ascii="Arial" w:hAnsi="Arial" w:cs="Arial"/>
        </w:rPr>
        <w:t>4</w:t>
      </w:r>
    </w:p>
    <w:p w14:paraId="733AB898" w14:textId="77777777" w:rsidR="00A97324" w:rsidRPr="00AF22EC" w:rsidRDefault="00A97324" w:rsidP="00A97324">
      <w:pPr>
        <w:spacing w:after="240"/>
        <w:rPr>
          <w:rFonts w:ascii="Arial" w:hAnsi="Arial" w:cs="Arial"/>
        </w:rPr>
      </w:pPr>
      <w:r w:rsidRPr="00AF22EC">
        <w:rPr>
          <w:rFonts w:ascii="Arial" w:hAnsi="Arial" w:cs="Arial"/>
        </w:rPr>
        <w:t xml:space="preserve">Type of Water Source(s) in Use: </w:t>
      </w:r>
      <w:r w:rsidRPr="00AF22EC">
        <w:t>Groundwater</w:t>
      </w:r>
      <w:r w:rsidRPr="00AF22EC">
        <w:rPr>
          <w:rFonts w:ascii="Arial" w:hAnsi="Arial" w:cs="Arial"/>
        </w:rPr>
        <w:t xml:space="preserve"> </w:t>
      </w:r>
    </w:p>
    <w:p w14:paraId="2EC88473" w14:textId="77777777" w:rsidR="00A97324" w:rsidRPr="00AF22EC" w:rsidRDefault="00A97324" w:rsidP="00A97324">
      <w:pPr>
        <w:spacing w:after="240"/>
        <w:rPr>
          <w:rFonts w:ascii="Arial" w:hAnsi="Arial" w:cs="Arial"/>
        </w:rPr>
      </w:pPr>
      <w:r w:rsidRPr="00AF22EC">
        <w:rPr>
          <w:rFonts w:ascii="Arial" w:hAnsi="Arial" w:cs="Arial"/>
        </w:rPr>
        <w:t xml:space="preserve">Name and General Location of Source(s): </w:t>
      </w:r>
      <w:r w:rsidRPr="00AF22EC">
        <w:t>Wells No1 (-001) No 2 (-002)</w:t>
      </w:r>
    </w:p>
    <w:p w14:paraId="5D8DF289" w14:textId="77777777" w:rsidR="00A97324" w:rsidRPr="00AF22EC" w:rsidRDefault="00A97324" w:rsidP="00A97324">
      <w:pPr>
        <w:spacing w:after="240"/>
        <w:rPr>
          <w:rFonts w:ascii="Arial" w:hAnsi="Arial" w:cs="Arial"/>
        </w:rPr>
      </w:pPr>
      <w:r w:rsidRPr="00AF22EC">
        <w:rPr>
          <w:rFonts w:ascii="Arial" w:hAnsi="Arial" w:cs="Arial"/>
        </w:rPr>
        <w:t xml:space="preserve">Drinking Water Source Assessment Information: </w:t>
      </w:r>
      <w:r w:rsidRPr="00AF22EC">
        <w:t xml:space="preserve">Completed in September of 2001, the sources are considered vulnerable </w:t>
      </w:r>
      <w:proofErr w:type="gramStart"/>
      <w:r w:rsidRPr="00AF22EC">
        <w:t>To</w:t>
      </w:r>
      <w:proofErr w:type="gramEnd"/>
      <w:r w:rsidRPr="00AF22EC">
        <w:t xml:space="preserve"> the f</w:t>
      </w:r>
      <w:r w:rsidRPr="00AF22EC">
        <w:rPr>
          <w:i/>
        </w:rPr>
        <w:t>ollowing contaminates in the water supply; Septic Systems/high density. A copy of the complete assessment is available</w:t>
      </w:r>
      <w:r w:rsidRPr="00AF22EC">
        <w:t>, or you may request a summary by contacting Merced District SWRCB-Division of Drinking Water (559)447-3300</w:t>
      </w:r>
    </w:p>
    <w:p w14:paraId="299E6BE8" w14:textId="77777777" w:rsidR="00A97324" w:rsidRPr="00AF22EC" w:rsidRDefault="00A97324" w:rsidP="00A97324">
      <w:pPr>
        <w:spacing w:after="240"/>
        <w:rPr>
          <w:rFonts w:ascii="Arial" w:hAnsi="Arial" w:cs="Arial"/>
        </w:rPr>
      </w:pPr>
      <w:r w:rsidRPr="00AF22EC">
        <w:rPr>
          <w:rFonts w:ascii="Arial" w:hAnsi="Arial" w:cs="Arial"/>
        </w:rPr>
        <w:t>Time and Place of Regularly Scheduled Board Meetings for Public Participation: 10:00 at the annual board meeting in October at the Fire Station</w:t>
      </w:r>
    </w:p>
    <w:p w14:paraId="3D9E599B" w14:textId="77777777" w:rsidR="00A97324" w:rsidRPr="00AF22EC" w:rsidRDefault="00A97324" w:rsidP="00A97324">
      <w:pPr>
        <w:rPr>
          <w:rFonts w:ascii="Arial" w:hAnsi="Arial" w:cs="Arial"/>
        </w:rPr>
      </w:pPr>
      <w:r w:rsidRPr="00AF22EC">
        <w:rPr>
          <w:rFonts w:ascii="Arial" w:hAnsi="Arial" w:cs="Arial"/>
        </w:rPr>
        <w:t>For More Information, Contact: The Office 209-677-3985 email: miwukheightsmutualwater@gmail.com</w:t>
      </w:r>
    </w:p>
    <w:p w14:paraId="7EE05D3B" w14:textId="77777777" w:rsidR="00A97324" w:rsidRPr="00C630D5" w:rsidRDefault="00A97324" w:rsidP="00A97324">
      <w:pPr>
        <w:pStyle w:val="Heading2"/>
        <w:rPr>
          <w:sz w:val="20"/>
          <w:szCs w:val="20"/>
        </w:rPr>
      </w:pPr>
      <w:bookmarkStart w:id="2" w:name="_Toc58336714"/>
      <w:r w:rsidRPr="00AF22EC">
        <w:rPr>
          <w:sz w:val="20"/>
          <w:szCs w:val="20"/>
        </w:rPr>
        <w:t>About This Report</w:t>
      </w:r>
      <w:bookmarkEnd w:id="2"/>
    </w:p>
    <w:p w14:paraId="00659D0B" w14:textId="6240F051" w:rsidR="00A97324" w:rsidRPr="00AF22EC" w:rsidRDefault="00A97324" w:rsidP="00A97324">
      <w:pPr>
        <w:rPr>
          <w:rFonts w:ascii="Arial" w:hAnsi="Arial" w:cs="Arial"/>
        </w:rPr>
      </w:pPr>
      <w:r w:rsidRPr="00AF22EC">
        <w:rPr>
          <w:rFonts w:ascii="Arial" w:hAnsi="Arial" w:cs="Arial"/>
        </w:rPr>
        <w:t>We test the drinking water quality for many constituents as required by state and federal regulations.  This report shows the results of our monitoring for the period of January 1 to December 31</w:t>
      </w:r>
      <w:r w:rsidRPr="00C630D5">
        <w:rPr>
          <w:rFonts w:ascii="Arial" w:hAnsi="Arial" w:cs="Arial"/>
        </w:rPr>
        <w:t>,</w:t>
      </w:r>
      <w:r w:rsidRPr="00C630D5">
        <w:rPr>
          <w:rFonts w:ascii="Arial" w:hAnsi="Arial" w:cs="Arial"/>
          <w:u w:val="single"/>
        </w:rPr>
        <w:t xml:space="preserve"> </w:t>
      </w:r>
      <w:proofErr w:type="gramStart"/>
      <w:r w:rsidRPr="00C630D5">
        <w:rPr>
          <w:rFonts w:ascii="Arial" w:hAnsi="Arial" w:cs="Arial"/>
        </w:rPr>
        <w:t>202</w:t>
      </w:r>
      <w:r w:rsidR="00D0569C">
        <w:rPr>
          <w:rFonts w:ascii="Arial" w:hAnsi="Arial" w:cs="Arial"/>
        </w:rPr>
        <w:t>3</w:t>
      </w:r>
      <w:proofErr w:type="gramEnd"/>
      <w:r w:rsidRPr="00AF22EC">
        <w:rPr>
          <w:rFonts w:ascii="Arial" w:hAnsi="Arial" w:cs="Arial"/>
        </w:rPr>
        <w:t xml:space="preserve"> and may include earlier monitoring data.</w:t>
      </w:r>
    </w:p>
    <w:p w14:paraId="5546652B" w14:textId="77777777" w:rsidR="00A97324" w:rsidRPr="00AF22EC" w:rsidRDefault="00A97324" w:rsidP="00A97324">
      <w:pPr>
        <w:pStyle w:val="Heading2"/>
        <w:rPr>
          <w:sz w:val="20"/>
          <w:szCs w:val="20"/>
        </w:rPr>
      </w:pPr>
      <w:r w:rsidRPr="00AF22EC">
        <w:rPr>
          <w:sz w:val="20"/>
          <w:szCs w:val="20"/>
        </w:rPr>
        <w:t>Importance of This Report Statement in Five Non-English Languages (Spanish, Mandarin, Tagalog, Vietnamese, and Hmong)</w:t>
      </w:r>
    </w:p>
    <w:p w14:paraId="18AA1AD6" w14:textId="77777777" w:rsidR="00A97324" w:rsidRPr="00AF22EC" w:rsidRDefault="00A97324" w:rsidP="00A97324">
      <w:pPr>
        <w:rPr>
          <w:rFonts w:ascii="Arial" w:hAnsi="Arial" w:cs="Arial"/>
        </w:rPr>
      </w:pPr>
      <w:proofErr w:type="spellStart"/>
      <w:r w:rsidRPr="00AF22EC">
        <w:rPr>
          <w:rFonts w:ascii="Arial" w:hAnsi="Arial" w:cs="Arial"/>
          <w:lang w:val="es-MX"/>
        </w:rPr>
        <w:t>Language</w:t>
      </w:r>
      <w:proofErr w:type="spellEnd"/>
      <w:r w:rsidRPr="00AF22EC">
        <w:rPr>
          <w:rFonts w:ascii="Arial" w:hAnsi="Arial" w:cs="Arial"/>
          <w:lang w:val="es-MX"/>
        </w:rPr>
        <w:t xml:space="preserve"> in </w:t>
      </w:r>
      <w:proofErr w:type="spellStart"/>
      <w:r w:rsidRPr="00AF22EC">
        <w:rPr>
          <w:rFonts w:ascii="Arial" w:hAnsi="Arial" w:cs="Arial"/>
          <w:lang w:val="es-MX"/>
        </w:rPr>
        <w:t>Spanish</w:t>
      </w:r>
      <w:proofErr w:type="spellEnd"/>
      <w:r w:rsidRPr="00AF22EC">
        <w:rPr>
          <w:rFonts w:ascii="Arial" w:hAnsi="Arial" w:cs="Arial"/>
          <w:lang w:val="es-MX"/>
        </w:rPr>
        <w:t xml:space="preserve">:  Este informe contiene información muy importante sobre su agua para beber.  Favor de comunicarse Mi Wuk </w:t>
      </w:r>
      <w:proofErr w:type="spellStart"/>
      <w:r w:rsidRPr="00AF22EC">
        <w:rPr>
          <w:rFonts w:ascii="Arial" w:hAnsi="Arial" w:cs="Arial"/>
          <w:lang w:val="es-MX"/>
        </w:rPr>
        <w:t>Heights</w:t>
      </w:r>
      <w:proofErr w:type="spellEnd"/>
      <w:r w:rsidRPr="00AF22EC">
        <w:rPr>
          <w:rFonts w:ascii="Arial" w:hAnsi="Arial" w:cs="Arial"/>
          <w:lang w:val="es-MX"/>
        </w:rPr>
        <w:t xml:space="preserve"> Mutual </w:t>
      </w:r>
      <w:proofErr w:type="spellStart"/>
      <w:r w:rsidRPr="00AF22EC">
        <w:rPr>
          <w:rFonts w:ascii="Arial" w:hAnsi="Arial" w:cs="Arial"/>
          <w:lang w:val="es-MX"/>
        </w:rPr>
        <w:t>Water</w:t>
      </w:r>
      <w:proofErr w:type="spellEnd"/>
      <w:r w:rsidRPr="00AF22EC">
        <w:rPr>
          <w:rFonts w:ascii="Arial" w:hAnsi="Arial" w:cs="Arial"/>
          <w:lang w:val="es-MX"/>
        </w:rPr>
        <w:t xml:space="preserve"> Co. a </w:t>
      </w:r>
      <w:r w:rsidRPr="00AF22EC">
        <w:rPr>
          <w:rFonts w:ascii="Arial" w:hAnsi="Arial" w:cs="Arial"/>
        </w:rPr>
        <w:t>miwukheightsmutualwater@gmail.com</w:t>
      </w:r>
    </w:p>
    <w:p w14:paraId="50D444B4" w14:textId="77777777" w:rsidR="00A97324" w:rsidRPr="00AF22EC" w:rsidRDefault="00A97324" w:rsidP="00A97324">
      <w:pPr>
        <w:spacing w:after="180"/>
        <w:rPr>
          <w:rFonts w:ascii="Arial" w:hAnsi="Arial" w:cs="Arial"/>
          <w:lang w:val="es-MX"/>
        </w:rPr>
      </w:pPr>
      <w:r w:rsidRPr="00AF22EC">
        <w:rPr>
          <w:rFonts w:ascii="Arial" w:hAnsi="Arial" w:cs="Arial"/>
          <w:lang w:val="es-MX"/>
        </w:rPr>
        <w:t xml:space="preserve"> para asistirlo en español.</w:t>
      </w:r>
    </w:p>
    <w:p w14:paraId="7A5C99BC" w14:textId="77777777" w:rsidR="00A97324" w:rsidRPr="00AF22EC" w:rsidRDefault="00A97324" w:rsidP="00A97324">
      <w:pPr>
        <w:spacing w:after="180"/>
        <w:rPr>
          <w:rFonts w:ascii="Arial" w:eastAsia="PMingLiU" w:hAnsi="Arial" w:cs="Arial"/>
        </w:rPr>
      </w:pPr>
      <w:proofErr w:type="spellStart"/>
      <w:r w:rsidRPr="00AF22EC">
        <w:rPr>
          <w:rFonts w:ascii="Arial" w:eastAsia="PMingLiU" w:hAnsi="Arial" w:cs="Arial"/>
          <w:lang w:val="es-MX"/>
        </w:rPr>
        <w:t>Language</w:t>
      </w:r>
      <w:proofErr w:type="spellEnd"/>
      <w:r w:rsidRPr="00AF22EC">
        <w:rPr>
          <w:rFonts w:ascii="Arial" w:eastAsia="PMingLiU" w:hAnsi="Arial" w:cs="Arial"/>
          <w:lang w:val="es-MX"/>
        </w:rPr>
        <w:t xml:space="preserve"> in </w:t>
      </w:r>
      <w:proofErr w:type="spellStart"/>
      <w:r w:rsidRPr="00AF22EC">
        <w:rPr>
          <w:rFonts w:ascii="Arial" w:eastAsia="PMingLiU" w:hAnsi="Arial" w:cs="Arial"/>
          <w:lang w:val="es-MX"/>
        </w:rPr>
        <w:t>Mandarin</w:t>
      </w:r>
      <w:proofErr w:type="spellEnd"/>
      <w:r w:rsidRPr="00AF22EC">
        <w:rPr>
          <w:rFonts w:ascii="Arial" w:eastAsia="PMingLiU" w:hAnsi="Arial" w:cs="Arial"/>
          <w:lang w:val="es-MX"/>
        </w:rPr>
        <w:t xml:space="preserve">:  </w:t>
      </w:r>
      <w:proofErr w:type="spellStart"/>
      <w:r w:rsidRPr="00AF22EC">
        <w:rPr>
          <w:rFonts w:ascii="Arial" w:eastAsia="PMingLiU" w:hAnsi="Arial" w:cs="Arial"/>
        </w:rPr>
        <w:t>这份报告含有关于您的饮用水的重要讯息。请用以下地址和电话联系</w:t>
      </w:r>
      <w:proofErr w:type="spellEnd"/>
      <w:r w:rsidRPr="00AF22EC">
        <w:rPr>
          <w:rFonts w:ascii="Arial" w:eastAsia="PMingLiU" w:hAnsi="Arial" w:cs="Arial"/>
        </w:rPr>
        <w:t xml:space="preserve"> [Enter Water System Name]</w:t>
      </w:r>
      <w:proofErr w:type="spellStart"/>
      <w:r w:rsidRPr="00AF22EC">
        <w:rPr>
          <w:rFonts w:ascii="Arial" w:eastAsia="PMingLiU" w:hAnsi="Arial" w:cs="Arial"/>
        </w:rPr>
        <w:t>以获得中文的帮助</w:t>
      </w:r>
      <w:proofErr w:type="spellEnd"/>
      <w:r w:rsidRPr="00AF22EC">
        <w:rPr>
          <w:rFonts w:ascii="Arial" w:eastAsia="PMingLiU" w:hAnsi="Arial" w:cs="Arial"/>
        </w:rPr>
        <w:t xml:space="preserve">: </w:t>
      </w:r>
      <w:r w:rsidRPr="00AF22EC">
        <w:rPr>
          <w:rFonts w:ascii="Arial" w:hAnsi="Arial" w:cs="Arial"/>
        </w:rPr>
        <w:t>miwukheightsmutualwater@gmail.com</w:t>
      </w:r>
      <w:r w:rsidRPr="00AF22EC">
        <w:rPr>
          <w:rFonts w:ascii="Arial" w:eastAsia="PMingLiU" w:hAnsi="Arial" w:cs="Arial"/>
        </w:rPr>
        <w:t>.</w:t>
      </w:r>
    </w:p>
    <w:p w14:paraId="4D82B429" w14:textId="77777777" w:rsidR="00A97324" w:rsidRPr="00AF22EC" w:rsidRDefault="00A97324" w:rsidP="00A97324">
      <w:pPr>
        <w:spacing w:after="180"/>
        <w:rPr>
          <w:rFonts w:ascii="Arial" w:hAnsi="Arial" w:cs="Arial"/>
        </w:rPr>
      </w:pPr>
      <w:r w:rsidRPr="00AF22EC">
        <w:rPr>
          <w:rFonts w:ascii="Arial" w:hAnsi="Arial" w:cs="Arial"/>
        </w:rPr>
        <w:t xml:space="preserve">Language in Tagalog: Ang </w:t>
      </w:r>
      <w:proofErr w:type="spellStart"/>
      <w:r w:rsidRPr="00AF22EC">
        <w:rPr>
          <w:rFonts w:ascii="Arial" w:hAnsi="Arial" w:cs="Arial"/>
        </w:rPr>
        <w:t>pag-uulat</w:t>
      </w:r>
      <w:proofErr w:type="spellEnd"/>
      <w:r w:rsidRPr="00AF22EC">
        <w:rPr>
          <w:rFonts w:ascii="Arial" w:hAnsi="Arial" w:cs="Arial"/>
        </w:rPr>
        <w:t xml:space="preserve"> </w:t>
      </w:r>
      <w:proofErr w:type="spellStart"/>
      <w:r w:rsidRPr="00AF22EC">
        <w:rPr>
          <w:rFonts w:ascii="Arial" w:hAnsi="Arial" w:cs="Arial"/>
        </w:rPr>
        <w:t>na</w:t>
      </w:r>
      <w:proofErr w:type="spellEnd"/>
      <w:r w:rsidRPr="00AF22EC">
        <w:rPr>
          <w:rFonts w:ascii="Arial" w:hAnsi="Arial" w:cs="Arial"/>
        </w:rPr>
        <w:t xml:space="preserve"> </w:t>
      </w:r>
      <w:proofErr w:type="spellStart"/>
      <w:r w:rsidRPr="00AF22EC">
        <w:rPr>
          <w:rFonts w:ascii="Arial" w:hAnsi="Arial" w:cs="Arial"/>
        </w:rPr>
        <w:t>ito</w:t>
      </w:r>
      <w:proofErr w:type="spellEnd"/>
      <w:r w:rsidRPr="00AF22EC">
        <w:rPr>
          <w:rFonts w:ascii="Arial" w:hAnsi="Arial" w:cs="Arial"/>
        </w:rPr>
        <w:t xml:space="preserve"> ay </w:t>
      </w:r>
      <w:proofErr w:type="spellStart"/>
      <w:r w:rsidRPr="00AF22EC">
        <w:rPr>
          <w:rFonts w:ascii="Arial" w:hAnsi="Arial" w:cs="Arial"/>
        </w:rPr>
        <w:t>naglalaman</w:t>
      </w:r>
      <w:proofErr w:type="spellEnd"/>
      <w:r w:rsidRPr="00AF22EC">
        <w:rPr>
          <w:rFonts w:ascii="Arial" w:hAnsi="Arial" w:cs="Arial"/>
        </w:rPr>
        <w:t xml:space="preserve"> ng </w:t>
      </w:r>
      <w:proofErr w:type="spellStart"/>
      <w:r w:rsidRPr="00AF22EC">
        <w:rPr>
          <w:rFonts w:ascii="Arial" w:hAnsi="Arial" w:cs="Arial"/>
        </w:rPr>
        <w:t>mahalagang</w:t>
      </w:r>
      <w:proofErr w:type="spellEnd"/>
      <w:r w:rsidRPr="00AF22EC">
        <w:rPr>
          <w:rFonts w:ascii="Arial" w:hAnsi="Arial" w:cs="Arial"/>
        </w:rPr>
        <w:t xml:space="preserve"> </w:t>
      </w:r>
      <w:proofErr w:type="spellStart"/>
      <w:r w:rsidRPr="00AF22EC">
        <w:rPr>
          <w:rFonts w:ascii="Arial" w:hAnsi="Arial" w:cs="Arial"/>
        </w:rPr>
        <w:t>impormasyon</w:t>
      </w:r>
      <w:proofErr w:type="spellEnd"/>
      <w:r w:rsidRPr="00AF22EC">
        <w:rPr>
          <w:rFonts w:ascii="Arial" w:hAnsi="Arial" w:cs="Arial"/>
        </w:rPr>
        <w:t xml:space="preserve"> </w:t>
      </w:r>
      <w:proofErr w:type="spellStart"/>
      <w:r w:rsidRPr="00AF22EC">
        <w:rPr>
          <w:rFonts w:ascii="Arial" w:hAnsi="Arial" w:cs="Arial"/>
        </w:rPr>
        <w:t>tungkol</w:t>
      </w:r>
      <w:proofErr w:type="spellEnd"/>
      <w:r w:rsidRPr="00AF22EC">
        <w:rPr>
          <w:rFonts w:ascii="Arial" w:hAnsi="Arial" w:cs="Arial"/>
        </w:rPr>
        <w:t xml:space="preserve"> </w:t>
      </w:r>
      <w:proofErr w:type="spellStart"/>
      <w:r w:rsidRPr="00AF22EC">
        <w:rPr>
          <w:rFonts w:ascii="Arial" w:hAnsi="Arial" w:cs="Arial"/>
        </w:rPr>
        <w:t>sa</w:t>
      </w:r>
      <w:proofErr w:type="spellEnd"/>
      <w:r w:rsidRPr="00AF22EC">
        <w:rPr>
          <w:rFonts w:ascii="Arial" w:hAnsi="Arial" w:cs="Arial"/>
        </w:rPr>
        <w:t xml:space="preserve"> </w:t>
      </w:r>
      <w:proofErr w:type="spellStart"/>
      <w:r w:rsidRPr="00AF22EC">
        <w:rPr>
          <w:rFonts w:ascii="Arial" w:hAnsi="Arial" w:cs="Arial"/>
        </w:rPr>
        <w:t>inyong</w:t>
      </w:r>
      <w:proofErr w:type="spellEnd"/>
      <w:r w:rsidRPr="00AF22EC">
        <w:rPr>
          <w:rFonts w:ascii="Arial" w:hAnsi="Arial" w:cs="Arial"/>
        </w:rPr>
        <w:t xml:space="preserve"> </w:t>
      </w:r>
      <w:proofErr w:type="spellStart"/>
      <w:r w:rsidRPr="00AF22EC">
        <w:rPr>
          <w:rFonts w:ascii="Arial" w:hAnsi="Arial" w:cs="Arial"/>
        </w:rPr>
        <w:t>inuming</w:t>
      </w:r>
      <w:proofErr w:type="spellEnd"/>
      <w:r w:rsidRPr="00AF22EC">
        <w:rPr>
          <w:rFonts w:ascii="Arial" w:hAnsi="Arial" w:cs="Arial"/>
        </w:rPr>
        <w:t xml:space="preserve"> </w:t>
      </w:r>
      <w:proofErr w:type="spellStart"/>
      <w:r w:rsidRPr="00AF22EC">
        <w:rPr>
          <w:rFonts w:ascii="Arial" w:hAnsi="Arial" w:cs="Arial"/>
        </w:rPr>
        <w:t>tubig</w:t>
      </w:r>
      <w:proofErr w:type="spellEnd"/>
      <w:r w:rsidRPr="00AF22EC">
        <w:rPr>
          <w:rFonts w:ascii="Arial" w:hAnsi="Arial" w:cs="Arial"/>
        </w:rPr>
        <w:t xml:space="preserve">.  </w:t>
      </w:r>
      <w:proofErr w:type="spellStart"/>
      <w:r w:rsidRPr="00AF22EC">
        <w:rPr>
          <w:rFonts w:ascii="Arial" w:hAnsi="Arial" w:cs="Arial"/>
        </w:rPr>
        <w:t>Mangyaring</w:t>
      </w:r>
      <w:proofErr w:type="spellEnd"/>
      <w:r w:rsidRPr="00AF22EC">
        <w:rPr>
          <w:rFonts w:ascii="Arial" w:hAnsi="Arial" w:cs="Arial"/>
        </w:rPr>
        <w:t xml:space="preserve"> </w:t>
      </w:r>
      <w:proofErr w:type="spellStart"/>
      <w:r w:rsidRPr="00AF22EC">
        <w:rPr>
          <w:rFonts w:ascii="Arial" w:hAnsi="Arial" w:cs="Arial"/>
        </w:rPr>
        <w:t>makipag-ugnayan</w:t>
      </w:r>
      <w:proofErr w:type="spellEnd"/>
      <w:r w:rsidRPr="00AF22EC">
        <w:rPr>
          <w:rFonts w:ascii="Arial" w:hAnsi="Arial" w:cs="Arial"/>
        </w:rPr>
        <w:t xml:space="preserve"> </w:t>
      </w:r>
      <w:proofErr w:type="spellStart"/>
      <w:r w:rsidRPr="00AF22EC">
        <w:rPr>
          <w:rFonts w:ascii="Arial" w:hAnsi="Arial" w:cs="Arial"/>
        </w:rPr>
        <w:t>sa</w:t>
      </w:r>
      <w:proofErr w:type="spellEnd"/>
      <w:r w:rsidRPr="00AF22EC">
        <w:rPr>
          <w:rFonts w:ascii="Arial" w:hAnsi="Arial" w:cs="Arial"/>
        </w:rPr>
        <w:t xml:space="preserve"> </w:t>
      </w:r>
      <w:r w:rsidRPr="00AF22EC">
        <w:rPr>
          <w:rFonts w:ascii="Arial" w:hAnsi="Arial" w:cs="Arial"/>
          <w:lang w:val="es-MX"/>
        </w:rPr>
        <w:t xml:space="preserve">Mi Wuk </w:t>
      </w:r>
      <w:proofErr w:type="spellStart"/>
      <w:r w:rsidRPr="00AF22EC">
        <w:rPr>
          <w:rFonts w:ascii="Arial" w:hAnsi="Arial" w:cs="Arial"/>
          <w:lang w:val="es-MX"/>
        </w:rPr>
        <w:t>Heights</w:t>
      </w:r>
      <w:proofErr w:type="spellEnd"/>
      <w:r w:rsidRPr="00AF22EC">
        <w:rPr>
          <w:rFonts w:ascii="Arial" w:hAnsi="Arial" w:cs="Arial"/>
          <w:lang w:val="es-MX"/>
        </w:rPr>
        <w:t xml:space="preserve"> Mutual </w:t>
      </w:r>
      <w:proofErr w:type="spellStart"/>
      <w:r w:rsidRPr="00AF22EC">
        <w:rPr>
          <w:rFonts w:ascii="Arial" w:hAnsi="Arial" w:cs="Arial"/>
          <w:lang w:val="es-MX"/>
        </w:rPr>
        <w:t>Water</w:t>
      </w:r>
      <w:proofErr w:type="spellEnd"/>
      <w:r w:rsidRPr="00AF22EC">
        <w:rPr>
          <w:rFonts w:ascii="Arial" w:hAnsi="Arial" w:cs="Arial"/>
          <w:lang w:val="es-MX"/>
        </w:rPr>
        <w:t xml:space="preserve"> Co</w:t>
      </w:r>
      <w:r w:rsidRPr="00AF22EC">
        <w:rPr>
          <w:rFonts w:ascii="Arial" w:hAnsi="Arial" w:cs="Arial"/>
        </w:rPr>
        <w:t xml:space="preserve"> o </w:t>
      </w:r>
      <w:proofErr w:type="spellStart"/>
      <w:r w:rsidRPr="00AF22EC">
        <w:rPr>
          <w:rFonts w:ascii="Arial" w:hAnsi="Arial" w:cs="Arial"/>
        </w:rPr>
        <w:t>tumawag</w:t>
      </w:r>
      <w:proofErr w:type="spellEnd"/>
      <w:r w:rsidRPr="00AF22EC">
        <w:rPr>
          <w:rFonts w:ascii="Arial" w:hAnsi="Arial" w:cs="Arial"/>
        </w:rPr>
        <w:t xml:space="preserve"> </w:t>
      </w:r>
      <w:proofErr w:type="spellStart"/>
      <w:r w:rsidRPr="00AF22EC">
        <w:rPr>
          <w:rFonts w:ascii="Arial" w:hAnsi="Arial" w:cs="Arial"/>
        </w:rPr>
        <w:t>sa</w:t>
      </w:r>
      <w:proofErr w:type="spellEnd"/>
      <w:r w:rsidRPr="00AF22EC">
        <w:rPr>
          <w:rFonts w:ascii="Arial" w:hAnsi="Arial" w:cs="Arial"/>
        </w:rPr>
        <w:t xml:space="preserve"> miwukheightsmutualwater@gmail.com para </w:t>
      </w:r>
      <w:proofErr w:type="spellStart"/>
      <w:r w:rsidRPr="00AF22EC">
        <w:rPr>
          <w:rFonts w:ascii="Arial" w:hAnsi="Arial" w:cs="Arial"/>
        </w:rPr>
        <w:t>matulungan</w:t>
      </w:r>
      <w:proofErr w:type="spellEnd"/>
      <w:r w:rsidRPr="00AF22EC">
        <w:rPr>
          <w:rFonts w:ascii="Arial" w:hAnsi="Arial" w:cs="Arial"/>
        </w:rPr>
        <w:t xml:space="preserve"> </w:t>
      </w:r>
      <w:proofErr w:type="spellStart"/>
      <w:r w:rsidRPr="00AF22EC">
        <w:rPr>
          <w:rFonts w:ascii="Arial" w:hAnsi="Arial" w:cs="Arial"/>
        </w:rPr>
        <w:t>sa</w:t>
      </w:r>
      <w:proofErr w:type="spellEnd"/>
      <w:r w:rsidRPr="00AF22EC">
        <w:rPr>
          <w:rFonts w:ascii="Arial" w:hAnsi="Arial" w:cs="Arial"/>
        </w:rPr>
        <w:t xml:space="preserve"> </w:t>
      </w:r>
      <w:proofErr w:type="spellStart"/>
      <w:r w:rsidRPr="00AF22EC">
        <w:rPr>
          <w:rFonts w:ascii="Arial" w:hAnsi="Arial" w:cs="Arial"/>
        </w:rPr>
        <w:t>wikang</w:t>
      </w:r>
      <w:proofErr w:type="spellEnd"/>
      <w:r w:rsidRPr="00AF22EC">
        <w:rPr>
          <w:rFonts w:ascii="Arial" w:hAnsi="Arial" w:cs="Arial"/>
        </w:rPr>
        <w:t xml:space="preserve"> Tagalog.</w:t>
      </w:r>
    </w:p>
    <w:p w14:paraId="2A467445" w14:textId="77777777" w:rsidR="00A97324" w:rsidRPr="00AF22EC" w:rsidRDefault="00A97324" w:rsidP="00A97324">
      <w:pPr>
        <w:spacing w:after="180"/>
        <w:rPr>
          <w:rFonts w:ascii="Arial" w:hAnsi="Arial" w:cs="Arial"/>
        </w:rPr>
      </w:pPr>
      <w:r w:rsidRPr="00AF22EC">
        <w:rPr>
          <w:rFonts w:ascii="Arial" w:hAnsi="Arial" w:cs="Arial"/>
        </w:rPr>
        <w:t xml:space="preserve">Language in Vietnamese:  Báo </w:t>
      </w:r>
      <w:proofErr w:type="spellStart"/>
      <w:r w:rsidRPr="00AF22EC">
        <w:rPr>
          <w:rFonts w:ascii="Arial" w:hAnsi="Arial" w:cs="Arial"/>
        </w:rPr>
        <w:t>cáo</w:t>
      </w:r>
      <w:proofErr w:type="spellEnd"/>
      <w:r w:rsidRPr="00AF22EC">
        <w:rPr>
          <w:rFonts w:ascii="Arial" w:hAnsi="Arial" w:cs="Arial"/>
        </w:rPr>
        <w:t xml:space="preserve"> </w:t>
      </w:r>
      <w:proofErr w:type="spellStart"/>
      <w:r w:rsidRPr="00AF22EC">
        <w:rPr>
          <w:rFonts w:ascii="Arial" w:hAnsi="Arial" w:cs="Arial"/>
        </w:rPr>
        <w:t>này</w:t>
      </w:r>
      <w:proofErr w:type="spellEnd"/>
      <w:r w:rsidRPr="00AF22EC">
        <w:rPr>
          <w:rFonts w:ascii="Arial" w:hAnsi="Arial" w:cs="Arial"/>
        </w:rPr>
        <w:t xml:space="preserve"> </w:t>
      </w:r>
      <w:proofErr w:type="spellStart"/>
      <w:r w:rsidRPr="00AF22EC">
        <w:rPr>
          <w:rFonts w:ascii="Arial" w:hAnsi="Arial" w:cs="Arial"/>
        </w:rPr>
        <w:t>chứa</w:t>
      </w:r>
      <w:proofErr w:type="spellEnd"/>
      <w:r w:rsidRPr="00AF22EC">
        <w:rPr>
          <w:rFonts w:ascii="Arial" w:hAnsi="Arial" w:cs="Arial"/>
        </w:rPr>
        <w:t xml:space="preserve"> </w:t>
      </w:r>
      <w:proofErr w:type="spellStart"/>
      <w:r w:rsidRPr="00AF22EC">
        <w:rPr>
          <w:rFonts w:ascii="Arial" w:hAnsi="Arial" w:cs="Arial"/>
        </w:rPr>
        <w:t>thông</w:t>
      </w:r>
      <w:proofErr w:type="spellEnd"/>
      <w:r w:rsidRPr="00AF22EC">
        <w:rPr>
          <w:rFonts w:ascii="Arial" w:hAnsi="Arial" w:cs="Arial"/>
        </w:rPr>
        <w:t xml:space="preserve"> tin </w:t>
      </w:r>
      <w:proofErr w:type="spellStart"/>
      <w:r w:rsidRPr="00AF22EC">
        <w:rPr>
          <w:rFonts w:ascii="Arial" w:hAnsi="Arial" w:cs="Arial"/>
        </w:rPr>
        <w:t>quan</w:t>
      </w:r>
      <w:proofErr w:type="spellEnd"/>
      <w:r w:rsidRPr="00AF22EC">
        <w:rPr>
          <w:rFonts w:ascii="Arial" w:hAnsi="Arial" w:cs="Arial"/>
        </w:rPr>
        <w:t xml:space="preserve"> </w:t>
      </w:r>
      <w:proofErr w:type="spellStart"/>
      <w:r w:rsidRPr="00AF22EC">
        <w:rPr>
          <w:rFonts w:ascii="Arial" w:hAnsi="Arial" w:cs="Arial"/>
        </w:rPr>
        <w:t>trọng</w:t>
      </w:r>
      <w:proofErr w:type="spellEnd"/>
      <w:r w:rsidRPr="00AF22EC">
        <w:rPr>
          <w:rFonts w:ascii="Arial" w:hAnsi="Arial" w:cs="Arial"/>
        </w:rPr>
        <w:t xml:space="preserve"> </w:t>
      </w:r>
      <w:proofErr w:type="spellStart"/>
      <w:r w:rsidRPr="00AF22EC">
        <w:rPr>
          <w:rFonts w:ascii="Arial" w:hAnsi="Arial" w:cs="Arial"/>
        </w:rPr>
        <w:t>về</w:t>
      </w:r>
      <w:proofErr w:type="spellEnd"/>
      <w:r w:rsidRPr="00AF22EC">
        <w:rPr>
          <w:rFonts w:ascii="Arial" w:hAnsi="Arial" w:cs="Arial"/>
        </w:rPr>
        <w:t xml:space="preserve"> </w:t>
      </w:r>
      <w:proofErr w:type="spellStart"/>
      <w:r w:rsidRPr="00AF22EC">
        <w:rPr>
          <w:rFonts w:ascii="Arial" w:hAnsi="Arial" w:cs="Arial"/>
        </w:rPr>
        <w:t>nước</w:t>
      </w:r>
      <w:proofErr w:type="spellEnd"/>
      <w:r w:rsidRPr="00AF22EC">
        <w:rPr>
          <w:rFonts w:ascii="Arial" w:hAnsi="Arial" w:cs="Arial"/>
        </w:rPr>
        <w:t xml:space="preserve"> </w:t>
      </w:r>
      <w:proofErr w:type="spellStart"/>
      <w:r w:rsidRPr="00AF22EC">
        <w:rPr>
          <w:rFonts w:ascii="Arial" w:hAnsi="Arial" w:cs="Arial"/>
        </w:rPr>
        <w:t>uống</w:t>
      </w:r>
      <w:proofErr w:type="spellEnd"/>
      <w:r w:rsidRPr="00AF22EC">
        <w:rPr>
          <w:rFonts w:ascii="Arial" w:hAnsi="Arial" w:cs="Arial"/>
        </w:rPr>
        <w:t xml:space="preserve"> </w:t>
      </w:r>
      <w:proofErr w:type="spellStart"/>
      <w:r w:rsidRPr="00AF22EC">
        <w:rPr>
          <w:rFonts w:ascii="Arial" w:hAnsi="Arial" w:cs="Arial"/>
        </w:rPr>
        <w:t>của</w:t>
      </w:r>
      <w:proofErr w:type="spellEnd"/>
      <w:r w:rsidRPr="00AF22EC">
        <w:rPr>
          <w:rFonts w:ascii="Arial" w:hAnsi="Arial" w:cs="Arial"/>
        </w:rPr>
        <w:t xml:space="preserve"> </w:t>
      </w:r>
      <w:proofErr w:type="spellStart"/>
      <w:r w:rsidRPr="00AF22EC">
        <w:rPr>
          <w:rFonts w:ascii="Arial" w:hAnsi="Arial" w:cs="Arial"/>
        </w:rPr>
        <w:t>bạn</w:t>
      </w:r>
      <w:proofErr w:type="spellEnd"/>
      <w:r w:rsidRPr="00AF22EC">
        <w:rPr>
          <w:rFonts w:ascii="Arial" w:hAnsi="Arial" w:cs="Arial"/>
        </w:rPr>
        <w:t xml:space="preserve">.  Xin </w:t>
      </w:r>
      <w:proofErr w:type="spellStart"/>
      <w:r w:rsidRPr="00AF22EC">
        <w:rPr>
          <w:rFonts w:ascii="Arial" w:hAnsi="Arial" w:cs="Arial"/>
        </w:rPr>
        <w:t>vui</w:t>
      </w:r>
      <w:proofErr w:type="spellEnd"/>
      <w:r w:rsidRPr="00AF22EC">
        <w:rPr>
          <w:rFonts w:ascii="Arial" w:hAnsi="Arial" w:cs="Arial"/>
        </w:rPr>
        <w:t xml:space="preserve"> </w:t>
      </w:r>
      <w:proofErr w:type="spellStart"/>
      <w:r w:rsidRPr="00AF22EC">
        <w:rPr>
          <w:rFonts w:ascii="Arial" w:hAnsi="Arial" w:cs="Arial"/>
        </w:rPr>
        <w:t>lòng</w:t>
      </w:r>
      <w:proofErr w:type="spellEnd"/>
      <w:r w:rsidRPr="00AF22EC">
        <w:rPr>
          <w:rFonts w:ascii="Arial" w:hAnsi="Arial" w:cs="Arial"/>
        </w:rPr>
        <w:t xml:space="preserve"> </w:t>
      </w:r>
      <w:proofErr w:type="spellStart"/>
      <w:r w:rsidRPr="00AF22EC">
        <w:rPr>
          <w:rFonts w:ascii="Arial" w:hAnsi="Arial" w:cs="Arial"/>
        </w:rPr>
        <w:t>liên</w:t>
      </w:r>
      <w:proofErr w:type="spellEnd"/>
      <w:r w:rsidRPr="00AF22EC">
        <w:rPr>
          <w:rFonts w:ascii="Arial" w:hAnsi="Arial" w:cs="Arial"/>
        </w:rPr>
        <w:t xml:space="preserve"> </w:t>
      </w:r>
      <w:proofErr w:type="spellStart"/>
      <w:r w:rsidRPr="00AF22EC">
        <w:rPr>
          <w:rFonts w:ascii="Arial" w:hAnsi="Arial" w:cs="Arial"/>
        </w:rPr>
        <w:t>hệ</w:t>
      </w:r>
      <w:proofErr w:type="spellEnd"/>
      <w:r w:rsidRPr="00AF22EC">
        <w:rPr>
          <w:rFonts w:ascii="Arial" w:hAnsi="Arial" w:cs="Arial"/>
        </w:rPr>
        <w:t xml:space="preserve"> </w:t>
      </w:r>
      <w:r w:rsidRPr="00AF22EC">
        <w:rPr>
          <w:rFonts w:ascii="Arial" w:hAnsi="Arial" w:cs="Arial"/>
          <w:lang w:val="es-MX"/>
        </w:rPr>
        <w:t xml:space="preserve">Mi Wuk </w:t>
      </w:r>
      <w:proofErr w:type="spellStart"/>
      <w:r w:rsidRPr="00AF22EC">
        <w:rPr>
          <w:rFonts w:ascii="Arial" w:hAnsi="Arial" w:cs="Arial"/>
          <w:lang w:val="es-MX"/>
        </w:rPr>
        <w:t>Heights</w:t>
      </w:r>
      <w:proofErr w:type="spellEnd"/>
      <w:r w:rsidRPr="00AF22EC">
        <w:rPr>
          <w:rFonts w:ascii="Arial" w:hAnsi="Arial" w:cs="Arial"/>
          <w:lang w:val="es-MX"/>
        </w:rPr>
        <w:t xml:space="preserve"> Mutual </w:t>
      </w:r>
      <w:proofErr w:type="spellStart"/>
      <w:r w:rsidRPr="00AF22EC">
        <w:rPr>
          <w:rFonts w:ascii="Arial" w:hAnsi="Arial" w:cs="Arial"/>
          <w:lang w:val="es-MX"/>
        </w:rPr>
        <w:t>Water</w:t>
      </w:r>
      <w:proofErr w:type="spellEnd"/>
      <w:r w:rsidRPr="00AF22EC">
        <w:rPr>
          <w:rFonts w:ascii="Arial" w:hAnsi="Arial" w:cs="Arial"/>
          <w:lang w:val="es-MX"/>
        </w:rPr>
        <w:t xml:space="preserve"> Co</w:t>
      </w:r>
      <w:r w:rsidRPr="00AF22EC">
        <w:rPr>
          <w:rFonts w:ascii="Arial" w:hAnsi="Arial" w:cs="Arial"/>
        </w:rPr>
        <w:t xml:space="preserve"> </w:t>
      </w:r>
      <w:proofErr w:type="spellStart"/>
      <w:r w:rsidRPr="00AF22EC">
        <w:rPr>
          <w:rFonts w:ascii="Arial" w:hAnsi="Arial" w:cs="Arial"/>
        </w:rPr>
        <w:t>tại</w:t>
      </w:r>
      <w:proofErr w:type="spellEnd"/>
      <w:r w:rsidRPr="00AF22EC">
        <w:rPr>
          <w:rFonts w:ascii="Arial" w:hAnsi="Arial" w:cs="Arial"/>
        </w:rPr>
        <w:t xml:space="preserve"> miwukheightsmutualwater@gmail.com </w:t>
      </w:r>
      <w:proofErr w:type="spellStart"/>
      <w:r w:rsidRPr="00AF22EC">
        <w:rPr>
          <w:rFonts w:ascii="Arial" w:hAnsi="Arial" w:cs="Arial"/>
        </w:rPr>
        <w:t>để</w:t>
      </w:r>
      <w:proofErr w:type="spellEnd"/>
      <w:r w:rsidRPr="00AF22EC">
        <w:rPr>
          <w:rFonts w:ascii="Arial" w:hAnsi="Arial" w:cs="Arial"/>
        </w:rPr>
        <w:t xml:space="preserve"> </w:t>
      </w:r>
      <w:proofErr w:type="spellStart"/>
      <w:r w:rsidRPr="00AF22EC">
        <w:rPr>
          <w:rFonts w:ascii="Arial" w:hAnsi="Arial" w:cs="Arial"/>
        </w:rPr>
        <w:t>được</w:t>
      </w:r>
      <w:proofErr w:type="spellEnd"/>
      <w:r w:rsidRPr="00AF22EC">
        <w:rPr>
          <w:rFonts w:ascii="Arial" w:hAnsi="Arial" w:cs="Arial"/>
        </w:rPr>
        <w:t xml:space="preserve"> </w:t>
      </w:r>
      <w:proofErr w:type="spellStart"/>
      <w:r w:rsidRPr="00AF22EC">
        <w:rPr>
          <w:rFonts w:ascii="Arial" w:hAnsi="Arial" w:cs="Arial"/>
        </w:rPr>
        <w:t>hỗ</w:t>
      </w:r>
      <w:proofErr w:type="spellEnd"/>
      <w:r w:rsidRPr="00AF22EC">
        <w:rPr>
          <w:rFonts w:ascii="Arial" w:hAnsi="Arial" w:cs="Arial"/>
        </w:rPr>
        <w:t xml:space="preserve"> </w:t>
      </w:r>
      <w:proofErr w:type="spellStart"/>
      <w:r w:rsidRPr="00AF22EC">
        <w:rPr>
          <w:rFonts w:ascii="Arial" w:hAnsi="Arial" w:cs="Arial"/>
        </w:rPr>
        <w:t>trợ</w:t>
      </w:r>
      <w:proofErr w:type="spellEnd"/>
      <w:r w:rsidRPr="00AF22EC">
        <w:rPr>
          <w:rFonts w:ascii="Arial" w:hAnsi="Arial" w:cs="Arial"/>
        </w:rPr>
        <w:t xml:space="preserve"> </w:t>
      </w:r>
      <w:proofErr w:type="spellStart"/>
      <w:r w:rsidRPr="00AF22EC">
        <w:rPr>
          <w:rFonts w:ascii="Arial" w:hAnsi="Arial" w:cs="Arial"/>
        </w:rPr>
        <w:t>giúp</w:t>
      </w:r>
      <w:proofErr w:type="spellEnd"/>
      <w:r w:rsidRPr="00AF22EC">
        <w:rPr>
          <w:rFonts w:ascii="Arial" w:hAnsi="Arial" w:cs="Arial"/>
        </w:rPr>
        <w:t xml:space="preserve"> </w:t>
      </w:r>
      <w:proofErr w:type="spellStart"/>
      <w:r w:rsidRPr="00AF22EC">
        <w:rPr>
          <w:rFonts w:ascii="Arial" w:hAnsi="Arial" w:cs="Arial"/>
        </w:rPr>
        <w:t>bằng</w:t>
      </w:r>
      <w:proofErr w:type="spellEnd"/>
      <w:r w:rsidRPr="00AF22EC">
        <w:rPr>
          <w:rFonts w:ascii="Arial" w:hAnsi="Arial" w:cs="Arial"/>
        </w:rPr>
        <w:t xml:space="preserve"> </w:t>
      </w:r>
      <w:proofErr w:type="spellStart"/>
      <w:r w:rsidRPr="00AF22EC">
        <w:rPr>
          <w:rFonts w:ascii="Arial" w:hAnsi="Arial" w:cs="Arial"/>
        </w:rPr>
        <w:t>tiếng</w:t>
      </w:r>
      <w:proofErr w:type="spellEnd"/>
      <w:r w:rsidRPr="00AF22EC">
        <w:rPr>
          <w:rFonts w:ascii="Arial" w:hAnsi="Arial" w:cs="Arial"/>
        </w:rPr>
        <w:t xml:space="preserve"> Việt.</w:t>
      </w:r>
    </w:p>
    <w:p w14:paraId="7AFFC096" w14:textId="1FB2EB4D" w:rsidR="00A97324" w:rsidRPr="00AF22EC" w:rsidRDefault="00A97324" w:rsidP="00A97324">
      <w:pPr>
        <w:spacing w:after="180"/>
        <w:rPr>
          <w:rFonts w:ascii="Arial" w:hAnsi="Arial" w:cs="Arial"/>
        </w:rPr>
      </w:pPr>
      <w:bookmarkStart w:id="3" w:name="_Toc58336715"/>
      <w:r w:rsidRPr="00AF22EC">
        <w:rPr>
          <w:rFonts w:ascii="Arial" w:hAnsi="Arial" w:cs="Arial"/>
        </w:rPr>
        <w:t xml:space="preserve">Language in Hmong:  </w:t>
      </w:r>
      <w:proofErr w:type="spellStart"/>
      <w:r w:rsidRPr="00AF22EC">
        <w:rPr>
          <w:rFonts w:ascii="Arial" w:hAnsi="Arial" w:cs="Arial"/>
        </w:rPr>
        <w:t>Tsab</w:t>
      </w:r>
      <w:proofErr w:type="spellEnd"/>
      <w:r w:rsidRPr="00AF22EC">
        <w:rPr>
          <w:rFonts w:ascii="Arial" w:hAnsi="Arial" w:cs="Arial"/>
        </w:rPr>
        <w:t xml:space="preserve"> </w:t>
      </w:r>
      <w:proofErr w:type="spellStart"/>
      <w:r w:rsidRPr="00AF22EC">
        <w:rPr>
          <w:rFonts w:ascii="Arial" w:hAnsi="Arial" w:cs="Arial"/>
        </w:rPr>
        <w:t>ntawv</w:t>
      </w:r>
      <w:proofErr w:type="spellEnd"/>
      <w:r w:rsidRPr="00AF22EC">
        <w:rPr>
          <w:rFonts w:ascii="Arial" w:hAnsi="Arial" w:cs="Arial"/>
        </w:rPr>
        <w:t xml:space="preserve"> no </w:t>
      </w:r>
      <w:proofErr w:type="spellStart"/>
      <w:r w:rsidRPr="00AF22EC">
        <w:rPr>
          <w:rFonts w:ascii="Arial" w:hAnsi="Arial" w:cs="Arial"/>
        </w:rPr>
        <w:t>muaj</w:t>
      </w:r>
      <w:proofErr w:type="spellEnd"/>
      <w:r w:rsidRPr="00AF22EC">
        <w:rPr>
          <w:rFonts w:ascii="Arial" w:hAnsi="Arial" w:cs="Arial"/>
        </w:rPr>
        <w:t xml:space="preserve"> </w:t>
      </w:r>
      <w:proofErr w:type="spellStart"/>
      <w:r w:rsidRPr="00AF22EC">
        <w:rPr>
          <w:rFonts w:ascii="Arial" w:hAnsi="Arial" w:cs="Arial"/>
        </w:rPr>
        <w:t>cov</w:t>
      </w:r>
      <w:proofErr w:type="spellEnd"/>
      <w:r w:rsidRPr="00AF22EC">
        <w:rPr>
          <w:rFonts w:ascii="Arial" w:hAnsi="Arial" w:cs="Arial"/>
        </w:rPr>
        <w:t xml:space="preserve"> </w:t>
      </w:r>
      <w:proofErr w:type="spellStart"/>
      <w:r w:rsidRPr="00AF22EC">
        <w:rPr>
          <w:rFonts w:ascii="Arial" w:hAnsi="Arial" w:cs="Arial"/>
        </w:rPr>
        <w:t>ntsiab</w:t>
      </w:r>
      <w:proofErr w:type="spellEnd"/>
      <w:r w:rsidRPr="00AF22EC">
        <w:rPr>
          <w:rFonts w:ascii="Arial" w:hAnsi="Arial" w:cs="Arial"/>
        </w:rPr>
        <w:t xml:space="preserve"> </w:t>
      </w:r>
      <w:proofErr w:type="spellStart"/>
      <w:r w:rsidRPr="00AF22EC">
        <w:rPr>
          <w:rFonts w:ascii="Arial" w:hAnsi="Arial" w:cs="Arial"/>
        </w:rPr>
        <w:t>lus</w:t>
      </w:r>
      <w:proofErr w:type="spellEnd"/>
      <w:r w:rsidRPr="00AF22EC">
        <w:rPr>
          <w:rFonts w:ascii="Arial" w:hAnsi="Arial" w:cs="Arial"/>
        </w:rPr>
        <w:t xml:space="preserve"> </w:t>
      </w:r>
      <w:proofErr w:type="spellStart"/>
      <w:r w:rsidRPr="00AF22EC">
        <w:rPr>
          <w:rFonts w:ascii="Arial" w:hAnsi="Arial" w:cs="Arial"/>
        </w:rPr>
        <w:t>tseem</w:t>
      </w:r>
      <w:proofErr w:type="spellEnd"/>
      <w:r w:rsidRPr="00AF22EC">
        <w:rPr>
          <w:rFonts w:ascii="Arial" w:hAnsi="Arial" w:cs="Arial"/>
        </w:rPr>
        <w:t xml:space="preserve"> </w:t>
      </w:r>
      <w:proofErr w:type="spellStart"/>
      <w:r w:rsidRPr="00AF22EC">
        <w:rPr>
          <w:rFonts w:ascii="Arial" w:hAnsi="Arial" w:cs="Arial"/>
        </w:rPr>
        <w:t>ceeb</w:t>
      </w:r>
      <w:proofErr w:type="spellEnd"/>
      <w:r w:rsidRPr="00AF22EC">
        <w:rPr>
          <w:rFonts w:ascii="Arial" w:hAnsi="Arial" w:cs="Arial"/>
        </w:rPr>
        <w:t xml:space="preserve"> </w:t>
      </w:r>
      <w:proofErr w:type="spellStart"/>
      <w:r w:rsidRPr="00AF22EC">
        <w:rPr>
          <w:rFonts w:ascii="Arial" w:hAnsi="Arial" w:cs="Arial"/>
        </w:rPr>
        <w:t>txog</w:t>
      </w:r>
      <w:proofErr w:type="spellEnd"/>
      <w:r w:rsidRPr="00AF22EC">
        <w:rPr>
          <w:rFonts w:ascii="Arial" w:hAnsi="Arial" w:cs="Arial"/>
        </w:rPr>
        <w:t xml:space="preserve"> </w:t>
      </w:r>
      <w:proofErr w:type="spellStart"/>
      <w:r w:rsidRPr="00AF22EC">
        <w:rPr>
          <w:rFonts w:ascii="Arial" w:hAnsi="Arial" w:cs="Arial"/>
        </w:rPr>
        <w:t>koj</w:t>
      </w:r>
      <w:proofErr w:type="spellEnd"/>
      <w:r w:rsidRPr="00AF22EC">
        <w:rPr>
          <w:rFonts w:ascii="Arial" w:hAnsi="Arial" w:cs="Arial"/>
        </w:rPr>
        <w:t xml:space="preserve"> </w:t>
      </w:r>
      <w:proofErr w:type="spellStart"/>
      <w:r w:rsidRPr="00AF22EC">
        <w:rPr>
          <w:rFonts w:ascii="Arial" w:hAnsi="Arial" w:cs="Arial"/>
        </w:rPr>
        <w:t>cov</w:t>
      </w:r>
      <w:proofErr w:type="spellEnd"/>
      <w:r w:rsidRPr="00AF22EC">
        <w:rPr>
          <w:rFonts w:ascii="Arial" w:hAnsi="Arial" w:cs="Arial"/>
        </w:rPr>
        <w:t xml:space="preserve"> </w:t>
      </w:r>
      <w:proofErr w:type="spellStart"/>
      <w:r w:rsidRPr="00AF22EC">
        <w:rPr>
          <w:rFonts w:ascii="Arial" w:hAnsi="Arial" w:cs="Arial"/>
        </w:rPr>
        <w:t>dej</w:t>
      </w:r>
      <w:proofErr w:type="spellEnd"/>
      <w:r w:rsidRPr="00AF22EC">
        <w:rPr>
          <w:rFonts w:ascii="Arial" w:hAnsi="Arial" w:cs="Arial"/>
        </w:rPr>
        <w:t xml:space="preserve"> </w:t>
      </w:r>
      <w:proofErr w:type="spellStart"/>
      <w:r w:rsidRPr="00AF22EC">
        <w:rPr>
          <w:rFonts w:ascii="Arial" w:hAnsi="Arial" w:cs="Arial"/>
        </w:rPr>
        <w:t>haus</w:t>
      </w:r>
      <w:proofErr w:type="spellEnd"/>
      <w:r w:rsidRPr="00AF22EC">
        <w:rPr>
          <w:rFonts w:ascii="Arial" w:hAnsi="Arial" w:cs="Arial"/>
        </w:rPr>
        <w:t xml:space="preserve">.  </w:t>
      </w:r>
      <w:proofErr w:type="spellStart"/>
      <w:r w:rsidRPr="00AF22EC">
        <w:rPr>
          <w:rFonts w:ascii="Arial" w:hAnsi="Arial" w:cs="Arial"/>
        </w:rPr>
        <w:t>Thov</w:t>
      </w:r>
      <w:proofErr w:type="spellEnd"/>
      <w:r w:rsidRPr="00AF22EC">
        <w:rPr>
          <w:rFonts w:ascii="Arial" w:hAnsi="Arial" w:cs="Arial"/>
        </w:rPr>
        <w:t xml:space="preserve"> hu </w:t>
      </w:r>
      <w:proofErr w:type="spellStart"/>
      <w:r w:rsidRPr="00AF22EC">
        <w:rPr>
          <w:rFonts w:ascii="Arial" w:hAnsi="Arial" w:cs="Arial"/>
        </w:rPr>
        <w:t>rau</w:t>
      </w:r>
      <w:proofErr w:type="spellEnd"/>
      <w:r w:rsidRPr="00AF22EC">
        <w:rPr>
          <w:rFonts w:ascii="Arial" w:hAnsi="Arial" w:cs="Arial"/>
        </w:rPr>
        <w:t xml:space="preserve"> </w:t>
      </w:r>
      <w:r w:rsidRPr="00AF22EC">
        <w:rPr>
          <w:rFonts w:ascii="Arial" w:hAnsi="Arial" w:cs="Arial"/>
          <w:lang w:val="es-MX"/>
        </w:rPr>
        <w:t xml:space="preserve">Mi Wuk </w:t>
      </w:r>
      <w:proofErr w:type="spellStart"/>
      <w:r w:rsidRPr="00AF22EC">
        <w:rPr>
          <w:rFonts w:ascii="Arial" w:hAnsi="Arial" w:cs="Arial"/>
          <w:lang w:val="es-MX"/>
        </w:rPr>
        <w:t>Heights</w:t>
      </w:r>
      <w:proofErr w:type="spellEnd"/>
      <w:r w:rsidRPr="00AF22EC">
        <w:rPr>
          <w:rFonts w:ascii="Arial" w:hAnsi="Arial" w:cs="Arial"/>
          <w:lang w:val="es-MX"/>
        </w:rPr>
        <w:t xml:space="preserve"> Mutual </w:t>
      </w:r>
      <w:proofErr w:type="spellStart"/>
      <w:r w:rsidRPr="00AF22EC">
        <w:rPr>
          <w:rFonts w:ascii="Arial" w:hAnsi="Arial" w:cs="Arial"/>
          <w:lang w:val="es-MX"/>
        </w:rPr>
        <w:t>Water</w:t>
      </w:r>
      <w:proofErr w:type="spellEnd"/>
      <w:r w:rsidRPr="00AF22EC">
        <w:rPr>
          <w:rFonts w:ascii="Arial" w:hAnsi="Arial" w:cs="Arial"/>
          <w:lang w:val="es-MX"/>
        </w:rPr>
        <w:t xml:space="preserve"> Co.</w:t>
      </w:r>
      <w:r w:rsidRPr="00AF22EC">
        <w:rPr>
          <w:rFonts w:ascii="Arial" w:hAnsi="Arial" w:cs="Arial"/>
        </w:rPr>
        <w:t xml:space="preserve"> </w:t>
      </w:r>
      <w:proofErr w:type="spellStart"/>
      <w:r w:rsidRPr="00AF22EC">
        <w:rPr>
          <w:rFonts w:ascii="Arial" w:hAnsi="Arial" w:cs="Arial"/>
        </w:rPr>
        <w:t>ntawm</w:t>
      </w:r>
      <w:proofErr w:type="spellEnd"/>
      <w:r w:rsidRPr="00AF22EC">
        <w:rPr>
          <w:rFonts w:ascii="Arial" w:hAnsi="Arial" w:cs="Arial"/>
        </w:rPr>
        <w:t xml:space="preserve"> miwukheightsmutualwater@gmail.com </w:t>
      </w:r>
      <w:proofErr w:type="spellStart"/>
      <w:r w:rsidRPr="00AF22EC">
        <w:rPr>
          <w:rFonts w:ascii="Arial" w:hAnsi="Arial" w:cs="Arial"/>
        </w:rPr>
        <w:t>rau</w:t>
      </w:r>
      <w:proofErr w:type="spellEnd"/>
      <w:r w:rsidRPr="00AF22EC">
        <w:rPr>
          <w:rFonts w:ascii="Arial" w:hAnsi="Arial" w:cs="Arial"/>
        </w:rPr>
        <w:t xml:space="preserve"> </w:t>
      </w:r>
      <w:proofErr w:type="spellStart"/>
      <w:r w:rsidRPr="00AF22EC">
        <w:rPr>
          <w:rFonts w:ascii="Arial" w:hAnsi="Arial" w:cs="Arial"/>
        </w:rPr>
        <w:t>kev</w:t>
      </w:r>
      <w:proofErr w:type="spellEnd"/>
      <w:r w:rsidRPr="00AF22EC">
        <w:rPr>
          <w:rFonts w:ascii="Arial" w:hAnsi="Arial" w:cs="Arial"/>
        </w:rPr>
        <w:t xml:space="preserve"> </w:t>
      </w:r>
      <w:proofErr w:type="spellStart"/>
      <w:r w:rsidRPr="00AF22EC">
        <w:rPr>
          <w:rFonts w:ascii="Arial" w:hAnsi="Arial" w:cs="Arial"/>
        </w:rPr>
        <w:t>pab</w:t>
      </w:r>
      <w:proofErr w:type="spellEnd"/>
      <w:r w:rsidRPr="00AF22EC">
        <w:rPr>
          <w:rFonts w:ascii="Arial" w:hAnsi="Arial" w:cs="Arial"/>
        </w:rPr>
        <w:t xml:space="preserve"> </w:t>
      </w:r>
      <w:proofErr w:type="spellStart"/>
      <w:r w:rsidRPr="00AF22EC">
        <w:rPr>
          <w:rFonts w:ascii="Arial" w:hAnsi="Arial" w:cs="Arial"/>
        </w:rPr>
        <w:t>hauv</w:t>
      </w:r>
      <w:proofErr w:type="spellEnd"/>
      <w:r w:rsidRPr="00AF22EC">
        <w:rPr>
          <w:rFonts w:ascii="Arial" w:hAnsi="Arial" w:cs="Arial"/>
        </w:rPr>
        <w:t xml:space="preserve"> </w:t>
      </w:r>
      <w:proofErr w:type="spellStart"/>
      <w:r w:rsidRPr="00AF22EC">
        <w:rPr>
          <w:rFonts w:ascii="Arial" w:hAnsi="Arial" w:cs="Arial"/>
        </w:rPr>
        <w:t>lus</w:t>
      </w:r>
      <w:proofErr w:type="spellEnd"/>
      <w:r w:rsidRPr="00AF22EC">
        <w:rPr>
          <w:rFonts w:ascii="Arial" w:hAnsi="Arial" w:cs="Arial"/>
        </w:rPr>
        <w:t xml:space="preserve"> </w:t>
      </w:r>
      <w:proofErr w:type="spellStart"/>
      <w:r w:rsidRPr="00AF22EC">
        <w:rPr>
          <w:rFonts w:ascii="Arial" w:hAnsi="Arial" w:cs="Arial"/>
        </w:rPr>
        <w:t>Askiv</w:t>
      </w:r>
      <w:proofErr w:type="spellEnd"/>
      <w:r w:rsidRPr="00AF22EC">
        <w:rPr>
          <w:rFonts w:ascii="Arial" w:hAnsi="Arial" w:cs="Arial"/>
        </w:rPr>
        <w:t>.</w:t>
      </w:r>
    </w:p>
    <w:p w14:paraId="38F1FFCA" w14:textId="0D9CBA62" w:rsidR="00D32406" w:rsidRPr="005162DE" w:rsidRDefault="00D32406" w:rsidP="00701C81">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w:t>
            </w:r>
            <w:r w:rsidRPr="005162DE">
              <w:rPr>
                <w:rFonts w:ascii="Arial" w:hAnsi="Arial" w:cs="Arial"/>
                <w:sz w:val="24"/>
                <w:szCs w:val="24"/>
              </w:rPr>
              <w:lastRenderedPageBreak/>
              <w:t>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lastRenderedPageBreak/>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w:t>
      </w:r>
      <w:r w:rsidRPr="005162DE">
        <w:rPr>
          <w:rFonts w:ascii="Arial" w:hAnsi="Arial" w:cs="Arial"/>
          <w:sz w:val="24"/>
          <w:szCs w:val="24"/>
        </w:rPr>
        <w:lastRenderedPageBreak/>
        <w:t xml:space="preserve">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7FDB9B8E"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DD49307" w14:textId="77777777" w:rsidR="00C630D5" w:rsidRDefault="00C630D5" w:rsidP="00070C22">
      <w:pPr>
        <w:pStyle w:val="Caption"/>
      </w:pPr>
    </w:p>
    <w:p w14:paraId="33A37310" w14:textId="77777777" w:rsidR="00C630D5" w:rsidRDefault="00C630D5" w:rsidP="00070C22">
      <w:pPr>
        <w:pStyle w:val="Caption"/>
      </w:pPr>
    </w:p>
    <w:p w14:paraId="331016D7" w14:textId="77777777" w:rsidR="00C630D5" w:rsidRDefault="00C630D5" w:rsidP="00070C22">
      <w:pPr>
        <w:pStyle w:val="Caption"/>
      </w:pPr>
    </w:p>
    <w:p w14:paraId="643E57A7" w14:textId="2081EA8E" w:rsidR="005210D2" w:rsidRPr="005162DE" w:rsidRDefault="005210D2" w:rsidP="00070C22">
      <w:pPr>
        <w:pStyle w:val="Caption"/>
      </w:pPr>
      <w:r w:rsidRPr="005162DE">
        <w:t xml:space="preserve">Table </w:t>
      </w:r>
      <w:r w:rsidR="00C630D5">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1645A6" w:rsidRPr="005162DE" w14:paraId="08D72929" w14:textId="77777777" w:rsidTr="002D3FB5">
        <w:tc>
          <w:tcPr>
            <w:tcW w:w="985" w:type="dxa"/>
            <w:tcMar>
              <w:left w:w="86" w:type="dxa"/>
              <w:right w:w="86" w:type="dxa"/>
            </w:tcMar>
          </w:tcPr>
          <w:p w14:paraId="5B6D4539" w14:textId="77777777" w:rsidR="001645A6" w:rsidRPr="005162DE" w:rsidRDefault="001645A6" w:rsidP="001645A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53B160F2" w:rsidR="001645A6" w:rsidRPr="005162DE" w:rsidRDefault="001645A6" w:rsidP="001645A6">
            <w:pPr>
              <w:spacing w:before="40" w:after="40"/>
              <w:jc w:val="center"/>
              <w:rPr>
                <w:rFonts w:ascii="Arial" w:hAnsi="Arial" w:cs="Arial"/>
                <w:sz w:val="24"/>
                <w:szCs w:val="24"/>
              </w:rPr>
            </w:pPr>
            <w:r w:rsidRPr="00AF22EC">
              <w:t>20</w:t>
            </w:r>
            <w:r>
              <w:t>22</w:t>
            </w:r>
          </w:p>
        </w:tc>
        <w:tc>
          <w:tcPr>
            <w:tcW w:w="900" w:type="dxa"/>
            <w:tcMar>
              <w:left w:w="86" w:type="dxa"/>
              <w:right w:w="86" w:type="dxa"/>
            </w:tcMar>
          </w:tcPr>
          <w:p w14:paraId="102D5A02" w14:textId="4650B71D" w:rsidR="001645A6" w:rsidRPr="005162DE" w:rsidRDefault="001645A6" w:rsidP="001645A6">
            <w:pPr>
              <w:spacing w:before="40" w:after="40"/>
              <w:jc w:val="center"/>
              <w:rPr>
                <w:rFonts w:ascii="Arial" w:hAnsi="Arial" w:cs="Arial"/>
                <w:sz w:val="24"/>
                <w:szCs w:val="24"/>
              </w:rPr>
            </w:pPr>
            <w:r>
              <w:t>6</w:t>
            </w:r>
          </w:p>
        </w:tc>
        <w:tc>
          <w:tcPr>
            <w:tcW w:w="990" w:type="dxa"/>
            <w:tcMar>
              <w:left w:w="86" w:type="dxa"/>
              <w:right w:w="86" w:type="dxa"/>
            </w:tcMar>
          </w:tcPr>
          <w:p w14:paraId="36E2A949" w14:textId="43D1483D" w:rsidR="001645A6" w:rsidRPr="005162DE" w:rsidRDefault="001645A6" w:rsidP="001645A6">
            <w:pPr>
              <w:spacing w:before="40" w:after="40"/>
              <w:jc w:val="center"/>
              <w:rPr>
                <w:rFonts w:ascii="Arial" w:hAnsi="Arial" w:cs="Arial"/>
                <w:sz w:val="24"/>
                <w:szCs w:val="24"/>
              </w:rPr>
            </w:pPr>
            <w:r>
              <w:t>ND</w:t>
            </w:r>
          </w:p>
        </w:tc>
        <w:tc>
          <w:tcPr>
            <w:tcW w:w="900" w:type="dxa"/>
            <w:tcMar>
              <w:left w:w="86" w:type="dxa"/>
              <w:right w:w="86" w:type="dxa"/>
            </w:tcMar>
          </w:tcPr>
          <w:p w14:paraId="308535F4" w14:textId="0ECA49F2" w:rsidR="001645A6" w:rsidRPr="005162DE" w:rsidRDefault="001645A6" w:rsidP="001645A6">
            <w:pPr>
              <w:spacing w:before="40" w:after="40"/>
              <w:jc w:val="center"/>
              <w:rPr>
                <w:rFonts w:ascii="Arial" w:hAnsi="Arial" w:cs="Arial"/>
                <w:sz w:val="24"/>
                <w:szCs w:val="24"/>
              </w:rPr>
            </w:pPr>
            <w:r w:rsidRPr="00AF22EC">
              <w:t>0</w:t>
            </w:r>
          </w:p>
        </w:tc>
        <w:tc>
          <w:tcPr>
            <w:tcW w:w="540" w:type="dxa"/>
            <w:tcMar>
              <w:left w:w="86" w:type="dxa"/>
              <w:right w:w="86" w:type="dxa"/>
            </w:tcMar>
          </w:tcPr>
          <w:p w14:paraId="0173A2B8" w14:textId="2DBD8930" w:rsidR="001645A6" w:rsidRPr="005162DE" w:rsidRDefault="001645A6" w:rsidP="001645A6">
            <w:pPr>
              <w:spacing w:before="40" w:after="40"/>
              <w:jc w:val="center"/>
              <w:rPr>
                <w:rFonts w:ascii="Arial" w:hAnsi="Arial" w:cs="Arial"/>
                <w:sz w:val="24"/>
                <w:szCs w:val="24"/>
              </w:rPr>
            </w:pPr>
            <w:r w:rsidRPr="00AF22EC">
              <w:t>15</w:t>
            </w:r>
          </w:p>
        </w:tc>
        <w:tc>
          <w:tcPr>
            <w:tcW w:w="540" w:type="dxa"/>
            <w:tcMar>
              <w:left w:w="86" w:type="dxa"/>
              <w:right w:w="86" w:type="dxa"/>
            </w:tcMar>
          </w:tcPr>
          <w:p w14:paraId="4C360E7C" w14:textId="7A198F69" w:rsidR="001645A6" w:rsidRPr="005162DE" w:rsidRDefault="001645A6" w:rsidP="001645A6">
            <w:pPr>
              <w:spacing w:before="40" w:after="40"/>
              <w:jc w:val="center"/>
              <w:rPr>
                <w:rFonts w:ascii="Arial" w:hAnsi="Arial" w:cs="Arial"/>
                <w:sz w:val="24"/>
                <w:szCs w:val="24"/>
              </w:rPr>
            </w:pPr>
            <w:r w:rsidRPr="00AF22EC">
              <w:t>0.2</w:t>
            </w:r>
          </w:p>
        </w:tc>
        <w:tc>
          <w:tcPr>
            <w:tcW w:w="1350" w:type="dxa"/>
            <w:tcMar>
              <w:left w:w="86" w:type="dxa"/>
              <w:right w:w="86" w:type="dxa"/>
            </w:tcMar>
          </w:tcPr>
          <w:p w14:paraId="2A95BBE1" w14:textId="6164C911" w:rsidR="001645A6" w:rsidRPr="005162DE" w:rsidRDefault="001645A6" w:rsidP="001645A6">
            <w:pPr>
              <w:spacing w:before="40" w:after="40"/>
              <w:jc w:val="center"/>
              <w:rPr>
                <w:rFonts w:ascii="Arial" w:hAnsi="Arial" w:cs="Arial"/>
                <w:sz w:val="24"/>
                <w:szCs w:val="24"/>
              </w:rPr>
            </w:pPr>
            <w:r w:rsidRPr="00AF22EC">
              <w:t>Not applicable</w:t>
            </w:r>
          </w:p>
        </w:tc>
        <w:tc>
          <w:tcPr>
            <w:tcW w:w="3240" w:type="dxa"/>
          </w:tcPr>
          <w:p w14:paraId="53E810BE" w14:textId="30504E64" w:rsidR="001645A6" w:rsidRPr="005162DE" w:rsidRDefault="001645A6" w:rsidP="001645A6">
            <w:pPr>
              <w:spacing w:before="40" w:after="40"/>
              <w:rPr>
                <w:rFonts w:ascii="Arial" w:hAnsi="Arial" w:cs="Arial"/>
                <w:sz w:val="24"/>
                <w:szCs w:val="24"/>
              </w:rPr>
            </w:pPr>
            <w:r w:rsidRPr="00AF22EC">
              <w:rPr>
                <w:rFonts w:ascii="Arial" w:hAnsi="Arial" w:cs="Arial"/>
              </w:rPr>
              <w:t>Internal corrosion of household water plumbing systems; discharges from industrial manufacturers; erosion of natural deposits</w:t>
            </w:r>
          </w:p>
        </w:tc>
      </w:tr>
      <w:tr w:rsidR="001645A6" w:rsidRPr="005162DE" w14:paraId="3E0C72DE" w14:textId="77777777" w:rsidTr="002D3FB5">
        <w:tc>
          <w:tcPr>
            <w:tcW w:w="985" w:type="dxa"/>
            <w:tcMar>
              <w:left w:w="86" w:type="dxa"/>
              <w:right w:w="86" w:type="dxa"/>
            </w:tcMar>
          </w:tcPr>
          <w:p w14:paraId="4152BF18" w14:textId="77777777" w:rsidR="001645A6" w:rsidRPr="005162DE" w:rsidRDefault="001645A6" w:rsidP="001645A6">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514BED0D" w:rsidR="001645A6" w:rsidRPr="005162DE" w:rsidRDefault="001645A6" w:rsidP="001645A6">
            <w:pPr>
              <w:spacing w:before="40" w:after="40"/>
              <w:jc w:val="center"/>
              <w:rPr>
                <w:rFonts w:ascii="Arial" w:hAnsi="Arial" w:cs="Arial"/>
                <w:sz w:val="24"/>
                <w:szCs w:val="24"/>
              </w:rPr>
            </w:pPr>
            <w:r w:rsidRPr="00AF22EC">
              <w:t>20</w:t>
            </w:r>
            <w:r>
              <w:t>22</w:t>
            </w:r>
          </w:p>
        </w:tc>
        <w:tc>
          <w:tcPr>
            <w:tcW w:w="900" w:type="dxa"/>
            <w:tcMar>
              <w:left w:w="86" w:type="dxa"/>
              <w:right w:w="86" w:type="dxa"/>
            </w:tcMar>
          </w:tcPr>
          <w:p w14:paraId="42CEE2F3" w14:textId="5318CF5B" w:rsidR="001645A6" w:rsidRPr="005162DE" w:rsidRDefault="001645A6" w:rsidP="001645A6">
            <w:pPr>
              <w:spacing w:before="40" w:after="40"/>
              <w:jc w:val="center"/>
              <w:rPr>
                <w:rFonts w:ascii="Arial" w:hAnsi="Arial" w:cs="Arial"/>
                <w:sz w:val="24"/>
                <w:szCs w:val="24"/>
              </w:rPr>
            </w:pPr>
            <w:r>
              <w:t>6</w:t>
            </w:r>
          </w:p>
        </w:tc>
        <w:tc>
          <w:tcPr>
            <w:tcW w:w="990" w:type="dxa"/>
            <w:tcMar>
              <w:left w:w="86" w:type="dxa"/>
              <w:right w:w="86" w:type="dxa"/>
            </w:tcMar>
          </w:tcPr>
          <w:p w14:paraId="15E55B1F" w14:textId="33E72B51" w:rsidR="001645A6" w:rsidRPr="005162DE" w:rsidRDefault="001645A6" w:rsidP="001645A6">
            <w:pPr>
              <w:spacing w:before="40" w:after="40"/>
              <w:jc w:val="center"/>
              <w:rPr>
                <w:rFonts w:ascii="Arial" w:hAnsi="Arial" w:cs="Arial"/>
                <w:sz w:val="24"/>
                <w:szCs w:val="24"/>
              </w:rPr>
            </w:pPr>
            <w:r>
              <w:t>1.075</w:t>
            </w:r>
          </w:p>
        </w:tc>
        <w:tc>
          <w:tcPr>
            <w:tcW w:w="900" w:type="dxa"/>
            <w:tcMar>
              <w:left w:w="86" w:type="dxa"/>
              <w:right w:w="86" w:type="dxa"/>
            </w:tcMar>
          </w:tcPr>
          <w:p w14:paraId="1AE57BBF" w14:textId="19DDC8A1" w:rsidR="001645A6" w:rsidRPr="005162DE" w:rsidRDefault="001645A6" w:rsidP="001645A6">
            <w:pPr>
              <w:spacing w:before="40" w:after="40"/>
              <w:jc w:val="center"/>
              <w:rPr>
                <w:rFonts w:ascii="Arial" w:hAnsi="Arial" w:cs="Arial"/>
                <w:sz w:val="24"/>
                <w:szCs w:val="24"/>
              </w:rPr>
            </w:pPr>
            <w:r w:rsidRPr="00AF22EC">
              <w:t>0</w:t>
            </w:r>
          </w:p>
        </w:tc>
        <w:tc>
          <w:tcPr>
            <w:tcW w:w="540" w:type="dxa"/>
            <w:tcMar>
              <w:left w:w="86" w:type="dxa"/>
              <w:right w:w="86" w:type="dxa"/>
            </w:tcMar>
          </w:tcPr>
          <w:p w14:paraId="70C90CCD" w14:textId="35496666" w:rsidR="001645A6" w:rsidRPr="005162DE" w:rsidRDefault="001645A6" w:rsidP="001645A6">
            <w:pPr>
              <w:spacing w:before="40" w:after="40"/>
              <w:jc w:val="center"/>
              <w:rPr>
                <w:rFonts w:ascii="Arial" w:hAnsi="Arial" w:cs="Arial"/>
                <w:sz w:val="24"/>
                <w:szCs w:val="24"/>
              </w:rPr>
            </w:pPr>
            <w:r w:rsidRPr="00AF22EC">
              <w:t>1.3</w:t>
            </w:r>
          </w:p>
        </w:tc>
        <w:tc>
          <w:tcPr>
            <w:tcW w:w="540" w:type="dxa"/>
            <w:tcMar>
              <w:left w:w="86" w:type="dxa"/>
              <w:right w:w="86" w:type="dxa"/>
            </w:tcMar>
          </w:tcPr>
          <w:p w14:paraId="6BFCFA13" w14:textId="42CA0E35" w:rsidR="001645A6" w:rsidRPr="005162DE" w:rsidRDefault="001645A6" w:rsidP="001645A6">
            <w:pPr>
              <w:spacing w:before="40" w:after="40"/>
              <w:jc w:val="center"/>
              <w:rPr>
                <w:rFonts w:ascii="Arial" w:hAnsi="Arial" w:cs="Arial"/>
                <w:sz w:val="24"/>
                <w:szCs w:val="24"/>
              </w:rPr>
            </w:pPr>
            <w:r w:rsidRPr="00AF22EC">
              <w:t>0.3</w:t>
            </w:r>
          </w:p>
        </w:tc>
        <w:tc>
          <w:tcPr>
            <w:tcW w:w="1350" w:type="dxa"/>
            <w:tcMar>
              <w:left w:w="86" w:type="dxa"/>
              <w:right w:w="86" w:type="dxa"/>
            </w:tcMar>
          </w:tcPr>
          <w:p w14:paraId="60640B47" w14:textId="176D5F60" w:rsidR="001645A6" w:rsidRPr="005162DE" w:rsidRDefault="001645A6" w:rsidP="001645A6">
            <w:pPr>
              <w:spacing w:before="40" w:after="40"/>
              <w:jc w:val="center"/>
              <w:rPr>
                <w:rFonts w:ascii="Arial" w:hAnsi="Arial" w:cs="Arial"/>
                <w:sz w:val="24"/>
                <w:szCs w:val="24"/>
              </w:rPr>
            </w:pPr>
            <w:r w:rsidRPr="00AF22EC">
              <w:t>Not applicable</w:t>
            </w:r>
          </w:p>
        </w:tc>
        <w:tc>
          <w:tcPr>
            <w:tcW w:w="3240" w:type="dxa"/>
          </w:tcPr>
          <w:p w14:paraId="5A3BAA98" w14:textId="7EB45504" w:rsidR="001645A6" w:rsidRPr="005162DE" w:rsidRDefault="001645A6" w:rsidP="001645A6">
            <w:pPr>
              <w:spacing w:before="40" w:after="40"/>
              <w:rPr>
                <w:rFonts w:ascii="Arial" w:hAnsi="Arial" w:cs="Arial"/>
                <w:sz w:val="24"/>
                <w:szCs w:val="24"/>
              </w:rPr>
            </w:pPr>
            <w:r w:rsidRPr="00AF22EC">
              <w:rPr>
                <w:rFonts w:ascii="Arial" w:hAnsi="Arial" w:cs="Arial"/>
              </w:rPr>
              <w:t>Internal corrosion of household plumbing systems; erosion of natural deposits; leaching from wood preservatives</w:t>
            </w:r>
          </w:p>
        </w:tc>
      </w:tr>
    </w:tbl>
    <w:p w14:paraId="28CE577E" w14:textId="0565098B" w:rsidR="005D3708" w:rsidRPr="005162DE" w:rsidRDefault="005D3708" w:rsidP="00070C22">
      <w:pPr>
        <w:pStyle w:val="Caption"/>
      </w:pPr>
      <w:r w:rsidRPr="005162DE">
        <w:t xml:space="preserve">Table </w:t>
      </w:r>
      <w:r w:rsidR="00C630D5">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1645A6" w:rsidRPr="005162DE" w14:paraId="0E0C1E93" w14:textId="77777777" w:rsidTr="002D3FB5">
        <w:trPr>
          <w:trHeight w:val="432"/>
        </w:trPr>
        <w:tc>
          <w:tcPr>
            <w:tcW w:w="2250" w:type="dxa"/>
          </w:tcPr>
          <w:p w14:paraId="66AD9F49" w14:textId="0AC16E9F" w:rsidR="001645A6" w:rsidRPr="005162DE" w:rsidRDefault="001645A6" w:rsidP="001645A6">
            <w:pPr>
              <w:spacing w:before="40" w:after="40"/>
              <w:rPr>
                <w:rFonts w:ascii="Arial" w:hAnsi="Arial" w:cs="Arial"/>
                <w:sz w:val="24"/>
                <w:szCs w:val="24"/>
              </w:rPr>
            </w:pPr>
            <w:r w:rsidRPr="00AF22EC">
              <w:t>Sodium (ppm)</w:t>
            </w:r>
          </w:p>
        </w:tc>
        <w:tc>
          <w:tcPr>
            <w:tcW w:w="1345" w:type="dxa"/>
            <w:tcMar>
              <w:left w:w="58" w:type="dxa"/>
              <w:right w:w="58" w:type="dxa"/>
            </w:tcMar>
          </w:tcPr>
          <w:p w14:paraId="2DC49168" w14:textId="1ECFA75C" w:rsidR="001645A6" w:rsidRPr="005162DE" w:rsidRDefault="0013169F" w:rsidP="001645A6">
            <w:pPr>
              <w:spacing w:before="40" w:after="40"/>
              <w:jc w:val="center"/>
              <w:rPr>
                <w:rFonts w:ascii="Arial" w:hAnsi="Arial" w:cs="Arial"/>
                <w:sz w:val="24"/>
                <w:szCs w:val="24"/>
              </w:rPr>
            </w:pPr>
            <w:r>
              <w:t>12/13/2023</w:t>
            </w:r>
          </w:p>
        </w:tc>
        <w:tc>
          <w:tcPr>
            <w:tcW w:w="1260" w:type="dxa"/>
            <w:tcMar>
              <w:left w:w="58" w:type="dxa"/>
              <w:right w:w="58" w:type="dxa"/>
            </w:tcMar>
          </w:tcPr>
          <w:p w14:paraId="690B0D1C" w14:textId="21693A11" w:rsidR="001645A6" w:rsidRPr="005162DE" w:rsidRDefault="00F91BF3" w:rsidP="001645A6">
            <w:pPr>
              <w:spacing w:before="40" w:after="40"/>
              <w:jc w:val="center"/>
              <w:rPr>
                <w:rFonts w:ascii="Arial" w:hAnsi="Arial" w:cs="Arial"/>
                <w:sz w:val="24"/>
                <w:szCs w:val="24"/>
              </w:rPr>
            </w:pPr>
            <w:r>
              <w:t>8.17</w:t>
            </w:r>
          </w:p>
        </w:tc>
        <w:tc>
          <w:tcPr>
            <w:tcW w:w="1530" w:type="dxa"/>
            <w:tcMar>
              <w:left w:w="58" w:type="dxa"/>
              <w:right w:w="58" w:type="dxa"/>
            </w:tcMar>
          </w:tcPr>
          <w:p w14:paraId="6802CC34" w14:textId="5182B77E" w:rsidR="001645A6" w:rsidRPr="005162DE" w:rsidRDefault="001645A6" w:rsidP="001645A6">
            <w:pPr>
              <w:spacing w:before="40" w:after="40"/>
              <w:jc w:val="center"/>
              <w:rPr>
                <w:rFonts w:ascii="Arial" w:hAnsi="Arial" w:cs="Arial"/>
                <w:sz w:val="24"/>
                <w:szCs w:val="24"/>
              </w:rPr>
            </w:pPr>
            <w:r w:rsidRPr="00AF22EC">
              <w:t>7.</w:t>
            </w:r>
            <w:r w:rsidR="00F91BF3">
              <w:t>50</w:t>
            </w:r>
            <w:r w:rsidRPr="00AF22EC">
              <w:t>-</w:t>
            </w:r>
            <w:r w:rsidR="00F91BF3">
              <w:t>8.83</w:t>
            </w:r>
          </w:p>
        </w:tc>
        <w:tc>
          <w:tcPr>
            <w:tcW w:w="810" w:type="dxa"/>
            <w:tcMar>
              <w:left w:w="58" w:type="dxa"/>
              <w:right w:w="58" w:type="dxa"/>
            </w:tcMar>
          </w:tcPr>
          <w:p w14:paraId="4E60C959" w14:textId="52D4A616" w:rsidR="001645A6" w:rsidRPr="005162DE" w:rsidRDefault="001645A6" w:rsidP="001645A6">
            <w:pPr>
              <w:spacing w:before="40" w:after="40"/>
              <w:jc w:val="center"/>
              <w:rPr>
                <w:rFonts w:ascii="Arial" w:hAnsi="Arial" w:cs="Arial"/>
                <w:sz w:val="24"/>
                <w:szCs w:val="24"/>
              </w:rPr>
            </w:pPr>
            <w:r w:rsidRPr="00AF22EC">
              <w:t>None</w:t>
            </w:r>
          </w:p>
        </w:tc>
        <w:tc>
          <w:tcPr>
            <w:tcW w:w="1080" w:type="dxa"/>
            <w:tcMar>
              <w:left w:w="58" w:type="dxa"/>
              <w:right w:w="58" w:type="dxa"/>
            </w:tcMar>
          </w:tcPr>
          <w:p w14:paraId="721928BB" w14:textId="372C22A1" w:rsidR="001645A6" w:rsidRPr="005162DE" w:rsidRDefault="001645A6" w:rsidP="001645A6">
            <w:pPr>
              <w:spacing w:before="40" w:after="40"/>
              <w:jc w:val="center"/>
              <w:rPr>
                <w:rFonts w:ascii="Arial" w:hAnsi="Arial" w:cs="Arial"/>
                <w:sz w:val="24"/>
                <w:szCs w:val="24"/>
              </w:rPr>
            </w:pPr>
            <w:r w:rsidRPr="00AF22EC">
              <w:t>None</w:t>
            </w:r>
          </w:p>
        </w:tc>
        <w:tc>
          <w:tcPr>
            <w:tcW w:w="2561" w:type="dxa"/>
            <w:tcMar>
              <w:left w:w="58" w:type="dxa"/>
              <w:right w:w="58" w:type="dxa"/>
            </w:tcMar>
          </w:tcPr>
          <w:p w14:paraId="4A3C8020" w14:textId="384858FE" w:rsidR="001645A6" w:rsidRPr="005162DE" w:rsidRDefault="001645A6" w:rsidP="001645A6">
            <w:pPr>
              <w:spacing w:before="40" w:after="40"/>
              <w:rPr>
                <w:rFonts w:ascii="Arial" w:hAnsi="Arial" w:cs="Arial"/>
                <w:sz w:val="24"/>
                <w:szCs w:val="24"/>
              </w:rPr>
            </w:pPr>
            <w:r w:rsidRPr="00AF22EC">
              <w:rPr>
                <w:rFonts w:ascii="Arial" w:hAnsi="Arial" w:cs="Arial"/>
              </w:rPr>
              <w:t>Salt present in the water and is generally naturally occurring</w:t>
            </w:r>
          </w:p>
        </w:tc>
      </w:tr>
      <w:tr w:rsidR="001645A6" w:rsidRPr="005162DE" w14:paraId="2ACD2463" w14:textId="77777777" w:rsidTr="002D3FB5">
        <w:tc>
          <w:tcPr>
            <w:tcW w:w="2250" w:type="dxa"/>
          </w:tcPr>
          <w:p w14:paraId="01FDA3CE" w14:textId="4AE67D2B" w:rsidR="001645A6" w:rsidRPr="005162DE" w:rsidRDefault="001645A6" w:rsidP="001645A6">
            <w:pPr>
              <w:spacing w:before="40" w:after="40"/>
              <w:rPr>
                <w:rFonts w:ascii="Arial" w:hAnsi="Arial" w:cs="Arial"/>
                <w:sz w:val="24"/>
                <w:szCs w:val="24"/>
              </w:rPr>
            </w:pPr>
            <w:r w:rsidRPr="00AF22EC">
              <w:t>Hardness (ppm)</w:t>
            </w:r>
          </w:p>
        </w:tc>
        <w:tc>
          <w:tcPr>
            <w:tcW w:w="1345" w:type="dxa"/>
            <w:tcMar>
              <w:left w:w="58" w:type="dxa"/>
              <w:right w:w="58" w:type="dxa"/>
            </w:tcMar>
          </w:tcPr>
          <w:p w14:paraId="7A81C45D" w14:textId="0DED3C60" w:rsidR="001645A6" w:rsidRPr="005162DE" w:rsidRDefault="0013169F" w:rsidP="001645A6">
            <w:pPr>
              <w:spacing w:before="40" w:after="40"/>
              <w:jc w:val="center"/>
              <w:rPr>
                <w:rFonts w:ascii="Arial" w:hAnsi="Arial" w:cs="Arial"/>
                <w:sz w:val="24"/>
                <w:szCs w:val="24"/>
              </w:rPr>
            </w:pPr>
            <w:r>
              <w:t>12/13/2023</w:t>
            </w:r>
          </w:p>
        </w:tc>
        <w:tc>
          <w:tcPr>
            <w:tcW w:w="1260" w:type="dxa"/>
            <w:tcMar>
              <w:left w:w="58" w:type="dxa"/>
              <w:right w:w="58" w:type="dxa"/>
            </w:tcMar>
          </w:tcPr>
          <w:p w14:paraId="5F571C45" w14:textId="11A88929" w:rsidR="001645A6" w:rsidRPr="005162DE" w:rsidRDefault="00F91BF3" w:rsidP="001645A6">
            <w:pPr>
              <w:spacing w:before="40" w:after="40"/>
              <w:jc w:val="center"/>
              <w:rPr>
                <w:rFonts w:ascii="Arial" w:hAnsi="Arial" w:cs="Arial"/>
                <w:sz w:val="24"/>
                <w:szCs w:val="24"/>
              </w:rPr>
            </w:pPr>
            <w:r>
              <w:t>57.4</w:t>
            </w:r>
          </w:p>
        </w:tc>
        <w:tc>
          <w:tcPr>
            <w:tcW w:w="1530" w:type="dxa"/>
            <w:tcMar>
              <w:left w:w="58" w:type="dxa"/>
              <w:right w:w="58" w:type="dxa"/>
            </w:tcMar>
          </w:tcPr>
          <w:p w14:paraId="2BE476FB" w14:textId="2AD4DD7C" w:rsidR="001645A6" w:rsidRPr="005162DE" w:rsidRDefault="00F91BF3" w:rsidP="001645A6">
            <w:pPr>
              <w:spacing w:before="40" w:after="40"/>
              <w:jc w:val="center"/>
              <w:rPr>
                <w:rFonts w:ascii="Arial" w:hAnsi="Arial" w:cs="Arial"/>
                <w:sz w:val="24"/>
                <w:szCs w:val="24"/>
              </w:rPr>
            </w:pPr>
            <w:r>
              <w:t>55.3</w:t>
            </w:r>
            <w:r w:rsidR="001645A6" w:rsidRPr="00AF22EC">
              <w:t>-</w:t>
            </w:r>
            <w:r>
              <w:t>59.5</w:t>
            </w:r>
          </w:p>
        </w:tc>
        <w:tc>
          <w:tcPr>
            <w:tcW w:w="810" w:type="dxa"/>
            <w:tcMar>
              <w:left w:w="58" w:type="dxa"/>
              <w:right w:w="58" w:type="dxa"/>
            </w:tcMar>
          </w:tcPr>
          <w:p w14:paraId="76B554F2" w14:textId="4379CD3B" w:rsidR="001645A6" w:rsidRPr="005162DE" w:rsidRDefault="001645A6" w:rsidP="001645A6">
            <w:pPr>
              <w:spacing w:before="40" w:after="40"/>
              <w:jc w:val="center"/>
              <w:rPr>
                <w:rFonts w:ascii="Arial" w:hAnsi="Arial" w:cs="Arial"/>
                <w:sz w:val="24"/>
                <w:szCs w:val="24"/>
              </w:rPr>
            </w:pPr>
            <w:r w:rsidRPr="00AF22EC">
              <w:t>None</w:t>
            </w:r>
          </w:p>
        </w:tc>
        <w:tc>
          <w:tcPr>
            <w:tcW w:w="1080" w:type="dxa"/>
            <w:tcMar>
              <w:left w:w="58" w:type="dxa"/>
              <w:right w:w="58" w:type="dxa"/>
            </w:tcMar>
          </w:tcPr>
          <w:p w14:paraId="2588B8FC" w14:textId="05E01E18" w:rsidR="001645A6" w:rsidRPr="005162DE" w:rsidRDefault="001645A6" w:rsidP="001645A6">
            <w:pPr>
              <w:spacing w:before="40" w:after="40"/>
              <w:jc w:val="center"/>
              <w:rPr>
                <w:rFonts w:ascii="Arial" w:hAnsi="Arial" w:cs="Arial"/>
                <w:sz w:val="24"/>
                <w:szCs w:val="24"/>
              </w:rPr>
            </w:pPr>
            <w:r w:rsidRPr="00AF22EC">
              <w:t>None</w:t>
            </w:r>
          </w:p>
        </w:tc>
        <w:tc>
          <w:tcPr>
            <w:tcW w:w="2561" w:type="dxa"/>
            <w:tcMar>
              <w:left w:w="58" w:type="dxa"/>
              <w:right w:w="58" w:type="dxa"/>
            </w:tcMar>
          </w:tcPr>
          <w:p w14:paraId="092D52C6" w14:textId="5187CCC6" w:rsidR="001645A6" w:rsidRPr="005162DE" w:rsidRDefault="001645A6" w:rsidP="001645A6">
            <w:pPr>
              <w:spacing w:before="40" w:after="40"/>
              <w:rPr>
                <w:rFonts w:ascii="Arial" w:hAnsi="Arial" w:cs="Arial"/>
                <w:sz w:val="24"/>
                <w:szCs w:val="24"/>
              </w:rPr>
            </w:pPr>
            <w:r w:rsidRPr="00AF22EC">
              <w:rPr>
                <w:rFonts w:ascii="Arial" w:hAnsi="Arial" w:cs="Arial"/>
              </w:rPr>
              <w:t>Sum of polyvalent cations present in the water, generally magnesium and calcium, and are usually naturally occurring</w:t>
            </w:r>
          </w:p>
        </w:tc>
      </w:tr>
    </w:tbl>
    <w:p w14:paraId="26E86F03" w14:textId="789A5E33" w:rsidR="005D3708" w:rsidRPr="005162DE" w:rsidRDefault="005D3708" w:rsidP="00070C22">
      <w:pPr>
        <w:pStyle w:val="Caption"/>
      </w:pPr>
      <w:r w:rsidRPr="005162DE">
        <w:lastRenderedPageBreak/>
        <w:t xml:space="preserve">Table </w:t>
      </w:r>
      <w:r w:rsidR="00C630D5">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645A6" w:rsidRPr="005162DE" w14:paraId="7C96DD6F" w14:textId="77777777" w:rsidTr="002D3FB5">
        <w:trPr>
          <w:trHeight w:val="432"/>
        </w:trPr>
        <w:tc>
          <w:tcPr>
            <w:tcW w:w="2245" w:type="dxa"/>
            <w:tcMar>
              <w:left w:w="58" w:type="dxa"/>
              <w:right w:w="58" w:type="dxa"/>
            </w:tcMar>
          </w:tcPr>
          <w:p w14:paraId="29E71AAC" w14:textId="562C652F" w:rsidR="001645A6" w:rsidRPr="005162DE" w:rsidRDefault="001645A6" w:rsidP="001645A6">
            <w:pPr>
              <w:keepNext/>
              <w:keepLines/>
              <w:spacing w:before="40" w:after="40"/>
              <w:ind w:left="30"/>
              <w:jc w:val="both"/>
              <w:rPr>
                <w:rFonts w:ascii="Arial" w:hAnsi="Arial" w:cs="Arial"/>
                <w:sz w:val="24"/>
                <w:szCs w:val="24"/>
              </w:rPr>
            </w:pPr>
            <w:r w:rsidRPr="00AF22EC">
              <w:t>Nitrate(ppm)</w:t>
            </w:r>
          </w:p>
        </w:tc>
        <w:tc>
          <w:tcPr>
            <w:tcW w:w="1440" w:type="dxa"/>
          </w:tcPr>
          <w:p w14:paraId="21F7006B" w14:textId="53D65092" w:rsidR="001645A6" w:rsidRPr="005162DE" w:rsidRDefault="0013169F" w:rsidP="001645A6">
            <w:pPr>
              <w:keepNext/>
              <w:keepLines/>
              <w:spacing w:before="40" w:after="40"/>
              <w:jc w:val="center"/>
              <w:rPr>
                <w:rFonts w:ascii="Arial" w:hAnsi="Arial" w:cs="Arial"/>
                <w:sz w:val="24"/>
                <w:szCs w:val="24"/>
              </w:rPr>
            </w:pPr>
            <w:r>
              <w:t>12/13/2023</w:t>
            </w:r>
          </w:p>
        </w:tc>
        <w:tc>
          <w:tcPr>
            <w:tcW w:w="1260" w:type="dxa"/>
          </w:tcPr>
          <w:p w14:paraId="1BD7CABC" w14:textId="2FB5A71C" w:rsidR="001645A6" w:rsidRPr="005162DE" w:rsidRDefault="001645A6" w:rsidP="001645A6">
            <w:pPr>
              <w:keepNext/>
              <w:keepLines/>
              <w:spacing w:before="40" w:after="40"/>
              <w:jc w:val="center"/>
              <w:rPr>
                <w:rFonts w:ascii="Arial" w:hAnsi="Arial" w:cs="Arial"/>
                <w:sz w:val="24"/>
                <w:szCs w:val="24"/>
              </w:rPr>
            </w:pPr>
            <w:r w:rsidRPr="00AF22EC">
              <w:t>.</w:t>
            </w:r>
            <w:r w:rsidR="00F91BF3">
              <w:t>344</w:t>
            </w:r>
          </w:p>
        </w:tc>
        <w:tc>
          <w:tcPr>
            <w:tcW w:w="1530" w:type="dxa"/>
          </w:tcPr>
          <w:p w14:paraId="40895B2C" w14:textId="0821B6D3" w:rsidR="001645A6" w:rsidRPr="005162DE" w:rsidRDefault="001645A6" w:rsidP="001645A6">
            <w:pPr>
              <w:keepNext/>
              <w:keepLines/>
              <w:spacing w:before="40" w:after="40"/>
              <w:jc w:val="center"/>
              <w:rPr>
                <w:rFonts w:ascii="Arial" w:hAnsi="Arial" w:cs="Arial"/>
                <w:sz w:val="24"/>
                <w:szCs w:val="24"/>
              </w:rPr>
            </w:pPr>
            <w:r>
              <w:t>ND</w:t>
            </w:r>
            <w:r w:rsidRPr="00AF22EC">
              <w:t>-</w:t>
            </w:r>
            <w:r>
              <w:t>0.</w:t>
            </w:r>
            <w:r w:rsidR="00F91BF3">
              <w:t>688</w:t>
            </w:r>
          </w:p>
        </w:tc>
        <w:tc>
          <w:tcPr>
            <w:tcW w:w="1170" w:type="dxa"/>
          </w:tcPr>
          <w:p w14:paraId="707B8EC2" w14:textId="072A0AC2" w:rsidR="001645A6" w:rsidRPr="005162DE" w:rsidRDefault="001645A6" w:rsidP="001645A6">
            <w:pPr>
              <w:keepNext/>
              <w:keepLines/>
              <w:spacing w:before="40" w:after="40"/>
              <w:jc w:val="center"/>
              <w:rPr>
                <w:rFonts w:ascii="Arial" w:hAnsi="Arial" w:cs="Arial"/>
                <w:sz w:val="24"/>
                <w:szCs w:val="24"/>
              </w:rPr>
            </w:pPr>
            <w:r w:rsidRPr="00AF22EC">
              <w:t>10</w:t>
            </w:r>
          </w:p>
        </w:tc>
        <w:tc>
          <w:tcPr>
            <w:tcW w:w="1260" w:type="dxa"/>
          </w:tcPr>
          <w:p w14:paraId="4F209845" w14:textId="4B64944C" w:rsidR="001645A6" w:rsidRPr="005162DE" w:rsidRDefault="001645A6" w:rsidP="001645A6">
            <w:pPr>
              <w:keepNext/>
              <w:keepLines/>
              <w:spacing w:before="40" w:after="40"/>
              <w:jc w:val="center"/>
              <w:rPr>
                <w:rFonts w:ascii="Arial" w:hAnsi="Arial" w:cs="Arial"/>
                <w:sz w:val="24"/>
                <w:szCs w:val="24"/>
              </w:rPr>
            </w:pPr>
            <w:r w:rsidRPr="00AF22EC">
              <w:t>10</w:t>
            </w:r>
          </w:p>
        </w:tc>
        <w:tc>
          <w:tcPr>
            <w:tcW w:w="1931" w:type="dxa"/>
          </w:tcPr>
          <w:p w14:paraId="69FFF86A" w14:textId="77777777" w:rsidR="001645A6" w:rsidRPr="00AF22EC" w:rsidRDefault="001645A6" w:rsidP="001645A6">
            <w:r w:rsidRPr="00AF22EC">
              <w:t>Runoff and leaching from fertilizer use; leaching from septic tanks and</w:t>
            </w:r>
          </w:p>
          <w:p w14:paraId="307E6935" w14:textId="1BE9EB21" w:rsidR="001645A6" w:rsidRPr="005162DE" w:rsidRDefault="001645A6" w:rsidP="001645A6">
            <w:pPr>
              <w:keepNext/>
              <w:keepLines/>
              <w:spacing w:before="40" w:after="40"/>
              <w:jc w:val="center"/>
              <w:rPr>
                <w:rFonts w:ascii="Arial" w:hAnsi="Arial" w:cs="Arial"/>
                <w:sz w:val="24"/>
                <w:szCs w:val="24"/>
              </w:rPr>
            </w:pPr>
            <w:r w:rsidRPr="00AF22EC">
              <w:t>sewage; erosion of natural deposits</w:t>
            </w:r>
          </w:p>
        </w:tc>
      </w:tr>
      <w:tr w:rsidR="001645A6" w:rsidRPr="005162DE" w14:paraId="7E778FAF" w14:textId="77777777" w:rsidTr="002D3FB5">
        <w:trPr>
          <w:trHeight w:val="432"/>
        </w:trPr>
        <w:tc>
          <w:tcPr>
            <w:tcW w:w="2245" w:type="dxa"/>
            <w:tcMar>
              <w:left w:w="58" w:type="dxa"/>
              <w:right w:w="58" w:type="dxa"/>
            </w:tcMar>
          </w:tcPr>
          <w:p w14:paraId="2BC454A4" w14:textId="0136BA85" w:rsidR="001645A6" w:rsidRPr="005162DE" w:rsidRDefault="001645A6" w:rsidP="001645A6">
            <w:pPr>
              <w:spacing w:before="40" w:after="40"/>
              <w:ind w:left="30"/>
              <w:jc w:val="both"/>
              <w:rPr>
                <w:rFonts w:ascii="Arial" w:hAnsi="Arial" w:cs="Arial"/>
                <w:sz w:val="24"/>
                <w:szCs w:val="24"/>
              </w:rPr>
            </w:pPr>
            <w:r w:rsidRPr="00AF22EC">
              <w:t>Fluoride(ppb)</w:t>
            </w:r>
          </w:p>
        </w:tc>
        <w:tc>
          <w:tcPr>
            <w:tcW w:w="1440" w:type="dxa"/>
          </w:tcPr>
          <w:p w14:paraId="25EFD446" w14:textId="5C049CAA" w:rsidR="001645A6" w:rsidRPr="005162DE" w:rsidRDefault="0013169F" w:rsidP="001645A6">
            <w:pPr>
              <w:spacing w:before="40" w:after="40"/>
              <w:jc w:val="center"/>
              <w:rPr>
                <w:rFonts w:ascii="Arial" w:hAnsi="Arial" w:cs="Arial"/>
                <w:sz w:val="24"/>
                <w:szCs w:val="24"/>
              </w:rPr>
            </w:pPr>
            <w:r>
              <w:t>12/13/2023</w:t>
            </w:r>
          </w:p>
        </w:tc>
        <w:tc>
          <w:tcPr>
            <w:tcW w:w="1260" w:type="dxa"/>
          </w:tcPr>
          <w:p w14:paraId="7CAF39D9" w14:textId="4E17D05B" w:rsidR="001645A6" w:rsidRPr="005162DE" w:rsidRDefault="001645A6" w:rsidP="001645A6">
            <w:pPr>
              <w:spacing w:before="40" w:after="40"/>
              <w:jc w:val="center"/>
              <w:rPr>
                <w:rFonts w:ascii="Arial" w:hAnsi="Arial" w:cs="Arial"/>
                <w:sz w:val="24"/>
                <w:szCs w:val="24"/>
              </w:rPr>
            </w:pPr>
            <w:r w:rsidRPr="00AF22EC">
              <w:t>N/D</w:t>
            </w:r>
          </w:p>
        </w:tc>
        <w:tc>
          <w:tcPr>
            <w:tcW w:w="1530" w:type="dxa"/>
          </w:tcPr>
          <w:p w14:paraId="694B316A" w14:textId="779843CD" w:rsidR="001645A6" w:rsidRPr="005162DE" w:rsidRDefault="001645A6" w:rsidP="001645A6">
            <w:pPr>
              <w:spacing w:before="40" w:after="40"/>
              <w:jc w:val="center"/>
              <w:rPr>
                <w:rFonts w:ascii="Arial" w:hAnsi="Arial" w:cs="Arial"/>
                <w:sz w:val="24"/>
                <w:szCs w:val="24"/>
              </w:rPr>
            </w:pPr>
            <w:r w:rsidRPr="00AF22EC">
              <w:t>N/D</w:t>
            </w:r>
          </w:p>
        </w:tc>
        <w:tc>
          <w:tcPr>
            <w:tcW w:w="1170" w:type="dxa"/>
          </w:tcPr>
          <w:p w14:paraId="04B3ABD1" w14:textId="433FB567" w:rsidR="001645A6" w:rsidRPr="005162DE" w:rsidRDefault="001645A6" w:rsidP="001645A6">
            <w:pPr>
              <w:spacing w:before="40" w:after="40"/>
              <w:jc w:val="center"/>
              <w:rPr>
                <w:rFonts w:ascii="Arial" w:hAnsi="Arial" w:cs="Arial"/>
                <w:sz w:val="24"/>
                <w:szCs w:val="24"/>
              </w:rPr>
            </w:pPr>
            <w:r w:rsidRPr="00AF22EC">
              <w:t>2</w:t>
            </w:r>
          </w:p>
        </w:tc>
        <w:tc>
          <w:tcPr>
            <w:tcW w:w="1260" w:type="dxa"/>
          </w:tcPr>
          <w:p w14:paraId="7BD33183" w14:textId="055E143C" w:rsidR="001645A6" w:rsidRPr="005162DE" w:rsidRDefault="001645A6" w:rsidP="001645A6">
            <w:pPr>
              <w:spacing w:before="40" w:after="40"/>
              <w:jc w:val="center"/>
              <w:rPr>
                <w:rFonts w:ascii="Arial" w:hAnsi="Arial" w:cs="Arial"/>
                <w:sz w:val="24"/>
                <w:szCs w:val="24"/>
              </w:rPr>
            </w:pPr>
            <w:r w:rsidRPr="00AF22EC">
              <w:t>1</w:t>
            </w:r>
          </w:p>
        </w:tc>
        <w:tc>
          <w:tcPr>
            <w:tcW w:w="1931" w:type="dxa"/>
          </w:tcPr>
          <w:p w14:paraId="701F5E75" w14:textId="4053A1F3" w:rsidR="001645A6" w:rsidRPr="005162DE" w:rsidRDefault="001645A6" w:rsidP="001645A6">
            <w:pPr>
              <w:spacing w:before="40" w:after="40"/>
              <w:jc w:val="center"/>
              <w:rPr>
                <w:rFonts w:ascii="Arial" w:hAnsi="Arial" w:cs="Arial"/>
                <w:sz w:val="24"/>
                <w:szCs w:val="24"/>
              </w:rPr>
            </w:pPr>
            <w:r w:rsidRPr="00AF22EC">
              <w:t>Erosion of natural deposits; water additive that promotes strong teeth; discharge from fertilizer and aluminum factories</w:t>
            </w:r>
          </w:p>
        </w:tc>
      </w:tr>
      <w:tr w:rsidR="001645A6" w:rsidRPr="005162DE" w14:paraId="5A2E4EDA" w14:textId="77777777" w:rsidTr="002D3FB5">
        <w:trPr>
          <w:trHeight w:val="432"/>
        </w:trPr>
        <w:tc>
          <w:tcPr>
            <w:tcW w:w="2245" w:type="dxa"/>
            <w:tcMar>
              <w:left w:w="58" w:type="dxa"/>
              <w:right w:w="58" w:type="dxa"/>
            </w:tcMar>
          </w:tcPr>
          <w:p w14:paraId="490802B3" w14:textId="298179FD" w:rsidR="001645A6" w:rsidRPr="005162DE" w:rsidRDefault="001645A6" w:rsidP="001645A6">
            <w:pPr>
              <w:spacing w:before="40" w:after="40"/>
              <w:ind w:left="30"/>
              <w:jc w:val="both"/>
              <w:rPr>
                <w:rFonts w:ascii="Arial" w:hAnsi="Arial" w:cs="Arial"/>
                <w:sz w:val="24"/>
                <w:szCs w:val="24"/>
              </w:rPr>
            </w:pPr>
            <w:r w:rsidRPr="00AF22EC">
              <w:t>Chromium (ppb)</w:t>
            </w:r>
          </w:p>
        </w:tc>
        <w:tc>
          <w:tcPr>
            <w:tcW w:w="1440" w:type="dxa"/>
          </w:tcPr>
          <w:p w14:paraId="535C6478" w14:textId="3770B11C" w:rsidR="001645A6" w:rsidRPr="005162DE" w:rsidRDefault="0013169F" w:rsidP="001645A6">
            <w:pPr>
              <w:spacing w:before="40" w:after="40"/>
              <w:jc w:val="center"/>
              <w:rPr>
                <w:rFonts w:ascii="Arial" w:hAnsi="Arial" w:cs="Arial"/>
                <w:sz w:val="24"/>
                <w:szCs w:val="24"/>
              </w:rPr>
            </w:pPr>
            <w:r>
              <w:t>12/13/2023</w:t>
            </w:r>
          </w:p>
        </w:tc>
        <w:tc>
          <w:tcPr>
            <w:tcW w:w="1260" w:type="dxa"/>
          </w:tcPr>
          <w:p w14:paraId="1A872876" w14:textId="47D5EECF" w:rsidR="001645A6" w:rsidRPr="005162DE" w:rsidRDefault="00F91BF3" w:rsidP="001645A6">
            <w:pPr>
              <w:spacing w:before="40" w:after="40"/>
              <w:jc w:val="center"/>
              <w:rPr>
                <w:rFonts w:ascii="Arial" w:hAnsi="Arial" w:cs="Arial"/>
                <w:sz w:val="24"/>
                <w:szCs w:val="24"/>
              </w:rPr>
            </w:pPr>
            <w:r>
              <w:t>N/D</w:t>
            </w:r>
          </w:p>
        </w:tc>
        <w:tc>
          <w:tcPr>
            <w:tcW w:w="1530" w:type="dxa"/>
          </w:tcPr>
          <w:p w14:paraId="4E27FAAD" w14:textId="7F731375" w:rsidR="001645A6" w:rsidRPr="005162DE" w:rsidRDefault="00F91BF3" w:rsidP="001645A6">
            <w:pPr>
              <w:spacing w:before="40" w:after="40"/>
              <w:jc w:val="center"/>
              <w:rPr>
                <w:rFonts w:ascii="Arial" w:hAnsi="Arial" w:cs="Arial"/>
                <w:sz w:val="24"/>
                <w:szCs w:val="24"/>
              </w:rPr>
            </w:pPr>
            <w:r>
              <w:t>N/D</w:t>
            </w:r>
          </w:p>
        </w:tc>
        <w:tc>
          <w:tcPr>
            <w:tcW w:w="1170" w:type="dxa"/>
          </w:tcPr>
          <w:p w14:paraId="6EC8A772" w14:textId="5B08EA55" w:rsidR="001645A6" w:rsidRPr="005162DE" w:rsidRDefault="001645A6" w:rsidP="001645A6">
            <w:pPr>
              <w:spacing w:before="40" w:after="40"/>
              <w:jc w:val="center"/>
              <w:rPr>
                <w:rFonts w:ascii="Arial" w:hAnsi="Arial" w:cs="Arial"/>
                <w:sz w:val="24"/>
                <w:szCs w:val="24"/>
              </w:rPr>
            </w:pPr>
            <w:r w:rsidRPr="00AF22EC">
              <w:t>50</w:t>
            </w:r>
          </w:p>
        </w:tc>
        <w:tc>
          <w:tcPr>
            <w:tcW w:w="1260" w:type="dxa"/>
          </w:tcPr>
          <w:p w14:paraId="22CCB022" w14:textId="63BBE50D" w:rsidR="001645A6" w:rsidRPr="005162DE" w:rsidRDefault="001645A6" w:rsidP="001645A6">
            <w:pPr>
              <w:spacing w:before="40" w:after="40"/>
              <w:jc w:val="center"/>
              <w:rPr>
                <w:rFonts w:ascii="Arial" w:hAnsi="Arial" w:cs="Arial"/>
                <w:sz w:val="24"/>
                <w:szCs w:val="24"/>
              </w:rPr>
            </w:pPr>
            <w:r w:rsidRPr="00AF22EC">
              <w:t>(100)</w:t>
            </w:r>
          </w:p>
        </w:tc>
        <w:tc>
          <w:tcPr>
            <w:tcW w:w="1931" w:type="dxa"/>
          </w:tcPr>
          <w:p w14:paraId="218DDB99" w14:textId="03D55774" w:rsidR="001645A6" w:rsidRPr="005162DE" w:rsidRDefault="001645A6" w:rsidP="001645A6">
            <w:pPr>
              <w:spacing w:before="40" w:after="40"/>
              <w:jc w:val="center"/>
              <w:rPr>
                <w:rFonts w:ascii="Arial" w:hAnsi="Arial" w:cs="Arial"/>
                <w:sz w:val="24"/>
                <w:szCs w:val="24"/>
              </w:rPr>
            </w:pPr>
            <w:r w:rsidRPr="00AF22EC">
              <w:t>Discharge from steel mills and chrome plating; erosion of natural deposits</w:t>
            </w:r>
          </w:p>
        </w:tc>
      </w:tr>
    </w:tbl>
    <w:p w14:paraId="7CEB1FE7" w14:textId="4A781241" w:rsidR="005D3708" w:rsidRPr="005162DE" w:rsidRDefault="005D3708" w:rsidP="00070C22">
      <w:pPr>
        <w:pStyle w:val="Caption"/>
      </w:pPr>
      <w:r w:rsidRPr="005162DE">
        <w:t xml:space="preserve">Table </w:t>
      </w:r>
      <w:r w:rsidR="00C630D5">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C630D5" w:rsidRPr="005162DE" w14:paraId="27E12E87" w14:textId="77777777" w:rsidTr="002D3FB5">
        <w:tc>
          <w:tcPr>
            <w:tcW w:w="2245" w:type="dxa"/>
            <w:tcMar>
              <w:left w:w="58" w:type="dxa"/>
              <w:right w:w="58" w:type="dxa"/>
            </w:tcMar>
            <w:vAlign w:val="center"/>
          </w:tcPr>
          <w:p w14:paraId="0D40CD83" w14:textId="75D6C50C" w:rsidR="00C630D5" w:rsidRPr="005162DE" w:rsidRDefault="00C630D5" w:rsidP="00C630D5">
            <w:pPr>
              <w:keepNext/>
              <w:keepLines/>
              <w:spacing w:after="60" w:line="240" w:lineRule="exact"/>
              <w:jc w:val="center"/>
              <w:rPr>
                <w:rFonts w:ascii="Arial" w:hAnsi="Arial" w:cs="Arial"/>
                <w:b/>
                <w:sz w:val="24"/>
                <w:szCs w:val="24"/>
              </w:rPr>
            </w:pPr>
            <w:r w:rsidRPr="00AF22EC">
              <w:rPr>
                <w:rFonts w:ascii="Arial" w:hAnsi="Arial" w:cs="Arial"/>
                <w:b/>
              </w:rPr>
              <w:t>Chemical or Constituent (and reporting units)</w:t>
            </w:r>
          </w:p>
        </w:tc>
        <w:tc>
          <w:tcPr>
            <w:tcW w:w="1440" w:type="dxa"/>
            <w:tcMar>
              <w:left w:w="58" w:type="dxa"/>
              <w:right w:w="58" w:type="dxa"/>
            </w:tcMar>
            <w:vAlign w:val="center"/>
          </w:tcPr>
          <w:p w14:paraId="0A18D8EF" w14:textId="3035A1FF" w:rsidR="00C630D5" w:rsidRPr="005162DE" w:rsidRDefault="00C630D5" w:rsidP="00C630D5">
            <w:pPr>
              <w:keepNext/>
              <w:keepLines/>
              <w:spacing w:after="60"/>
              <w:jc w:val="center"/>
              <w:rPr>
                <w:rFonts w:ascii="Arial" w:hAnsi="Arial" w:cs="Arial"/>
                <w:b/>
                <w:sz w:val="24"/>
                <w:szCs w:val="24"/>
              </w:rPr>
            </w:pPr>
            <w:r w:rsidRPr="00AF22EC">
              <w:rPr>
                <w:rFonts w:ascii="Arial" w:hAnsi="Arial" w:cs="Arial"/>
                <w:b/>
              </w:rPr>
              <w:t>Sample Date</w:t>
            </w:r>
          </w:p>
        </w:tc>
        <w:tc>
          <w:tcPr>
            <w:tcW w:w="1260" w:type="dxa"/>
            <w:tcMar>
              <w:left w:w="58" w:type="dxa"/>
              <w:right w:w="58" w:type="dxa"/>
            </w:tcMar>
            <w:vAlign w:val="center"/>
          </w:tcPr>
          <w:p w14:paraId="76470118" w14:textId="20BF819C" w:rsidR="00C630D5" w:rsidRPr="005162DE" w:rsidRDefault="00C630D5" w:rsidP="00C630D5">
            <w:pPr>
              <w:keepNext/>
              <w:keepLines/>
              <w:spacing w:after="60"/>
              <w:jc w:val="center"/>
              <w:rPr>
                <w:rFonts w:ascii="Arial" w:hAnsi="Arial" w:cs="Arial"/>
                <w:b/>
                <w:sz w:val="24"/>
                <w:szCs w:val="24"/>
              </w:rPr>
            </w:pPr>
            <w:r w:rsidRPr="00AF22EC">
              <w:rPr>
                <w:rFonts w:ascii="Arial" w:hAnsi="Arial" w:cs="Arial"/>
                <w:b/>
              </w:rPr>
              <w:t>Level Detected</w:t>
            </w:r>
          </w:p>
        </w:tc>
        <w:tc>
          <w:tcPr>
            <w:tcW w:w="1530" w:type="dxa"/>
            <w:tcMar>
              <w:left w:w="58" w:type="dxa"/>
              <w:right w:w="58" w:type="dxa"/>
            </w:tcMar>
            <w:vAlign w:val="center"/>
          </w:tcPr>
          <w:p w14:paraId="1D01DF5F" w14:textId="2A79E812" w:rsidR="00C630D5" w:rsidRPr="005162DE" w:rsidRDefault="00C630D5" w:rsidP="00C630D5">
            <w:pPr>
              <w:keepNext/>
              <w:keepLines/>
              <w:spacing w:after="60"/>
              <w:jc w:val="center"/>
              <w:rPr>
                <w:rFonts w:ascii="Arial" w:hAnsi="Arial" w:cs="Arial"/>
                <w:b/>
                <w:sz w:val="24"/>
                <w:szCs w:val="24"/>
              </w:rPr>
            </w:pPr>
            <w:r w:rsidRPr="00AF22EC">
              <w:rPr>
                <w:rFonts w:ascii="Arial" w:hAnsi="Arial" w:cs="Arial"/>
                <w:b/>
              </w:rPr>
              <w:t>Range of Detections</w:t>
            </w:r>
          </w:p>
        </w:tc>
        <w:tc>
          <w:tcPr>
            <w:tcW w:w="900" w:type="dxa"/>
            <w:tcMar>
              <w:left w:w="58" w:type="dxa"/>
              <w:right w:w="58" w:type="dxa"/>
            </w:tcMar>
            <w:vAlign w:val="center"/>
          </w:tcPr>
          <w:p w14:paraId="6BE2F77B" w14:textId="3093DE65" w:rsidR="00C630D5" w:rsidRPr="005162DE" w:rsidRDefault="00C630D5" w:rsidP="00C630D5">
            <w:pPr>
              <w:keepNext/>
              <w:keepLines/>
              <w:spacing w:after="60"/>
              <w:jc w:val="center"/>
              <w:rPr>
                <w:rFonts w:ascii="Arial" w:hAnsi="Arial" w:cs="Arial"/>
                <w:b/>
                <w:sz w:val="24"/>
                <w:szCs w:val="24"/>
              </w:rPr>
            </w:pPr>
            <w:r w:rsidRPr="00AF22EC">
              <w:rPr>
                <w:rFonts w:ascii="Arial" w:hAnsi="Arial" w:cs="Arial"/>
                <w:b/>
              </w:rPr>
              <w:t>SMCL</w:t>
            </w:r>
          </w:p>
        </w:tc>
        <w:tc>
          <w:tcPr>
            <w:tcW w:w="1170" w:type="dxa"/>
            <w:tcMar>
              <w:left w:w="58" w:type="dxa"/>
              <w:right w:w="58" w:type="dxa"/>
            </w:tcMar>
            <w:vAlign w:val="center"/>
          </w:tcPr>
          <w:p w14:paraId="7D3D1DD2" w14:textId="0A296A4F" w:rsidR="00C630D5" w:rsidRPr="005162DE" w:rsidRDefault="00C630D5" w:rsidP="00C630D5">
            <w:pPr>
              <w:keepNext/>
              <w:keepLines/>
              <w:spacing w:after="60"/>
              <w:jc w:val="center"/>
              <w:rPr>
                <w:rFonts w:ascii="Arial" w:hAnsi="Arial" w:cs="Arial"/>
                <w:b/>
                <w:sz w:val="24"/>
                <w:szCs w:val="24"/>
              </w:rPr>
            </w:pPr>
            <w:r w:rsidRPr="00AF22EC">
              <w:rPr>
                <w:rFonts w:ascii="Arial" w:hAnsi="Arial" w:cs="Arial"/>
                <w:b/>
              </w:rPr>
              <w:t>PHG (MCLG)</w:t>
            </w:r>
          </w:p>
        </w:tc>
        <w:tc>
          <w:tcPr>
            <w:tcW w:w="2291" w:type="dxa"/>
            <w:tcMar>
              <w:left w:w="58" w:type="dxa"/>
              <w:right w:w="58" w:type="dxa"/>
            </w:tcMar>
            <w:vAlign w:val="center"/>
          </w:tcPr>
          <w:p w14:paraId="3CC6DA6F" w14:textId="77777777" w:rsidR="00C630D5" w:rsidRPr="00AF22EC" w:rsidRDefault="00C630D5" w:rsidP="00C630D5">
            <w:pPr>
              <w:jc w:val="center"/>
              <w:rPr>
                <w:rFonts w:ascii="Arial" w:hAnsi="Arial" w:cs="Arial"/>
                <w:b/>
              </w:rPr>
            </w:pPr>
            <w:r w:rsidRPr="00AF22EC">
              <w:rPr>
                <w:rFonts w:ascii="Arial" w:hAnsi="Arial" w:cs="Arial"/>
                <w:b/>
              </w:rPr>
              <w:t>Typical Source</w:t>
            </w:r>
          </w:p>
          <w:p w14:paraId="33B6967D" w14:textId="77777777" w:rsidR="00C630D5" w:rsidRPr="00AF22EC" w:rsidRDefault="00C630D5" w:rsidP="00C630D5">
            <w:pPr>
              <w:jc w:val="center"/>
              <w:rPr>
                <w:rFonts w:ascii="Arial" w:hAnsi="Arial" w:cs="Arial"/>
                <w:b/>
              </w:rPr>
            </w:pPr>
            <w:r w:rsidRPr="00AF22EC">
              <w:rPr>
                <w:rFonts w:ascii="Arial" w:hAnsi="Arial" w:cs="Arial"/>
                <w:b/>
              </w:rPr>
              <w:t>of</w:t>
            </w:r>
          </w:p>
          <w:p w14:paraId="2CADF01C" w14:textId="7EB7FBCB" w:rsidR="00C630D5" w:rsidRPr="005162DE" w:rsidRDefault="00C630D5" w:rsidP="00C630D5">
            <w:pPr>
              <w:spacing w:after="60"/>
              <w:jc w:val="center"/>
              <w:rPr>
                <w:rFonts w:ascii="Arial" w:hAnsi="Arial" w:cs="Arial"/>
                <w:b/>
                <w:sz w:val="24"/>
                <w:szCs w:val="24"/>
              </w:rPr>
            </w:pPr>
            <w:r w:rsidRPr="00AF22EC">
              <w:rPr>
                <w:rFonts w:ascii="Arial" w:hAnsi="Arial" w:cs="Arial"/>
                <w:b/>
              </w:rPr>
              <w:t>Contaminant</w:t>
            </w:r>
          </w:p>
        </w:tc>
      </w:tr>
      <w:tr w:rsidR="00B42327" w:rsidRPr="005162DE" w14:paraId="029A4A7D" w14:textId="77777777" w:rsidTr="002D3FB5">
        <w:trPr>
          <w:trHeight w:val="432"/>
        </w:trPr>
        <w:tc>
          <w:tcPr>
            <w:tcW w:w="2245" w:type="dxa"/>
          </w:tcPr>
          <w:p w14:paraId="04C2A80B" w14:textId="56B98D7D" w:rsidR="00B42327" w:rsidRPr="005162DE" w:rsidRDefault="00B42327" w:rsidP="00B42327">
            <w:pPr>
              <w:spacing w:before="40" w:after="40"/>
              <w:ind w:left="187"/>
              <w:rPr>
                <w:rFonts w:ascii="Arial" w:hAnsi="Arial" w:cs="Arial"/>
                <w:sz w:val="24"/>
                <w:szCs w:val="24"/>
              </w:rPr>
            </w:pPr>
            <w:r w:rsidRPr="00AF22EC">
              <w:t>Turbidity (Units)</w:t>
            </w:r>
          </w:p>
        </w:tc>
        <w:tc>
          <w:tcPr>
            <w:tcW w:w="1440" w:type="dxa"/>
          </w:tcPr>
          <w:p w14:paraId="3AB56DE9" w14:textId="4225CEA4" w:rsidR="00B42327" w:rsidRPr="005162DE" w:rsidRDefault="00B42327" w:rsidP="00B42327">
            <w:pPr>
              <w:spacing w:before="40" w:after="40"/>
              <w:jc w:val="center"/>
              <w:rPr>
                <w:rFonts w:ascii="Arial" w:hAnsi="Arial" w:cs="Arial"/>
                <w:sz w:val="24"/>
                <w:szCs w:val="24"/>
              </w:rPr>
            </w:pPr>
            <w:r>
              <w:t>12/13/2023</w:t>
            </w:r>
          </w:p>
        </w:tc>
        <w:tc>
          <w:tcPr>
            <w:tcW w:w="1260" w:type="dxa"/>
          </w:tcPr>
          <w:p w14:paraId="5D465B29" w14:textId="4FDB7C02" w:rsidR="00B42327" w:rsidRPr="005162DE" w:rsidRDefault="00B42327" w:rsidP="00B42327">
            <w:pPr>
              <w:spacing w:before="40" w:after="40"/>
              <w:jc w:val="center"/>
              <w:rPr>
                <w:rFonts w:ascii="Arial" w:hAnsi="Arial" w:cs="Arial"/>
                <w:sz w:val="24"/>
                <w:szCs w:val="24"/>
              </w:rPr>
            </w:pPr>
            <w:r>
              <w:t>1.43</w:t>
            </w:r>
          </w:p>
        </w:tc>
        <w:tc>
          <w:tcPr>
            <w:tcW w:w="1530" w:type="dxa"/>
          </w:tcPr>
          <w:p w14:paraId="6F2413BA" w14:textId="52131E45" w:rsidR="00B42327" w:rsidRPr="005162DE" w:rsidRDefault="00B42327" w:rsidP="00B42327">
            <w:pPr>
              <w:spacing w:before="40" w:after="40"/>
              <w:jc w:val="center"/>
              <w:rPr>
                <w:rFonts w:ascii="Arial" w:hAnsi="Arial" w:cs="Arial"/>
                <w:sz w:val="24"/>
                <w:szCs w:val="24"/>
              </w:rPr>
            </w:pPr>
            <w:r>
              <w:t>0.877-1.98</w:t>
            </w:r>
          </w:p>
        </w:tc>
        <w:tc>
          <w:tcPr>
            <w:tcW w:w="900" w:type="dxa"/>
          </w:tcPr>
          <w:p w14:paraId="5615AC9F" w14:textId="6A38EF66" w:rsidR="00B42327" w:rsidRPr="005162DE" w:rsidRDefault="00B42327" w:rsidP="00B42327">
            <w:pPr>
              <w:spacing w:before="40" w:after="40"/>
              <w:jc w:val="center"/>
              <w:rPr>
                <w:rFonts w:ascii="Arial" w:hAnsi="Arial" w:cs="Arial"/>
                <w:sz w:val="24"/>
                <w:szCs w:val="24"/>
              </w:rPr>
            </w:pPr>
            <w:r w:rsidRPr="00AF22EC">
              <w:t>5</w:t>
            </w:r>
          </w:p>
        </w:tc>
        <w:tc>
          <w:tcPr>
            <w:tcW w:w="1170" w:type="dxa"/>
          </w:tcPr>
          <w:p w14:paraId="188C38E4" w14:textId="65689805" w:rsidR="00B42327" w:rsidRPr="005162DE" w:rsidRDefault="00B42327" w:rsidP="00B42327">
            <w:pPr>
              <w:spacing w:before="40" w:after="40"/>
              <w:jc w:val="center"/>
              <w:rPr>
                <w:rFonts w:ascii="Arial" w:hAnsi="Arial" w:cs="Arial"/>
                <w:sz w:val="24"/>
                <w:szCs w:val="24"/>
              </w:rPr>
            </w:pPr>
            <w:r w:rsidRPr="00AF22EC">
              <w:t>NA</w:t>
            </w:r>
          </w:p>
        </w:tc>
        <w:tc>
          <w:tcPr>
            <w:tcW w:w="2291" w:type="dxa"/>
          </w:tcPr>
          <w:p w14:paraId="566F303C" w14:textId="47B1D27A" w:rsidR="00B42327" w:rsidRPr="005162DE" w:rsidRDefault="00B42327" w:rsidP="00B42327">
            <w:pPr>
              <w:spacing w:before="40" w:after="40"/>
              <w:rPr>
                <w:rFonts w:ascii="Arial" w:hAnsi="Arial" w:cs="Arial"/>
                <w:sz w:val="24"/>
                <w:szCs w:val="24"/>
              </w:rPr>
            </w:pPr>
            <w:r>
              <w:rPr>
                <w:rFonts w:ascii="ComicSansMS" w:hAnsi="ComicSansMS" w:cs="ComicSansMS"/>
              </w:rPr>
              <w:t>Soil runoff</w:t>
            </w:r>
          </w:p>
        </w:tc>
      </w:tr>
      <w:tr w:rsidR="00B42327" w:rsidRPr="005162DE" w14:paraId="43BA6B8D" w14:textId="77777777" w:rsidTr="002D3FB5">
        <w:trPr>
          <w:trHeight w:val="432"/>
        </w:trPr>
        <w:tc>
          <w:tcPr>
            <w:tcW w:w="2245" w:type="dxa"/>
          </w:tcPr>
          <w:p w14:paraId="581AB298" w14:textId="28DB3F2A" w:rsidR="00B42327" w:rsidRPr="005162DE" w:rsidRDefault="00B42327" w:rsidP="00B42327">
            <w:pPr>
              <w:spacing w:before="40" w:after="40"/>
              <w:ind w:left="187"/>
              <w:rPr>
                <w:rFonts w:ascii="Arial" w:hAnsi="Arial" w:cs="Arial"/>
                <w:sz w:val="24"/>
                <w:szCs w:val="24"/>
              </w:rPr>
            </w:pPr>
            <w:r w:rsidRPr="00AF22EC">
              <w:t>Total Dissolved Solids (ppm)</w:t>
            </w:r>
          </w:p>
        </w:tc>
        <w:tc>
          <w:tcPr>
            <w:tcW w:w="1440" w:type="dxa"/>
          </w:tcPr>
          <w:p w14:paraId="13425507" w14:textId="0F38421A" w:rsidR="00B42327" w:rsidRPr="005162DE" w:rsidRDefault="00B42327" w:rsidP="00B42327">
            <w:pPr>
              <w:spacing w:before="40" w:after="40"/>
              <w:jc w:val="center"/>
              <w:rPr>
                <w:rFonts w:ascii="Arial" w:hAnsi="Arial" w:cs="Arial"/>
                <w:sz w:val="24"/>
                <w:szCs w:val="24"/>
              </w:rPr>
            </w:pPr>
            <w:r>
              <w:t>12/13/2023</w:t>
            </w:r>
          </w:p>
        </w:tc>
        <w:tc>
          <w:tcPr>
            <w:tcW w:w="1260" w:type="dxa"/>
          </w:tcPr>
          <w:p w14:paraId="72C49EEB" w14:textId="35788370" w:rsidR="00B42327" w:rsidRPr="005162DE" w:rsidRDefault="00B42327" w:rsidP="00B42327">
            <w:pPr>
              <w:spacing w:before="40" w:after="40"/>
              <w:jc w:val="center"/>
              <w:rPr>
                <w:rFonts w:ascii="Arial" w:hAnsi="Arial" w:cs="Arial"/>
                <w:sz w:val="24"/>
                <w:szCs w:val="24"/>
              </w:rPr>
            </w:pPr>
            <w:r>
              <w:t>73</w:t>
            </w:r>
          </w:p>
        </w:tc>
        <w:tc>
          <w:tcPr>
            <w:tcW w:w="1530" w:type="dxa"/>
          </w:tcPr>
          <w:p w14:paraId="7C11921B" w14:textId="7A5C51BA" w:rsidR="00B42327" w:rsidRPr="005162DE" w:rsidRDefault="00B42327" w:rsidP="00B42327">
            <w:pPr>
              <w:spacing w:before="40" w:after="40"/>
              <w:jc w:val="center"/>
              <w:rPr>
                <w:rFonts w:ascii="Arial" w:hAnsi="Arial" w:cs="Arial"/>
                <w:sz w:val="24"/>
                <w:szCs w:val="24"/>
              </w:rPr>
            </w:pPr>
            <w:r>
              <w:t>71-75</w:t>
            </w:r>
          </w:p>
        </w:tc>
        <w:tc>
          <w:tcPr>
            <w:tcW w:w="900" w:type="dxa"/>
          </w:tcPr>
          <w:p w14:paraId="491F1603" w14:textId="68DD3711" w:rsidR="00B42327" w:rsidRPr="005162DE" w:rsidRDefault="00B42327" w:rsidP="00B42327">
            <w:pPr>
              <w:spacing w:before="40" w:after="40"/>
              <w:jc w:val="center"/>
              <w:rPr>
                <w:rFonts w:ascii="Arial" w:hAnsi="Arial" w:cs="Arial"/>
                <w:sz w:val="24"/>
                <w:szCs w:val="24"/>
              </w:rPr>
            </w:pPr>
            <w:r w:rsidRPr="00AF22EC">
              <w:t>1000</w:t>
            </w:r>
          </w:p>
        </w:tc>
        <w:tc>
          <w:tcPr>
            <w:tcW w:w="1170" w:type="dxa"/>
          </w:tcPr>
          <w:p w14:paraId="489C42D6" w14:textId="69E95E8D" w:rsidR="00B42327" w:rsidRPr="005162DE" w:rsidRDefault="00B42327" w:rsidP="00B42327">
            <w:pPr>
              <w:spacing w:before="40" w:after="40"/>
              <w:jc w:val="center"/>
              <w:rPr>
                <w:rFonts w:ascii="Arial" w:hAnsi="Arial" w:cs="Arial"/>
                <w:sz w:val="24"/>
                <w:szCs w:val="24"/>
              </w:rPr>
            </w:pPr>
            <w:r w:rsidRPr="00AF22EC">
              <w:t>NA</w:t>
            </w:r>
          </w:p>
        </w:tc>
        <w:tc>
          <w:tcPr>
            <w:tcW w:w="2291" w:type="dxa"/>
          </w:tcPr>
          <w:p w14:paraId="57CDD345" w14:textId="77777777" w:rsidR="00B42327" w:rsidRDefault="00B42327" w:rsidP="00B42327">
            <w:pPr>
              <w:autoSpaceDE w:val="0"/>
              <w:autoSpaceDN w:val="0"/>
              <w:adjustRightInd w:val="0"/>
              <w:rPr>
                <w:rFonts w:ascii="ComicSansMS" w:hAnsi="ComicSansMS" w:cs="ComicSansMS"/>
              </w:rPr>
            </w:pPr>
            <w:r>
              <w:rPr>
                <w:rFonts w:ascii="ComicSansMS" w:hAnsi="ComicSansMS" w:cs="ComicSansMS"/>
              </w:rPr>
              <w:t>Runoff/leaching from</w:t>
            </w:r>
          </w:p>
          <w:p w14:paraId="2DBCEC1A" w14:textId="0E2ED79C" w:rsidR="00B42327" w:rsidRPr="005162DE" w:rsidRDefault="00B42327" w:rsidP="00B42327">
            <w:pPr>
              <w:spacing w:before="40" w:after="40"/>
              <w:rPr>
                <w:rFonts w:ascii="Arial" w:hAnsi="Arial" w:cs="Arial"/>
                <w:sz w:val="24"/>
                <w:szCs w:val="24"/>
              </w:rPr>
            </w:pPr>
            <w:r>
              <w:rPr>
                <w:rFonts w:ascii="ComicSansMS" w:hAnsi="ComicSansMS" w:cs="ComicSansMS"/>
              </w:rPr>
              <w:t>natural deposits</w:t>
            </w:r>
          </w:p>
        </w:tc>
      </w:tr>
      <w:tr w:rsidR="00B42327" w:rsidRPr="005162DE" w14:paraId="1A2AAC38" w14:textId="77777777" w:rsidTr="002D3FB5">
        <w:trPr>
          <w:trHeight w:val="432"/>
        </w:trPr>
        <w:tc>
          <w:tcPr>
            <w:tcW w:w="2245" w:type="dxa"/>
          </w:tcPr>
          <w:p w14:paraId="712C294F" w14:textId="62206044" w:rsidR="00B42327" w:rsidRPr="005162DE" w:rsidRDefault="00B42327" w:rsidP="00B42327">
            <w:pPr>
              <w:spacing w:before="40" w:after="40"/>
              <w:ind w:left="187"/>
              <w:rPr>
                <w:rFonts w:ascii="Arial" w:hAnsi="Arial" w:cs="Arial"/>
                <w:sz w:val="24"/>
                <w:szCs w:val="24"/>
              </w:rPr>
            </w:pPr>
            <w:r w:rsidRPr="00AF22EC">
              <w:t>Specific Conductance (micromhos)</w:t>
            </w:r>
          </w:p>
        </w:tc>
        <w:tc>
          <w:tcPr>
            <w:tcW w:w="1440" w:type="dxa"/>
          </w:tcPr>
          <w:p w14:paraId="4639A6D9" w14:textId="1F2C0ABD" w:rsidR="00B42327" w:rsidRPr="005162DE" w:rsidRDefault="00B42327" w:rsidP="00B42327">
            <w:pPr>
              <w:spacing w:before="40" w:after="40"/>
              <w:jc w:val="center"/>
              <w:rPr>
                <w:rFonts w:ascii="Arial" w:hAnsi="Arial" w:cs="Arial"/>
                <w:sz w:val="24"/>
                <w:szCs w:val="24"/>
              </w:rPr>
            </w:pPr>
            <w:r>
              <w:t>12/13/2023</w:t>
            </w:r>
          </w:p>
        </w:tc>
        <w:tc>
          <w:tcPr>
            <w:tcW w:w="1260" w:type="dxa"/>
          </w:tcPr>
          <w:p w14:paraId="2CC2A315" w14:textId="0AB45C96" w:rsidR="00B42327" w:rsidRPr="005162DE" w:rsidRDefault="00B42327" w:rsidP="00B42327">
            <w:pPr>
              <w:spacing w:before="40" w:after="40"/>
              <w:jc w:val="center"/>
              <w:rPr>
                <w:rFonts w:ascii="Arial" w:hAnsi="Arial" w:cs="Arial"/>
                <w:sz w:val="24"/>
                <w:szCs w:val="24"/>
              </w:rPr>
            </w:pPr>
            <w:r>
              <w:t>136.5</w:t>
            </w:r>
          </w:p>
        </w:tc>
        <w:tc>
          <w:tcPr>
            <w:tcW w:w="1530" w:type="dxa"/>
          </w:tcPr>
          <w:p w14:paraId="41F724B6" w14:textId="1EEA7190" w:rsidR="00B42327" w:rsidRPr="005162DE" w:rsidRDefault="00B42327" w:rsidP="00B42327">
            <w:pPr>
              <w:spacing w:before="40" w:after="40"/>
              <w:jc w:val="center"/>
              <w:rPr>
                <w:rFonts w:ascii="Arial" w:hAnsi="Arial" w:cs="Arial"/>
                <w:sz w:val="24"/>
                <w:szCs w:val="24"/>
              </w:rPr>
            </w:pPr>
            <w:r w:rsidRPr="00AF22EC">
              <w:t>136-</w:t>
            </w:r>
            <w:r>
              <w:t>137</w:t>
            </w:r>
          </w:p>
        </w:tc>
        <w:tc>
          <w:tcPr>
            <w:tcW w:w="900" w:type="dxa"/>
          </w:tcPr>
          <w:p w14:paraId="414829EB" w14:textId="18B79522" w:rsidR="00B42327" w:rsidRPr="005162DE" w:rsidRDefault="00B42327" w:rsidP="00B42327">
            <w:pPr>
              <w:spacing w:before="40" w:after="40"/>
              <w:jc w:val="center"/>
              <w:rPr>
                <w:rFonts w:ascii="Arial" w:hAnsi="Arial" w:cs="Arial"/>
                <w:sz w:val="24"/>
                <w:szCs w:val="24"/>
              </w:rPr>
            </w:pPr>
            <w:r w:rsidRPr="00AF22EC">
              <w:t>1600</w:t>
            </w:r>
          </w:p>
        </w:tc>
        <w:tc>
          <w:tcPr>
            <w:tcW w:w="1170" w:type="dxa"/>
          </w:tcPr>
          <w:p w14:paraId="087CE102" w14:textId="55E0EE8D" w:rsidR="00B42327" w:rsidRPr="005162DE" w:rsidRDefault="00B42327" w:rsidP="00B42327">
            <w:pPr>
              <w:spacing w:before="40" w:after="40"/>
              <w:jc w:val="center"/>
              <w:rPr>
                <w:rFonts w:ascii="Arial" w:hAnsi="Arial" w:cs="Arial"/>
                <w:sz w:val="24"/>
                <w:szCs w:val="24"/>
              </w:rPr>
            </w:pPr>
            <w:r w:rsidRPr="00AF22EC">
              <w:t>NA</w:t>
            </w:r>
          </w:p>
        </w:tc>
        <w:tc>
          <w:tcPr>
            <w:tcW w:w="2291" w:type="dxa"/>
          </w:tcPr>
          <w:p w14:paraId="7300B277" w14:textId="77777777" w:rsidR="00B42327" w:rsidRDefault="00B42327" w:rsidP="00B42327">
            <w:pPr>
              <w:autoSpaceDE w:val="0"/>
              <w:autoSpaceDN w:val="0"/>
              <w:adjustRightInd w:val="0"/>
              <w:rPr>
                <w:rFonts w:ascii="ComicSansMS" w:hAnsi="ComicSansMS" w:cs="ComicSansMS"/>
              </w:rPr>
            </w:pPr>
            <w:r>
              <w:rPr>
                <w:rFonts w:ascii="ComicSansMS" w:hAnsi="ComicSansMS" w:cs="ComicSansMS"/>
              </w:rPr>
              <w:t>Substances that form ions</w:t>
            </w:r>
          </w:p>
          <w:p w14:paraId="39D0CBE4" w14:textId="7CCB7251" w:rsidR="00B42327" w:rsidRPr="005162DE" w:rsidRDefault="00B42327" w:rsidP="00B42327">
            <w:pPr>
              <w:spacing w:before="40" w:after="40"/>
              <w:rPr>
                <w:rFonts w:ascii="Arial" w:hAnsi="Arial" w:cs="Arial"/>
                <w:sz w:val="24"/>
                <w:szCs w:val="24"/>
              </w:rPr>
            </w:pPr>
            <w:r>
              <w:rPr>
                <w:rFonts w:ascii="ComicSansMS" w:hAnsi="ComicSansMS" w:cs="ComicSansMS"/>
              </w:rPr>
              <w:t>when in water</w:t>
            </w:r>
          </w:p>
        </w:tc>
      </w:tr>
      <w:tr w:rsidR="00B42327" w:rsidRPr="005162DE" w14:paraId="282B9BE1" w14:textId="77777777" w:rsidTr="002D3FB5">
        <w:trPr>
          <w:trHeight w:val="432"/>
        </w:trPr>
        <w:tc>
          <w:tcPr>
            <w:tcW w:w="2245" w:type="dxa"/>
          </w:tcPr>
          <w:p w14:paraId="50DFE0F0" w14:textId="10C686D1" w:rsidR="00B42327" w:rsidRPr="005162DE" w:rsidRDefault="00B42327" w:rsidP="00B42327">
            <w:pPr>
              <w:spacing w:before="40" w:after="40"/>
              <w:ind w:left="187"/>
              <w:rPr>
                <w:rFonts w:ascii="Arial" w:hAnsi="Arial" w:cs="Arial"/>
                <w:sz w:val="24"/>
                <w:szCs w:val="24"/>
              </w:rPr>
            </w:pPr>
            <w:r w:rsidRPr="00AF22EC">
              <w:t>Chloride (ppm)</w:t>
            </w:r>
          </w:p>
        </w:tc>
        <w:tc>
          <w:tcPr>
            <w:tcW w:w="1440" w:type="dxa"/>
          </w:tcPr>
          <w:p w14:paraId="37C53D9E" w14:textId="05067F0B" w:rsidR="00B42327" w:rsidRPr="005162DE" w:rsidRDefault="00B42327" w:rsidP="00B42327">
            <w:pPr>
              <w:spacing w:before="40" w:after="40"/>
              <w:jc w:val="center"/>
              <w:rPr>
                <w:rFonts w:ascii="Arial" w:hAnsi="Arial" w:cs="Arial"/>
                <w:sz w:val="24"/>
                <w:szCs w:val="24"/>
              </w:rPr>
            </w:pPr>
            <w:r>
              <w:t>12/13/2023</w:t>
            </w:r>
          </w:p>
        </w:tc>
        <w:tc>
          <w:tcPr>
            <w:tcW w:w="1260" w:type="dxa"/>
          </w:tcPr>
          <w:p w14:paraId="24D9957D" w14:textId="233327C4" w:rsidR="00B42327" w:rsidRPr="005162DE" w:rsidRDefault="00B42327" w:rsidP="00B42327">
            <w:pPr>
              <w:spacing w:before="40" w:after="40"/>
              <w:jc w:val="center"/>
              <w:rPr>
                <w:rFonts w:ascii="Arial" w:hAnsi="Arial" w:cs="Arial"/>
                <w:sz w:val="24"/>
                <w:szCs w:val="24"/>
              </w:rPr>
            </w:pPr>
            <w:r w:rsidRPr="00AF22EC">
              <w:t>2.</w:t>
            </w:r>
            <w:r>
              <w:t>865</w:t>
            </w:r>
          </w:p>
        </w:tc>
        <w:tc>
          <w:tcPr>
            <w:tcW w:w="1530" w:type="dxa"/>
          </w:tcPr>
          <w:p w14:paraId="4A48B400" w14:textId="5B4A08DC" w:rsidR="00B42327" w:rsidRPr="005162DE" w:rsidRDefault="00B42327" w:rsidP="00B42327">
            <w:pPr>
              <w:spacing w:before="40" w:after="40"/>
              <w:jc w:val="center"/>
              <w:rPr>
                <w:rFonts w:ascii="Arial" w:hAnsi="Arial" w:cs="Arial"/>
                <w:sz w:val="24"/>
                <w:szCs w:val="24"/>
              </w:rPr>
            </w:pPr>
            <w:r>
              <w:t>1.75-3.98</w:t>
            </w:r>
          </w:p>
        </w:tc>
        <w:tc>
          <w:tcPr>
            <w:tcW w:w="900" w:type="dxa"/>
          </w:tcPr>
          <w:p w14:paraId="622E4ACD" w14:textId="5837AC80" w:rsidR="00B42327" w:rsidRPr="005162DE" w:rsidRDefault="00B42327" w:rsidP="00B42327">
            <w:pPr>
              <w:spacing w:before="40" w:after="40"/>
              <w:jc w:val="center"/>
              <w:rPr>
                <w:rFonts w:ascii="Arial" w:hAnsi="Arial" w:cs="Arial"/>
                <w:sz w:val="24"/>
                <w:szCs w:val="24"/>
              </w:rPr>
            </w:pPr>
            <w:r w:rsidRPr="00AF22EC">
              <w:t>500</w:t>
            </w:r>
          </w:p>
        </w:tc>
        <w:tc>
          <w:tcPr>
            <w:tcW w:w="1170" w:type="dxa"/>
          </w:tcPr>
          <w:p w14:paraId="24F87C68" w14:textId="6AE19007" w:rsidR="00B42327" w:rsidRPr="005162DE" w:rsidRDefault="00B42327" w:rsidP="00B42327">
            <w:pPr>
              <w:spacing w:before="40" w:after="40"/>
              <w:jc w:val="center"/>
              <w:rPr>
                <w:rFonts w:ascii="Arial" w:hAnsi="Arial" w:cs="Arial"/>
                <w:sz w:val="24"/>
                <w:szCs w:val="24"/>
              </w:rPr>
            </w:pPr>
            <w:r w:rsidRPr="00AF22EC">
              <w:t>NA</w:t>
            </w:r>
          </w:p>
        </w:tc>
        <w:tc>
          <w:tcPr>
            <w:tcW w:w="2291" w:type="dxa"/>
          </w:tcPr>
          <w:p w14:paraId="6B5F2B3C" w14:textId="77777777" w:rsidR="00B42327" w:rsidRDefault="00B42327" w:rsidP="00B42327">
            <w:pPr>
              <w:autoSpaceDE w:val="0"/>
              <w:autoSpaceDN w:val="0"/>
              <w:adjustRightInd w:val="0"/>
              <w:rPr>
                <w:rFonts w:ascii="ComicSansMS" w:hAnsi="ComicSansMS" w:cs="ComicSansMS"/>
              </w:rPr>
            </w:pPr>
            <w:r>
              <w:rPr>
                <w:rFonts w:ascii="ComicSansMS" w:hAnsi="ComicSansMS" w:cs="ComicSansMS"/>
              </w:rPr>
              <w:t>Runoff/leaching from</w:t>
            </w:r>
          </w:p>
          <w:p w14:paraId="6BC964C4" w14:textId="3D0A7D28" w:rsidR="00B42327" w:rsidRPr="005162DE" w:rsidRDefault="00B42327" w:rsidP="00B42327">
            <w:pPr>
              <w:spacing w:before="40" w:after="40"/>
              <w:rPr>
                <w:rFonts w:ascii="Arial" w:hAnsi="Arial" w:cs="Arial"/>
                <w:sz w:val="24"/>
                <w:szCs w:val="24"/>
              </w:rPr>
            </w:pPr>
            <w:r>
              <w:rPr>
                <w:rFonts w:ascii="ComicSansMS" w:hAnsi="ComicSansMS" w:cs="ComicSansMS"/>
              </w:rPr>
              <w:t>natural deposits</w:t>
            </w:r>
          </w:p>
        </w:tc>
      </w:tr>
      <w:tr w:rsidR="00B42327" w:rsidRPr="005162DE" w14:paraId="18FA2C38" w14:textId="77777777" w:rsidTr="002D3FB5">
        <w:trPr>
          <w:trHeight w:val="432"/>
        </w:trPr>
        <w:tc>
          <w:tcPr>
            <w:tcW w:w="2245" w:type="dxa"/>
          </w:tcPr>
          <w:p w14:paraId="39D2E538" w14:textId="463468AC" w:rsidR="00B42327" w:rsidRPr="005162DE" w:rsidRDefault="00B42327" w:rsidP="00B42327">
            <w:pPr>
              <w:spacing w:before="40" w:after="40"/>
              <w:ind w:left="187"/>
              <w:rPr>
                <w:rFonts w:ascii="Arial" w:hAnsi="Arial" w:cs="Arial"/>
                <w:sz w:val="24"/>
                <w:szCs w:val="24"/>
              </w:rPr>
            </w:pPr>
            <w:r w:rsidRPr="00AF22EC">
              <w:t>Sulfate (ppm)</w:t>
            </w:r>
          </w:p>
        </w:tc>
        <w:tc>
          <w:tcPr>
            <w:tcW w:w="1440" w:type="dxa"/>
          </w:tcPr>
          <w:p w14:paraId="6AB05BED" w14:textId="0F0C03C5" w:rsidR="00B42327" w:rsidRPr="005162DE" w:rsidRDefault="00B42327" w:rsidP="00B42327">
            <w:pPr>
              <w:spacing w:before="40" w:after="40"/>
              <w:jc w:val="center"/>
              <w:rPr>
                <w:rFonts w:ascii="Arial" w:hAnsi="Arial" w:cs="Arial"/>
                <w:sz w:val="24"/>
                <w:szCs w:val="24"/>
              </w:rPr>
            </w:pPr>
            <w:r>
              <w:t>12/13/2023</w:t>
            </w:r>
          </w:p>
        </w:tc>
        <w:tc>
          <w:tcPr>
            <w:tcW w:w="1260" w:type="dxa"/>
          </w:tcPr>
          <w:p w14:paraId="0AC370FD" w14:textId="2F0C92FC" w:rsidR="00B42327" w:rsidRPr="005162DE" w:rsidRDefault="00B42327" w:rsidP="00B42327">
            <w:pPr>
              <w:spacing w:before="40" w:after="40"/>
              <w:jc w:val="center"/>
              <w:rPr>
                <w:rFonts w:ascii="Arial" w:hAnsi="Arial" w:cs="Arial"/>
                <w:sz w:val="24"/>
                <w:szCs w:val="24"/>
              </w:rPr>
            </w:pPr>
            <w:r>
              <w:t>0.65</w:t>
            </w:r>
          </w:p>
        </w:tc>
        <w:tc>
          <w:tcPr>
            <w:tcW w:w="1530" w:type="dxa"/>
          </w:tcPr>
          <w:p w14:paraId="06D23DE1" w14:textId="76AB162E" w:rsidR="00B42327" w:rsidRPr="005162DE" w:rsidRDefault="00B42327" w:rsidP="00B42327">
            <w:pPr>
              <w:spacing w:before="40" w:after="40"/>
              <w:jc w:val="center"/>
              <w:rPr>
                <w:rFonts w:ascii="Arial" w:hAnsi="Arial" w:cs="Arial"/>
                <w:sz w:val="24"/>
                <w:szCs w:val="24"/>
              </w:rPr>
            </w:pPr>
            <w:r>
              <w:t>N/D-1.3</w:t>
            </w:r>
          </w:p>
        </w:tc>
        <w:tc>
          <w:tcPr>
            <w:tcW w:w="900" w:type="dxa"/>
          </w:tcPr>
          <w:p w14:paraId="4A9C9B68" w14:textId="2A72BFC7" w:rsidR="00B42327" w:rsidRPr="005162DE" w:rsidRDefault="00B42327" w:rsidP="00B42327">
            <w:pPr>
              <w:spacing w:before="40" w:after="40"/>
              <w:jc w:val="center"/>
              <w:rPr>
                <w:rFonts w:ascii="Arial" w:hAnsi="Arial" w:cs="Arial"/>
                <w:sz w:val="24"/>
                <w:szCs w:val="24"/>
              </w:rPr>
            </w:pPr>
            <w:r w:rsidRPr="00AF22EC">
              <w:t>50</w:t>
            </w:r>
          </w:p>
        </w:tc>
        <w:tc>
          <w:tcPr>
            <w:tcW w:w="1170" w:type="dxa"/>
          </w:tcPr>
          <w:p w14:paraId="7502C73C" w14:textId="57EE02C9" w:rsidR="00B42327" w:rsidRPr="005162DE" w:rsidRDefault="00B42327" w:rsidP="00B42327">
            <w:pPr>
              <w:spacing w:before="40" w:after="40"/>
              <w:jc w:val="center"/>
              <w:rPr>
                <w:rFonts w:ascii="Arial" w:hAnsi="Arial" w:cs="Arial"/>
                <w:sz w:val="24"/>
                <w:szCs w:val="24"/>
              </w:rPr>
            </w:pPr>
            <w:r w:rsidRPr="00AF22EC">
              <w:t>NA</w:t>
            </w:r>
          </w:p>
        </w:tc>
        <w:tc>
          <w:tcPr>
            <w:tcW w:w="2291" w:type="dxa"/>
          </w:tcPr>
          <w:p w14:paraId="06A23C91" w14:textId="2932C616" w:rsidR="00B42327" w:rsidRPr="0013169F" w:rsidRDefault="00B42327" w:rsidP="00B42327">
            <w:pPr>
              <w:spacing w:before="40" w:after="40"/>
            </w:pPr>
            <w:r>
              <w:rPr>
                <w:rFonts w:ascii="ComicSansMS" w:hAnsi="ComicSansMS" w:cs="ComicSansMS"/>
              </w:rPr>
              <w:t>Runoff/leaching from natural deposits</w:t>
            </w:r>
          </w:p>
        </w:tc>
      </w:tr>
      <w:tr w:rsidR="00432866" w:rsidRPr="005162DE" w14:paraId="2C695170" w14:textId="77777777" w:rsidTr="002D3FB5">
        <w:trPr>
          <w:trHeight w:val="432"/>
        </w:trPr>
        <w:tc>
          <w:tcPr>
            <w:tcW w:w="2245" w:type="dxa"/>
          </w:tcPr>
          <w:p w14:paraId="072E6447" w14:textId="2D80B450" w:rsidR="00432866" w:rsidRPr="00AF22EC" w:rsidRDefault="00432866" w:rsidP="00432866">
            <w:pPr>
              <w:spacing w:before="40" w:after="40"/>
              <w:ind w:left="187"/>
            </w:pPr>
            <w:r>
              <w:t>Iron (ppb)</w:t>
            </w:r>
          </w:p>
        </w:tc>
        <w:tc>
          <w:tcPr>
            <w:tcW w:w="1440" w:type="dxa"/>
          </w:tcPr>
          <w:p w14:paraId="19C9BA55" w14:textId="5F65F959" w:rsidR="00432866" w:rsidRDefault="00432866" w:rsidP="00432866">
            <w:pPr>
              <w:spacing w:before="40" w:after="40"/>
              <w:jc w:val="center"/>
            </w:pPr>
            <w:r>
              <w:t>12/13/2023</w:t>
            </w:r>
          </w:p>
        </w:tc>
        <w:tc>
          <w:tcPr>
            <w:tcW w:w="1260" w:type="dxa"/>
          </w:tcPr>
          <w:p w14:paraId="6AFE0DBE" w14:textId="07104147" w:rsidR="00432866" w:rsidRPr="00AF22EC" w:rsidRDefault="00432866" w:rsidP="00432866">
            <w:pPr>
              <w:spacing w:before="40" w:after="40"/>
              <w:jc w:val="center"/>
            </w:pPr>
            <w:r>
              <w:t>567</w:t>
            </w:r>
          </w:p>
        </w:tc>
        <w:tc>
          <w:tcPr>
            <w:tcW w:w="1530" w:type="dxa"/>
          </w:tcPr>
          <w:p w14:paraId="2F621B13" w14:textId="0E77680E" w:rsidR="00432866" w:rsidRPr="00AF22EC" w:rsidRDefault="00432866" w:rsidP="00432866">
            <w:pPr>
              <w:spacing w:before="40" w:after="40"/>
              <w:jc w:val="center"/>
            </w:pPr>
            <w:r>
              <w:t>550-584</w:t>
            </w:r>
          </w:p>
        </w:tc>
        <w:tc>
          <w:tcPr>
            <w:tcW w:w="900" w:type="dxa"/>
          </w:tcPr>
          <w:p w14:paraId="61B574DA" w14:textId="4F99FB5E" w:rsidR="00432866" w:rsidRPr="00AF22EC" w:rsidRDefault="00432866" w:rsidP="00432866">
            <w:pPr>
              <w:spacing w:before="40" w:after="40"/>
              <w:jc w:val="center"/>
            </w:pPr>
            <w:r>
              <w:t>300</w:t>
            </w:r>
          </w:p>
        </w:tc>
        <w:tc>
          <w:tcPr>
            <w:tcW w:w="1170" w:type="dxa"/>
          </w:tcPr>
          <w:p w14:paraId="0950BDF1" w14:textId="52B27AE1" w:rsidR="00432866" w:rsidRPr="00AF22EC" w:rsidRDefault="00432866" w:rsidP="00432866">
            <w:pPr>
              <w:spacing w:before="40" w:after="40"/>
              <w:jc w:val="center"/>
            </w:pPr>
            <w:r w:rsidRPr="00AF22EC">
              <w:t>NA</w:t>
            </w:r>
          </w:p>
        </w:tc>
        <w:tc>
          <w:tcPr>
            <w:tcW w:w="2291" w:type="dxa"/>
          </w:tcPr>
          <w:p w14:paraId="79938BDB" w14:textId="0035B325" w:rsidR="00432866" w:rsidRPr="00AF22EC" w:rsidRDefault="00432866" w:rsidP="00432866">
            <w:pPr>
              <w:spacing w:before="40" w:after="40"/>
            </w:pPr>
            <w:r>
              <w:rPr>
                <w:rFonts w:ascii="ComicSansMS" w:hAnsi="ComicSansMS" w:cs="ComicSansMS"/>
              </w:rPr>
              <w:t>Leaching from natural Deposits</w:t>
            </w:r>
          </w:p>
        </w:tc>
      </w:tr>
      <w:tr w:rsidR="00432866" w:rsidRPr="005162DE" w14:paraId="6AAA8C90" w14:textId="77777777" w:rsidTr="002D3FB5">
        <w:trPr>
          <w:trHeight w:val="432"/>
        </w:trPr>
        <w:tc>
          <w:tcPr>
            <w:tcW w:w="2245" w:type="dxa"/>
          </w:tcPr>
          <w:p w14:paraId="1722F348" w14:textId="12516A2A" w:rsidR="00432866" w:rsidRPr="00AF22EC" w:rsidRDefault="00432866" w:rsidP="00432866">
            <w:pPr>
              <w:spacing w:before="40" w:after="40"/>
              <w:ind w:left="187"/>
            </w:pPr>
            <w:r>
              <w:t>Manganese (ppb)</w:t>
            </w:r>
          </w:p>
        </w:tc>
        <w:tc>
          <w:tcPr>
            <w:tcW w:w="1440" w:type="dxa"/>
          </w:tcPr>
          <w:p w14:paraId="32DBDC29" w14:textId="661BA5FE" w:rsidR="00432866" w:rsidRDefault="00432866" w:rsidP="00432866">
            <w:pPr>
              <w:spacing w:before="40" w:after="40"/>
              <w:jc w:val="center"/>
            </w:pPr>
            <w:r>
              <w:t>12/13/2023</w:t>
            </w:r>
          </w:p>
        </w:tc>
        <w:tc>
          <w:tcPr>
            <w:tcW w:w="1260" w:type="dxa"/>
          </w:tcPr>
          <w:p w14:paraId="3799E3EA" w14:textId="50EE2A8D" w:rsidR="00432866" w:rsidRPr="00AF22EC" w:rsidRDefault="00432866" w:rsidP="00432866">
            <w:pPr>
              <w:spacing w:before="40" w:after="40"/>
              <w:jc w:val="center"/>
            </w:pPr>
            <w:r>
              <w:t>41.4</w:t>
            </w:r>
          </w:p>
        </w:tc>
        <w:tc>
          <w:tcPr>
            <w:tcW w:w="1530" w:type="dxa"/>
          </w:tcPr>
          <w:p w14:paraId="25C96BBD" w14:textId="3226E36A" w:rsidR="00432866" w:rsidRPr="00AF22EC" w:rsidRDefault="00432866" w:rsidP="00432866">
            <w:pPr>
              <w:spacing w:before="40" w:after="40"/>
              <w:jc w:val="center"/>
            </w:pPr>
            <w:r>
              <w:t>20.8-62</w:t>
            </w:r>
          </w:p>
        </w:tc>
        <w:tc>
          <w:tcPr>
            <w:tcW w:w="900" w:type="dxa"/>
          </w:tcPr>
          <w:p w14:paraId="3B37026F" w14:textId="65ECEA1E" w:rsidR="00432866" w:rsidRPr="00AF22EC" w:rsidRDefault="00432866" w:rsidP="00432866">
            <w:pPr>
              <w:spacing w:before="40" w:after="40"/>
              <w:jc w:val="center"/>
            </w:pPr>
            <w:r>
              <w:t>50</w:t>
            </w:r>
          </w:p>
        </w:tc>
        <w:tc>
          <w:tcPr>
            <w:tcW w:w="1170" w:type="dxa"/>
          </w:tcPr>
          <w:p w14:paraId="48652ED2" w14:textId="2420F6D6" w:rsidR="00432866" w:rsidRPr="00AF22EC" w:rsidRDefault="00432866" w:rsidP="00432866">
            <w:pPr>
              <w:spacing w:before="40" w:after="40"/>
              <w:jc w:val="center"/>
            </w:pPr>
            <w:r w:rsidRPr="00AF22EC">
              <w:t>NA</w:t>
            </w:r>
          </w:p>
        </w:tc>
        <w:tc>
          <w:tcPr>
            <w:tcW w:w="2291" w:type="dxa"/>
          </w:tcPr>
          <w:p w14:paraId="04660241" w14:textId="77777777" w:rsidR="00432866" w:rsidRDefault="00432866" w:rsidP="00432866">
            <w:pPr>
              <w:autoSpaceDE w:val="0"/>
              <w:autoSpaceDN w:val="0"/>
              <w:adjustRightInd w:val="0"/>
              <w:rPr>
                <w:rFonts w:ascii="ComicSansMS" w:hAnsi="ComicSansMS" w:cs="ComicSansMS"/>
              </w:rPr>
            </w:pPr>
            <w:r>
              <w:rPr>
                <w:rFonts w:ascii="ComicSansMS" w:hAnsi="ComicSansMS" w:cs="ComicSansMS"/>
              </w:rPr>
              <w:t>Leaching from natural</w:t>
            </w:r>
          </w:p>
          <w:p w14:paraId="6CC2079A" w14:textId="58711BA7" w:rsidR="00432866" w:rsidRPr="00AF22EC" w:rsidRDefault="00432866" w:rsidP="00432866">
            <w:pPr>
              <w:spacing w:before="40" w:after="40"/>
            </w:pPr>
            <w:r>
              <w:rPr>
                <w:rFonts w:ascii="ComicSansMS" w:hAnsi="ComicSansMS" w:cs="ComicSansMS"/>
              </w:rPr>
              <w:t>Deposits</w:t>
            </w:r>
          </w:p>
        </w:tc>
      </w:tr>
    </w:tbl>
    <w:p w14:paraId="4ED6FC3F" w14:textId="170CC840"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C586EA6" w14:textId="78E1E14E"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omicSansMS">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86231884">
    <w:abstractNumId w:val="6"/>
  </w:num>
  <w:num w:numId="2" w16cid:durableId="1842308000">
    <w:abstractNumId w:val="1"/>
  </w:num>
  <w:num w:numId="3" w16cid:durableId="1496264612">
    <w:abstractNumId w:val="3"/>
  </w:num>
  <w:num w:numId="4" w16cid:durableId="1875851154">
    <w:abstractNumId w:val="0"/>
  </w:num>
  <w:num w:numId="5" w16cid:durableId="834538360">
    <w:abstractNumId w:val="2"/>
  </w:num>
  <w:num w:numId="6" w16cid:durableId="1186214698">
    <w:abstractNumId w:val="5"/>
  </w:num>
  <w:num w:numId="7" w16cid:durableId="79464449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169F"/>
    <w:rsid w:val="001331D3"/>
    <w:rsid w:val="0014624C"/>
    <w:rsid w:val="001476E6"/>
    <w:rsid w:val="00153D70"/>
    <w:rsid w:val="00154C45"/>
    <w:rsid w:val="00156C1E"/>
    <w:rsid w:val="00161D5A"/>
    <w:rsid w:val="001645A6"/>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082"/>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2866"/>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3274"/>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37180"/>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324"/>
    <w:rsid w:val="00A9766F"/>
    <w:rsid w:val="00AB01B0"/>
    <w:rsid w:val="00AB5690"/>
    <w:rsid w:val="00AB5E87"/>
    <w:rsid w:val="00AB728C"/>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2327"/>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0D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69C"/>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681C"/>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2782"/>
    <w:rsid w:val="00F467B0"/>
    <w:rsid w:val="00F51B61"/>
    <w:rsid w:val="00F56F85"/>
    <w:rsid w:val="00F61DCB"/>
    <w:rsid w:val="00F64938"/>
    <w:rsid w:val="00F67D55"/>
    <w:rsid w:val="00F75012"/>
    <w:rsid w:val="00F75418"/>
    <w:rsid w:val="00F772CC"/>
    <w:rsid w:val="00F82FE4"/>
    <w:rsid w:val="00F87E2C"/>
    <w:rsid w:val="00F91354"/>
    <w:rsid w:val="00F91BF3"/>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1878</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Stefan Goetter</cp:lastModifiedBy>
  <cp:revision>2</cp:revision>
  <cp:lastPrinted>2022-01-19T18:53:00Z</cp:lastPrinted>
  <dcterms:created xsi:type="dcterms:W3CDTF">2024-06-10T18:12:00Z</dcterms:created>
  <dcterms:modified xsi:type="dcterms:W3CDTF">2024-06-10T18:12:00Z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