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102B584C" w14:textId="77777777" w:rsidR="00E73716" w:rsidRDefault="00E73716" w:rsidP="00FC109D">
      <w:pPr>
        <w:pStyle w:val="Style1"/>
      </w:pPr>
      <w:r>
        <w:t xml:space="preserve">2022 </w:t>
      </w:r>
      <w:r w:rsidR="005879C4" w:rsidRPr="000A759E">
        <w:t>Consumer Confidence Report</w:t>
      </w:r>
      <w:r w:rsidR="00FC109D">
        <w:t xml:space="preserve"> </w:t>
      </w:r>
      <w:r w:rsidR="005879C4" w:rsidRPr="000A759E">
        <w:t>Certification Form</w:t>
      </w:r>
      <w:r>
        <w:t xml:space="preserve"> </w:t>
      </w:r>
    </w:p>
    <w:p w14:paraId="3A30A6E0" w14:textId="04998260" w:rsidR="005879C4" w:rsidRPr="000A759E" w:rsidRDefault="00E73716" w:rsidP="00FC109D">
      <w:pPr>
        <w:pStyle w:val="Style1"/>
      </w:pPr>
      <w:r>
        <w:t xml:space="preserve">includes </w:t>
      </w:r>
      <w:proofErr w:type="spellStart"/>
      <w:r>
        <w:t>eCCR</w:t>
      </w:r>
      <w:proofErr w:type="spellEnd"/>
      <w:r>
        <w:t xml:space="preserve"> information</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158323A" w:rsidR="005879C4" w:rsidRPr="009B4BDD" w:rsidRDefault="009B4BDD" w:rsidP="005D5750">
            <w:pPr>
              <w:spacing w:before="40" w:after="40"/>
              <w:jc w:val="both"/>
              <w:rPr>
                <w:rFonts w:ascii="Georgia" w:hAnsi="Georgia" w:cs="Arial"/>
                <w:i/>
                <w:iCs/>
                <w:sz w:val="24"/>
                <w:szCs w:val="24"/>
              </w:rPr>
            </w:pPr>
            <w:r w:rsidRPr="009B4BDD">
              <w:rPr>
                <w:rFonts w:ascii="Georgia" w:hAnsi="Georgia" w:cs="Arial"/>
                <w:i/>
                <w:iCs/>
                <w:sz w:val="24"/>
                <w:szCs w:val="24"/>
              </w:rPr>
              <w:t>Richgrove Community Services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6E5D659" w:rsidR="005879C4" w:rsidRPr="000A759E" w:rsidRDefault="009B4BDD" w:rsidP="005D5750">
            <w:pPr>
              <w:spacing w:before="40" w:after="40"/>
              <w:jc w:val="both"/>
              <w:rPr>
                <w:rFonts w:ascii="Arial" w:hAnsi="Arial" w:cs="Arial"/>
                <w:sz w:val="24"/>
                <w:szCs w:val="24"/>
              </w:rPr>
            </w:pPr>
            <w:r>
              <w:rPr>
                <w:rFonts w:ascii="Arial" w:hAnsi="Arial" w:cs="Arial"/>
                <w:sz w:val="24"/>
                <w:szCs w:val="24"/>
              </w:rPr>
              <w:t>CA 5410024</w:t>
            </w:r>
          </w:p>
        </w:tc>
      </w:tr>
    </w:tbl>
    <w:p w14:paraId="3C51C8E2" w14:textId="2FD9A75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w:t>
      </w:r>
      <w:r w:rsidR="001F06DA" w:rsidRPr="001F06DA">
        <w:rPr>
          <w:rFonts w:ascii="Arial" w:hAnsi="Arial" w:cs="Arial"/>
          <w:b/>
          <w:bCs/>
          <w:sz w:val="24"/>
          <w:szCs w:val="24"/>
        </w:rPr>
        <w:t>2022</w:t>
      </w:r>
      <w:r w:rsidR="001F06DA">
        <w:rPr>
          <w:rFonts w:ascii="Arial" w:hAnsi="Arial" w:cs="Arial"/>
          <w:sz w:val="24"/>
          <w:szCs w:val="24"/>
        </w:rPr>
        <w:t xml:space="preserve"> </w:t>
      </w:r>
      <w:r w:rsidRPr="000A759E">
        <w:rPr>
          <w:rFonts w:ascii="Arial" w:hAnsi="Arial" w:cs="Arial"/>
          <w:sz w:val="24"/>
          <w:szCs w:val="24"/>
        </w:rPr>
        <w:t xml:space="preserve">Consumer Confidence Report was distributed on </w:t>
      </w:r>
      <w:r w:rsidR="0066379E">
        <w:rPr>
          <w:rFonts w:ascii="Arial" w:hAnsi="Arial" w:cs="Arial"/>
          <w:sz w:val="24"/>
          <w:szCs w:val="24"/>
        </w:rPr>
        <w:t>9/11/2023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828F81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E7A7B">
              <w:rPr>
                <w:rFonts w:ascii="Arial" w:hAnsi="Arial" w:cs="Arial"/>
                <w:sz w:val="24"/>
                <w:szCs w:val="24"/>
              </w:rPr>
              <w:t>Joe Garcia</w:t>
            </w:r>
          </w:p>
        </w:tc>
        <w:tc>
          <w:tcPr>
            <w:tcW w:w="4755" w:type="dxa"/>
            <w:vAlign w:val="center"/>
          </w:tcPr>
          <w:p w14:paraId="7AB34DF1" w14:textId="7AC64BA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E7A7B">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4E7DD0EF" w:rsidR="000A759E" w:rsidRPr="003E7A7B" w:rsidRDefault="000A759E" w:rsidP="000A759E">
            <w:pPr>
              <w:pStyle w:val="BodyText"/>
              <w:spacing w:before="0"/>
              <w:jc w:val="left"/>
              <w:rPr>
                <w:rFonts w:ascii="Baguet Script" w:hAnsi="Baguet Script" w:cs="Arial"/>
                <w:sz w:val="24"/>
                <w:szCs w:val="24"/>
              </w:rPr>
            </w:pPr>
            <w:r>
              <w:rPr>
                <w:rFonts w:ascii="Arial" w:hAnsi="Arial" w:cs="Arial"/>
                <w:sz w:val="24"/>
                <w:szCs w:val="24"/>
              </w:rPr>
              <w:t xml:space="preserve">Signature: </w:t>
            </w:r>
            <w:r w:rsidR="003E7A7B">
              <w:rPr>
                <w:rFonts w:ascii="Arial" w:hAnsi="Arial" w:cs="Arial"/>
                <w:sz w:val="24"/>
                <w:szCs w:val="24"/>
              </w:rPr>
              <w:t xml:space="preserve">   </w:t>
            </w:r>
            <w:r w:rsidR="003E7A7B" w:rsidRPr="003E7A7B">
              <w:rPr>
                <w:rFonts w:ascii="Brush Script MT" w:hAnsi="Brush Script MT" w:cs="Arial"/>
                <w:sz w:val="36"/>
                <w:szCs w:val="36"/>
              </w:rPr>
              <w:t>Joe Garcia</w:t>
            </w:r>
          </w:p>
        </w:tc>
        <w:tc>
          <w:tcPr>
            <w:tcW w:w="4755" w:type="dxa"/>
            <w:vAlign w:val="center"/>
          </w:tcPr>
          <w:p w14:paraId="7C32D83D" w14:textId="3756A80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E7A7B">
              <w:rPr>
                <w:rFonts w:ascii="Arial" w:hAnsi="Arial" w:cs="Arial"/>
                <w:sz w:val="24"/>
                <w:szCs w:val="24"/>
              </w:rPr>
              <w:t xml:space="preserve">  </w:t>
            </w:r>
            <w:r w:rsidR="0066379E">
              <w:rPr>
                <w:rFonts w:ascii="Arial" w:hAnsi="Arial" w:cs="Arial"/>
                <w:sz w:val="24"/>
                <w:szCs w:val="24"/>
              </w:rPr>
              <w:t>09/11/2023</w:t>
            </w:r>
          </w:p>
        </w:tc>
      </w:tr>
      <w:tr w:rsidR="000A759E" w14:paraId="5321F3CA" w14:textId="77777777" w:rsidTr="000A759E">
        <w:trPr>
          <w:trHeight w:val="394"/>
        </w:trPr>
        <w:tc>
          <w:tcPr>
            <w:tcW w:w="4575" w:type="dxa"/>
            <w:vAlign w:val="center"/>
          </w:tcPr>
          <w:p w14:paraId="723A5E03" w14:textId="129CFDF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6379E">
              <w:rPr>
                <w:rFonts w:ascii="Arial" w:hAnsi="Arial" w:cs="Arial"/>
                <w:sz w:val="24"/>
                <w:szCs w:val="24"/>
              </w:rPr>
              <w:t>1(661) 720-9297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F3FD291" w:rsidR="005879C4" w:rsidRPr="000A759E" w:rsidRDefault="00014F3F"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5858FF0" w:rsidR="005879C4" w:rsidRPr="000A759E" w:rsidRDefault="00014F3F"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6B19713" w:rsidR="005879C4" w:rsidRPr="000A759E" w:rsidRDefault="0066379E"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14F3F">
        <w:rPr>
          <w:rFonts w:ascii="Arial" w:hAnsi="Arial" w:cs="Arial"/>
          <w:sz w:val="24"/>
          <w:szCs w:val="24"/>
        </w:rPr>
      </w:r>
      <w:r w:rsidR="00014F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1F06DA" w:rsidRDefault="00CC766C" w:rsidP="00CC766C">
      <w:pPr>
        <w:tabs>
          <w:tab w:val="left" w:pos="9360"/>
        </w:tabs>
        <w:spacing w:line="300" w:lineRule="auto"/>
        <w:ind w:left="540" w:hanging="540"/>
        <w:jc w:val="both"/>
        <w:rPr>
          <w:rFonts w:ascii="Arial" w:hAnsi="Arial" w:cs="Arial"/>
          <w:sz w:val="22"/>
          <w:szCs w:val="22"/>
        </w:rPr>
      </w:pPr>
    </w:p>
    <w:p w14:paraId="7DF845E9" w14:textId="77777777" w:rsidR="00014F3F" w:rsidRDefault="00CC766C" w:rsidP="001F06DA">
      <w:pPr>
        <w:pStyle w:val="BodyText2"/>
        <w:spacing w:before="0" w:after="0" w:line="276" w:lineRule="auto"/>
        <w:rPr>
          <w:rFonts w:ascii="Arial" w:hAnsi="Arial" w:cs="Arial"/>
          <w:szCs w:val="22"/>
        </w:rPr>
      </w:pPr>
      <w:r w:rsidRPr="001F06DA">
        <w:rPr>
          <w:rFonts w:ascii="Arial" w:hAnsi="Arial" w:cs="Arial"/>
          <w:szCs w:val="22"/>
        </w:rPr>
        <w:t xml:space="preserve">Provide a brief description of the water system’s electronic delivery procedures and include </w:t>
      </w:r>
      <w:r w:rsidR="008820F1" w:rsidRPr="001F06DA">
        <w:rPr>
          <w:rFonts w:ascii="Arial" w:hAnsi="Arial" w:cs="Arial"/>
          <w:szCs w:val="22"/>
        </w:rPr>
        <w:t xml:space="preserve">how the water system ensures delivery to customers unable to receive electronic delivery. </w:t>
      </w:r>
    </w:p>
    <w:p w14:paraId="58224C33" w14:textId="4F62021F" w:rsidR="00CC766C" w:rsidRDefault="00014F3F" w:rsidP="001F06DA">
      <w:pPr>
        <w:pStyle w:val="BodyText2"/>
        <w:spacing w:before="0" w:after="0" w:line="276" w:lineRule="auto"/>
        <w:rPr>
          <w:rFonts w:ascii="Arial" w:hAnsi="Arial" w:cs="Arial"/>
          <w:szCs w:val="22"/>
        </w:rPr>
      </w:pPr>
      <w:r>
        <w:rPr>
          <w:rFonts w:ascii="Arial" w:hAnsi="Arial" w:cs="Arial"/>
          <w:i w:val="0"/>
          <w:sz w:val="24"/>
          <w:szCs w:val="24"/>
        </w:rPr>
        <w:t xml:space="preserve">Water system will provide electric delivery through district website, in order to ensure delivery to customers unable to receive electronic delivery we will hand deliver notices to their homes.  </w:t>
      </w:r>
    </w:p>
    <w:p w14:paraId="6B115E4B" w14:textId="77777777" w:rsidR="0066379E" w:rsidRPr="001F06DA" w:rsidRDefault="0066379E" w:rsidP="001F06DA">
      <w:pPr>
        <w:pStyle w:val="BodyText2"/>
        <w:spacing w:before="0" w:after="0" w:line="276" w:lineRule="auto"/>
        <w:rPr>
          <w:rFonts w:ascii="Arial" w:hAnsi="Arial" w:cs="Arial"/>
          <w:szCs w:val="22"/>
        </w:rPr>
      </w:pPr>
    </w:p>
    <w:p w14:paraId="45FDF407" w14:textId="77777777" w:rsidR="00014F3F" w:rsidRDefault="00014F3F" w:rsidP="00365B25">
      <w:pPr>
        <w:pStyle w:val="BodyText2"/>
        <w:spacing w:before="0" w:after="0" w:line="276" w:lineRule="auto"/>
        <w:rPr>
          <w:rFonts w:ascii="Arial" w:hAnsi="Arial" w:cs="Arial"/>
          <w:i w:val="0"/>
          <w:szCs w:val="22"/>
        </w:rPr>
      </w:pPr>
    </w:p>
    <w:p w14:paraId="7D6A1C8C" w14:textId="77777777" w:rsidR="00014F3F" w:rsidRDefault="00014F3F" w:rsidP="00365B25">
      <w:pPr>
        <w:pStyle w:val="BodyText2"/>
        <w:spacing w:before="0" w:after="0" w:line="276" w:lineRule="auto"/>
        <w:rPr>
          <w:rFonts w:ascii="Arial" w:hAnsi="Arial" w:cs="Arial"/>
          <w:i w:val="0"/>
          <w:szCs w:val="22"/>
        </w:rPr>
      </w:pPr>
    </w:p>
    <w:p w14:paraId="3135CA22" w14:textId="77777777" w:rsidR="00014F3F" w:rsidRDefault="00014F3F" w:rsidP="00365B25">
      <w:pPr>
        <w:pStyle w:val="BodyText2"/>
        <w:spacing w:before="0" w:after="0" w:line="276" w:lineRule="auto"/>
        <w:rPr>
          <w:rFonts w:ascii="Arial" w:hAnsi="Arial" w:cs="Arial"/>
          <w:i w:val="0"/>
          <w:szCs w:val="22"/>
        </w:rPr>
      </w:pPr>
    </w:p>
    <w:p w14:paraId="2A21EAA1" w14:textId="77777777" w:rsidR="00014F3F" w:rsidRDefault="00014F3F" w:rsidP="00365B25">
      <w:pPr>
        <w:pStyle w:val="BodyText2"/>
        <w:spacing w:before="0" w:after="0" w:line="276" w:lineRule="auto"/>
        <w:rPr>
          <w:rFonts w:ascii="Arial" w:hAnsi="Arial" w:cs="Arial"/>
          <w:i w:val="0"/>
          <w:szCs w:val="22"/>
        </w:rPr>
      </w:pPr>
    </w:p>
    <w:p w14:paraId="26DF0D05" w14:textId="77777777" w:rsidR="00014F3F" w:rsidRDefault="00014F3F" w:rsidP="00365B25">
      <w:pPr>
        <w:pStyle w:val="BodyText2"/>
        <w:spacing w:before="0" w:after="0" w:line="276" w:lineRule="auto"/>
        <w:rPr>
          <w:rFonts w:ascii="Arial" w:hAnsi="Arial" w:cs="Arial"/>
          <w:i w:val="0"/>
          <w:szCs w:val="22"/>
        </w:rPr>
      </w:pPr>
    </w:p>
    <w:p w14:paraId="5653620D" w14:textId="77777777" w:rsidR="00014F3F" w:rsidRDefault="00014F3F" w:rsidP="00365B25">
      <w:pPr>
        <w:pStyle w:val="BodyText2"/>
        <w:spacing w:before="0" w:after="0" w:line="276" w:lineRule="auto"/>
        <w:rPr>
          <w:rFonts w:ascii="Arial" w:hAnsi="Arial" w:cs="Arial"/>
          <w:i w:val="0"/>
          <w:szCs w:val="22"/>
        </w:rPr>
      </w:pPr>
    </w:p>
    <w:p w14:paraId="16DBB124" w14:textId="77777777" w:rsidR="00014F3F" w:rsidRDefault="00014F3F" w:rsidP="00365B25">
      <w:pPr>
        <w:pStyle w:val="BodyText2"/>
        <w:spacing w:before="0" w:after="0" w:line="276" w:lineRule="auto"/>
        <w:rPr>
          <w:rFonts w:ascii="Arial" w:hAnsi="Arial" w:cs="Arial"/>
          <w:i w:val="0"/>
          <w:szCs w:val="22"/>
        </w:rPr>
      </w:pPr>
    </w:p>
    <w:p w14:paraId="5707A0DF" w14:textId="77777777" w:rsidR="00014F3F" w:rsidRDefault="00014F3F" w:rsidP="00365B25">
      <w:pPr>
        <w:pStyle w:val="BodyText2"/>
        <w:spacing w:before="0" w:after="0" w:line="276" w:lineRule="auto"/>
        <w:rPr>
          <w:rFonts w:ascii="Arial" w:hAnsi="Arial" w:cs="Arial"/>
          <w:i w:val="0"/>
          <w:szCs w:val="22"/>
        </w:rPr>
      </w:pPr>
    </w:p>
    <w:p w14:paraId="32B76843" w14:textId="77777777" w:rsidR="00014F3F" w:rsidRDefault="00014F3F" w:rsidP="00365B25">
      <w:pPr>
        <w:pStyle w:val="BodyText2"/>
        <w:spacing w:before="0" w:after="0" w:line="276" w:lineRule="auto"/>
        <w:rPr>
          <w:rFonts w:ascii="Arial" w:hAnsi="Arial" w:cs="Arial"/>
          <w:i w:val="0"/>
          <w:szCs w:val="22"/>
        </w:rPr>
      </w:pPr>
    </w:p>
    <w:p w14:paraId="25C0E387" w14:textId="77777777" w:rsidR="00014F3F" w:rsidRDefault="00014F3F" w:rsidP="00365B25">
      <w:pPr>
        <w:pStyle w:val="BodyText2"/>
        <w:spacing w:before="0" w:after="0" w:line="276" w:lineRule="auto"/>
        <w:rPr>
          <w:rFonts w:ascii="Arial" w:hAnsi="Arial" w:cs="Arial"/>
          <w:i w:val="0"/>
          <w:szCs w:val="22"/>
        </w:rPr>
      </w:pPr>
    </w:p>
    <w:p w14:paraId="7D57B89A" w14:textId="77777777" w:rsidR="00E73716" w:rsidRDefault="00E73716" w:rsidP="00365B25">
      <w:pPr>
        <w:pStyle w:val="BodyText2"/>
        <w:spacing w:before="0" w:after="0" w:line="276" w:lineRule="auto"/>
        <w:rPr>
          <w:rFonts w:ascii="Arial" w:hAnsi="Arial" w:cs="Arial"/>
          <w:i w:val="0"/>
          <w:szCs w:val="22"/>
        </w:rPr>
      </w:pPr>
    </w:p>
    <w:p w14:paraId="6FA5E325" w14:textId="271C4997" w:rsidR="00E73716" w:rsidRDefault="00014F3F" w:rsidP="00014F3F">
      <w:pPr>
        <w:pStyle w:val="BodyText2"/>
        <w:spacing w:before="0" w:after="0" w:line="276" w:lineRule="auto"/>
        <w:jc w:val="center"/>
        <w:rPr>
          <w:rFonts w:ascii="Georgia" w:hAnsi="Georgia" w:cs="Arial"/>
          <w:b/>
          <w:bCs/>
          <w:i w:val="0"/>
          <w:sz w:val="44"/>
          <w:szCs w:val="44"/>
        </w:rPr>
      </w:pPr>
      <w:r w:rsidRPr="00014F3F">
        <w:rPr>
          <w:rFonts w:ascii="Georgia" w:hAnsi="Georgia" w:cs="Arial"/>
          <w:b/>
          <w:bCs/>
          <w:i w:val="0"/>
          <w:sz w:val="44"/>
          <w:szCs w:val="44"/>
        </w:rPr>
        <w:t>List of Location</w:t>
      </w:r>
    </w:p>
    <w:p w14:paraId="6BF93DB7" w14:textId="77777777" w:rsidR="00014F3F" w:rsidRPr="00014F3F" w:rsidRDefault="00014F3F" w:rsidP="00014F3F">
      <w:pPr>
        <w:pStyle w:val="BodyText2"/>
        <w:spacing w:before="0" w:after="0" w:line="276" w:lineRule="auto"/>
        <w:jc w:val="center"/>
        <w:rPr>
          <w:rFonts w:ascii="Georgia" w:hAnsi="Georgia" w:cs="Arial"/>
          <w:b/>
          <w:bCs/>
          <w:i w:val="0"/>
          <w:sz w:val="44"/>
          <w:szCs w:val="44"/>
        </w:rPr>
      </w:pPr>
    </w:p>
    <w:p w14:paraId="7C66ACC3" w14:textId="3D88ED89" w:rsidR="00014F3F" w:rsidRPr="00014F3F" w:rsidRDefault="00014F3F" w:rsidP="00014F3F">
      <w:pPr>
        <w:pStyle w:val="BodyText2"/>
        <w:numPr>
          <w:ilvl w:val="0"/>
          <w:numId w:val="1"/>
        </w:numPr>
        <w:spacing w:before="0" w:after="0" w:line="276" w:lineRule="auto"/>
        <w:rPr>
          <w:rFonts w:ascii="Georgia" w:hAnsi="Georgia" w:cs="Arial"/>
          <w:i w:val="0"/>
          <w:sz w:val="24"/>
          <w:szCs w:val="24"/>
        </w:rPr>
      </w:pPr>
      <w:r w:rsidRPr="00014F3F">
        <w:rPr>
          <w:rFonts w:ascii="Georgia" w:hAnsi="Georgia" w:cs="Arial"/>
          <w:i w:val="0"/>
          <w:sz w:val="24"/>
          <w:szCs w:val="24"/>
        </w:rPr>
        <w:t xml:space="preserve">Richgrove Community Services District Office </w:t>
      </w:r>
    </w:p>
    <w:p w14:paraId="244B0E2D" w14:textId="18DDA7CD" w:rsidR="00014F3F" w:rsidRPr="00014F3F" w:rsidRDefault="00014F3F" w:rsidP="00014F3F">
      <w:pPr>
        <w:pStyle w:val="BodyText2"/>
        <w:numPr>
          <w:ilvl w:val="0"/>
          <w:numId w:val="1"/>
        </w:numPr>
        <w:spacing w:before="0" w:after="0" w:line="276" w:lineRule="auto"/>
        <w:rPr>
          <w:rFonts w:ascii="Georgia" w:hAnsi="Georgia" w:cs="Arial"/>
          <w:i w:val="0"/>
          <w:sz w:val="24"/>
          <w:szCs w:val="24"/>
        </w:rPr>
      </w:pPr>
      <w:r w:rsidRPr="00014F3F">
        <w:rPr>
          <w:rFonts w:ascii="Georgia" w:hAnsi="Georgia" w:cs="Arial"/>
          <w:i w:val="0"/>
          <w:sz w:val="24"/>
          <w:szCs w:val="24"/>
        </w:rPr>
        <w:t xml:space="preserve">Richgrove Post Office </w:t>
      </w:r>
    </w:p>
    <w:p w14:paraId="2EDBBD92" w14:textId="06E358A4" w:rsidR="00014F3F" w:rsidRPr="00014F3F" w:rsidRDefault="00014F3F" w:rsidP="00014F3F">
      <w:pPr>
        <w:pStyle w:val="BodyText2"/>
        <w:numPr>
          <w:ilvl w:val="0"/>
          <w:numId w:val="1"/>
        </w:numPr>
        <w:spacing w:before="0" w:after="0" w:line="276" w:lineRule="auto"/>
        <w:rPr>
          <w:rFonts w:ascii="Georgia" w:hAnsi="Georgia" w:cs="Arial"/>
          <w:i w:val="0"/>
          <w:sz w:val="24"/>
          <w:szCs w:val="24"/>
        </w:rPr>
      </w:pPr>
      <w:r w:rsidRPr="00014F3F">
        <w:rPr>
          <w:rFonts w:ascii="Georgia" w:hAnsi="Georgia" w:cs="Arial"/>
          <w:i w:val="0"/>
          <w:sz w:val="24"/>
          <w:szCs w:val="24"/>
        </w:rPr>
        <w:t>Richgrove Fastway Markey/Gas Station</w:t>
      </w:r>
    </w:p>
    <w:p w14:paraId="660F4B1D" w14:textId="471F75E0" w:rsidR="00014F3F" w:rsidRPr="00014F3F" w:rsidRDefault="00014F3F" w:rsidP="00014F3F">
      <w:pPr>
        <w:pStyle w:val="BodyText2"/>
        <w:numPr>
          <w:ilvl w:val="0"/>
          <w:numId w:val="1"/>
        </w:numPr>
        <w:spacing w:before="0" w:after="0" w:line="276" w:lineRule="auto"/>
        <w:rPr>
          <w:rFonts w:ascii="Georgia" w:hAnsi="Georgia" w:cs="Arial"/>
          <w:i w:val="0"/>
          <w:sz w:val="24"/>
          <w:szCs w:val="24"/>
        </w:rPr>
      </w:pPr>
      <w:r w:rsidRPr="00014F3F">
        <w:rPr>
          <w:rFonts w:ascii="Georgia" w:hAnsi="Georgia" w:cs="Arial"/>
          <w:i w:val="0"/>
          <w:sz w:val="24"/>
          <w:szCs w:val="24"/>
        </w:rPr>
        <w:t>Richgrove Food Center</w:t>
      </w:r>
    </w:p>
    <w:p w14:paraId="3DBC2B10" w14:textId="77777777" w:rsidR="00014F3F" w:rsidRPr="00014F3F" w:rsidRDefault="00014F3F" w:rsidP="00365B25">
      <w:pPr>
        <w:pStyle w:val="BodyText2"/>
        <w:spacing w:before="0" w:after="0" w:line="276" w:lineRule="auto"/>
        <w:rPr>
          <w:rFonts w:ascii="Georgia" w:hAnsi="Georgia" w:cs="Arial"/>
          <w:i w:val="0"/>
          <w:sz w:val="24"/>
          <w:szCs w:val="24"/>
        </w:rPr>
      </w:pPr>
    </w:p>
    <w:p w14:paraId="2C0DC3C6" w14:textId="77777777" w:rsidR="00014F3F" w:rsidRPr="001F06DA" w:rsidRDefault="00014F3F" w:rsidP="00365B25">
      <w:pPr>
        <w:pStyle w:val="BodyText2"/>
        <w:spacing w:before="0" w:after="0" w:line="276" w:lineRule="auto"/>
        <w:rPr>
          <w:rFonts w:ascii="Arial" w:hAnsi="Arial" w:cs="Arial"/>
          <w:i w:val="0"/>
          <w:szCs w:val="22"/>
        </w:rPr>
      </w:pPr>
    </w:p>
    <w:p w14:paraId="73E63FDE" w14:textId="2D4C68DE" w:rsidR="00712C02" w:rsidRPr="001F06DA" w:rsidRDefault="00712C02" w:rsidP="00957463">
      <w:pPr>
        <w:pStyle w:val="BodyText2"/>
        <w:spacing w:before="0" w:after="0" w:line="276" w:lineRule="auto"/>
        <w:jc w:val="center"/>
        <w:rPr>
          <w:rFonts w:ascii="Arial" w:hAnsi="Arial" w:cs="Arial"/>
          <w:szCs w:val="22"/>
        </w:rPr>
      </w:pPr>
      <w:r w:rsidRPr="001F06DA">
        <w:rPr>
          <w:rFonts w:ascii="Arial" w:hAnsi="Arial" w:cs="Arial"/>
          <w:szCs w:val="22"/>
        </w:rPr>
        <w:t>This form is provided as a convenience and may be used to meet the certification requirement o</w:t>
      </w:r>
      <w:r w:rsidR="00957463" w:rsidRPr="001F06DA">
        <w:rPr>
          <w:rFonts w:ascii="Arial" w:hAnsi="Arial" w:cs="Arial"/>
          <w:szCs w:val="22"/>
        </w:rPr>
        <w:t>f</w:t>
      </w:r>
      <w:r w:rsidR="00E73716">
        <w:rPr>
          <w:rFonts w:ascii="Arial" w:hAnsi="Arial" w:cs="Arial"/>
          <w:szCs w:val="22"/>
        </w:rPr>
        <w:t xml:space="preserve"> </w:t>
      </w:r>
      <w:r w:rsidRPr="001F06DA">
        <w:rPr>
          <w:rFonts w:ascii="Arial" w:hAnsi="Arial" w:cs="Arial"/>
          <w:szCs w:val="22"/>
        </w:rPr>
        <w:t>section 64483(c)</w:t>
      </w:r>
      <w:r w:rsidR="004572E4" w:rsidRPr="001F06DA">
        <w:rPr>
          <w:rFonts w:ascii="Arial" w:hAnsi="Arial" w:cs="Arial"/>
          <w:szCs w:val="22"/>
        </w:rPr>
        <w:t xml:space="preserve"> of the</w:t>
      </w:r>
      <w:r w:rsidRPr="001F06DA">
        <w:rPr>
          <w:rFonts w:ascii="Arial" w:hAnsi="Arial" w:cs="Arial"/>
          <w:szCs w:val="22"/>
        </w:rPr>
        <w:t xml:space="preserve"> California Code of Regulations.</w:t>
      </w:r>
    </w:p>
    <w:sectPr w:rsidR="00712C02" w:rsidRPr="001F06DA"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56B43A51"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6101"/>
    <w:multiLevelType w:val="hybridMultilevel"/>
    <w:tmpl w:val="487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49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4F3F"/>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06DA"/>
    <w:rsid w:val="001F44D6"/>
    <w:rsid w:val="001F5C84"/>
    <w:rsid w:val="00211F95"/>
    <w:rsid w:val="002214BA"/>
    <w:rsid w:val="00285EF6"/>
    <w:rsid w:val="0030525B"/>
    <w:rsid w:val="00330A26"/>
    <w:rsid w:val="00334369"/>
    <w:rsid w:val="00361BDB"/>
    <w:rsid w:val="00363A94"/>
    <w:rsid w:val="00365B25"/>
    <w:rsid w:val="00383FAA"/>
    <w:rsid w:val="003C1F79"/>
    <w:rsid w:val="003E7A7B"/>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6379E"/>
    <w:rsid w:val="00674084"/>
    <w:rsid w:val="006A6ED2"/>
    <w:rsid w:val="006C7ED4"/>
    <w:rsid w:val="006D249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B4BDD"/>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73716"/>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Diego Paniagua</cp:lastModifiedBy>
  <cp:revision>2</cp:revision>
  <cp:lastPrinted>2021-02-13T22:43:00Z</cp:lastPrinted>
  <dcterms:created xsi:type="dcterms:W3CDTF">2023-10-11T18:02:00Z</dcterms:created>
  <dcterms:modified xsi:type="dcterms:W3CDTF">2023-10-11T18:02:00Z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