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B3" w:rsidRPr="002B293D" w:rsidRDefault="00DF39B3" w:rsidP="00DF39B3">
      <w:pPr>
        <w:spacing w:after="245" w:line="240" w:lineRule="auto"/>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32"/>
          <w:szCs w:val="32"/>
        </w:rPr>
        <w:t>2</w:t>
      </w:r>
      <w:r w:rsidR="00976065">
        <w:rPr>
          <w:rFonts w:ascii="Times New Roman" w:eastAsia="Times New Roman" w:hAnsi="Times New Roman" w:cs="Times New Roman"/>
          <w:b/>
          <w:bCs/>
          <w:color w:val="000000"/>
          <w:sz w:val="32"/>
          <w:szCs w:val="32"/>
        </w:rPr>
        <w:t>0</w:t>
      </w:r>
      <w:r>
        <w:rPr>
          <w:rFonts w:ascii="Times New Roman" w:eastAsia="Times New Roman" w:hAnsi="Times New Roman" w:cs="Times New Roman"/>
          <w:b/>
          <w:bCs/>
          <w:color w:val="000000"/>
          <w:sz w:val="32"/>
          <w:szCs w:val="32"/>
        </w:rPr>
        <w:t xml:space="preserve">20 </w:t>
      </w:r>
      <w:r w:rsidRPr="002B293D">
        <w:rPr>
          <w:rFonts w:ascii="Times New Roman" w:eastAsia="Times New Roman" w:hAnsi="Times New Roman" w:cs="Times New Roman"/>
          <w:b/>
          <w:bCs/>
          <w:color w:val="000000"/>
          <w:sz w:val="32"/>
          <w:szCs w:val="32"/>
        </w:rPr>
        <w:t xml:space="preserve">Consumer Confidence Report </w:t>
      </w:r>
    </w:p>
    <w:tbl>
      <w:tblPr>
        <w:tblW w:w="11520" w:type="dxa"/>
        <w:tblCellSpacing w:w="0" w:type="dxa"/>
        <w:tblCellMar>
          <w:top w:w="105" w:type="dxa"/>
          <w:left w:w="105" w:type="dxa"/>
          <w:bottom w:w="105" w:type="dxa"/>
          <w:right w:w="105" w:type="dxa"/>
        </w:tblCellMar>
        <w:tblLook w:val="04A0" w:firstRow="1" w:lastRow="0" w:firstColumn="1" w:lastColumn="0" w:noHBand="0" w:noVBand="1"/>
      </w:tblPr>
      <w:tblGrid>
        <w:gridCol w:w="2094"/>
        <w:gridCol w:w="4348"/>
        <w:gridCol w:w="5078"/>
      </w:tblGrid>
      <w:tr w:rsidR="00DF39B3" w:rsidRPr="002B293D" w:rsidTr="00746BE0">
        <w:trPr>
          <w:trHeight w:val="279"/>
          <w:tblCellSpacing w:w="0" w:type="dxa"/>
        </w:trPr>
        <w:tc>
          <w:tcPr>
            <w:tcW w:w="1980" w:type="dxa"/>
            <w:tcBorders>
              <w:top w:val="nil"/>
              <w:left w:val="nil"/>
              <w:bottom w:val="nil"/>
              <w:right w:val="nil"/>
            </w:tcBorders>
            <w:tcMar>
              <w:top w:w="0" w:type="dxa"/>
              <w:left w:w="0" w:type="dxa"/>
              <w:bottom w:w="0" w:type="dxa"/>
              <w:right w:w="0" w:type="dxa"/>
            </w:tcMar>
            <w:hideMark/>
          </w:tcPr>
          <w:p w:rsidR="00DF39B3" w:rsidRPr="002B293D" w:rsidRDefault="00DF39B3" w:rsidP="00746BE0">
            <w:pPr>
              <w:spacing w:after="0" w:line="240" w:lineRule="auto"/>
              <w:ind w:left="-86" w:right="-72"/>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Water System Name: </w:t>
            </w:r>
          </w:p>
        </w:tc>
        <w:tc>
          <w:tcPr>
            <w:tcW w:w="4110" w:type="dxa"/>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24"/>
                <w:szCs w:val="24"/>
              </w:rPr>
              <w:t>INTERNATIONAL PAPER</w:t>
            </w:r>
          </w:p>
        </w:tc>
        <w:tc>
          <w:tcPr>
            <w:tcW w:w="4800" w:type="dxa"/>
            <w:tcBorders>
              <w:top w:val="nil"/>
              <w:left w:val="nil"/>
              <w:bottom w:val="nil"/>
              <w:right w:val="nil"/>
            </w:tcBorders>
            <w:tcMar>
              <w:top w:w="0" w:type="dxa"/>
              <w:left w:w="0" w:type="dxa"/>
              <w:bottom w:w="0" w:type="dxa"/>
              <w:right w:w="0" w:type="dxa"/>
            </w:tcMar>
            <w:hideMark/>
          </w:tcPr>
          <w:p w:rsidR="00DF39B3" w:rsidRPr="002B293D" w:rsidRDefault="00976065" w:rsidP="00746BE0">
            <w:pPr>
              <w:spacing w:after="0" w:line="240" w:lineRule="auto"/>
              <w:ind w:left="-58"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00DF39B3" w:rsidRPr="002B293D">
              <w:rPr>
                <w:rFonts w:ascii="Times New Roman" w:eastAsia="Times New Roman" w:hAnsi="Times New Roman" w:cs="Times New Roman"/>
                <w:color w:val="000000"/>
              </w:rPr>
              <w:t>Report Date</w:t>
            </w:r>
            <w:r w:rsidR="00DF39B3" w:rsidRPr="005B4E61">
              <w:rPr>
                <w:rFonts w:ascii="Times New Roman" w:eastAsia="Times New Roman" w:hAnsi="Times New Roman" w:cs="Times New Roman"/>
                <w:color w:val="000000"/>
                <w:u w:val="single"/>
              </w:rPr>
              <w:t xml:space="preserve">: </w:t>
            </w:r>
            <w:r w:rsidR="00823AE3">
              <w:rPr>
                <w:rFonts w:ascii="Times New Roman" w:eastAsia="Times New Roman" w:hAnsi="Times New Roman" w:cs="Times New Roman"/>
                <w:color w:val="000000"/>
                <w:u w:val="single"/>
              </w:rPr>
              <w:t xml:space="preserve">   JULY 1, 2021________</w:t>
            </w:r>
            <w:r w:rsidR="00DF39B3">
              <w:rPr>
                <w:rFonts w:ascii="Times New Roman" w:eastAsia="Times New Roman" w:hAnsi="Times New Roman" w:cs="Times New Roman"/>
                <w:color w:val="000000"/>
                <w:u w:val="single"/>
              </w:rPr>
              <w:t>____</w:t>
            </w:r>
            <w:r w:rsidR="00DF39B3" w:rsidRPr="005B4E61">
              <w:rPr>
                <w:rFonts w:ascii="Times New Roman" w:eastAsia="Times New Roman" w:hAnsi="Times New Roman" w:cs="Times New Roman"/>
                <w:color w:val="000000"/>
                <w:u w:val="single"/>
              </w:rPr>
              <w:t xml:space="preserve">                            </w:t>
            </w:r>
          </w:p>
        </w:tc>
      </w:tr>
    </w:tbl>
    <w:p w:rsidR="00DF39B3" w:rsidRPr="002B293D" w:rsidRDefault="00DF39B3" w:rsidP="00DF39B3">
      <w:pPr>
        <w:spacing w:before="115" w:after="115"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i/>
          <w:iCs/>
          <w:color w:val="000000"/>
        </w:rPr>
        <w:t>We test the drinking water quality for many constituents as required by state and federal regulations. This report shows the results of our monitoring</w:t>
      </w:r>
      <w:r>
        <w:rPr>
          <w:rFonts w:ascii="Times New Roman" w:eastAsia="Times New Roman" w:hAnsi="Times New Roman" w:cs="Times New Roman"/>
          <w:i/>
          <w:iCs/>
          <w:color w:val="000000"/>
        </w:rPr>
        <w:t xml:space="preserve"> for the period of January 1 2020 </w:t>
      </w:r>
      <w:r w:rsidRPr="002B293D">
        <w:rPr>
          <w:rFonts w:ascii="Times New Roman" w:eastAsia="Times New Roman" w:hAnsi="Times New Roman" w:cs="Times New Roman"/>
          <w:i/>
          <w:iCs/>
          <w:color w:val="000000"/>
        </w:rPr>
        <w:t xml:space="preserve">- December 31, </w:t>
      </w:r>
      <w:r>
        <w:rPr>
          <w:rFonts w:ascii="Times New Roman" w:eastAsia="Times New Roman" w:hAnsi="Times New Roman" w:cs="Times New Roman"/>
          <w:i/>
          <w:iCs/>
          <w:color w:val="000000"/>
        </w:rPr>
        <w:t>2020</w:t>
      </w:r>
    </w:p>
    <w:p w:rsidR="00DF39B3" w:rsidRPr="002B293D" w:rsidRDefault="00DF39B3" w:rsidP="00DF39B3">
      <w:pPr>
        <w:spacing w:after="115" w:line="240" w:lineRule="auto"/>
        <w:jc w:val="both"/>
        <w:rPr>
          <w:rFonts w:ascii="Times New Roman" w:eastAsia="Times New Roman" w:hAnsi="Times New Roman" w:cs="Times New Roman"/>
          <w:color w:val="000000"/>
          <w:sz w:val="24"/>
          <w:szCs w:val="24"/>
        </w:rPr>
      </w:pPr>
      <w:proofErr w:type="gramStart"/>
      <w:r w:rsidRPr="002B293D">
        <w:rPr>
          <w:rFonts w:ascii="Times New Roman" w:eastAsia="Times New Roman" w:hAnsi="Times New Roman" w:cs="Times New Roman"/>
          <w:color w:val="000000"/>
          <w:sz w:val="24"/>
          <w:szCs w:val="24"/>
        </w:rPr>
        <w:t xml:space="preserve">Este </w:t>
      </w:r>
      <w:proofErr w:type="spellStart"/>
      <w:r w:rsidRPr="002B293D">
        <w:rPr>
          <w:rFonts w:ascii="Times New Roman" w:eastAsia="Times New Roman" w:hAnsi="Times New Roman" w:cs="Times New Roman"/>
          <w:color w:val="000000"/>
          <w:sz w:val="24"/>
          <w:szCs w:val="24"/>
        </w:rPr>
        <w:t>informe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contiene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información</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muy</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importante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sobre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su</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agua</w:t>
      </w:r>
      <w:proofErr w:type="spellEnd"/>
      <w:r w:rsidRPr="002B293D">
        <w:rPr>
          <w:rFonts w:ascii="Times New Roman" w:eastAsia="Times New Roman" w:hAnsi="Times New Roman" w:cs="Times New Roman"/>
          <w:color w:val="000000"/>
          <w:sz w:val="24"/>
          <w:szCs w:val="24"/>
        </w:rPr>
        <w:t xml:space="preserve"> potable.</w:t>
      </w:r>
      <w:proofErr w:type="gram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Tradúzcalo</w:t>
      </w:r>
      <w:proofErr w:type="spellEnd"/>
      <w:r w:rsidRPr="002B293D">
        <w:rPr>
          <w:rFonts w:ascii="Times New Roman" w:eastAsia="Times New Roman" w:hAnsi="Times New Roman" w:cs="Times New Roman"/>
          <w:color w:val="000000"/>
          <w:sz w:val="24"/>
          <w:szCs w:val="24"/>
        </w:rPr>
        <w:t xml:space="preserve"> ó </w:t>
      </w:r>
      <w:proofErr w:type="spellStart"/>
      <w:r w:rsidRPr="002B293D">
        <w:rPr>
          <w:rFonts w:ascii="Times New Roman" w:eastAsia="Times New Roman" w:hAnsi="Times New Roman" w:cs="Times New Roman"/>
          <w:color w:val="000000"/>
          <w:sz w:val="24"/>
          <w:szCs w:val="24"/>
        </w:rPr>
        <w:t>hable</w:t>
      </w:r>
      <w:proofErr w:type="spellEnd"/>
      <w:r w:rsidRPr="002B293D">
        <w:rPr>
          <w:rFonts w:ascii="Times New Roman" w:eastAsia="Times New Roman" w:hAnsi="Times New Roman" w:cs="Times New Roman"/>
          <w:color w:val="000000"/>
          <w:sz w:val="24"/>
          <w:szCs w:val="24"/>
        </w:rPr>
        <w:t xml:space="preserve"> con </w:t>
      </w:r>
      <w:proofErr w:type="spellStart"/>
      <w:r w:rsidRPr="002B293D">
        <w:rPr>
          <w:rFonts w:ascii="Times New Roman" w:eastAsia="Times New Roman" w:hAnsi="Times New Roman" w:cs="Times New Roman"/>
          <w:color w:val="000000"/>
          <w:sz w:val="24"/>
          <w:szCs w:val="24"/>
        </w:rPr>
        <w:t>alguien</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que</w:t>
      </w:r>
      <w:proofErr w:type="spellEnd"/>
      <w:r w:rsidRPr="002B293D">
        <w:rPr>
          <w:rFonts w:ascii="Times New Roman" w:eastAsia="Times New Roman" w:hAnsi="Times New Roman" w:cs="Times New Roman"/>
          <w:color w:val="000000"/>
          <w:sz w:val="24"/>
          <w:szCs w:val="24"/>
        </w:rPr>
        <w:t xml:space="preserve"> lo </w:t>
      </w:r>
      <w:proofErr w:type="spellStart"/>
      <w:r w:rsidRPr="002B293D">
        <w:rPr>
          <w:rFonts w:ascii="Times New Roman" w:eastAsia="Times New Roman" w:hAnsi="Times New Roman" w:cs="Times New Roman"/>
          <w:color w:val="000000"/>
          <w:sz w:val="24"/>
          <w:szCs w:val="24"/>
        </w:rPr>
        <w:t>entienda</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bien</w:t>
      </w:r>
      <w:proofErr w:type="spellEnd"/>
      <w:r w:rsidRPr="002B293D">
        <w:rPr>
          <w:rFonts w:ascii="Times New Roman" w:eastAsia="Times New Roman" w:hAnsi="Times New Roman" w:cs="Times New Roman"/>
          <w:color w:val="000000"/>
          <w:sz w:val="24"/>
          <w:szCs w:val="24"/>
        </w:rPr>
        <w:t>.</w:t>
      </w:r>
    </w:p>
    <w:tbl>
      <w:tblPr>
        <w:tblW w:w="10865" w:type="dxa"/>
        <w:tblCellSpacing w:w="0" w:type="dxa"/>
        <w:tblCellMar>
          <w:top w:w="105" w:type="dxa"/>
          <w:left w:w="105" w:type="dxa"/>
          <w:bottom w:w="105" w:type="dxa"/>
          <w:right w:w="105" w:type="dxa"/>
        </w:tblCellMar>
        <w:tblLook w:val="04A0" w:firstRow="1" w:lastRow="0" w:firstColumn="1" w:lastColumn="0" w:noHBand="0" w:noVBand="1"/>
      </w:tblPr>
      <w:tblGrid>
        <w:gridCol w:w="2737"/>
        <w:gridCol w:w="1651"/>
        <w:gridCol w:w="740"/>
        <w:gridCol w:w="1354"/>
        <w:gridCol w:w="566"/>
        <w:gridCol w:w="138"/>
        <w:gridCol w:w="3609"/>
        <w:gridCol w:w="35"/>
        <w:gridCol w:w="35"/>
      </w:tblGrid>
      <w:tr w:rsidR="00DF39B3" w:rsidRPr="002B293D" w:rsidTr="00746BE0">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rsidR="00DF39B3" w:rsidRPr="002B293D" w:rsidRDefault="00DF39B3" w:rsidP="00746BE0">
            <w:pPr>
              <w:spacing w:after="0" w:line="240" w:lineRule="auto"/>
              <w:ind w:left="-115" w:right="-14"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Type of water source(s) in use: </w:t>
            </w:r>
          </w:p>
        </w:tc>
        <w:tc>
          <w:tcPr>
            <w:tcW w:w="8092" w:type="dxa"/>
            <w:gridSpan w:val="7"/>
            <w:tcBorders>
              <w:top w:val="nil"/>
              <w:left w:val="nil"/>
              <w:bottom w:val="nil"/>
              <w:right w:val="nil"/>
            </w:tcBorders>
            <w:tcMar>
              <w:top w:w="0" w:type="dxa"/>
              <w:left w:w="0" w:type="dxa"/>
              <w:bottom w:w="0" w:type="dxa"/>
              <w:right w:w="0" w:type="dxa"/>
            </w:tcMar>
            <w:hideMark/>
          </w:tcPr>
          <w:p w:rsidR="00DF39B3" w:rsidRPr="002B293D" w:rsidRDefault="00DF39B3" w:rsidP="00746BE0">
            <w:pPr>
              <w:spacing w:after="0" w:line="240" w:lineRule="auto"/>
              <w:ind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Deep Well</w:t>
            </w:r>
          </w:p>
        </w:tc>
      </w:tr>
      <w:tr w:rsidR="00DF39B3" w:rsidRPr="002B293D" w:rsidTr="00746BE0">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rsidR="00DF39B3" w:rsidRPr="002B293D" w:rsidRDefault="00DF39B3" w:rsidP="00746BE0">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Name &amp; location of source(s): </w:t>
            </w:r>
          </w:p>
        </w:tc>
        <w:tc>
          <w:tcPr>
            <w:tcW w:w="8092" w:type="dxa"/>
            <w:gridSpan w:val="7"/>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before="58"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Well #1 east of property nex</w:t>
            </w:r>
            <w:r>
              <w:rPr>
                <w:rFonts w:ascii="Times New Roman" w:eastAsia="Times New Roman" w:hAnsi="Times New Roman" w:cs="Times New Roman"/>
                <w:color w:val="000000"/>
              </w:rPr>
              <w:t>t to drive way 1111N. Anderson R</w:t>
            </w:r>
            <w:r w:rsidRPr="002B293D">
              <w:rPr>
                <w:rFonts w:ascii="Times New Roman" w:eastAsia="Times New Roman" w:hAnsi="Times New Roman" w:cs="Times New Roman"/>
                <w:color w:val="000000"/>
              </w:rPr>
              <w:t>oad</w:t>
            </w:r>
            <w:r>
              <w:rPr>
                <w:rFonts w:ascii="Times New Roman" w:eastAsia="Times New Roman" w:hAnsi="Times New Roman" w:cs="Times New Roman"/>
                <w:color w:val="000000"/>
              </w:rPr>
              <w:t xml:space="preserve"> Exeter, CA</w:t>
            </w:r>
          </w:p>
        </w:tc>
      </w:tr>
      <w:tr w:rsidR="00DF39B3" w:rsidRPr="002B293D"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4390" w:type="dxa"/>
            <w:gridSpan w:val="2"/>
            <w:tcBorders>
              <w:top w:val="nil"/>
              <w:left w:val="nil"/>
              <w:bottom w:val="nil"/>
              <w:right w:val="nil"/>
            </w:tcBorders>
            <w:tcMar>
              <w:top w:w="0" w:type="dxa"/>
              <w:left w:w="0" w:type="dxa"/>
              <w:bottom w:w="0" w:type="dxa"/>
              <w:right w:w="0" w:type="dxa"/>
            </w:tcMar>
            <w:hideMark/>
          </w:tcPr>
          <w:p w:rsidR="00DF39B3" w:rsidRPr="002B293D" w:rsidRDefault="00DF39B3" w:rsidP="00746BE0">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Drinking Water Source Assessment information:</w:t>
            </w:r>
          </w:p>
        </w:tc>
        <w:tc>
          <w:tcPr>
            <w:tcW w:w="6440" w:type="dxa"/>
            <w:gridSpan w:val="6"/>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before="58" w:after="0" w:line="240" w:lineRule="auto"/>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7051" w:type="dxa"/>
            <w:gridSpan w:val="5"/>
            <w:tcBorders>
              <w:top w:val="nil"/>
              <w:left w:val="nil"/>
              <w:bottom w:val="nil"/>
              <w:right w:val="nil"/>
            </w:tcBorders>
            <w:tcMar>
              <w:top w:w="0" w:type="dxa"/>
              <w:left w:w="0" w:type="dxa"/>
              <w:bottom w:w="0" w:type="dxa"/>
              <w:right w:w="0" w:type="dxa"/>
            </w:tcMar>
            <w:hideMark/>
          </w:tcPr>
          <w:p w:rsidR="00DF39B3" w:rsidRPr="002B293D" w:rsidRDefault="00DF39B3" w:rsidP="00746BE0">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Time and place of regularly scheduled board meetings for public participation:</w:t>
            </w:r>
          </w:p>
        </w:tc>
        <w:tc>
          <w:tcPr>
            <w:tcW w:w="3779" w:type="dxa"/>
            <w:gridSpan w:val="3"/>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before="58" w:after="0" w:line="240" w:lineRule="auto"/>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rsidR="00DF39B3" w:rsidRPr="002B293D" w:rsidRDefault="00DF39B3" w:rsidP="00746BE0">
            <w:pPr>
              <w:spacing w:before="115" w:after="0" w:line="240" w:lineRule="auto"/>
              <w:ind w:left="-115" w:right="-130"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For more information, contact: </w:t>
            </w:r>
          </w:p>
        </w:tc>
        <w:tc>
          <w:tcPr>
            <w:tcW w:w="3747" w:type="dxa"/>
            <w:gridSpan w:val="3"/>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before="115" w:after="0" w:line="240" w:lineRule="auto"/>
              <w:ind w:left="-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Ken Adler</w:t>
            </w:r>
          </w:p>
        </w:tc>
        <w:tc>
          <w:tcPr>
            <w:tcW w:w="704" w:type="dxa"/>
            <w:gridSpan w:val="2"/>
            <w:tcBorders>
              <w:top w:val="nil"/>
              <w:left w:val="nil"/>
              <w:bottom w:val="nil"/>
              <w:right w:val="nil"/>
            </w:tcBorders>
            <w:tcMar>
              <w:top w:w="0" w:type="dxa"/>
              <w:left w:w="0" w:type="dxa"/>
              <w:bottom w:w="0" w:type="dxa"/>
              <w:right w:w="0" w:type="dxa"/>
            </w:tcMar>
            <w:hideMark/>
          </w:tcPr>
          <w:p w:rsidR="00DF39B3" w:rsidRPr="002B293D" w:rsidRDefault="00DF39B3" w:rsidP="00746BE0">
            <w:pPr>
              <w:spacing w:before="115" w:after="0" w:line="240" w:lineRule="auto"/>
              <w:ind w:left="-86"/>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Phone: </w:t>
            </w:r>
          </w:p>
        </w:tc>
        <w:tc>
          <w:tcPr>
            <w:tcW w:w="3641" w:type="dxa"/>
            <w:gridSpan w:val="2"/>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before="115" w:after="0" w:line="240" w:lineRule="auto"/>
              <w:ind w:left="-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(559</w:t>
            </w:r>
            <w:r w:rsidRPr="002B293D">
              <w:rPr>
                <w:rFonts w:ascii="Times New Roman" w:eastAsia="Times New Roman" w:hAnsi="Times New Roman" w:cs="Times New Roman"/>
                <w:color w:val="000000"/>
              </w:rPr>
              <w:t>)594-1003</w:t>
            </w: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ext.107</w:t>
            </w:r>
          </w:p>
        </w:tc>
      </w:tr>
      <w:tr w:rsidR="00DF39B3" w:rsidTr="00746BE0">
        <w:tblPrEx>
          <w:tblCellSpacing w:w="0" w:type="nil"/>
          <w:tblCellMar>
            <w:top w:w="0" w:type="dxa"/>
            <w:left w:w="0" w:type="dxa"/>
            <w:bottom w:w="0" w:type="dxa"/>
            <w:right w:w="0" w:type="dxa"/>
          </w:tblCellMar>
          <w:tblLook w:val="0000" w:firstRow="0" w:lastRow="0" w:firstColumn="0" w:lastColumn="0" w:noHBand="0" w:noVBand="0"/>
        </w:tblPrEx>
        <w:trPr>
          <w:gridAfter w:val="1"/>
          <w:wAfter w:w="30" w:type="dxa"/>
          <w:cantSplit/>
          <w:trHeight w:val="287"/>
        </w:trPr>
        <w:tc>
          <w:tcPr>
            <w:tcW w:w="10800" w:type="dxa"/>
            <w:gridSpan w:val="7"/>
            <w:shd w:val="clear" w:color="auto" w:fill="auto"/>
          </w:tcPr>
          <w:p w:rsidR="00DF39B3" w:rsidRDefault="00DF39B3" w:rsidP="00746BE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rsidR="00DF39B3" w:rsidRDefault="00DF39B3" w:rsidP="00746BE0">
            <w:pPr>
              <w:snapToGrid w:val="0"/>
              <w:rPr>
                <w:rFonts w:ascii="Comic Sans MS" w:hAnsi="Comic Sans MS" w:cs="Comic Sans MS"/>
                <w:b/>
                <w:i/>
                <w:u w:val="single"/>
              </w:rPr>
            </w:pPr>
          </w:p>
        </w:tc>
      </w:tr>
      <w:tr w:rsidR="00DF39B3" w:rsidTr="00746BE0">
        <w:tblPrEx>
          <w:tblCellSpacing w:w="0" w:type="nil"/>
          <w:tblCellMar>
            <w:top w:w="0" w:type="dxa"/>
            <w:left w:w="108" w:type="dxa"/>
            <w:bottom w:w="0" w:type="dxa"/>
            <w:right w:w="108" w:type="dxa"/>
          </w:tblCellMar>
          <w:tblLook w:val="0000" w:firstRow="0" w:lastRow="0" w:firstColumn="0" w:lastColumn="0" w:noHBand="0" w:noVBand="0"/>
        </w:tblPrEx>
        <w:tc>
          <w:tcPr>
            <w:tcW w:w="10865" w:type="dxa"/>
            <w:gridSpan w:val="9"/>
            <w:tcBorders>
              <w:top w:val="single" w:sz="4" w:space="0" w:color="000000"/>
              <w:left w:val="single" w:sz="4" w:space="0" w:color="000000"/>
              <w:right w:val="single" w:sz="4" w:space="0" w:color="000000"/>
            </w:tcBorders>
            <w:shd w:val="clear" w:color="auto" w:fill="auto"/>
          </w:tcPr>
          <w:p w:rsidR="00DF39B3" w:rsidRPr="005B4E61" w:rsidRDefault="00DF39B3" w:rsidP="00746BE0">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rPr>
                <w:sz w:val="22"/>
                <w:szCs w:val="22"/>
              </w:rPr>
            </w:pPr>
            <w:r w:rsidRPr="005B4E61">
              <w:rPr>
                <w:b/>
                <w:i/>
                <w:sz w:val="22"/>
                <w:szCs w:val="22"/>
                <w:u w:val="single"/>
              </w:rPr>
              <w:t>TERMS USED IN THIS REPORT</w:t>
            </w:r>
            <w:r w:rsidRPr="005B4E61">
              <w:rPr>
                <w:b/>
                <w:i/>
                <w:sz w:val="22"/>
                <w:szCs w:val="22"/>
              </w:rPr>
              <w:t>:</w:t>
            </w:r>
          </w:p>
        </w:tc>
      </w:tr>
      <w:tr w:rsidR="00DF39B3" w:rsidTr="00746BE0">
        <w:tblPrEx>
          <w:tblCellSpacing w:w="0" w:type="nil"/>
          <w:tblCellMar>
            <w:top w:w="0" w:type="dxa"/>
            <w:left w:w="108" w:type="dxa"/>
            <w:bottom w:w="0" w:type="dxa"/>
            <w:right w:w="108" w:type="dxa"/>
          </w:tblCellMar>
          <w:tblLook w:val="0000" w:firstRow="0" w:lastRow="0" w:firstColumn="0" w:lastColumn="0" w:noHBand="0" w:noVBand="0"/>
        </w:tblPrEx>
        <w:tc>
          <w:tcPr>
            <w:tcW w:w="5130" w:type="dxa"/>
            <w:gridSpan w:val="3"/>
            <w:tcBorders>
              <w:left w:val="single" w:sz="4" w:space="0" w:color="000000"/>
              <w:bottom w:val="single" w:sz="4" w:space="0" w:color="000000"/>
            </w:tcBorders>
            <w:shd w:val="clear" w:color="auto" w:fill="auto"/>
          </w:tcPr>
          <w:p w:rsidR="00DF39B3" w:rsidRPr="005B4E61" w:rsidRDefault="00DF39B3" w:rsidP="00746BE0">
            <w:pPr>
              <w:tabs>
                <w:tab w:val="left" w:pos="1440"/>
              </w:tabs>
              <w:snapToGrid w:val="0"/>
              <w:spacing w:before="60" w:after="60"/>
              <w:jc w:val="both"/>
              <w:rPr>
                <w:rFonts w:ascii="Times New Roman" w:hAnsi="Times New Roman" w:cs="Times New Roman"/>
                <w:b/>
              </w:rPr>
            </w:pPr>
            <w:r w:rsidRPr="005B4E61">
              <w:rPr>
                <w:rFonts w:ascii="Times New Roman" w:hAnsi="Times New Roman" w:cs="Times New Roman"/>
                <w:b/>
              </w:rPr>
              <w:t>Maximum Contaminant Level (MCL)</w:t>
            </w:r>
            <w:r w:rsidRPr="005B4E61">
              <w:rPr>
                <w:rFonts w:ascii="Times New Roman" w:hAnsi="Times New Roman" w:cs="Times New Roman"/>
              </w:rPr>
              <w:t>: The highest level of a contaminant that is allowed in drinking water.  Primary MCLs are set as close to the PHGs (or MCLGs) as is economically and technologically feasible.  Secondary MCLs are set to protect the odor, taste, and appearance of drinking water.</w:t>
            </w:r>
          </w:p>
          <w:p w:rsidR="00DF39B3" w:rsidRPr="005B4E61" w:rsidRDefault="00DF39B3" w:rsidP="00746BE0">
            <w:pPr>
              <w:tabs>
                <w:tab w:val="left" w:pos="1440"/>
              </w:tabs>
              <w:spacing w:before="80" w:after="60"/>
              <w:jc w:val="both"/>
              <w:rPr>
                <w:rFonts w:ascii="Times New Roman" w:hAnsi="Times New Roman" w:cs="Times New Roman"/>
                <w:b/>
              </w:rPr>
            </w:pPr>
            <w:r w:rsidRPr="005B4E61">
              <w:rPr>
                <w:rFonts w:ascii="Times New Roman" w:hAnsi="Times New Roman" w:cs="Times New Roman"/>
                <w:b/>
              </w:rPr>
              <w:t>Maximum Contaminant Level Goal (MCLG)</w:t>
            </w:r>
            <w:r w:rsidRPr="005B4E61">
              <w:rPr>
                <w:rFonts w:ascii="Times New Roman" w:hAnsi="Times New Roman" w:cs="Times New Roman"/>
              </w:rPr>
              <w:t>: The level of a contaminant in drinking water below which there is no known or expected risk to health.  MCLGs are set by the U.S. Environmental Protection Agency (USEPA).</w:t>
            </w:r>
          </w:p>
          <w:p w:rsidR="00DF39B3" w:rsidRPr="005B4E61" w:rsidRDefault="00DF39B3" w:rsidP="00746BE0">
            <w:pPr>
              <w:tabs>
                <w:tab w:val="left" w:pos="1440"/>
              </w:tabs>
              <w:spacing w:before="80" w:after="60"/>
              <w:jc w:val="both"/>
              <w:rPr>
                <w:rFonts w:ascii="Times New Roman" w:hAnsi="Times New Roman" w:cs="Times New Roman"/>
                <w:b/>
                <w:bCs/>
              </w:rPr>
            </w:pPr>
            <w:r w:rsidRPr="005B4E61">
              <w:rPr>
                <w:rFonts w:ascii="Times New Roman" w:hAnsi="Times New Roman" w:cs="Times New Roman"/>
                <w:b/>
              </w:rPr>
              <w:t>Public Health Goal (PHG)</w:t>
            </w:r>
            <w:r w:rsidRPr="005B4E61">
              <w:rPr>
                <w:rFonts w:ascii="Times New Roman" w:hAnsi="Times New Roman" w:cs="Times New Roman"/>
              </w:rPr>
              <w:t>: The level of a contaminant in drinking water below which there is no known or expected risk to health.  PHGs are set by the California Environmental Protection Agency.</w:t>
            </w:r>
          </w:p>
          <w:p w:rsidR="00DF39B3" w:rsidRPr="005B4E61" w:rsidRDefault="00DF39B3" w:rsidP="00746BE0">
            <w:pPr>
              <w:tabs>
                <w:tab w:val="left" w:pos="1440"/>
              </w:tabs>
              <w:spacing w:before="80" w:after="60"/>
              <w:jc w:val="both"/>
              <w:rPr>
                <w:rFonts w:ascii="Times New Roman" w:hAnsi="Times New Roman" w:cs="Times New Roman"/>
                <w:b/>
                <w:bCs/>
              </w:rPr>
            </w:pPr>
            <w:r w:rsidRPr="005B4E61">
              <w:rPr>
                <w:rFonts w:ascii="Times New Roman" w:hAnsi="Times New Roman" w:cs="Times New Roman"/>
                <w:b/>
                <w:bCs/>
              </w:rPr>
              <w:t>Maximum Residual Disinfectant Level (MRDL):</w:t>
            </w:r>
            <w:r w:rsidRPr="005B4E61">
              <w:rPr>
                <w:rFonts w:ascii="Times New Roman" w:hAnsi="Times New Roman" w:cs="Times New Roman"/>
              </w:rPr>
              <w:t xml:space="preserve">  The level of a disinfectant added for water treatment that may not be exceeded at the consumer’s tap.</w:t>
            </w:r>
          </w:p>
          <w:p w:rsidR="00DF39B3" w:rsidRPr="005B4E61" w:rsidRDefault="00DF39B3" w:rsidP="00746BE0">
            <w:pPr>
              <w:tabs>
                <w:tab w:val="left" w:pos="1440"/>
              </w:tabs>
              <w:spacing w:before="60" w:after="60"/>
              <w:jc w:val="both"/>
              <w:rPr>
                <w:rFonts w:ascii="Times New Roman" w:hAnsi="Times New Roman" w:cs="Times New Roman"/>
                <w:b/>
              </w:rPr>
            </w:pPr>
            <w:r w:rsidRPr="005B4E61">
              <w:rPr>
                <w:rFonts w:ascii="Times New Roman" w:hAnsi="Times New Roman" w:cs="Times New Roman"/>
                <w:b/>
                <w:bCs/>
              </w:rPr>
              <w:t xml:space="preserve">Maximum Residual Disinfectant Level Goal (MRDLG): </w:t>
            </w:r>
            <w:r w:rsidRPr="005B4E61">
              <w:rPr>
                <w:rFonts w:ascii="Times New Roman" w:hAnsi="Times New Roman" w:cs="Times New Roman"/>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rsidR="00DF39B3" w:rsidRPr="005B4E61" w:rsidRDefault="00DF39B3" w:rsidP="00746BE0">
            <w:pPr>
              <w:tabs>
                <w:tab w:val="left" w:pos="1440"/>
              </w:tabs>
              <w:snapToGrid w:val="0"/>
              <w:spacing w:before="60" w:after="60"/>
              <w:jc w:val="both"/>
              <w:rPr>
                <w:rFonts w:ascii="Times New Roman" w:hAnsi="Times New Roman" w:cs="Times New Roman"/>
                <w:b/>
              </w:rPr>
            </w:pPr>
            <w:r w:rsidRPr="005B4E61">
              <w:rPr>
                <w:rFonts w:ascii="Times New Roman" w:hAnsi="Times New Roman" w:cs="Times New Roman"/>
                <w:b/>
              </w:rPr>
              <w:t>Primary Drinking Water Standards (PDWS)</w:t>
            </w:r>
            <w:r w:rsidRPr="005B4E61">
              <w:rPr>
                <w:rFonts w:ascii="Times New Roman" w:hAnsi="Times New Roman" w:cs="Times New Roman"/>
              </w:rPr>
              <w:t>: MCLs and MRDLs for contaminants that affect health along with their monitoring and reporting requirements, and water treatment requirements.</w:t>
            </w:r>
          </w:p>
          <w:p w:rsidR="00DF39B3" w:rsidRPr="005B4E61" w:rsidRDefault="00DF39B3" w:rsidP="00746BE0">
            <w:pPr>
              <w:tabs>
                <w:tab w:val="left" w:pos="1440"/>
              </w:tabs>
              <w:spacing w:before="60" w:after="60"/>
              <w:jc w:val="both"/>
              <w:rPr>
                <w:rFonts w:ascii="Times New Roman" w:hAnsi="Times New Roman" w:cs="Times New Roman"/>
                <w:b/>
                <w:bCs/>
              </w:rPr>
            </w:pPr>
            <w:r w:rsidRPr="005B4E61">
              <w:rPr>
                <w:rFonts w:ascii="Times New Roman" w:hAnsi="Times New Roman" w:cs="Times New Roman"/>
                <w:b/>
              </w:rPr>
              <w:t xml:space="preserve">Secondary Drinking Water Standards (SDWS):  </w:t>
            </w:r>
            <w:r w:rsidRPr="005B4E61">
              <w:rPr>
                <w:rFonts w:ascii="Times New Roman" w:hAnsi="Times New Roman" w:cs="Times New Roman"/>
              </w:rPr>
              <w:t>MCLs for contaminants that affect taste, odor, or appearance of the drinking water.  Contaminants with SDWSs do not affect the health at the MCL levels.</w:t>
            </w:r>
          </w:p>
          <w:p w:rsidR="00DF39B3" w:rsidRPr="005B4E61" w:rsidRDefault="00DF39B3" w:rsidP="00746BE0">
            <w:pPr>
              <w:tabs>
                <w:tab w:val="left" w:pos="1440"/>
              </w:tabs>
              <w:spacing w:before="80" w:after="60"/>
              <w:jc w:val="both"/>
              <w:rPr>
                <w:rFonts w:ascii="Times New Roman" w:hAnsi="Times New Roman" w:cs="Times New Roman"/>
                <w:b/>
              </w:rPr>
            </w:pPr>
            <w:r w:rsidRPr="005B4E61">
              <w:rPr>
                <w:rFonts w:ascii="Times New Roman" w:hAnsi="Times New Roman" w:cs="Times New Roman"/>
                <w:b/>
                <w:bCs/>
              </w:rPr>
              <w:t>Treatment Technique (TT)</w:t>
            </w:r>
            <w:r w:rsidRPr="005B4E61">
              <w:rPr>
                <w:rFonts w:ascii="Times New Roman" w:hAnsi="Times New Roman" w:cs="Times New Roman"/>
              </w:rPr>
              <w:t>:  A required process intended to reduce the level of a contaminant in drinking water.</w:t>
            </w:r>
          </w:p>
          <w:p w:rsidR="00DF39B3" w:rsidRPr="005B4E61" w:rsidRDefault="00DF39B3" w:rsidP="00746BE0">
            <w:pPr>
              <w:tabs>
                <w:tab w:val="left" w:pos="1440"/>
              </w:tabs>
              <w:spacing w:before="80" w:after="60"/>
              <w:jc w:val="both"/>
              <w:rPr>
                <w:rFonts w:ascii="Times New Roman" w:hAnsi="Times New Roman" w:cs="Times New Roman"/>
                <w:b/>
                <w:bCs/>
              </w:rPr>
            </w:pPr>
            <w:r w:rsidRPr="005B4E61">
              <w:rPr>
                <w:rFonts w:ascii="Times New Roman" w:hAnsi="Times New Roman" w:cs="Times New Roman"/>
                <w:b/>
              </w:rPr>
              <w:t>Regulatory Action Level (AL)</w:t>
            </w:r>
            <w:r w:rsidRPr="005B4E61">
              <w:rPr>
                <w:rFonts w:ascii="Times New Roman" w:hAnsi="Times New Roman" w:cs="Times New Roman"/>
              </w:rPr>
              <w:t>: The concentration of a contaminant which, if exceeded, triggers treatment or other requirements that a water system must follow.</w:t>
            </w:r>
          </w:p>
          <w:p w:rsidR="00DF39B3" w:rsidRPr="005B4E61" w:rsidRDefault="00DF39B3" w:rsidP="00746BE0">
            <w:pPr>
              <w:pStyle w:val="Header"/>
              <w:tabs>
                <w:tab w:val="clear" w:pos="4320"/>
                <w:tab w:val="clear" w:pos="8640"/>
                <w:tab w:val="left" w:pos="1440"/>
              </w:tabs>
              <w:spacing w:before="80" w:after="60"/>
              <w:jc w:val="both"/>
              <w:rPr>
                <w:b/>
                <w:sz w:val="22"/>
                <w:szCs w:val="22"/>
              </w:rPr>
            </w:pPr>
            <w:r w:rsidRPr="005B4E61">
              <w:rPr>
                <w:b/>
                <w:bCs/>
                <w:sz w:val="22"/>
                <w:szCs w:val="22"/>
              </w:rPr>
              <w:t>Variances and Exemptions</w:t>
            </w:r>
            <w:r w:rsidRPr="005B4E61">
              <w:rPr>
                <w:sz w:val="22"/>
                <w:szCs w:val="22"/>
              </w:rPr>
              <w:t>:  Department permission to exceed an MCL or not comply with a treatment technique under certain conditions.</w:t>
            </w:r>
          </w:p>
          <w:p w:rsidR="00DF39B3" w:rsidRPr="005B4E61" w:rsidRDefault="00DF39B3" w:rsidP="00746BE0">
            <w:pPr>
              <w:tabs>
                <w:tab w:val="left" w:pos="1440"/>
              </w:tabs>
              <w:spacing w:before="40" w:after="60"/>
              <w:jc w:val="both"/>
              <w:rPr>
                <w:rFonts w:ascii="Times New Roman" w:hAnsi="Times New Roman" w:cs="Times New Roman"/>
                <w:b/>
              </w:rPr>
            </w:pPr>
            <w:r w:rsidRPr="005B4E61">
              <w:rPr>
                <w:rFonts w:ascii="Times New Roman" w:hAnsi="Times New Roman" w:cs="Times New Roman"/>
                <w:b/>
              </w:rPr>
              <w:t>ND</w:t>
            </w:r>
            <w:r w:rsidRPr="005B4E61">
              <w:rPr>
                <w:rFonts w:ascii="Times New Roman" w:hAnsi="Times New Roman" w:cs="Times New Roman"/>
              </w:rPr>
              <w:t xml:space="preserve">: not detectable at testing limit  </w:t>
            </w:r>
          </w:p>
          <w:p w:rsidR="00DF39B3" w:rsidRPr="005B4E61" w:rsidRDefault="00DF39B3" w:rsidP="00746BE0">
            <w:pPr>
              <w:tabs>
                <w:tab w:val="left" w:pos="1440"/>
              </w:tabs>
              <w:spacing w:before="40" w:after="60"/>
              <w:jc w:val="both"/>
              <w:rPr>
                <w:rFonts w:ascii="Times New Roman" w:hAnsi="Times New Roman" w:cs="Times New Roman"/>
                <w:b/>
              </w:rPr>
            </w:pPr>
            <w:r w:rsidRPr="005B4E61">
              <w:rPr>
                <w:rFonts w:ascii="Times New Roman" w:hAnsi="Times New Roman" w:cs="Times New Roman"/>
                <w:b/>
              </w:rPr>
              <w:t>ppm</w:t>
            </w:r>
            <w:r w:rsidRPr="005B4E61">
              <w:rPr>
                <w:rFonts w:ascii="Times New Roman" w:hAnsi="Times New Roman" w:cs="Times New Roman"/>
              </w:rPr>
              <w:t>: parts per million or milligrams per liter (mg/L)</w:t>
            </w:r>
          </w:p>
          <w:p w:rsidR="00DF39B3" w:rsidRPr="005B4E61" w:rsidRDefault="00DF39B3" w:rsidP="00746BE0">
            <w:pPr>
              <w:tabs>
                <w:tab w:val="left" w:pos="1440"/>
              </w:tabs>
              <w:spacing w:before="80" w:after="60"/>
              <w:jc w:val="both"/>
              <w:rPr>
                <w:rFonts w:ascii="Times New Roman" w:hAnsi="Times New Roman" w:cs="Times New Roman"/>
                <w:b/>
              </w:rPr>
            </w:pPr>
            <w:r w:rsidRPr="005B4E61">
              <w:rPr>
                <w:rFonts w:ascii="Times New Roman" w:hAnsi="Times New Roman" w:cs="Times New Roman"/>
                <w:b/>
              </w:rPr>
              <w:t>ppb</w:t>
            </w:r>
            <w:r w:rsidRPr="005B4E61">
              <w:rPr>
                <w:rFonts w:ascii="Times New Roman" w:hAnsi="Times New Roman" w:cs="Times New Roman"/>
              </w:rPr>
              <w:t>: parts per billion or micrograms per liter (</w:t>
            </w:r>
            <w:proofErr w:type="spellStart"/>
            <w:r w:rsidRPr="005B4E61">
              <w:rPr>
                <w:rFonts w:ascii="Times New Roman" w:hAnsi="Times New Roman" w:cs="Times New Roman"/>
              </w:rPr>
              <w:t>ug</w:t>
            </w:r>
            <w:proofErr w:type="spellEnd"/>
            <w:r w:rsidRPr="005B4E61">
              <w:rPr>
                <w:rFonts w:ascii="Times New Roman" w:hAnsi="Times New Roman" w:cs="Times New Roman"/>
              </w:rPr>
              <w:t>/L)</w:t>
            </w:r>
          </w:p>
          <w:p w:rsidR="00DF39B3" w:rsidRPr="005B4E61" w:rsidRDefault="00DF39B3" w:rsidP="00746BE0">
            <w:pPr>
              <w:tabs>
                <w:tab w:val="left" w:pos="1440"/>
              </w:tabs>
              <w:spacing w:before="80" w:after="60"/>
              <w:jc w:val="both"/>
              <w:rPr>
                <w:rFonts w:ascii="Times New Roman" w:hAnsi="Times New Roman" w:cs="Times New Roman"/>
                <w:b/>
              </w:rPr>
            </w:pPr>
            <w:proofErr w:type="spellStart"/>
            <w:r w:rsidRPr="005B4E61">
              <w:rPr>
                <w:rFonts w:ascii="Times New Roman" w:hAnsi="Times New Roman" w:cs="Times New Roman"/>
                <w:b/>
              </w:rPr>
              <w:t>ppt</w:t>
            </w:r>
            <w:proofErr w:type="spellEnd"/>
            <w:r w:rsidRPr="005B4E61">
              <w:rPr>
                <w:rFonts w:ascii="Times New Roman" w:hAnsi="Times New Roman" w:cs="Times New Roman"/>
              </w:rPr>
              <w:t xml:space="preserve">: parts per trillion or </w:t>
            </w:r>
            <w:proofErr w:type="spellStart"/>
            <w:r w:rsidRPr="005B4E61">
              <w:rPr>
                <w:rFonts w:ascii="Times New Roman" w:hAnsi="Times New Roman" w:cs="Times New Roman"/>
              </w:rPr>
              <w:t>nanograms</w:t>
            </w:r>
            <w:proofErr w:type="spellEnd"/>
            <w:r w:rsidRPr="005B4E61">
              <w:rPr>
                <w:rFonts w:ascii="Times New Roman" w:hAnsi="Times New Roman" w:cs="Times New Roman"/>
              </w:rPr>
              <w:t xml:space="preserve"> per liter (</w:t>
            </w:r>
            <w:proofErr w:type="spellStart"/>
            <w:r w:rsidRPr="005B4E61">
              <w:rPr>
                <w:rFonts w:ascii="Times New Roman" w:hAnsi="Times New Roman" w:cs="Times New Roman"/>
              </w:rPr>
              <w:t>ng</w:t>
            </w:r>
            <w:proofErr w:type="spellEnd"/>
            <w:r w:rsidRPr="005B4E61">
              <w:rPr>
                <w:rFonts w:ascii="Times New Roman" w:hAnsi="Times New Roman" w:cs="Times New Roman"/>
              </w:rPr>
              <w:t xml:space="preserve">/L) </w:t>
            </w:r>
          </w:p>
          <w:p w:rsidR="00DF39B3" w:rsidRPr="005B4E61" w:rsidRDefault="00DF39B3" w:rsidP="00746BE0">
            <w:pPr>
              <w:pStyle w:val="Header"/>
              <w:tabs>
                <w:tab w:val="clear" w:pos="4320"/>
                <w:tab w:val="clear" w:pos="8640"/>
                <w:tab w:val="left" w:pos="1440"/>
              </w:tabs>
              <w:spacing w:before="80" w:after="60"/>
              <w:jc w:val="both"/>
              <w:rPr>
                <w:sz w:val="22"/>
                <w:szCs w:val="22"/>
              </w:rPr>
            </w:pPr>
            <w:proofErr w:type="spellStart"/>
            <w:r w:rsidRPr="005B4E61">
              <w:rPr>
                <w:b/>
                <w:sz w:val="22"/>
                <w:szCs w:val="22"/>
              </w:rPr>
              <w:t>pCi</w:t>
            </w:r>
            <w:proofErr w:type="spellEnd"/>
            <w:r w:rsidRPr="005B4E61">
              <w:rPr>
                <w:b/>
                <w:sz w:val="22"/>
                <w:szCs w:val="22"/>
              </w:rPr>
              <w:t>/L</w:t>
            </w:r>
            <w:r w:rsidRPr="005B4E61">
              <w:rPr>
                <w:sz w:val="22"/>
                <w:szCs w:val="22"/>
              </w:rPr>
              <w:t>: picocuries per liter (a measure of radiation)</w:t>
            </w:r>
          </w:p>
        </w:tc>
      </w:tr>
      <w:tr w:rsidR="00DF39B3" w:rsidRPr="002B293D" w:rsidTr="00746BE0">
        <w:trPr>
          <w:gridAfter w:val="1"/>
          <w:wAfter w:w="35" w:type="dxa"/>
          <w:trHeight w:val="75"/>
          <w:tblCellSpacing w:w="0" w:type="dxa"/>
        </w:trPr>
        <w:tc>
          <w:tcPr>
            <w:tcW w:w="10830" w:type="dxa"/>
            <w:gridSpan w:val="8"/>
            <w:tcBorders>
              <w:top w:val="nil"/>
              <w:left w:val="nil"/>
              <w:bottom w:val="nil"/>
              <w:right w:val="nil"/>
            </w:tcBorders>
            <w:tcMar>
              <w:top w:w="0" w:type="dxa"/>
              <w:left w:w="0" w:type="dxa"/>
              <w:bottom w:w="0" w:type="dxa"/>
              <w:right w:w="0" w:type="dxa"/>
            </w:tcMar>
            <w:hideMark/>
          </w:tcPr>
          <w:p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8"/>
                <w:szCs w:val="24"/>
              </w:rPr>
            </w:pPr>
          </w:p>
        </w:tc>
      </w:tr>
    </w:tbl>
    <w:p w:rsidR="00DF39B3" w:rsidRDefault="00DF39B3" w:rsidP="00DF39B3">
      <w:pPr>
        <w:spacing w:before="58" w:after="0" w:line="240" w:lineRule="auto"/>
        <w:ind w:left="-115" w:firstLine="29"/>
        <w:jc w:val="both"/>
        <w:rPr>
          <w:rFonts w:ascii="Times New Roman" w:eastAsia="Times New Roman" w:hAnsi="Times New Roman" w:cs="Times New Roman"/>
          <w:b/>
          <w:bCs/>
          <w:i/>
          <w:iCs/>
          <w:color w:val="000000"/>
          <w:sz w:val="20"/>
          <w:szCs w:val="20"/>
          <w:u w:val="single"/>
        </w:rPr>
        <w:sectPr w:rsidR="00DF39B3" w:rsidSect="005B4E61">
          <w:pgSz w:w="12240" w:h="15840"/>
          <w:pgMar w:top="504" w:right="360" w:bottom="360" w:left="504" w:header="720" w:footer="720" w:gutter="0"/>
          <w:cols w:space="720"/>
          <w:docGrid w:linePitch="360"/>
        </w:sectPr>
      </w:pPr>
    </w:p>
    <w:p w:rsidR="00DF39B3" w:rsidRPr="002B293D" w:rsidRDefault="00DF39B3" w:rsidP="00DF39B3">
      <w:pPr>
        <w:spacing w:before="115" w:after="11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lastRenderedPageBreak/>
        <w:t>The sources of drinking water</w:t>
      </w:r>
      <w:r w:rsidRPr="002B293D">
        <w:rPr>
          <w:rFonts w:ascii="Times New Roman" w:eastAsia="Times New Roman" w:hAnsi="Times New Roman" w:cs="Times New Roman"/>
          <w:color w:val="000000"/>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DF39B3" w:rsidRPr="002B293D" w:rsidRDefault="00DF39B3" w:rsidP="00DF39B3">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Contaminants that may be present in source water include:</w:t>
      </w:r>
    </w:p>
    <w:p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Microbial contaminants</w:t>
      </w:r>
      <w:r w:rsidRPr="002B293D">
        <w:rPr>
          <w:rFonts w:ascii="Times New Roman" w:eastAsia="Times New Roman" w:hAnsi="Times New Roman" w:cs="Times New Roman"/>
          <w:color w:val="000000"/>
        </w:rPr>
        <w:t xml:space="preserve">, such as viruses and </w:t>
      </w:r>
      <w:proofErr w:type="gramStart"/>
      <w:r w:rsidRPr="002B293D">
        <w:rPr>
          <w:rFonts w:ascii="Times New Roman" w:eastAsia="Times New Roman" w:hAnsi="Times New Roman" w:cs="Times New Roman"/>
          <w:color w:val="000000"/>
        </w:rPr>
        <w:t>bacteria, that</w:t>
      </w:r>
      <w:proofErr w:type="gramEnd"/>
      <w:r w:rsidRPr="002B293D">
        <w:rPr>
          <w:rFonts w:ascii="Times New Roman" w:eastAsia="Times New Roman" w:hAnsi="Times New Roman" w:cs="Times New Roman"/>
          <w:color w:val="000000"/>
        </w:rPr>
        <w:t xml:space="preserve"> may come from sewage treatment plants, septic systems, agricultural livestock operations, and wildlife.</w:t>
      </w:r>
    </w:p>
    <w:p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Inorganic contaminants</w:t>
      </w:r>
      <w:r w:rsidRPr="002B293D">
        <w:rPr>
          <w:rFonts w:ascii="Times New Roman" w:eastAsia="Times New Roman" w:hAnsi="Times New Roman" w:cs="Times New Roman"/>
          <w:color w:val="000000"/>
        </w:rPr>
        <w:t xml:space="preserve">, such as salts and metals, that can be naturally-occurring or result from urban </w:t>
      </w:r>
      <w:proofErr w:type="spellStart"/>
      <w:r w:rsidRPr="002B293D">
        <w:rPr>
          <w:rFonts w:ascii="Times New Roman" w:eastAsia="Times New Roman" w:hAnsi="Times New Roman" w:cs="Times New Roman"/>
          <w:color w:val="000000"/>
        </w:rPr>
        <w:t>stormwater</w:t>
      </w:r>
      <w:proofErr w:type="spellEnd"/>
      <w:r w:rsidRPr="002B293D">
        <w:rPr>
          <w:rFonts w:ascii="Times New Roman" w:eastAsia="Times New Roman" w:hAnsi="Times New Roman" w:cs="Times New Roman"/>
          <w:color w:val="000000"/>
        </w:rPr>
        <w:t xml:space="preserve"> runoff, industrial or domestic wastewater discharges, oil and gas production, mining, or farming.</w:t>
      </w:r>
    </w:p>
    <w:p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lastRenderedPageBreak/>
        <w:t xml:space="preserve">Pesticides and </w:t>
      </w:r>
      <w:proofErr w:type="gramStart"/>
      <w:r w:rsidRPr="002B293D">
        <w:rPr>
          <w:rFonts w:ascii="Times New Roman" w:eastAsia="Times New Roman" w:hAnsi="Times New Roman" w:cs="Times New Roman"/>
          <w:i/>
          <w:iCs/>
          <w:color w:val="000000"/>
        </w:rPr>
        <w:t>herbicides</w:t>
      </w:r>
      <w:r w:rsidRPr="002B293D">
        <w:rPr>
          <w:rFonts w:ascii="Times New Roman" w:eastAsia="Times New Roman" w:hAnsi="Times New Roman" w:cs="Times New Roman"/>
          <w:color w:val="000000"/>
        </w:rPr>
        <w:t>, that</w:t>
      </w:r>
      <w:proofErr w:type="gramEnd"/>
      <w:r w:rsidRPr="002B293D">
        <w:rPr>
          <w:rFonts w:ascii="Times New Roman" w:eastAsia="Times New Roman" w:hAnsi="Times New Roman" w:cs="Times New Roman"/>
          <w:color w:val="000000"/>
        </w:rPr>
        <w:t xml:space="preserve"> may come from a variety of sources such as agriculture, urban </w:t>
      </w:r>
      <w:proofErr w:type="spellStart"/>
      <w:r w:rsidRPr="002B293D">
        <w:rPr>
          <w:rFonts w:ascii="Times New Roman" w:eastAsia="Times New Roman" w:hAnsi="Times New Roman" w:cs="Times New Roman"/>
          <w:color w:val="000000"/>
        </w:rPr>
        <w:t>stormwater</w:t>
      </w:r>
      <w:proofErr w:type="spellEnd"/>
      <w:r w:rsidRPr="002B293D">
        <w:rPr>
          <w:rFonts w:ascii="Times New Roman" w:eastAsia="Times New Roman" w:hAnsi="Times New Roman" w:cs="Times New Roman"/>
          <w:color w:val="000000"/>
        </w:rPr>
        <w:t xml:space="preserve"> runoff, and residential uses.</w:t>
      </w:r>
    </w:p>
    <w:p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Organic chemical contaminants</w:t>
      </w:r>
      <w:r w:rsidRPr="002B293D">
        <w:rPr>
          <w:rFonts w:ascii="Times New Roman" w:eastAsia="Times New Roman" w:hAnsi="Times New Roman" w:cs="Times New Roman"/>
          <w:color w:val="000000"/>
        </w:rPr>
        <w:t xml:space="preserve">, including synthetic and volatile organic </w:t>
      </w:r>
      <w:proofErr w:type="gramStart"/>
      <w:r w:rsidRPr="002B293D">
        <w:rPr>
          <w:rFonts w:ascii="Times New Roman" w:eastAsia="Times New Roman" w:hAnsi="Times New Roman" w:cs="Times New Roman"/>
          <w:color w:val="000000"/>
        </w:rPr>
        <w:t>chemicals, that</w:t>
      </w:r>
      <w:proofErr w:type="gramEnd"/>
      <w:r w:rsidRPr="002B293D">
        <w:rPr>
          <w:rFonts w:ascii="Times New Roman" w:eastAsia="Times New Roman" w:hAnsi="Times New Roman" w:cs="Times New Roman"/>
          <w:color w:val="000000"/>
        </w:rPr>
        <w:t xml:space="preserve"> are byproducts of industrial processes and petroleum production, and can also come from gas stations, urban </w:t>
      </w:r>
      <w:proofErr w:type="spellStart"/>
      <w:r w:rsidRPr="002B293D">
        <w:rPr>
          <w:rFonts w:ascii="Times New Roman" w:eastAsia="Times New Roman" w:hAnsi="Times New Roman" w:cs="Times New Roman"/>
          <w:color w:val="000000"/>
        </w:rPr>
        <w:t>stormwater</w:t>
      </w:r>
      <w:proofErr w:type="spellEnd"/>
      <w:r w:rsidRPr="002B293D">
        <w:rPr>
          <w:rFonts w:ascii="Times New Roman" w:eastAsia="Times New Roman" w:hAnsi="Times New Roman" w:cs="Times New Roman"/>
          <w:color w:val="000000"/>
        </w:rPr>
        <w:t xml:space="preserve"> runoff, agricultural application, and septic systems.</w:t>
      </w:r>
    </w:p>
    <w:p w:rsidR="00DF39B3" w:rsidRPr="002B293D" w:rsidRDefault="00DF39B3" w:rsidP="00DF39B3">
      <w:pPr>
        <w:numPr>
          <w:ilvl w:val="0"/>
          <w:numId w:val="1"/>
        </w:numPr>
        <w:spacing w:after="187"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 xml:space="preserve">Radioactive </w:t>
      </w:r>
      <w:proofErr w:type="gramStart"/>
      <w:r w:rsidRPr="002B293D">
        <w:rPr>
          <w:rFonts w:ascii="Times New Roman" w:eastAsia="Times New Roman" w:hAnsi="Times New Roman" w:cs="Times New Roman"/>
          <w:i/>
          <w:iCs/>
          <w:color w:val="000000"/>
        </w:rPr>
        <w:t>contaminants</w:t>
      </w:r>
      <w:r w:rsidRPr="002B293D">
        <w:rPr>
          <w:rFonts w:ascii="Times New Roman" w:eastAsia="Times New Roman" w:hAnsi="Times New Roman" w:cs="Times New Roman"/>
          <w:color w:val="000000"/>
        </w:rPr>
        <w:t>, that</w:t>
      </w:r>
      <w:proofErr w:type="gramEnd"/>
      <w:r w:rsidRPr="002B293D">
        <w:rPr>
          <w:rFonts w:ascii="Times New Roman" w:eastAsia="Times New Roman" w:hAnsi="Times New Roman" w:cs="Times New Roman"/>
          <w:color w:val="000000"/>
        </w:rPr>
        <w:t xml:space="preserve"> can be naturally-occurring or be the result of oil and gas production and mining activities.</w:t>
      </w:r>
    </w:p>
    <w:p w:rsidR="00DF39B3" w:rsidRPr="002B293D" w:rsidRDefault="00DF39B3" w:rsidP="00DF39B3">
      <w:pPr>
        <w:spacing w:after="187" w:line="245"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In order to ensure that tap water is safe to drink</w:t>
      </w:r>
      <w:r w:rsidRPr="002B293D">
        <w:rPr>
          <w:rFonts w:ascii="Times New Roman" w:eastAsia="Times New Roman" w:hAnsi="Times New Roman" w:cs="Times New Roman"/>
          <w:color w:val="000000"/>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rsidR="00DF39B3" w:rsidRPr="002B293D" w:rsidRDefault="00DF39B3" w:rsidP="00DF39B3">
      <w:pPr>
        <w:spacing w:after="187"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Tables 1, 2, 3, 4, and 5 list all of the drinking water contaminants that were detected during the most recent sampling for the constituent</w:t>
      </w:r>
      <w:r w:rsidRPr="002B293D">
        <w:rPr>
          <w:rFonts w:ascii="Times New Roman" w:eastAsia="Times New Roman" w:hAnsi="Times New Roman" w:cs="Times New Roman"/>
          <w:color w:val="000000"/>
          <w:sz w:val="20"/>
          <w:szCs w:val="20"/>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053" w:type="dxa"/>
        <w:jc w:val="center"/>
        <w:tblCellSpacing w:w="7" w:type="dxa"/>
        <w:tblInd w:w="-39" w:type="dxa"/>
        <w:tblCellMar>
          <w:top w:w="105" w:type="dxa"/>
          <w:left w:w="105" w:type="dxa"/>
          <w:bottom w:w="105" w:type="dxa"/>
          <w:right w:w="105" w:type="dxa"/>
        </w:tblCellMar>
        <w:tblLook w:val="04A0" w:firstRow="1" w:lastRow="0" w:firstColumn="1" w:lastColumn="0" w:noHBand="0" w:noVBand="1"/>
      </w:tblPr>
      <w:tblGrid>
        <w:gridCol w:w="180"/>
        <w:gridCol w:w="1788"/>
        <w:gridCol w:w="362"/>
        <w:gridCol w:w="487"/>
        <w:gridCol w:w="591"/>
        <w:gridCol w:w="222"/>
        <w:gridCol w:w="663"/>
        <w:gridCol w:w="371"/>
        <w:gridCol w:w="853"/>
        <w:gridCol w:w="179"/>
        <w:gridCol w:w="824"/>
        <w:gridCol w:w="59"/>
        <w:gridCol w:w="998"/>
        <w:gridCol w:w="1091"/>
        <w:gridCol w:w="2214"/>
        <w:gridCol w:w="171"/>
      </w:tblGrid>
      <w:tr w:rsidR="00DF39B3" w:rsidRPr="002B293D" w:rsidTr="00746BE0">
        <w:trPr>
          <w:gridAfter w:val="1"/>
          <w:wAfter w:w="163" w:type="dxa"/>
          <w:trHeight w:val="328"/>
          <w:tblCellSpacing w:w="7" w:type="dxa"/>
          <w:jc w:val="center"/>
        </w:trPr>
        <w:tc>
          <w:tcPr>
            <w:tcW w:w="10848"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keepNext/>
              <w:spacing w:before="86" w:after="0" w:line="240" w:lineRule="auto"/>
              <w:jc w:val="both"/>
              <w:rPr>
                <w:rFonts w:ascii="Times New Roman" w:eastAsia="Times New Roman" w:hAnsi="Times New Roman" w:cs="Times New Roman"/>
                <w:caps/>
                <w:color w:val="000000"/>
                <w:sz w:val="24"/>
                <w:szCs w:val="24"/>
              </w:rPr>
            </w:pPr>
            <w:r w:rsidRPr="002B293D">
              <w:rPr>
                <w:rFonts w:ascii="Times New Roman" w:eastAsia="Times New Roman" w:hAnsi="Times New Roman" w:cs="Times New Roman"/>
                <w:b/>
                <w:bCs/>
                <w:caps/>
                <w:color w:val="000000"/>
                <w:sz w:val="20"/>
                <w:szCs w:val="20"/>
              </w:rPr>
              <w:t>Table 1 - sampling results showing the detection of coliform bacteria</w:t>
            </w:r>
          </w:p>
        </w:tc>
      </w:tr>
      <w:tr w:rsidR="00DF39B3" w:rsidRPr="002B293D" w:rsidTr="00746BE0">
        <w:trPr>
          <w:gridAfter w:val="1"/>
          <w:wAfter w:w="163" w:type="dxa"/>
          <w:trHeight w:val="1123"/>
          <w:tblCellSpacing w:w="7" w:type="dxa"/>
          <w:jc w:val="center"/>
        </w:trPr>
        <w:tc>
          <w:tcPr>
            <w:tcW w:w="2041"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14" w:line="240" w:lineRule="auto"/>
              <w:ind w:right="-115"/>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Microbiological Contaminants</w:t>
            </w:r>
          </w:p>
          <w:p w:rsidR="00DF39B3" w:rsidRPr="002B293D" w:rsidRDefault="00DF39B3" w:rsidP="00746BE0">
            <w:pPr>
              <w:spacing w:before="14" w:after="0" w:line="240" w:lineRule="auto"/>
              <w:ind w:right="-115"/>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(to be completed only if there was a detection of bacteria )</w:t>
            </w:r>
          </w:p>
        </w:tc>
        <w:tc>
          <w:tcPr>
            <w:tcW w:w="85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ind w:left="-115" w:right="-86"/>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Highest No. of detections</w:t>
            </w:r>
          </w:p>
        </w:tc>
        <w:tc>
          <w:tcPr>
            <w:tcW w:w="79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3E2A24" w:rsidRDefault="00DF39B3" w:rsidP="00746BE0">
            <w:pPr>
              <w:spacing w:before="14" w:after="0" w:line="240" w:lineRule="auto"/>
              <w:jc w:val="both"/>
              <w:rPr>
                <w:rFonts w:ascii="Footlight MT Light" w:eastAsia="Times New Roman" w:hAnsi="Footlight MT Light" w:cs="Times New Roman"/>
                <w:color w:val="000000"/>
                <w:sz w:val="14"/>
                <w:szCs w:val="14"/>
              </w:rPr>
            </w:pPr>
            <w:r w:rsidRPr="003E2A24">
              <w:rPr>
                <w:rFonts w:ascii="Times New Roman" w:eastAsia="Times New Roman" w:hAnsi="Times New Roman" w:cs="Times New Roman"/>
                <w:b/>
                <w:bCs/>
                <w:color w:val="000000"/>
                <w:sz w:val="14"/>
                <w:szCs w:val="14"/>
              </w:rPr>
              <w:t>No. of months in violation</w:t>
            </w:r>
          </w:p>
        </w:tc>
        <w:tc>
          <w:tcPr>
            <w:tcW w:w="2109" w:type="dxa"/>
            <w:gridSpan w:val="4"/>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keepNext/>
              <w:spacing w:before="14"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4167" w:type="dxa"/>
            <w:gridSpan w:val="4"/>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Bacteria</w:t>
            </w:r>
          </w:p>
        </w:tc>
      </w:tr>
      <w:tr w:rsidR="00DF39B3" w:rsidRPr="002B293D" w:rsidTr="00746BE0">
        <w:trPr>
          <w:gridAfter w:val="1"/>
          <w:wAfter w:w="163" w:type="dxa"/>
          <w:trHeight w:val="452"/>
          <w:tblCellSpacing w:w="7" w:type="dxa"/>
          <w:jc w:val="center"/>
        </w:trPr>
        <w:tc>
          <w:tcPr>
            <w:tcW w:w="2041" w:type="dxa"/>
            <w:gridSpan w:val="2"/>
            <w:tcBorders>
              <w:top w:val="nil"/>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Total Coliform Bacteria</w:t>
            </w:r>
          </w:p>
        </w:tc>
        <w:tc>
          <w:tcPr>
            <w:tcW w:w="852" w:type="dxa"/>
            <w:gridSpan w:val="2"/>
            <w:tcBorders>
              <w:top w:val="nil"/>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14" w:after="0" w:line="240" w:lineRule="auto"/>
              <w:ind w:left="-115" w:right="-86"/>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       2</w:t>
            </w:r>
          </w:p>
        </w:tc>
        <w:tc>
          <w:tcPr>
            <w:tcW w:w="799" w:type="dxa"/>
            <w:gridSpan w:val="2"/>
            <w:tcBorders>
              <w:top w:val="nil"/>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 xml:space="preserve">   1</w:t>
            </w:r>
          </w:p>
        </w:tc>
        <w:tc>
          <w:tcPr>
            <w:tcW w:w="2109" w:type="dxa"/>
            <w:gridSpan w:val="4"/>
            <w:tcBorders>
              <w:top w:val="nil"/>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14" w:after="0" w:line="240" w:lineRule="auto"/>
              <w:ind w:left="-58" w:right="-72"/>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More than 1 sample in a month with a detection</w:t>
            </w:r>
          </w:p>
        </w:tc>
        <w:tc>
          <w:tcPr>
            <w:tcW w:w="810" w:type="dxa"/>
            <w:tcBorders>
              <w:top w:val="nil"/>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w:t>
            </w:r>
          </w:p>
        </w:tc>
        <w:tc>
          <w:tcPr>
            <w:tcW w:w="4167" w:type="dxa"/>
            <w:gridSpan w:val="4"/>
            <w:tcBorders>
              <w:top w:val="nil"/>
              <w:left w:val="single" w:sz="6" w:space="0" w:color="000000"/>
              <w:bottom w:val="nil"/>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Naturally present in the environment</w:t>
            </w:r>
          </w:p>
        </w:tc>
      </w:tr>
      <w:tr w:rsidR="00DF39B3" w:rsidRPr="002B293D" w:rsidTr="00746BE0">
        <w:trPr>
          <w:gridAfter w:val="1"/>
          <w:wAfter w:w="163" w:type="dxa"/>
          <w:trHeight w:val="1107"/>
          <w:tblCellSpacing w:w="7" w:type="dxa"/>
          <w:jc w:val="center"/>
        </w:trPr>
        <w:tc>
          <w:tcPr>
            <w:tcW w:w="2041"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Fecal Coliform or </w:t>
            </w:r>
            <w:r w:rsidRPr="002B293D">
              <w:rPr>
                <w:rFonts w:ascii="Times New Roman" w:eastAsia="Times New Roman" w:hAnsi="Times New Roman" w:cs="Times New Roman"/>
                <w:i/>
                <w:iCs/>
                <w:color w:val="000000"/>
                <w:sz w:val="18"/>
                <w:szCs w:val="18"/>
              </w:rPr>
              <w:t>E. coli</w:t>
            </w:r>
          </w:p>
        </w:tc>
        <w:tc>
          <w:tcPr>
            <w:tcW w:w="85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564D66" w:rsidRDefault="00DF39B3" w:rsidP="00746BE0">
            <w:pPr>
              <w:spacing w:before="14" w:after="0" w:line="240" w:lineRule="auto"/>
              <w:ind w:left="-115" w:right="-86"/>
              <w:jc w:val="both"/>
              <w:rPr>
                <w:rFonts w:ascii="Footlight MT Light" w:eastAsia="Times New Roman" w:hAnsi="Footlight MT Light" w:cs="Times New Roman"/>
                <w:color w:val="000000"/>
              </w:rPr>
            </w:pPr>
            <w:r w:rsidRPr="00564D6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564D6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2</w:t>
            </w:r>
          </w:p>
        </w:tc>
        <w:tc>
          <w:tcPr>
            <w:tcW w:w="79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1</w:t>
            </w:r>
          </w:p>
        </w:tc>
        <w:tc>
          <w:tcPr>
            <w:tcW w:w="2109" w:type="dxa"/>
            <w:gridSpan w:val="4"/>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ind w:left="-58" w:right="-72"/>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A routine sample and a repeat sample detect total coliform and either sample also detects fecal coliform or </w:t>
            </w:r>
            <w:r w:rsidRPr="002B293D">
              <w:rPr>
                <w:rFonts w:ascii="Times New Roman" w:eastAsia="Times New Roman" w:hAnsi="Times New Roman" w:cs="Times New Roman"/>
                <w:i/>
                <w:iCs/>
                <w:color w:val="000000"/>
                <w:sz w:val="18"/>
                <w:szCs w:val="18"/>
              </w:rPr>
              <w:t>E. coli</w:t>
            </w:r>
          </w:p>
        </w:tc>
        <w:tc>
          <w:tcPr>
            <w:tcW w:w="81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w:t>
            </w:r>
          </w:p>
        </w:tc>
        <w:tc>
          <w:tcPr>
            <w:tcW w:w="4167" w:type="dxa"/>
            <w:gridSpan w:val="4"/>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Human and animal fecal waste</w:t>
            </w:r>
          </w:p>
        </w:tc>
      </w:tr>
      <w:tr w:rsidR="00DF39B3" w:rsidTr="00746BE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60" w:type="dxa"/>
          <w:cantSplit/>
          <w:trHeight w:val="390"/>
        </w:trPr>
        <w:tc>
          <w:tcPr>
            <w:tcW w:w="10851" w:type="dxa"/>
            <w:gridSpan w:val="15"/>
            <w:tcBorders>
              <w:top w:val="single" w:sz="8" w:space="0" w:color="000000"/>
              <w:left w:val="single" w:sz="4" w:space="0" w:color="000000"/>
              <w:bottom w:val="single" w:sz="4" w:space="0" w:color="auto"/>
              <w:right w:val="single" w:sz="4" w:space="0" w:color="000000"/>
            </w:tcBorders>
            <w:shd w:val="clear" w:color="auto" w:fill="auto"/>
          </w:tcPr>
          <w:p w:rsidR="00DF39B3" w:rsidRPr="004F5F02" w:rsidRDefault="00DF39B3" w:rsidP="00746BE0">
            <w:pPr>
              <w:pStyle w:val="Heading7"/>
              <w:snapToGrid w:val="0"/>
              <w:spacing w:before="80" w:after="80" w:line="240" w:lineRule="auto"/>
              <w:rPr>
                <w:rFonts w:ascii="Times New Roman" w:hAnsi="Times New Roman" w:cs="Times New Roman"/>
                <w:b/>
                <w:i w:val="0"/>
                <w:sz w:val="18"/>
                <w:szCs w:val="18"/>
              </w:rPr>
            </w:pPr>
            <w:r w:rsidRPr="004F5F02">
              <w:rPr>
                <w:rFonts w:ascii="Times New Roman" w:hAnsi="Times New Roman" w:cs="Times New Roman"/>
                <w:b/>
                <w:bCs/>
                <w:i w:val="0"/>
                <w:caps/>
                <w:sz w:val="18"/>
                <w:szCs w:val="18"/>
              </w:rPr>
              <w:t>Table 2 - sampling results showing the detection of Lead and copper</w:t>
            </w:r>
          </w:p>
        </w:tc>
      </w:tr>
      <w:tr w:rsidR="00DF39B3" w:rsidTr="00746BE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60" w:type="dxa"/>
          <w:trHeight w:val="1076"/>
        </w:trPr>
        <w:tc>
          <w:tcPr>
            <w:tcW w:w="2229" w:type="dxa"/>
            <w:gridSpan w:val="2"/>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pStyle w:val="Heading8"/>
              <w:snapToGrid w:val="0"/>
              <w:spacing w:before="40" w:line="240" w:lineRule="auto"/>
              <w:rPr>
                <w:rFonts w:ascii="Times New Roman" w:hAnsi="Times New Roman" w:cs="Times New Roman"/>
                <w:sz w:val="18"/>
                <w:szCs w:val="18"/>
              </w:rPr>
            </w:pPr>
            <w:r w:rsidRPr="004F5F02">
              <w:rPr>
                <w:rFonts w:ascii="Times New Roman" w:hAnsi="Times New Roman" w:cs="Times New Roman"/>
                <w:bCs/>
                <w:sz w:val="18"/>
                <w:szCs w:val="18"/>
              </w:rPr>
              <w:t>Lead and Copper</w:t>
            </w:r>
          </w:p>
          <w:p w:rsidR="00DF39B3" w:rsidRPr="004F5F02" w:rsidRDefault="00DF39B3" w:rsidP="00746BE0">
            <w:pPr>
              <w:spacing w:after="40"/>
              <w:ind w:right="-115"/>
              <w:rPr>
                <w:rFonts w:ascii="Times New Roman" w:hAnsi="Times New Roman" w:cs="Times New Roman"/>
                <w:b/>
                <w:sz w:val="18"/>
                <w:szCs w:val="18"/>
              </w:rPr>
            </w:pPr>
            <w:r w:rsidRPr="004F5F02">
              <w:rPr>
                <w:rFonts w:ascii="Times New Roman" w:hAnsi="Times New Roman" w:cs="Times New Roman"/>
                <w:sz w:val="18"/>
                <w:szCs w:val="18"/>
              </w:rPr>
              <w:t>(to be completed only if there was a detection of lead or copper in the last sample set)</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No. of samples collected</w:t>
            </w:r>
          </w:p>
        </w:tc>
        <w:tc>
          <w:tcPr>
            <w:tcW w:w="883" w:type="dxa"/>
            <w:gridSpan w:val="2"/>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ind w:left="-126" w:right="-72"/>
              <w:jc w:val="center"/>
              <w:rPr>
                <w:rFonts w:ascii="Times New Roman" w:hAnsi="Times New Roman" w:cs="Times New Roman"/>
                <w:b/>
                <w:sz w:val="18"/>
                <w:szCs w:val="18"/>
              </w:rPr>
            </w:pPr>
            <w:r w:rsidRPr="004F5F02">
              <w:rPr>
                <w:rFonts w:ascii="Times New Roman" w:hAnsi="Times New Roman" w:cs="Times New Roman"/>
                <w:b/>
                <w:sz w:val="18"/>
                <w:szCs w:val="18"/>
              </w:rPr>
              <w:t>90</w:t>
            </w:r>
            <w:r w:rsidRPr="004F5F02">
              <w:rPr>
                <w:rFonts w:ascii="Times New Roman" w:hAnsi="Times New Roman" w:cs="Times New Roman"/>
                <w:b/>
                <w:sz w:val="18"/>
                <w:szCs w:val="18"/>
                <w:vertAlign w:val="superscript"/>
              </w:rPr>
              <w:t>th</w:t>
            </w:r>
            <w:r w:rsidRPr="004F5F02">
              <w:rPr>
                <w:rFonts w:ascii="Times New Roman" w:hAnsi="Times New Roman" w:cs="Times New Roman"/>
                <w:b/>
                <w:sz w:val="18"/>
                <w:szCs w:val="18"/>
              </w:rPr>
              <w:t xml:space="preserve"> percentile level detected</w:t>
            </w:r>
          </w:p>
        </w:tc>
        <w:tc>
          <w:tcPr>
            <w:tcW w:w="1242" w:type="dxa"/>
            <w:gridSpan w:val="2"/>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 xml:space="preserve">No. sites exceeding AL </w:t>
            </w: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AL</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PHG</w:t>
            </w:r>
          </w:p>
          <w:p w:rsidR="00DF39B3" w:rsidRPr="004F5F02" w:rsidRDefault="00DF39B3" w:rsidP="00746BE0">
            <w:pPr>
              <w:spacing w:before="40" w:after="40"/>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jc w:val="center"/>
              <w:rPr>
                <w:rFonts w:ascii="Times New Roman" w:hAnsi="Times New Roman" w:cs="Times New Roman"/>
                <w:b/>
                <w:sz w:val="18"/>
                <w:szCs w:val="18"/>
              </w:rPr>
            </w:pPr>
            <w:r>
              <w:rPr>
                <w:rFonts w:ascii="Times New Roman" w:hAnsi="Times New Roman" w:cs="Times New Roman"/>
                <w:b/>
                <w:sz w:val="18"/>
                <w:szCs w:val="18"/>
              </w:rPr>
              <w:t>No. of Schools Requesting Lead Sampling</w:t>
            </w:r>
          </w:p>
        </w:tc>
        <w:tc>
          <w:tcPr>
            <w:tcW w:w="2503" w:type="dxa"/>
            <w:gridSpan w:val="2"/>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jc w:val="center"/>
              <w:rPr>
                <w:rFonts w:ascii="Times New Roman" w:hAnsi="Times New Roman" w:cs="Times New Roman"/>
                <w:sz w:val="18"/>
                <w:szCs w:val="18"/>
              </w:rPr>
            </w:pPr>
            <w:r w:rsidRPr="004F5F02">
              <w:rPr>
                <w:rFonts w:ascii="Times New Roman" w:hAnsi="Times New Roman" w:cs="Times New Roman"/>
                <w:b/>
                <w:sz w:val="18"/>
                <w:szCs w:val="18"/>
              </w:rPr>
              <w:t>Typical Source of Contaminant</w:t>
            </w:r>
          </w:p>
        </w:tc>
      </w:tr>
      <w:tr w:rsidR="00DF39B3" w:rsidTr="00746BE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60" w:type="dxa"/>
          <w:trHeight w:val="1262"/>
        </w:trPr>
        <w:tc>
          <w:tcPr>
            <w:tcW w:w="2229" w:type="dxa"/>
            <w:gridSpan w:val="2"/>
            <w:tcBorders>
              <w:top w:val="single" w:sz="4" w:space="0" w:color="auto"/>
              <w:left w:val="single" w:sz="4" w:space="0" w:color="000000"/>
            </w:tcBorders>
            <w:shd w:val="clear" w:color="auto" w:fill="auto"/>
          </w:tcPr>
          <w:p w:rsidR="00DF39B3"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Lead (ppb)</w:t>
            </w:r>
          </w:p>
          <w:p w:rsidR="00DF39B3" w:rsidRDefault="00DF39B3" w:rsidP="00746BE0">
            <w:pPr>
              <w:snapToGrid w:val="0"/>
              <w:spacing w:before="20" w:after="20"/>
              <w:rPr>
                <w:rFonts w:ascii="Times New Roman" w:hAnsi="Times New Roman" w:cs="Times New Roman"/>
                <w:sz w:val="18"/>
                <w:szCs w:val="18"/>
              </w:rPr>
            </w:pPr>
          </w:p>
          <w:p w:rsidR="00DF39B3" w:rsidRPr="004F5F02" w:rsidRDefault="00DF39B3" w:rsidP="00746BE0">
            <w:pPr>
              <w:snapToGrid w:val="0"/>
              <w:spacing w:before="20" w:after="20"/>
              <w:rPr>
                <w:rFonts w:ascii="Times New Roman" w:hAnsi="Times New Roman" w:cs="Times New Roman"/>
                <w:sz w:val="18"/>
                <w:szCs w:val="18"/>
              </w:rPr>
            </w:pPr>
          </w:p>
          <w:p w:rsidR="00DF39B3" w:rsidRPr="004F5F02" w:rsidRDefault="00DF39B3" w:rsidP="00746BE0">
            <w:pPr>
              <w:snapToGrid w:val="0"/>
              <w:spacing w:before="20" w:after="20"/>
              <w:rPr>
                <w:rFonts w:ascii="Times New Roman" w:hAnsi="Times New Roman" w:cs="Times New Roman"/>
                <w:sz w:val="18"/>
                <w:szCs w:val="18"/>
              </w:rPr>
            </w:pPr>
            <w:r>
              <w:rPr>
                <w:rFonts w:ascii="Times New Roman" w:hAnsi="Times New Roman" w:cs="Times New Roman"/>
                <w:sz w:val="18"/>
                <w:szCs w:val="18"/>
              </w:rPr>
              <w:t xml:space="preserve">        09/10/2019</w:t>
            </w:r>
          </w:p>
        </w:tc>
        <w:tc>
          <w:tcPr>
            <w:tcW w:w="1081" w:type="dxa"/>
            <w:gridSpan w:val="2"/>
            <w:tcBorders>
              <w:top w:val="single" w:sz="4" w:space="0" w:color="auto"/>
              <w:left w:val="single" w:sz="4"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5</w:t>
            </w:r>
          </w:p>
        </w:tc>
        <w:tc>
          <w:tcPr>
            <w:tcW w:w="883" w:type="dxa"/>
            <w:gridSpan w:val="2"/>
            <w:tcBorders>
              <w:top w:val="single" w:sz="4" w:space="0" w:color="auto"/>
              <w:left w:val="single" w:sz="4"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2.7</w:t>
            </w:r>
          </w:p>
        </w:tc>
        <w:tc>
          <w:tcPr>
            <w:tcW w:w="1242" w:type="dxa"/>
            <w:gridSpan w:val="2"/>
            <w:tcBorders>
              <w:top w:val="single" w:sz="4" w:space="0" w:color="auto"/>
              <w:left w:val="single" w:sz="4"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0</w:t>
            </w:r>
          </w:p>
        </w:tc>
        <w:tc>
          <w:tcPr>
            <w:tcW w:w="1066" w:type="dxa"/>
            <w:gridSpan w:val="3"/>
            <w:tcBorders>
              <w:top w:val="single" w:sz="4" w:space="0" w:color="auto"/>
              <w:left w:val="single" w:sz="4"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15</w:t>
            </w:r>
          </w:p>
        </w:tc>
        <w:tc>
          <w:tcPr>
            <w:tcW w:w="1033" w:type="dxa"/>
            <w:tcBorders>
              <w:top w:val="single" w:sz="4" w:space="0" w:color="auto"/>
              <w:left w:val="single" w:sz="4" w:space="0" w:color="000000"/>
              <w:right w:val="single" w:sz="4" w:space="0" w:color="auto"/>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2</w:t>
            </w:r>
          </w:p>
        </w:tc>
        <w:tc>
          <w:tcPr>
            <w:tcW w:w="716" w:type="dxa"/>
            <w:tcBorders>
              <w:top w:val="single" w:sz="4" w:space="0" w:color="auto"/>
              <w:left w:val="single" w:sz="4" w:space="0" w:color="auto"/>
            </w:tcBorders>
            <w:shd w:val="clear" w:color="auto" w:fill="auto"/>
          </w:tcPr>
          <w:p w:rsidR="00DF39B3" w:rsidRDefault="00DF39B3" w:rsidP="00746BE0">
            <w:pPr>
              <w:snapToGrid w:val="0"/>
              <w:spacing w:before="20" w:after="20"/>
              <w:jc w:val="center"/>
              <w:rPr>
                <w:rFonts w:ascii="Times New Roman" w:hAnsi="Times New Roman" w:cs="Times New Roman"/>
                <w:sz w:val="18"/>
                <w:szCs w:val="18"/>
              </w:rPr>
            </w:pPr>
          </w:p>
          <w:p w:rsidR="00DF39B3" w:rsidRDefault="00DF39B3" w:rsidP="00746BE0">
            <w:pPr>
              <w:snapToGrid w:val="0"/>
              <w:spacing w:before="20" w:after="20"/>
              <w:jc w:val="center"/>
              <w:rPr>
                <w:rFonts w:ascii="Times New Roman" w:hAnsi="Times New Roman" w:cs="Times New Roman"/>
                <w:sz w:val="18"/>
                <w:szCs w:val="18"/>
              </w:rPr>
            </w:pPr>
          </w:p>
          <w:p w:rsidR="00DF39B3" w:rsidRPr="004F5F02" w:rsidRDefault="00DF39B3"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0</w:t>
            </w:r>
          </w:p>
        </w:tc>
        <w:tc>
          <w:tcPr>
            <w:tcW w:w="2503" w:type="dxa"/>
            <w:gridSpan w:val="2"/>
            <w:tcBorders>
              <w:top w:val="single" w:sz="4" w:space="0" w:color="auto"/>
              <w:left w:val="single" w:sz="4" w:space="0" w:color="000000"/>
              <w:right w:val="single" w:sz="4" w:space="0" w:color="000000"/>
            </w:tcBorders>
            <w:shd w:val="clear" w:color="auto" w:fill="auto"/>
          </w:tcPr>
          <w:p w:rsidR="00DF39B3" w:rsidRPr="004F5F02"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Internal corrosion of household water plumbing systems; discharges from industrial manufacturers; erosion of natural deposits</w:t>
            </w:r>
          </w:p>
        </w:tc>
      </w:tr>
      <w:tr w:rsidR="00DF39B3" w:rsidTr="00746BE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60" w:type="dxa"/>
          <w:trHeight w:val="1029"/>
        </w:trPr>
        <w:tc>
          <w:tcPr>
            <w:tcW w:w="2229" w:type="dxa"/>
            <w:gridSpan w:val="2"/>
            <w:tcBorders>
              <w:top w:val="single" w:sz="4" w:space="0" w:color="000000"/>
              <w:left w:val="single" w:sz="4" w:space="0" w:color="000000"/>
              <w:bottom w:val="single" w:sz="8" w:space="0" w:color="000000"/>
            </w:tcBorders>
            <w:shd w:val="clear" w:color="auto" w:fill="auto"/>
          </w:tcPr>
          <w:p w:rsidR="00DF39B3" w:rsidRPr="004F5F02"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Copper (ppm)</w:t>
            </w:r>
          </w:p>
          <w:p w:rsidR="00DF39B3" w:rsidRPr="004F5F02" w:rsidRDefault="00DF39B3" w:rsidP="00746BE0">
            <w:pPr>
              <w:snapToGrid w:val="0"/>
              <w:spacing w:before="20" w:after="20"/>
              <w:rPr>
                <w:rFonts w:ascii="Times New Roman" w:hAnsi="Times New Roman" w:cs="Times New Roman"/>
                <w:sz w:val="18"/>
                <w:szCs w:val="18"/>
              </w:rPr>
            </w:pPr>
          </w:p>
          <w:p w:rsidR="00DF39B3" w:rsidRPr="004F5F02" w:rsidRDefault="00DF39B3" w:rsidP="00746BE0">
            <w:pPr>
              <w:snapToGrid w:val="0"/>
              <w:spacing w:before="20" w:after="20"/>
              <w:rPr>
                <w:rFonts w:ascii="Times New Roman" w:hAnsi="Times New Roman" w:cs="Times New Roman"/>
                <w:sz w:val="18"/>
                <w:szCs w:val="18"/>
              </w:rPr>
            </w:pPr>
            <w:r>
              <w:rPr>
                <w:rFonts w:ascii="Times New Roman" w:hAnsi="Times New Roman" w:cs="Times New Roman"/>
                <w:sz w:val="18"/>
                <w:szCs w:val="18"/>
              </w:rPr>
              <w:t xml:space="preserve">        09/19/2019</w:t>
            </w:r>
          </w:p>
        </w:tc>
        <w:tc>
          <w:tcPr>
            <w:tcW w:w="1081" w:type="dxa"/>
            <w:gridSpan w:val="2"/>
            <w:tcBorders>
              <w:top w:val="single" w:sz="4" w:space="0" w:color="000000"/>
              <w:left w:val="single" w:sz="4" w:space="0" w:color="000000"/>
              <w:bottom w:val="single" w:sz="8"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5</w:t>
            </w:r>
          </w:p>
        </w:tc>
        <w:tc>
          <w:tcPr>
            <w:tcW w:w="883" w:type="dxa"/>
            <w:gridSpan w:val="2"/>
            <w:tcBorders>
              <w:top w:val="single" w:sz="4" w:space="0" w:color="000000"/>
              <w:left w:val="single" w:sz="4" w:space="0" w:color="000000"/>
              <w:bottom w:val="single" w:sz="8"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.044</w:t>
            </w:r>
          </w:p>
        </w:tc>
        <w:tc>
          <w:tcPr>
            <w:tcW w:w="1242" w:type="dxa"/>
            <w:gridSpan w:val="2"/>
            <w:tcBorders>
              <w:top w:val="single" w:sz="4" w:space="0" w:color="000000"/>
              <w:left w:val="single" w:sz="4" w:space="0" w:color="000000"/>
              <w:bottom w:val="single" w:sz="8"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0</w:t>
            </w:r>
          </w:p>
        </w:tc>
        <w:tc>
          <w:tcPr>
            <w:tcW w:w="1066" w:type="dxa"/>
            <w:gridSpan w:val="3"/>
            <w:tcBorders>
              <w:top w:val="single" w:sz="4" w:space="0" w:color="000000"/>
              <w:left w:val="single" w:sz="4" w:space="0" w:color="000000"/>
              <w:bottom w:val="single" w:sz="8"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1.3</w:t>
            </w:r>
          </w:p>
        </w:tc>
        <w:tc>
          <w:tcPr>
            <w:tcW w:w="1033" w:type="dxa"/>
            <w:tcBorders>
              <w:top w:val="single" w:sz="4" w:space="0" w:color="000000"/>
              <w:left w:val="single" w:sz="4" w:space="0" w:color="000000"/>
              <w:bottom w:val="single" w:sz="8" w:space="0" w:color="000000"/>
              <w:right w:val="single" w:sz="4" w:space="0" w:color="auto"/>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0.17</w:t>
            </w:r>
          </w:p>
        </w:tc>
        <w:tc>
          <w:tcPr>
            <w:tcW w:w="716" w:type="dxa"/>
            <w:tcBorders>
              <w:top w:val="single" w:sz="4" w:space="0" w:color="000000"/>
              <w:left w:val="single" w:sz="4" w:space="0" w:color="auto"/>
              <w:bottom w:val="single" w:sz="8" w:space="0" w:color="000000"/>
            </w:tcBorders>
            <w:shd w:val="clear" w:color="auto" w:fill="auto"/>
          </w:tcPr>
          <w:p w:rsidR="00DF39B3" w:rsidRDefault="00DF39B3" w:rsidP="00746BE0">
            <w:pPr>
              <w:snapToGrid w:val="0"/>
              <w:spacing w:before="20" w:after="20"/>
              <w:jc w:val="center"/>
              <w:rPr>
                <w:rFonts w:ascii="Times New Roman" w:hAnsi="Times New Roman" w:cs="Times New Roman"/>
                <w:sz w:val="18"/>
                <w:szCs w:val="18"/>
              </w:rPr>
            </w:pPr>
          </w:p>
          <w:p w:rsidR="00DF39B3" w:rsidRDefault="00DF39B3" w:rsidP="00746BE0">
            <w:pPr>
              <w:snapToGrid w:val="0"/>
              <w:spacing w:before="20" w:after="20"/>
              <w:jc w:val="center"/>
              <w:rPr>
                <w:rFonts w:ascii="Times New Roman" w:hAnsi="Times New Roman" w:cs="Times New Roman"/>
                <w:sz w:val="18"/>
                <w:szCs w:val="18"/>
              </w:rPr>
            </w:pPr>
          </w:p>
          <w:p w:rsidR="00DF39B3" w:rsidRPr="004F5F02" w:rsidRDefault="00DF39B3"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N/A</w:t>
            </w:r>
          </w:p>
        </w:tc>
        <w:tc>
          <w:tcPr>
            <w:tcW w:w="2503" w:type="dxa"/>
            <w:gridSpan w:val="2"/>
            <w:tcBorders>
              <w:top w:val="single" w:sz="4" w:space="0" w:color="000000"/>
              <w:left w:val="single" w:sz="4" w:space="0" w:color="000000"/>
              <w:bottom w:val="single" w:sz="8" w:space="0" w:color="000000"/>
              <w:right w:val="single" w:sz="4" w:space="0" w:color="000000"/>
            </w:tcBorders>
            <w:shd w:val="clear" w:color="auto" w:fill="auto"/>
          </w:tcPr>
          <w:p w:rsidR="00DF39B3" w:rsidRPr="004F5F02"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Internal corrosion of household plumbing systems; erosion of natural deposits; leaching from wood preservatives</w:t>
            </w:r>
          </w:p>
        </w:tc>
      </w:tr>
      <w:tr w:rsidR="00DF39B3" w:rsidRPr="002B293D" w:rsidTr="00746BE0">
        <w:trPr>
          <w:gridAfter w:val="1"/>
          <w:wAfter w:w="163" w:type="dxa"/>
          <w:trHeight w:val="343"/>
          <w:tblCellSpacing w:w="7" w:type="dxa"/>
          <w:jc w:val="center"/>
        </w:trPr>
        <w:tc>
          <w:tcPr>
            <w:tcW w:w="10848" w:type="dxa"/>
            <w:gridSpan w:val="15"/>
            <w:tcBorders>
              <w:left w:val="single" w:sz="6" w:space="0" w:color="000000"/>
              <w:right w:val="single" w:sz="6" w:space="0" w:color="000000"/>
            </w:tcBorders>
            <w:tcMar>
              <w:top w:w="0" w:type="dxa"/>
              <w:left w:w="115" w:type="dxa"/>
              <w:bottom w:w="0" w:type="dxa"/>
              <w:right w:w="115" w:type="dxa"/>
            </w:tcMar>
            <w:hideMark/>
          </w:tcPr>
          <w:p w:rsidR="00DF39B3" w:rsidRDefault="00DF39B3" w:rsidP="00746BE0">
            <w:pPr>
              <w:keepNext/>
              <w:spacing w:before="86" w:after="0" w:line="240" w:lineRule="auto"/>
              <w:jc w:val="both"/>
              <w:rPr>
                <w:rFonts w:ascii="Times New Roman" w:eastAsia="Times New Roman" w:hAnsi="Times New Roman" w:cs="Times New Roman"/>
                <w:b/>
                <w:bCs/>
                <w:caps/>
                <w:color w:val="000000"/>
                <w:sz w:val="20"/>
                <w:szCs w:val="20"/>
              </w:rPr>
            </w:pPr>
          </w:p>
          <w:p w:rsidR="00DF39B3" w:rsidRPr="002B293D" w:rsidRDefault="00DF39B3" w:rsidP="00746BE0">
            <w:pPr>
              <w:keepNext/>
              <w:spacing w:before="86" w:after="0" w:line="240" w:lineRule="auto"/>
              <w:jc w:val="both"/>
              <w:rPr>
                <w:rFonts w:ascii="Times New Roman" w:eastAsia="Times New Roman" w:hAnsi="Times New Roman" w:cs="Times New Roman"/>
                <w:caps/>
                <w:color w:val="000000"/>
                <w:sz w:val="24"/>
                <w:szCs w:val="24"/>
              </w:rPr>
            </w:pPr>
            <w:r w:rsidRPr="002B293D">
              <w:rPr>
                <w:rFonts w:ascii="Times New Roman" w:eastAsia="Times New Roman" w:hAnsi="Times New Roman" w:cs="Times New Roman"/>
                <w:b/>
                <w:bCs/>
                <w:caps/>
                <w:color w:val="000000"/>
                <w:sz w:val="20"/>
                <w:szCs w:val="20"/>
              </w:rPr>
              <w:t>TAble 3 - sampling results for sodium and hardness</w:t>
            </w:r>
          </w:p>
        </w:tc>
      </w:tr>
      <w:tr w:rsidR="00DF39B3" w:rsidRPr="002B293D" w:rsidTr="00746BE0">
        <w:trPr>
          <w:gridAfter w:val="1"/>
          <w:wAfter w:w="163" w:type="dxa"/>
          <w:trHeight w:val="671"/>
          <w:tblCellSpacing w:w="7" w:type="dxa"/>
          <w:jc w:val="center"/>
        </w:trPr>
        <w:tc>
          <w:tcPr>
            <w:tcW w:w="2041"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 xml:space="preserve">Chemical or Constituent </w:t>
            </w:r>
            <w:r w:rsidRPr="002B293D">
              <w:rPr>
                <w:rFonts w:ascii="Times New Roman" w:eastAsia="Times New Roman" w:hAnsi="Times New Roman" w:cs="Times New Roman"/>
                <w:color w:val="000000"/>
                <w:sz w:val="18"/>
                <w:szCs w:val="18"/>
              </w:rPr>
              <w:t>(and reporting units)</w:t>
            </w:r>
          </w:p>
        </w:tc>
        <w:tc>
          <w:tcPr>
            <w:tcW w:w="85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79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103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1063"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14"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PHG</w:t>
            </w:r>
          </w:p>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4167" w:type="dxa"/>
            <w:gridSpan w:val="4"/>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Contaminant</w:t>
            </w:r>
          </w:p>
        </w:tc>
      </w:tr>
      <w:tr w:rsidR="00DF39B3" w:rsidRPr="002B293D" w:rsidTr="00746BE0">
        <w:trPr>
          <w:gridAfter w:val="1"/>
          <w:wAfter w:w="163" w:type="dxa"/>
          <w:trHeight w:val="249"/>
          <w:tblCellSpacing w:w="7" w:type="dxa"/>
          <w:jc w:val="center"/>
        </w:trPr>
        <w:tc>
          <w:tcPr>
            <w:tcW w:w="2041"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Sodium (ppm)</w:t>
            </w:r>
          </w:p>
        </w:tc>
        <w:tc>
          <w:tcPr>
            <w:tcW w:w="852"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1/25/10</w:t>
            </w:r>
          </w:p>
        </w:tc>
        <w:tc>
          <w:tcPr>
            <w:tcW w:w="799"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39</w:t>
            </w:r>
          </w:p>
        </w:tc>
        <w:tc>
          <w:tcPr>
            <w:tcW w:w="1032"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39</w:t>
            </w:r>
          </w:p>
        </w:tc>
        <w:tc>
          <w:tcPr>
            <w:tcW w:w="1063"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810" w:type="dxa"/>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4167" w:type="dxa"/>
            <w:gridSpan w:val="4"/>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Generally found in ground &amp; surface water</w:t>
            </w:r>
          </w:p>
        </w:tc>
      </w:tr>
      <w:tr w:rsidR="00DF39B3" w:rsidRPr="002B293D" w:rsidTr="00746BE0">
        <w:trPr>
          <w:gridAfter w:val="1"/>
          <w:wAfter w:w="163" w:type="dxa"/>
          <w:trHeight w:val="233"/>
          <w:tblCellSpacing w:w="7" w:type="dxa"/>
          <w:jc w:val="center"/>
        </w:trPr>
        <w:tc>
          <w:tcPr>
            <w:tcW w:w="204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Hardness (ppm)</w:t>
            </w:r>
          </w:p>
        </w:tc>
        <w:tc>
          <w:tcPr>
            <w:tcW w:w="8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1/25/10</w:t>
            </w:r>
          </w:p>
        </w:tc>
        <w:tc>
          <w:tcPr>
            <w:tcW w:w="79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212</w:t>
            </w:r>
          </w:p>
        </w:tc>
        <w:tc>
          <w:tcPr>
            <w:tcW w:w="103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212</w:t>
            </w:r>
          </w:p>
        </w:tc>
        <w:tc>
          <w:tcPr>
            <w:tcW w:w="106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81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4167"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Generally found in ground &amp; surface water</w:t>
            </w:r>
          </w:p>
        </w:tc>
      </w:tr>
      <w:tr w:rsidR="00DF39B3" w:rsidRPr="002B293D" w:rsidTr="00746BE0">
        <w:trPr>
          <w:gridAfter w:val="1"/>
          <w:wAfter w:w="163" w:type="dxa"/>
          <w:trHeight w:val="265"/>
          <w:tblCellSpacing w:w="7" w:type="dxa"/>
          <w:jc w:val="center"/>
        </w:trPr>
        <w:tc>
          <w:tcPr>
            <w:tcW w:w="204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8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79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103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106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8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4167"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r>
      <w:tr w:rsidR="00DF39B3" w:rsidRPr="002B293D" w:rsidTr="00746BE0">
        <w:trPr>
          <w:gridAfter w:val="1"/>
          <w:wAfter w:w="163" w:type="dxa"/>
          <w:trHeight w:val="265"/>
          <w:tblCellSpacing w:w="7" w:type="dxa"/>
          <w:jc w:val="center"/>
        </w:trPr>
        <w:tc>
          <w:tcPr>
            <w:tcW w:w="204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8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79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103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106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8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4167"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r>
    </w:tbl>
    <w:p w:rsidR="00DF39B3" w:rsidRPr="002B293D" w:rsidRDefault="00DF39B3" w:rsidP="00DF39B3">
      <w:pPr>
        <w:pageBreakBefore/>
        <w:spacing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lastRenderedPageBreak/>
        <w:t>*</w:t>
      </w:r>
      <w:r w:rsidRPr="002B293D">
        <w:rPr>
          <w:rFonts w:ascii="Times New Roman" w:eastAsia="Times New Roman" w:hAnsi="Times New Roman" w:cs="Times New Roman"/>
          <w:i/>
          <w:iCs/>
          <w:color w:val="000000"/>
          <w:sz w:val="18"/>
          <w:szCs w:val="18"/>
        </w:rPr>
        <w:t>Any violation of an MCL or AL is marked with an asterisk. Additional information regarding the violation is provided later in this report.</w:t>
      </w:r>
    </w:p>
    <w:tbl>
      <w:tblPr>
        <w:tblW w:w="10980" w:type="dxa"/>
        <w:jc w:val="center"/>
        <w:tblCellSpacing w:w="7" w:type="dxa"/>
        <w:tblCellMar>
          <w:top w:w="105" w:type="dxa"/>
          <w:left w:w="105" w:type="dxa"/>
          <w:bottom w:w="105" w:type="dxa"/>
          <w:right w:w="105" w:type="dxa"/>
        </w:tblCellMar>
        <w:tblLook w:val="04A0" w:firstRow="1" w:lastRow="0" w:firstColumn="1" w:lastColumn="0" w:noHBand="0" w:noVBand="1"/>
      </w:tblPr>
      <w:tblGrid>
        <w:gridCol w:w="2152"/>
        <w:gridCol w:w="1232"/>
        <w:gridCol w:w="519"/>
        <w:gridCol w:w="295"/>
        <w:gridCol w:w="766"/>
        <w:gridCol w:w="178"/>
        <w:gridCol w:w="1173"/>
        <w:gridCol w:w="14"/>
        <w:gridCol w:w="954"/>
        <w:gridCol w:w="3697"/>
      </w:tblGrid>
      <w:tr w:rsidR="00DF39B3" w:rsidRPr="002B293D" w:rsidTr="00746BE0">
        <w:trPr>
          <w:tblCellSpacing w:w="7" w:type="dxa"/>
          <w:jc w:val="center"/>
        </w:trPr>
        <w:tc>
          <w:tcPr>
            <w:tcW w:w="10952" w:type="dxa"/>
            <w:gridSpan w:val="10"/>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86"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aps/>
                <w:color w:val="000000"/>
                <w:sz w:val="20"/>
                <w:szCs w:val="20"/>
              </w:rPr>
              <w:t xml:space="preserve">TAble 4 - detection of contaminants with a </w:t>
            </w:r>
            <w:r w:rsidRPr="002B293D">
              <w:rPr>
                <w:rFonts w:ascii="Times New Roman" w:eastAsia="Times New Roman" w:hAnsi="Times New Roman" w:cs="Times New Roman"/>
                <w:b/>
                <w:bCs/>
                <w:caps/>
                <w:color w:val="000000"/>
                <w:sz w:val="20"/>
                <w:szCs w:val="20"/>
                <w:u w:val="single"/>
              </w:rPr>
              <w:t>Primary</w:t>
            </w:r>
            <w:r w:rsidRPr="002B293D">
              <w:rPr>
                <w:rFonts w:ascii="Times New Roman" w:eastAsia="Times New Roman" w:hAnsi="Times New Roman" w:cs="Times New Roman"/>
                <w:b/>
                <w:bCs/>
                <w:caps/>
                <w:color w:val="000000"/>
                <w:sz w:val="20"/>
                <w:szCs w:val="20"/>
              </w:rPr>
              <w:t xml:space="preserve"> Drinking Water Standard</w:t>
            </w:r>
          </w:p>
        </w:tc>
      </w:tr>
      <w:tr w:rsidR="00DF39B3" w:rsidRPr="002B293D" w:rsidTr="00746BE0">
        <w:trPr>
          <w:tblCellSpacing w:w="7" w:type="dxa"/>
          <w:jc w:val="center"/>
        </w:trPr>
        <w:tc>
          <w:tcPr>
            <w:tcW w:w="2205"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Chemical or Constituent</w:t>
            </w:r>
            <w:r w:rsidRPr="002B293D">
              <w:rPr>
                <w:rFonts w:ascii="Times New Roman" w:eastAsia="Times New Roman" w:hAnsi="Times New Roman" w:cs="Times New Roman"/>
                <w:b/>
                <w:bCs/>
                <w:color w:val="000000"/>
                <w:sz w:val="18"/>
                <w:szCs w:val="18"/>
              </w:rPr>
              <w:br/>
            </w:r>
            <w:r w:rsidRPr="002B293D">
              <w:rPr>
                <w:rFonts w:ascii="Times New Roman" w:eastAsia="Times New Roman" w:hAnsi="Times New Roman" w:cs="Times New Roman"/>
                <w:color w:val="000000"/>
                <w:sz w:val="18"/>
                <w:szCs w:val="18"/>
              </w:rPr>
              <w:t>(and reporting units)</w:t>
            </w:r>
          </w:p>
        </w:tc>
        <w:tc>
          <w:tcPr>
            <w:tcW w:w="962"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80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93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974"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[MRDL]</w:t>
            </w:r>
          </w:p>
        </w:tc>
        <w:tc>
          <w:tcPr>
            <w:tcW w:w="94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PHG</w:t>
            </w:r>
          </w:p>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[MRDLG]</w:t>
            </w:r>
          </w:p>
        </w:tc>
        <w:tc>
          <w:tcPr>
            <w:tcW w:w="4057" w:type="dxa"/>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Contaminant</w:t>
            </w:r>
          </w:p>
        </w:tc>
      </w:tr>
      <w:tr w:rsidR="00DF39B3" w:rsidRPr="002B293D" w:rsidTr="00746BE0">
        <w:trPr>
          <w:trHeight w:val="375"/>
          <w:tblCellSpacing w:w="7" w:type="dxa"/>
          <w:jc w:val="center"/>
        </w:trPr>
        <w:tc>
          <w:tcPr>
            <w:tcW w:w="2205" w:type="dxa"/>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Total Chromium </w:t>
            </w:r>
            <w:proofErr w:type="spellStart"/>
            <w:r w:rsidRPr="002B293D">
              <w:rPr>
                <w:rFonts w:ascii="Times New Roman" w:eastAsia="Times New Roman" w:hAnsi="Times New Roman" w:cs="Times New Roman"/>
                <w:color w:val="000000"/>
                <w:sz w:val="18"/>
                <w:szCs w:val="18"/>
              </w:rPr>
              <w:t>ug</w:t>
            </w:r>
            <w:proofErr w:type="spellEnd"/>
            <w:r w:rsidRPr="002B293D">
              <w:rPr>
                <w:rFonts w:ascii="Times New Roman" w:eastAsia="Times New Roman" w:hAnsi="Times New Roman" w:cs="Times New Roman"/>
                <w:color w:val="000000"/>
                <w:sz w:val="18"/>
                <w:szCs w:val="18"/>
              </w:rPr>
              <w:t>/L</w:t>
            </w:r>
          </w:p>
        </w:tc>
        <w:tc>
          <w:tcPr>
            <w:tcW w:w="962" w:type="dxa"/>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1/12/10</w:t>
            </w:r>
          </w:p>
        </w:tc>
        <w:tc>
          <w:tcPr>
            <w:tcW w:w="800"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14.3</w:t>
            </w:r>
          </w:p>
        </w:tc>
        <w:tc>
          <w:tcPr>
            <w:tcW w:w="930"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14.3</w:t>
            </w:r>
          </w:p>
        </w:tc>
        <w:tc>
          <w:tcPr>
            <w:tcW w:w="974"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50</w:t>
            </w:r>
          </w:p>
        </w:tc>
        <w:tc>
          <w:tcPr>
            <w:tcW w:w="940" w:type="dxa"/>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100</w:t>
            </w:r>
          </w:p>
        </w:tc>
        <w:tc>
          <w:tcPr>
            <w:tcW w:w="4057" w:type="dxa"/>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Discharge from steel and pulp mills and chrome plating: erosion of natural deposits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Nitrate mg/L</w:t>
            </w: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Quarterly</w:t>
            </w:r>
          </w:p>
        </w:tc>
        <w:tc>
          <w:tcPr>
            <w:tcW w:w="80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C1129"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1..5</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C1129"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.97 – 2.1</w:t>
            </w:r>
          </w:p>
        </w:tc>
        <w:tc>
          <w:tcPr>
            <w:tcW w:w="97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10</w:t>
            </w:r>
          </w:p>
        </w:tc>
        <w:tc>
          <w:tcPr>
            <w:tcW w:w="94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405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Runoff and leaching from fertilizer use: l leaching from septic tanks and sewage: erosion of natural deposits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Fluoride mg/L</w:t>
            </w: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5/21/19</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.22</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.22</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2.0</w:t>
            </w: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Erosion of natural deposits : water additive that promotes strong teeth discharge from fertilizer and aluminum factories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EDB </w:t>
            </w:r>
            <w:proofErr w:type="spellStart"/>
            <w:r w:rsidRPr="002B293D">
              <w:rPr>
                <w:rFonts w:ascii="Times New Roman" w:eastAsia="Times New Roman" w:hAnsi="Times New Roman" w:cs="Times New Roman"/>
                <w:color w:val="000000"/>
                <w:sz w:val="18"/>
                <w:szCs w:val="18"/>
              </w:rPr>
              <w:t>Ethylenedibromide</w:t>
            </w:r>
            <w:proofErr w:type="spellEnd"/>
            <w:r w:rsidRPr="002B293D">
              <w:rPr>
                <w:rFonts w:ascii="Times New Roman" w:eastAsia="Times New Roman" w:hAnsi="Times New Roman" w:cs="Times New Roman"/>
                <w:color w:val="000000"/>
                <w:sz w:val="18"/>
                <w:szCs w:val="18"/>
              </w:rPr>
              <w:t xml:space="preserve"> </w:t>
            </w:r>
            <w:proofErr w:type="spellStart"/>
            <w:r w:rsidRPr="002B293D">
              <w:rPr>
                <w:rFonts w:ascii="Times New Roman" w:eastAsia="Times New Roman" w:hAnsi="Times New Roman" w:cs="Times New Roman"/>
                <w:color w:val="000000"/>
                <w:sz w:val="18"/>
                <w:szCs w:val="18"/>
              </w:rPr>
              <w:t>ug</w:t>
            </w:r>
            <w:proofErr w:type="spellEnd"/>
            <w:r w:rsidRPr="002B293D">
              <w:rPr>
                <w:rFonts w:ascii="Times New Roman" w:eastAsia="Times New Roman" w:hAnsi="Times New Roman" w:cs="Times New Roman"/>
                <w:color w:val="000000"/>
                <w:sz w:val="18"/>
                <w:szCs w:val="18"/>
              </w:rPr>
              <w:t>/L</w:t>
            </w: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4/1/10</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&lt;0.02</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&lt;0.02</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.05</w:t>
            </w: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Discharge from petroleum refineries: underground gas tank leaks: banned </w:t>
            </w:r>
            <w:proofErr w:type="spellStart"/>
            <w:r w:rsidRPr="002B293D">
              <w:rPr>
                <w:rFonts w:ascii="Times New Roman" w:eastAsia="Times New Roman" w:hAnsi="Times New Roman" w:cs="Times New Roman"/>
                <w:color w:val="000000"/>
                <w:sz w:val="18"/>
                <w:szCs w:val="18"/>
              </w:rPr>
              <w:t>nematocide</w:t>
            </w:r>
            <w:proofErr w:type="spellEnd"/>
            <w:r w:rsidRPr="002B293D">
              <w:rPr>
                <w:rFonts w:ascii="Times New Roman" w:eastAsia="Times New Roman" w:hAnsi="Times New Roman" w:cs="Times New Roman"/>
                <w:color w:val="000000"/>
                <w:sz w:val="18"/>
                <w:szCs w:val="18"/>
              </w:rPr>
              <w:t xml:space="preserve"> that may still be present in soils due to runoff and leaching from grain and fruit crops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Default="00DF39B3" w:rsidP="00746BE0">
            <w:pPr>
              <w:spacing w:before="43" w:after="0" w:line="240" w:lineRule="auto"/>
              <w:ind w:left="187"/>
              <w:jc w:val="both"/>
              <w:rPr>
                <w:rFonts w:ascii="Times New Roman" w:eastAsia="Times New Roman" w:hAnsi="Times New Roman" w:cs="Times New Roman"/>
                <w:color w:val="000000"/>
                <w:sz w:val="18"/>
                <w:szCs w:val="18"/>
              </w:rPr>
            </w:pPr>
            <w:r w:rsidRPr="002B293D">
              <w:rPr>
                <w:rFonts w:ascii="Times New Roman" w:eastAsia="Times New Roman" w:hAnsi="Times New Roman" w:cs="Times New Roman"/>
                <w:color w:val="000000"/>
                <w:sz w:val="18"/>
                <w:szCs w:val="18"/>
              </w:rPr>
              <w:t xml:space="preserve">Gross Alpha ( </w:t>
            </w:r>
            <w:proofErr w:type="spellStart"/>
            <w:r w:rsidRPr="002B293D">
              <w:rPr>
                <w:rFonts w:ascii="Times New Roman" w:eastAsia="Times New Roman" w:hAnsi="Times New Roman" w:cs="Times New Roman"/>
                <w:color w:val="000000"/>
                <w:sz w:val="18"/>
                <w:szCs w:val="18"/>
              </w:rPr>
              <w:t>pCi</w:t>
            </w:r>
            <w:proofErr w:type="spellEnd"/>
            <w:r w:rsidRPr="002B293D">
              <w:rPr>
                <w:rFonts w:ascii="Times New Roman" w:eastAsia="Times New Roman" w:hAnsi="Times New Roman" w:cs="Times New Roman"/>
                <w:color w:val="000000"/>
                <w:sz w:val="18"/>
                <w:szCs w:val="18"/>
              </w:rPr>
              <w:t>/L)</w:t>
            </w:r>
          </w:p>
          <w:p w:rsidR="00DC1129" w:rsidRDefault="00DC1129" w:rsidP="00746BE0">
            <w:pPr>
              <w:spacing w:before="43" w:after="0" w:line="240" w:lineRule="auto"/>
              <w:ind w:left="187"/>
              <w:jc w:val="both"/>
              <w:rPr>
                <w:rFonts w:ascii="Times New Roman" w:eastAsia="Times New Roman" w:hAnsi="Times New Roman" w:cs="Times New Roman"/>
                <w:color w:val="000000"/>
                <w:sz w:val="18"/>
                <w:szCs w:val="18"/>
              </w:rPr>
            </w:pPr>
          </w:p>
          <w:p w:rsidR="00DC1129" w:rsidRDefault="00DC1129" w:rsidP="00746BE0">
            <w:pPr>
              <w:spacing w:before="43" w:after="0" w:line="240" w:lineRule="auto"/>
              <w:ind w:left="187"/>
              <w:jc w:val="both"/>
              <w:rPr>
                <w:rFonts w:ascii="Times New Roman" w:eastAsia="Times New Roman" w:hAnsi="Times New Roman" w:cs="Times New Roman"/>
                <w:color w:val="000000"/>
                <w:sz w:val="18"/>
                <w:szCs w:val="18"/>
              </w:rPr>
            </w:pP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Perchlorate    (PPB)</w:t>
            </w: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rsidR="00823AE3" w:rsidRP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823AE3" w:rsidRDefault="00DF39B3" w:rsidP="00746BE0">
            <w:pPr>
              <w:spacing w:before="43" w:after="0" w:line="240" w:lineRule="auto"/>
              <w:jc w:val="both"/>
              <w:rPr>
                <w:rFonts w:eastAsia="Times New Roman" w:cstheme="minorHAnsi"/>
                <w:color w:val="000000"/>
                <w:sz w:val="18"/>
                <w:szCs w:val="18"/>
              </w:rPr>
            </w:pPr>
            <w:r w:rsidRPr="00823AE3">
              <w:rPr>
                <w:rFonts w:eastAsia="Times New Roman" w:cstheme="minorHAnsi"/>
                <w:color w:val="000000"/>
                <w:sz w:val="18"/>
                <w:szCs w:val="18"/>
              </w:rPr>
              <w:t>12/17/15</w:t>
            </w:r>
          </w:p>
          <w:p w:rsidR="00DC1129" w:rsidRPr="00823AE3" w:rsidRDefault="00DC1129" w:rsidP="00746BE0">
            <w:pPr>
              <w:spacing w:before="43" w:after="0" w:line="240" w:lineRule="auto"/>
              <w:jc w:val="both"/>
              <w:rPr>
                <w:rFonts w:eastAsia="Times New Roman" w:cstheme="minorHAnsi"/>
                <w:color w:val="000000"/>
                <w:sz w:val="18"/>
                <w:szCs w:val="18"/>
              </w:rPr>
            </w:pPr>
          </w:p>
          <w:p w:rsidR="00DC1129" w:rsidRPr="00823AE3" w:rsidRDefault="00DC1129" w:rsidP="00746BE0">
            <w:pPr>
              <w:spacing w:before="43" w:after="0" w:line="240" w:lineRule="auto"/>
              <w:jc w:val="both"/>
              <w:rPr>
                <w:rFonts w:eastAsia="Times New Roman" w:cstheme="minorHAnsi"/>
                <w:color w:val="000000"/>
                <w:sz w:val="18"/>
                <w:szCs w:val="18"/>
              </w:rPr>
            </w:pPr>
          </w:p>
          <w:p w:rsidR="00DC1129" w:rsidRPr="00823AE3" w:rsidRDefault="00DC1129"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r w:rsidRPr="00823AE3">
              <w:rPr>
                <w:rFonts w:eastAsia="Times New Roman" w:cstheme="minorHAnsi"/>
                <w:color w:val="000000"/>
              </w:rPr>
              <w:t>12/16/20</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823AE3" w:rsidRDefault="00DF39B3" w:rsidP="00746BE0">
            <w:pPr>
              <w:spacing w:before="43" w:after="0" w:line="240" w:lineRule="auto"/>
              <w:jc w:val="both"/>
              <w:rPr>
                <w:rFonts w:eastAsia="Times New Roman" w:cstheme="minorHAnsi"/>
                <w:color w:val="000000"/>
              </w:rPr>
            </w:pPr>
            <w:r w:rsidRPr="00823AE3">
              <w:rPr>
                <w:rFonts w:eastAsia="Times New Roman" w:cstheme="minorHAnsi"/>
                <w:color w:val="000000"/>
              </w:rPr>
              <w:t>4.85</w:t>
            </w:r>
          </w:p>
          <w:p w:rsidR="00DC1129" w:rsidRPr="00823AE3" w:rsidRDefault="00DC1129"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r w:rsidRPr="00823AE3">
              <w:rPr>
                <w:rFonts w:eastAsia="Times New Roman" w:cstheme="minorHAnsi"/>
                <w:color w:val="000000"/>
              </w:rPr>
              <w:t>&lt;4</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823AE3" w:rsidRDefault="00DF39B3" w:rsidP="00746BE0">
            <w:pPr>
              <w:spacing w:before="43" w:after="0" w:line="240" w:lineRule="auto"/>
              <w:jc w:val="both"/>
              <w:rPr>
                <w:rFonts w:eastAsia="Times New Roman" w:cstheme="minorHAnsi"/>
                <w:color w:val="000000"/>
              </w:rPr>
            </w:pPr>
            <w:r w:rsidRPr="00823AE3">
              <w:rPr>
                <w:rFonts w:eastAsia="Times New Roman" w:cstheme="minorHAnsi"/>
                <w:color w:val="000000"/>
              </w:rPr>
              <w:t>15</w:t>
            </w:r>
          </w:p>
          <w:p w:rsidR="00DC1129" w:rsidRPr="00823AE3" w:rsidRDefault="00DC1129"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r w:rsidRPr="00823AE3">
              <w:rPr>
                <w:rFonts w:eastAsia="Times New Roman" w:cstheme="minorHAnsi"/>
                <w:color w:val="000000"/>
              </w:rPr>
              <w:t>&lt;4</w:t>
            </w:r>
          </w:p>
          <w:p w:rsidR="00DC1129" w:rsidRPr="00823AE3" w:rsidRDefault="00DC1129" w:rsidP="00746BE0">
            <w:pPr>
              <w:spacing w:before="43" w:after="0" w:line="240" w:lineRule="auto"/>
              <w:jc w:val="both"/>
              <w:rPr>
                <w:rFonts w:eastAsia="Times New Roman" w:cstheme="minorHAnsi"/>
                <w:color w:val="000000"/>
              </w:rPr>
            </w:pP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823AE3" w:rsidRDefault="00DF39B3" w:rsidP="00746BE0">
            <w:pPr>
              <w:spacing w:before="43" w:after="0" w:line="240" w:lineRule="auto"/>
              <w:jc w:val="both"/>
              <w:rPr>
                <w:rFonts w:eastAsia="Times New Roman" w:cstheme="minorHAnsi"/>
                <w:color w:val="000000"/>
              </w:rPr>
            </w:pPr>
            <w:r w:rsidRPr="00823AE3">
              <w:rPr>
                <w:rFonts w:eastAsia="Times New Roman" w:cstheme="minorHAnsi"/>
                <w:color w:val="000000"/>
              </w:rPr>
              <w:t>0</w:t>
            </w:r>
          </w:p>
          <w:p w:rsidR="00DC1129" w:rsidRPr="00823AE3" w:rsidRDefault="00DC1129" w:rsidP="00746BE0">
            <w:pPr>
              <w:spacing w:before="43" w:after="0" w:line="240" w:lineRule="auto"/>
              <w:jc w:val="both"/>
              <w:rPr>
                <w:rFonts w:eastAsia="Times New Roman" w:cstheme="minorHAnsi"/>
                <w:color w:val="000000"/>
              </w:rPr>
            </w:pPr>
          </w:p>
          <w:p w:rsidR="00DC1129" w:rsidRPr="00823AE3" w:rsidRDefault="00DC1129" w:rsidP="00746BE0">
            <w:pPr>
              <w:spacing w:before="43" w:after="0" w:line="240" w:lineRule="auto"/>
              <w:jc w:val="both"/>
              <w:rPr>
                <w:rFonts w:eastAsia="Times New Roman" w:cstheme="minorHAnsi"/>
                <w:color w:val="000000"/>
              </w:rPr>
            </w:pPr>
          </w:p>
          <w:p w:rsidR="00DC1129" w:rsidRPr="00823AE3" w:rsidRDefault="00DC1129"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r w:rsidRPr="00823AE3">
              <w:rPr>
                <w:rFonts w:eastAsia="Times New Roman" w:cstheme="minorHAnsi"/>
                <w:color w:val="000000"/>
              </w:rPr>
              <w:t>5</w:t>
            </w: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823AE3" w:rsidRDefault="00DF39B3" w:rsidP="00746BE0">
            <w:pPr>
              <w:spacing w:before="43" w:after="0" w:line="240" w:lineRule="auto"/>
              <w:jc w:val="both"/>
              <w:rPr>
                <w:rFonts w:ascii="Times New Roman" w:eastAsia="Times New Roman" w:hAnsi="Times New Roman" w:cs="Times New Roman"/>
                <w:color w:val="000000"/>
                <w:sz w:val="18"/>
                <w:szCs w:val="18"/>
              </w:rPr>
            </w:pPr>
            <w:r w:rsidRPr="002B293D">
              <w:rPr>
                <w:rFonts w:ascii="Times New Roman" w:eastAsia="Times New Roman" w:hAnsi="Times New Roman" w:cs="Times New Roman"/>
                <w:color w:val="000000"/>
                <w:sz w:val="18"/>
                <w:szCs w:val="18"/>
              </w:rPr>
              <w:t>Certain minerals are radioactive and may emit a form of radiation know as alpha radiation. Some people who drink water containing alpha emitters in excess of the MCL over many years may have an increased risk of getting cancer.</w:t>
            </w:r>
          </w:p>
          <w:p w:rsidR="00823AE3" w:rsidRPr="002B293D" w:rsidRDefault="00823AE3" w:rsidP="00746BE0">
            <w:pPr>
              <w:spacing w:before="43" w:after="0" w:line="240" w:lineRule="auto"/>
              <w:jc w:val="both"/>
              <w:rPr>
                <w:rFonts w:ascii="Footlight MT Light" w:eastAsia="Times New Roman" w:hAnsi="Footlight MT Light" w:cs="Times New Roman"/>
                <w:color w:val="000000"/>
              </w:rPr>
            </w:pPr>
            <w:r>
              <w:rPr>
                <w:sz w:val="18"/>
              </w:rPr>
              <w:t>Perchlorate has been shown to interfere with uptake of iodide by the thyroid gland, and to thereby reduce the production of thyro</w:t>
            </w:r>
            <w:r>
              <w:rPr>
                <w:sz w:val="18"/>
              </w:rPr>
              <w:t xml:space="preserve">id hormones, leading to </w:t>
            </w:r>
            <w:proofErr w:type="spellStart"/>
            <w:r>
              <w:rPr>
                <w:sz w:val="18"/>
              </w:rPr>
              <w:t xml:space="preserve">adverse </w:t>
            </w:r>
            <w:r>
              <w:rPr>
                <w:sz w:val="18"/>
              </w:rPr>
              <w:t>affects</w:t>
            </w:r>
            <w:proofErr w:type="spellEnd"/>
            <w:r>
              <w:rPr>
                <w:sz w:val="18"/>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Uranium (</w:t>
            </w:r>
            <w:proofErr w:type="spellStart"/>
            <w:r w:rsidRPr="002B293D">
              <w:rPr>
                <w:rFonts w:ascii="Times New Roman" w:eastAsia="Times New Roman" w:hAnsi="Times New Roman" w:cs="Times New Roman"/>
                <w:color w:val="000000"/>
                <w:sz w:val="18"/>
                <w:szCs w:val="18"/>
              </w:rPr>
              <w:t>pCi</w:t>
            </w:r>
            <w:proofErr w:type="spellEnd"/>
            <w:r w:rsidRPr="002B293D">
              <w:rPr>
                <w:rFonts w:ascii="Times New Roman" w:eastAsia="Times New Roman" w:hAnsi="Times New Roman" w:cs="Times New Roman"/>
                <w:color w:val="000000"/>
                <w:sz w:val="18"/>
                <w:szCs w:val="18"/>
              </w:rPr>
              <w:t>/L)</w:t>
            </w: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7/18/13</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17</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20</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43"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0.43</w:t>
            </w:r>
          </w:p>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Some people who drink water containing uranium in excess of the MCL over many years may have kidney problems or an increased risk of getting cancer.</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proofErr w:type="spellStart"/>
            <w:r w:rsidRPr="002B293D">
              <w:rPr>
                <w:rFonts w:ascii="Times New Roman" w:eastAsia="Times New Roman" w:hAnsi="Times New Roman" w:cs="Times New Roman"/>
                <w:color w:val="000000"/>
                <w:sz w:val="18"/>
                <w:szCs w:val="18"/>
              </w:rPr>
              <w:t>Choromium</w:t>
            </w:r>
            <w:proofErr w:type="spellEnd"/>
            <w:r w:rsidRPr="002B293D">
              <w:rPr>
                <w:rFonts w:ascii="Times New Roman" w:eastAsia="Times New Roman" w:hAnsi="Times New Roman" w:cs="Times New Roman"/>
                <w:color w:val="000000"/>
                <w:sz w:val="18"/>
                <w:szCs w:val="18"/>
              </w:rPr>
              <w:t xml:space="preserve">, Hexavalent </w:t>
            </w:r>
            <w:proofErr w:type="spellStart"/>
            <w:r w:rsidRPr="002B293D">
              <w:rPr>
                <w:rFonts w:ascii="Times New Roman" w:eastAsia="Times New Roman" w:hAnsi="Times New Roman" w:cs="Times New Roman"/>
                <w:color w:val="000000"/>
                <w:sz w:val="18"/>
                <w:szCs w:val="18"/>
              </w:rPr>
              <w:t>ug</w:t>
            </w:r>
            <w:proofErr w:type="spellEnd"/>
            <w:r w:rsidRPr="002B293D">
              <w:rPr>
                <w:rFonts w:ascii="Times New Roman" w:eastAsia="Times New Roman" w:hAnsi="Times New Roman" w:cs="Times New Roman"/>
                <w:color w:val="000000"/>
                <w:sz w:val="18"/>
                <w:szCs w:val="18"/>
              </w:rPr>
              <w:t>/L</w:t>
            </w: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10/29/14</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1.2</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1.2</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10</w:t>
            </w: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Barium</w:t>
            </w:r>
          </w:p>
        </w:tc>
        <w:tc>
          <w:tcPr>
            <w:tcW w:w="78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5/21/19</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.051</w:t>
            </w:r>
          </w:p>
        </w:tc>
        <w:tc>
          <w:tcPr>
            <w:tcW w:w="93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.051</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1</w:t>
            </w:r>
          </w:p>
        </w:tc>
        <w:tc>
          <w:tcPr>
            <w:tcW w:w="87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0F34A7" w:rsidRDefault="00DF39B3" w:rsidP="00746BE0">
            <w:pPr>
              <w:spacing w:before="43" w:after="0" w:line="240" w:lineRule="auto"/>
              <w:jc w:val="both"/>
              <w:rPr>
                <w:rFonts w:ascii="Footlight MT Light" w:eastAsia="Times New Roman" w:hAnsi="Footlight MT Light" w:cs="Times New Roman"/>
                <w:color w:val="000000"/>
                <w:sz w:val="20"/>
                <w:szCs w:val="20"/>
              </w:rPr>
            </w:pPr>
            <w:r w:rsidRPr="000F34A7">
              <w:rPr>
                <w:rFonts w:ascii="Footlight MT Light" w:eastAsia="Times New Roman" w:hAnsi="Footlight MT Light" w:cs="Times New Roman"/>
                <w:color w:val="000000"/>
                <w:sz w:val="20"/>
                <w:szCs w:val="20"/>
              </w:rPr>
              <w:t>Discharge from oil drilling waste and from</w:t>
            </w:r>
            <w:r>
              <w:rPr>
                <w:rFonts w:ascii="Footlight MT Light" w:eastAsia="Times New Roman" w:hAnsi="Footlight MT Light" w:cs="Times New Roman"/>
                <w:color w:val="000000"/>
                <w:sz w:val="20"/>
                <w:szCs w:val="20"/>
              </w:rPr>
              <w:t xml:space="preserve"> </w:t>
            </w:r>
            <w:r w:rsidRPr="000F34A7">
              <w:rPr>
                <w:rFonts w:ascii="Footlight MT Light" w:eastAsia="Times New Roman" w:hAnsi="Footlight MT Light" w:cs="Times New Roman"/>
                <w:color w:val="000000"/>
                <w:sz w:val="20"/>
                <w:szCs w:val="20"/>
              </w:rPr>
              <w:t>refineries: erosion of natural deposits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ind w:left="187"/>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Total Radium 226 FOR NTNC</w:t>
            </w:r>
          </w:p>
        </w:tc>
        <w:tc>
          <w:tcPr>
            <w:tcW w:w="78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Pr="003E2A24" w:rsidRDefault="00DF39B3" w:rsidP="00746BE0">
            <w:pPr>
              <w:spacing w:before="43" w:after="0" w:line="240" w:lineRule="auto"/>
              <w:jc w:val="both"/>
              <w:rPr>
                <w:rFonts w:ascii="Footlight MT Light" w:eastAsia="Times New Roman" w:hAnsi="Footlight MT Light" w:cs="Times New Roman"/>
                <w:color w:val="000000"/>
                <w:sz w:val="20"/>
                <w:szCs w:val="20"/>
              </w:rPr>
            </w:pPr>
            <w:r w:rsidRPr="003E2A24">
              <w:rPr>
                <w:rFonts w:ascii="Footlight MT Light" w:eastAsia="Times New Roman" w:hAnsi="Footlight MT Light" w:cs="Times New Roman"/>
                <w:color w:val="000000"/>
                <w:sz w:val="20"/>
                <w:szCs w:val="20"/>
              </w:rPr>
              <w:t>09/21/2019</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.055</w:t>
            </w:r>
          </w:p>
        </w:tc>
        <w:tc>
          <w:tcPr>
            <w:tcW w:w="93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.055</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Erosion of Natural Deposits </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ind w:left="187"/>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 </w:t>
            </w:r>
          </w:p>
        </w:tc>
        <w:tc>
          <w:tcPr>
            <w:tcW w:w="78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93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rsidTr="00746BE0">
        <w:trPr>
          <w:tblCellSpacing w:w="7" w:type="dxa"/>
          <w:jc w:val="center"/>
        </w:trPr>
        <w:tc>
          <w:tcPr>
            <w:tcW w:w="10710" w:type="dxa"/>
            <w:gridSpan w:val="10"/>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86"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aps/>
                <w:color w:val="000000"/>
                <w:sz w:val="20"/>
                <w:szCs w:val="20"/>
              </w:rPr>
              <w:t xml:space="preserve">TAble 5 - detection of contaminants with a </w:t>
            </w:r>
            <w:r w:rsidRPr="002B293D">
              <w:rPr>
                <w:rFonts w:ascii="Times New Roman" w:eastAsia="Times New Roman" w:hAnsi="Times New Roman" w:cs="Times New Roman"/>
                <w:b/>
                <w:bCs/>
                <w:caps/>
                <w:color w:val="000000"/>
                <w:sz w:val="20"/>
                <w:szCs w:val="20"/>
                <w:u w:val="single"/>
              </w:rPr>
              <w:t>Secondary</w:t>
            </w:r>
            <w:r w:rsidRPr="002B293D">
              <w:rPr>
                <w:rFonts w:ascii="Times New Roman" w:eastAsia="Times New Roman" w:hAnsi="Times New Roman" w:cs="Times New Roman"/>
                <w:b/>
                <w:bCs/>
                <w:caps/>
                <w:color w:val="000000"/>
                <w:sz w:val="20"/>
                <w:szCs w:val="20"/>
              </w:rPr>
              <w:t xml:space="preserve"> Drinking Water Standard</w:t>
            </w:r>
          </w:p>
        </w:tc>
      </w:tr>
      <w:tr w:rsidR="00DF39B3" w:rsidRPr="002B293D" w:rsidTr="00746BE0">
        <w:trPr>
          <w:tblCellSpacing w:w="7" w:type="dxa"/>
          <w:jc w:val="center"/>
        </w:trPr>
        <w:tc>
          <w:tcPr>
            <w:tcW w:w="2205"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Chemical or Constituent</w:t>
            </w:r>
            <w:r w:rsidRPr="002B293D">
              <w:rPr>
                <w:rFonts w:ascii="Times New Roman" w:eastAsia="Times New Roman" w:hAnsi="Times New Roman" w:cs="Times New Roman"/>
                <w:b/>
                <w:bCs/>
                <w:color w:val="000000"/>
                <w:sz w:val="18"/>
                <w:szCs w:val="18"/>
              </w:rPr>
              <w:br/>
            </w:r>
            <w:r w:rsidRPr="002B293D">
              <w:rPr>
                <w:rFonts w:ascii="Times New Roman" w:eastAsia="Times New Roman" w:hAnsi="Times New Roman" w:cs="Times New Roman"/>
                <w:color w:val="000000"/>
                <w:sz w:val="18"/>
                <w:szCs w:val="18"/>
              </w:rPr>
              <w:t>(and reporting units)</w:t>
            </w:r>
          </w:p>
        </w:tc>
        <w:tc>
          <w:tcPr>
            <w:tcW w:w="78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78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93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78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87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PHG</w:t>
            </w:r>
          </w:p>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3000" w:type="dxa"/>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Typical Source of Contaminant</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Sulfate mg/L</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1/6/11</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34.3</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34.3</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500mg/L</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Runoff/leaching from natural deposits: industrial wastes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Chloride mg/L</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1/6/10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9.4</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9.4</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500mg/L</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Runoff/leaching from natural deposits: sea water influence </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EC&lt;s Specific</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09/20/17</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340</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340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1600 </w:t>
            </w:r>
            <w:proofErr w:type="spellStart"/>
            <w:r w:rsidRPr="002B293D">
              <w:rPr>
                <w:rFonts w:ascii="Times New Roman" w:eastAsia="Times New Roman" w:hAnsi="Times New Roman" w:cs="Times New Roman"/>
                <w:color w:val="000000"/>
                <w:sz w:val="18"/>
                <w:szCs w:val="18"/>
              </w:rPr>
              <w:t>uS</w:t>
            </w:r>
            <w:proofErr w:type="spellEnd"/>
            <w:r w:rsidRPr="002B293D">
              <w:rPr>
                <w:rFonts w:ascii="Times New Roman" w:eastAsia="Times New Roman" w:hAnsi="Times New Roman" w:cs="Times New Roman"/>
                <w:color w:val="000000"/>
                <w:sz w:val="18"/>
                <w:szCs w:val="18"/>
              </w:rPr>
              <w:t>/cm</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Substances that form ions when in water: sea water influence</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TDS Total Filterable Residue mg/L </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1/6/10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340</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340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1000mg/L</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Runoff/leaching from natural deposits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roofErr w:type="spellStart"/>
            <w:r w:rsidRPr="002B293D">
              <w:rPr>
                <w:rFonts w:ascii="Times New Roman" w:eastAsia="Times New Roman" w:hAnsi="Times New Roman" w:cs="Times New Roman"/>
                <w:color w:val="000000"/>
                <w:sz w:val="18"/>
                <w:szCs w:val="18"/>
              </w:rPr>
              <w:t>Turbidty</w:t>
            </w:r>
            <w:proofErr w:type="spellEnd"/>
            <w:r w:rsidRPr="002B293D">
              <w:rPr>
                <w:rFonts w:ascii="Times New Roman" w:eastAsia="Times New Roman" w:hAnsi="Times New Roman" w:cs="Times New Roman"/>
                <w:color w:val="000000"/>
                <w:sz w:val="18"/>
                <w:szCs w:val="18"/>
              </w:rPr>
              <w:t xml:space="preserve"> NTU</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1/6/10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.40</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.40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5units</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Soil runoff</w:t>
            </w:r>
          </w:p>
        </w:tc>
      </w:tr>
      <w:tr w:rsidR="00DF39B3" w:rsidRPr="002B293D" w:rsidTr="00746BE0">
        <w:trPr>
          <w:trHeight w:val="210"/>
          <w:tblCellSpacing w:w="7" w:type="dxa"/>
          <w:jc w:val="center"/>
        </w:trPr>
        <w:tc>
          <w:tcPr>
            <w:tcW w:w="10952" w:type="dxa"/>
            <w:gridSpan w:val="10"/>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keepNext/>
              <w:spacing w:before="86" w:after="0" w:line="210" w:lineRule="atLeast"/>
              <w:jc w:val="both"/>
              <w:rPr>
                <w:rFonts w:ascii="Times New Roman" w:eastAsia="Times New Roman" w:hAnsi="Times New Roman" w:cs="Times New Roman"/>
                <w:color w:val="000000"/>
                <w:sz w:val="24"/>
                <w:szCs w:val="24"/>
              </w:rPr>
            </w:pPr>
            <w:bookmarkStart w:id="0" w:name="_GoBack" w:colFirst="4" w:colLast="4"/>
            <w:r w:rsidRPr="002B293D">
              <w:rPr>
                <w:rFonts w:ascii="Times New Roman" w:eastAsia="Times New Roman" w:hAnsi="Times New Roman" w:cs="Times New Roman"/>
                <w:b/>
                <w:bCs/>
                <w:color w:val="000000"/>
                <w:sz w:val="20"/>
                <w:szCs w:val="20"/>
              </w:rPr>
              <w:lastRenderedPageBreak/>
              <w:t>TABLE 6 WATER DISTRUBUTION SYSTEM</w:t>
            </w:r>
          </w:p>
        </w:tc>
      </w:tr>
      <w:tr w:rsidR="00DF39B3" w:rsidRPr="002B293D" w:rsidTr="00823AE3">
        <w:trPr>
          <w:trHeight w:val="210"/>
          <w:tblCellSpacing w:w="7" w:type="dxa"/>
          <w:jc w:val="center"/>
        </w:trPr>
        <w:tc>
          <w:tcPr>
            <w:tcW w:w="2164" w:type="dxa"/>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rsidR="00DF39B3" w:rsidRPr="002B293D" w:rsidRDefault="00DF39B3" w:rsidP="00746BE0">
            <w:pPr>
              <w:keepNext/>
              <w:spacing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Chemical or Constituent</w:t>
            </w:r>
          </w:p>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(and reporting units)</w:t>
            </w:r>
          </w:p>
        </w:tc>
        <w:tc>
          <w:tcPr>
            <w:tcW w:w="1481" w:type="dxa"/>
            <w:gridSpan w:val="2"/>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1047" w:type="dxa"/>
            <w:gridSpan w:val="2"/>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1387" w:type="dxa"/>
            <w:gridSpan w:val="2"/>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w:t>
            </w:r>
          </w:p>
        </w:tc>
        <w:tc>
          <w:tcPr>
            <w:tcW w:w="4817" w:type="dxa"/>
            <w:gridSpan w:val="3"/>
            <w:tcBorders>
              <w:top w:val="single" w:sz="18" w:space="0" w:color="000000"/>
              <w:left w:val="single" w:sz="6" w:space="0" w:color="000000"/>
              <w:bottom w:val="double" w:sz="4" w:space="0" w:color="000000"/>
              <w:right w:val="single" w:sz="6" w:space="0" w:color="000000"/>
            </w:tcBorders>
            <w:tcMar>
              <w:top w:w="0" w:type="dxa"/>
              <w:left w:w="115" w:type="dxa"/>
              <w:bottom w:w="0" w:type="dxa"/>
              <w:right w:w="115"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Health Effects Language</w:t>
            </w:r>
          </w:p>
        </w:tc>
      </w:tr>
      <w:tr w:rsidR="00DF39B3" w:rsidRPr="002B293D" w:rsidTr="00823AE3">
        <w:trPr>
          <w:trHeight w:val="210"/>
          <w:tblCellSpacing w:w="7" w:type="dxa"/>
          <w:jc w:val="center"/>
        </w:trPr>
        <w:tc>
          <w:tcPr>
            <w:tcW w:w="2164" w:type="dxa"/>
            <w:tcBorders>
              <w:top w:val="double" w:sz="4"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481" w:type="dxa"/>
            <w:gridSpan w:val="2"/>
            <w:tcBorders>
              <w:top w:val="double" w:sz="4"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047" w:type="dxa"/>
            <w:gridSpan w:val="2"/>
            <w:tcBorders>
              <w:top w:val="double" w:sz="4"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387" w:type="dxa"/>
            <w:gridSpan w:val="2"/>
            <w:tcBorders>
              <w:top w:val="double" w:sz="4"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4817" w:type="dxa"/>
            <w:gridSpan w:val="3"/>
            <w:tcBorders>
              <w:top w:val="doub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Some </w:t>
            </w:r>
            <w:proofErr w:type="spellStart"/>
            <w:r w:rsidRPr="002B293D">
              <w:rPr>
                <w:rFonts w:ascii="Times New Roman" w:eastAsia="Times New Roman" w:hAnsi="Times New Roman" w:cs="Times New Roman"/>
                <w:color w:val="000000"/>
                <w:sz w:val="18"/>
                <w:szCs w:val="18"/>
              </w:rPr>
              <w:t>peole</w:t>
            </w:r>
            <w:proofErr w:type="spellEnd"/>
            <w:r w:rsidRPr="002B293D">
              <w:rPr>
                <w:rFonts w:ascii="Times New Roman" w:eastAsia="Times New Roman" w:hAnsi="Times New Roman" w:cs="Times New Roman"/>
                <w:color w:val="000000"/>
                <w:sz w:val="18"/>
                <w:szCs w:val="18"/>
              </w:rPr>
              <w:t xml:space="preserve"> who drink water containing </w:t>
            </w:r>
            <w:proofErr w:type="spellStart"/>
            <w:r w:rsidRPr="002B293D">
              <w:rPr>
                <w:rFonts w:ascii="Times New Roman" w:eastAsia="Times New Roman" w:hAnsi="Times New Roman" w:cs="Times New Roman"/>
                <w:color w:val="000000"/>
                <w:sz w:val="18"/>
                <w:szCs w:val="18"/>
              </w:rPr>
              <w:t>trihalomethanes</w:t>
            </w:r>
            <w:proofErr w:type="spellEnd"/>
            <w:r w:rsidRPr="002B293D">
              <w:rPr>
                <w:rFonts w:ascii="Times New Roman" w:eastAsia="Times New Roman" w:hAnsi="Times New Roman" w:cs="Times New Roman"/>
                <w:color w:val="000000"/>
                <w:sz w:val="18"/>
                <w:szCs w:val="18"/>
              </w:rPr>
              <w:t xml:space="preserve"> in excess of the MCL, over many years may experience liver, kidney, or central nervous system problems, and may have an increased risk of getting cancer.</w:t>
            </w:r>
          </w:p>
        </w:tc>
      </w:tr>
      <w:tr w:rsidR="00DF39B3" w:rsidRPr="002B293D" w:rsidTr="00823AE3">
        <w:trPr>
          <w:trHeight w:val="210"/>
          <w:tblCellSpacing w:w="7" w:type="dxa"/>
          <w:jc w:val="center"/>
        </w:trPr>
        <w:tc>
          <w:tcPr>
            <w:tcW w:w="216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48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04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38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4817"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bookmarkEnd w:id="0"/>
      <w:tr w:rsidR="00DF39B3" w:rsidRPr="002B293D" w:rsidTr="00823AE3">
        <w:trPr>
          <w:trHeight w:val="195"/>
          <w:tblCellSpacing w:w="7" w:type="dxa"/>
          <w:jc w:val="center"/>
        </w:trPr>
        <w:tc>
          <w:tcPr>
            <w:tcW w:w="2164"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1481"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1047"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1387"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4817" w:type="dxa"/>
            <w:gridSpan w:val="3"/>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r>
    </w:tbl>
    <w:p w:rsidR="00DF39B3" w:rsidRPr="002B293D" w:rsidRDefault="00DF39B3" w:rsidP="00DF39B3">
      <w:pPr>
        <w:spacing w:after="0" w:line="240" w:lineRule="auto"/>
        <w:ind w:left="-86"/>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w:t>
      </w:r>
      <w:r w:rsidRPr="002B293D">
        <w:rPr>
          <w:rFonts w:ascii="Times New Roman" w:eastAsia="Times New Roman" w:hAnsi="Times New Roman" w:cs="Times New Roman"/>
          <w:i/>
          <w:iCs/>
          <w:color w:val="000000"/>
          <w:sz w:val="18"/>
          <w:szCs w:val="18"/>
        </w:rPr>
        <w:t>Any violation of an MCL, MRDL, or TT is asterisked. Additional information regarding the violation is provided later in this report.</w:t>
      </w:r>
    </w:p>
    <w:p w:rsidR="00DF39B3" w:rsidRPr="002B293D" w:rsidRDefault="00DF39B3" w:rsidP="00DF39B3">
      <w:pPr>
        <w:spacing w:before="245"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26"/>
          <w:szCs w:val="26"/>
        </w:rPr>
        <w:t>Additional General Information on Drinking Water</w:t>
      </w:r>
    </w:p>
    <w:p w:rsidR="00DF39B3" w:rsidRPr="002B293D" w:rsidRDefault="00DF39B3" w:rsidP="00DF39B3">
      <w:pPr>
        <w:spacing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DF39B3" w:rsidRPr="002B293D" w:rsidRDefault="00DF39B3" w:rsidP="00DF39B3">
      <w:pPr>
        <w:spacing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rPr>
        <w:t xml:space="preserve">Some people may be more vulnerable to contaminants in drinking water than the general population. </w:t>
      </w:r>
      <w:proofErr w:type="spellStart"/>
      <w:r w:rsidRPr="002B293D">
        <w:rPr>
          <w:rFonts w:ascii="Times New Roman" w:eastAsia="Times New Roman" w:hAnsi="Times New Roman" w:cs="Times New Roman"/>
          <w:color w:val="000000"/>
        </w:rPr>
        <w:t>Immuno</w:t>
      </w:r>
      <w:proofErr w:type="spellEnd"/>
      <w:r w:rsidRPr="002B293D">
        <w:rPr>
          <w:rFonts w:ascii="Times New Roman" w:eastAsia="Times New Roman" w:hAnsi="Times New Roman" w:cs="Times New Roman"/>
          <w:color w:val="000000"/>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2B293D">
        <w:rPr>
          <w:rFonts w:ascii="Times New Roman" w:eastAsia="Times New Roman" w:hAnsi="Times New Roman" w:cs="Times New Roman"/>
          <w:i/>
          <w:iCs/>
          <w:color w:val="000000"/>
        </w:rPr>
        <w:t>Cryptosporidium</w:t>
      </w:r>
      <w:r w:rsidRPr="002B293D">
        <w:rPr>
          <w:rFonts w:ascii="Times New Roman" w:eastAsia="Times New Roman" w:hAnsi="Times New Roman" w:cs="Times New Roman"/>
          <w:color w:val="000000"/>
        </w:rPr>
        <w:t xml:space="preserve"> and other microbial contaminants are available from the Safe Drinking Water Hotline (1-800-426-4791).</w:t>
      </w:r>
    </w:p>
    <w:tbl>
      <w:tblPr>
        <w:tblW w:w="10800" w:type="dxa"/>
        <w:tblCellSpacing w:w="0" w:type="dxa"/>
        <w:tblCellMar>
          <w:top w:w="105" w:type="dxa"/>
          <w:left w:w="105" w:type="dxa"/>
          <w:bottom w:w="105" w:type="dxa"/>
          <w:right w:w="105" w:type="dxa"/>
        </w:tblCellMar>
        <w:tblLook w:val="04A0" w:firstRow="1" w:lastRow="0" w:firstColumn="1" w:lastColumn="0" w:noHBand="0" w:noVBand="1"/>
      </w:tblPr>
      <w:tblGrid>
        <w:gridCol w:w="10800"/>
      </w:tblGrid>
      <w:tr w:rsidR="00DF39B3" w:rsidRPr="002B293D" w:rsidTr="00746BE0">
        <w:trPr>
          <w:tblCellSpacing w:w="0" w:type="dxa"/>
        </w:trPr>
        <w:tc>
          <w:tcPr>
            <w:tcW w:w="10590" w:type="dxa"/>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bl>
    <w:p w:rsidR="00DF39B3" w:rsidRPr="002B293D" w:rsidRDefault="00DF39B3" w:rsidP="00DF39B3">
      <w:pPr>
        <w:spacing w:before="245" w:after="245" w:line="240" w:lineRule="auto"/>
        <w:jc w:val="both"/>
        <w:rPr>
          <w:rFonts w:ascii="Footlight MT Light" w:eastAsia="Times New Roman" w:hAnsi="Footlight MT Light" w:cs="Times New Roman"/>
          <w:color w:val="000000"/>
        </w:rPr>
      </w:pPr>
      <w:r w:rsidRPr="002B293D">
        <w:rPr>
          <w:rFonts w:ascii="Footlight MT Light" w:eastAsia="Times New Roman" w:hAnsi="Footlight MT Light" w:cs="Times New Roman"/>
          <w:color w:val="000000"/>
        </w:rPr>
        <w:t>Summary Information for Contaminants Exceeding an MCL, MRDL, or AL, or a Violation of Any Treatment Technique or Monitoring and Reporting Requirement</w:t>
      </w:r>
    </w:p>
    <w:tbl>
      <w:tblPr>
        <w:tblW w:w="10800" w:type="dxa"/>
        <w:tblCellSpacing w:w="0" w:type="dxa"/>
        <w:tblCellMar>
          <w:top w:w="105" w:type="dxa"/>
          <w:left w:w="105" w:type="dxa"/>
          <w:bottom w:w="105" w:type="dxa"/>
          <w:right w:w="105" w:type="dxa"/>
        </w:tblCellMar>
        <w:tblLook w:val="04A0" w:firstRow="1" w:lastRow="0" w:firstColumn="1" w:lastColumn="0" w:noHBand="0" w:noVBand="1"/>
      </w:tblPr>
      <w:tblGrid>
        <w:gridCol w:w="10800"/>
      </w:tblGrid>
      <w:tr w:rsidR="00DF39B3" w:rsidRPr="002B293D" w:rsidTr="00746BE0">
        <w:trPr>
          <w:tblCellSpacing w:w="0" w:type="dxa"/>
        </w:trPr>
        <w:tc>
          <w:tcPr>
            <w:tcW w:w="10590" w:type="dxa"/>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bl>
    <w:p w:rsidR="00DF39B3" w:rsidRPr="002B293D" w:rsidRDefault="00DF39B3" w:rsidP="00DF39B3">
      <w:pPr>
        <w:spacing w:after="0" w:line="240" w:lineRule="auto"/>
        <w:jc w:val="both"/>
        <w:rPr>
          <w:rFonts w:ascii="Footlight MT Light" w:eastAsia="Times New Roman" w:hAnsi="Footlight MT Light" w:cs="Times New Roman"/>
          <w:color w:val="000000"/>
        </w:rPr>
      </w:pPr>
    </w:p>
    <w:p w:rsidR="00DF39B3" w:rsidRPr="002B293D" w:rsidRDefault="00DF39B3" w:rsidP="00DF39B3">
      <w:pPr>
        <w:tabs>
          <w:tab w:val="left" w:pos="6840"/>
        </w:tabs>
        <w:spacing w:before="245" w:after="245" w:line="240" w:lineRule="auto"/>
        <w:jc w:val="both"/>
        <w:rPr>
          <w:rFonts w:ascii="Footlight MT Light" w:eastAsia="Times New Roman" w:hAnsi="Footlight MT Light" w:cs="Times New Roman"/>
          <w:color w:val="000000"/>
        </w:rPr>
      </w:pPr>
    </w:p>
    <w:tbl>
      <w:tblPr>
        <w:tblW w:w="10800" w:type="dxa"/>
        <w:tblCellSpacing w:w="0" w:type="dxa"/>
        <w:tblCellMar>
          <w:top w:w="105" w:type="dxa"/>
          <w:left w:w="105" w:type="dxa"/>
          <w:bottom w:w="105" w:type="dxa"/>
          <w:right w:w="105" w:type="dxa"/>
        </w:tblCellMar>
        <w:tblLook w:val="04A0" w:firstRow="1" w:lastRow="0" w:firstColumn="1" w:lastColumn="0" w:noHBand="0" w:noVBand="1"/>
      </w:tblPr>
      <w:tblGrid>
        <w:gridCol w:w="10800"/>
      </w:tblGrid>
      <w:tr w:rsidR="00DF39B3" w:rsidRPr="002B293D" w:rsidTr="00746BE0">
        <w:trPr>
          <w:tblCellSpacing w:w="0" w:type="dxa"/>
        </w:trPr>
        <w:tc>
          <w:tcPr>
            <w:tcW w:w="10590" w:type="dxa"/>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bl>
    <w:p w:rsidR="00DF39B3" w:rsidRPr="002B293D" w:rsidRDefault="00DF39B3" w:rsidP="00DF39B3">
      <w:pPr>
        <w:spacing w:after="0" w:line="240" w:lineRule="auto"/>
        <w:jc w:val="both"/>
        <w:rPr>
          <w:rFonts w:ascii="Footlight MT Light" w:eastAsia="Times New Roman" w:hAnsi="Footlight MT Light" w:cs="Times New Roman"/>
          <w:color w:val="000000"/>
        </w:rPr>
      </w:pPr>
    </w:p>
    <w:p w:rsidR="00DF39B3" w:rsidRDefault="00DF39B3" w:rsidP="00DF39B3"/>
    <w:p w:rsidR="008C6331" w:rsidRDefault="008C6331"/>
    <w:sectPr w:rsidR="008C6331" w:rsidSect="005B4E61">
      <w:type w:val="continuous"/>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D02CD"/>
    <w:multiLevelType w:val="multilevel"/>
    <w:tmpl w:val="3F3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B3"/>
    <w:rsid w:val="00262CE4"/>
    <w:rsid w:val="00426BC4"/>
    <w:rsid w:val="00823AE3"/>
    <w:rsid w:val="008C6331"/>
    <w:rsid w:val="00976065"/>
    <w:rsid w:val="00DC1129"/>
    <w:rsid w:val="00DF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B3"/>
  </w:style>
  <w:style w:type="paragraph" w:styleId="Heading7">
    <w:name w:val="heading 7"/>
    <w:basedOn w:val="Normal"/>
    <w:next w:val="Normal"/>
    <w:link w:val="Heading7Char"/>
    <w:uiPriority w:val="9"/>
    <w:semiHidden/>
    <w:unhideWhenUsed/>
    <w:qFormat/>
    <w:rsid w:val="00DF39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39B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F39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39B3"/>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DF39B3"/>
    <w:pPr>
      <w:tabs>
        <w:tab w:val="center" w:pos="4320"/>
        <w:tab w:val="right" w:pos="8640"/>
      </w:tabs>
      <w:suppressAutoHyphen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rsid w:val="00DF39B3"/>
    <w:rPr>
      <w:rFonts w:ascii="Times New Roman" w:eastAsia="Times New Roman" w:hAnsi="Times New Roman" w:cs="Times New Roman"/>
      <w:sz w:val="20"/>
      <w:szCs w:val="20"/>
      <w:lang w:eastAsia="zh-CN"/>
    </w:rPr>
  </w:style>
  <w:style w:type="paragraph" w:styleId="BodyText3">
    <w:name w:val="Body Text 3"/>
    <w:basedOn w:val="Normal"/>
    <w:link w:val="BodyText3Char"/>
    <w:rsid w:val="00DF39B3"/>
    <w:pPr>
      <w:pBdr>
        <w:top w:val="single" w:sz="4" w:space="1" w:color="000000"/>
        <w:left w:val="single" w:sz="4" w:space="4" w:color="000000"/>
        <w:bottom w:val="single" w:sz="4" w:space="1" w:color="000000"/>
        <w:right w:val="single" w:sz="4" w:space="4" w:color="000000"/>
      </w:pBd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BodyText3Char">
    <w:name w:val="Body Text 3 Char"/>
    <w:basedOn w:val="DefaultParagraphFont"/>
    <w:link w:val="BodyText3"/>
    <w:rsid w:val="00DF39B3"/>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976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B3"/>
  </w:style>
  <w:style w:type="paragraph" w:styleId="Heading7">
    <w:name w:val="heading 7"/>
    <w:basedOn w:val="Normal"/>
    <w:next w:val="Normal"/>
    <w:link w:val="Heading7Char"/>
    <w:uiPriority w:val="9"/>
    <w:semiHidden/>
    <w:unhideWhenUsed/>
    <w:qFormat/>
    <w:rsid w:val="00DF39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39B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F39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39B3"/>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DF39B3"/>
    <w:pPr>
      <w:tabs>
        <w:tab w:val="center" w:pos="4320"/>
        <w:tab w:val="right" w:pos="8640"/>
      </w:tabs>
      <w:suppressAutoHyphen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rsid w:val="00DF39B3"/>
    <w:rPr>
      <w:rFonts w:ascii="Times New Roman" w:eastAsia="Times New Roman" w:hAnsi="Times New Roman" w:cs="Times New Roman"/>
      <w:sz w:val="20"/>
      <w:szCs w:val="20"/>
      <w:lang w:eastAsia="zh-CN"/>
    </w:rPr>
  </w:style>
  <w:style w:type="paragraph" w:styleId="BodyText3">
    <w:name w:val="Body Text 3"/>
    <w:basedOn w:val="Normal"/>
    <w:link w:val="BodyText3Char"/>
    <w:rsid w:val="00DF39B3"/>
    <w:pPr>
      <w:pBdr>
        <w:top w:val="single" w:sz="4" w:space="1" w:color="000000"/>
        <w:left w:val="single" w:sz="4" w:space="4" w:color="000000"/>
        <w:bottom w:val="single" w:sz="4" w:space="1" w:color="000000"/>
        <w:right w:val="single" w:sz="4" w:space="4" w:color="000000"/>
      </w:pBd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BodyText3Char">
    <w:name w:val="Body Text 3 Char"/>
    <w:basedOn w:val="DefaultParagraphFont"/>
    <w:link w:val="BodyText3"/>
    <w:rsid w:val="00DF39B3"/>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976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2021-06-10T15:23:00Z</cp:lastPrinted>
  <dcterms:created xsi:type="dcterms:W3CDTF">2021-05-17T19:26:00Z</dcterms:created>
  <dcterms:modified xsi:type="dcterms:W3CDTF">2021-06-10T15:29:00Z</dcterms:modified>
</cp:coreProperties>
</file>