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8CC4A61" w:rsidR="00BC6327" w:rsidRPr="00412B2F" w:rsidRDefault="00F2706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SAPUTO DAIRY FOODS USA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04E3CFD" w:rsidR="00BC6327" w:rsidRPr="00412B2F" w:rsidRDefault="00F2706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6/5/19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24866FE8" w:rsidR="00BC6327" w:rsidRPr="00412B2F" w:rsidRDefault="00F2706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EAAE42D" w:rsidR="00BC6327" w:rsidRPr="00412B2F" w:rsidRDefault="00F270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located at 1605 North J Street Tulare Ca</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6D005E9F" w:rsidR="00BC6327" w:rsidRPr="00412B2F" w:rsidRDefault="00F2706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source was found to be most vulnerable to chemical/ petroleum </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5C215FD" w:rsidR="00BC6327" w:rsidRPr="00F27069" w:rsidRDefault="00F27069" w:rsidP="00F27069">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MAGGIE AZEVEDO_____________________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E2EB756" w:rsidR="00BC6327" w:rsidRPr="00412B2F" w:rsidRDefault="00F27069" w:rsidP="00F27069">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(559) 686-2876____________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r w:rsidR="0033024B" w:rsidRPr="006672EF">
              <w:rPr>
                <w:b/>
                <w:szCs w:val="21"/>
              </w:rPr>
              <w:t>ppq</w:t>
            </w:r>
            <w:r w:rsidR="0033024B" w:rsidRPr="006672EF">
              <w:rPr>
                <w:szCs w:val="21"/>
              </w:rPr>
              <w:t>: parts per quadrillion or picogram per liter (pg/L)</w:t>
            </w:r>
            <w:r w:rsidR="00A1682E">
              <w:rPr>
                <w:szCs w:val="21"/>
              </w:rPr>
              <w:br/>
            </w:r>
            <w:r w:rsidRPr="006672EF">
              <w:rPr>
                <w:b/>
                <w:szCs w:val="21"/>
              </w:rPr>
              <w:t>pCi/L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2706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2706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2706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2A37D2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5054EEF" w:rsidR="00F27069" w:rsidRPr="00F41F91" w:rsidRDefault="00F27069"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57B1F3C6" w:rsidR="00BC6327" w:rsidRPr="00F41F91" w:rsidRDefault="00F2706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2706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0E1E1AC" w14:textId="77777777" w:rsidR="008F7660" w:rsidRDefault="005540D9" w:rsidP="00383730">
            <w:pPr>
              <w:jc w:val="center"/>
              <w:rPr>
                <w:sz w:val="18"/>
                <w:szCs w:val="18"/>
              </w:rPr>
            </w:pPr>
            <w:r w:rsidRPr="00F41F91">
              <w:rPr>
                <w:sz w:val="18"/>
                <w:szCs w:val="18"/>
              </w:rPr>
              <w:t>(In the year)</w:t>
            </w:r>
          </w:p>
          <w:p w14:paraId="0F22EBDD" w14:textId="549B6F28" w:rsidR="00F27069" w:rsidRPr="00F41F91" w:rsidRDefault="00F270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A042C0B" w:rsidR="008F7660" w:rsidRPr="00F41F91" w:rsidRDefault="00F2706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3E7A767B" w:rsidR="008F7660" w:rsidRPr="00F41F91" w:rsidRDefault="005540D9" w:rsidP="00F27069">
            <w:pPr>
              <w:rPr>
                <w:sz w:val="18"/>
                <w:szCs w:val="18"/>
              </w:rPr>
            </w:pPr>
            <w:r w:rsidRPr="00F41F91">
              <w:rPr>
                <w:sz w:val="18"/>
                <w:szCs w:val="18"/>
              </w:rPr>
              <w:t xml:space="preserve">A routine sample </w:t>
            </w:r>
            <w:r w:rsidR="00F27069">
              <w:rPr>
                <w:sz w:val="18"/>
                <w:szCs w:val="18"/>
              </w:rPr>
              <w:t>was positive for coliform and all 5 repeats were negative or coliform.</w:t>
            </w:r>
          </w:p>
        </w:tc>
        <w:tc>
          <w:tcPr>
            <w:tcW w:w="1174" w:type="dxa"/>
            <w:tcBorders>
              <w:top w:val="single" w:sz="4" w:space="0" w:color="auto"/>
              <w:bottom w:val="single" w:sz="4" w:space="0" w:color="auto"/>
            </w:tcBorders>
          </w:tcPr>
          <w:p w14:paraId="3B71871D" w14:textId="7B201E47" w:rsidR="008F7660" w:rsidRPr="00F41F91" w:rsidRDefault="00F2706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2706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A36829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83C3A1D" w:rsidR="00F27069" w:rsidRPr="00F41F91" w:rsidRDefault="00F2706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98E35E9" w:rsidR="005540D9" w:rsidRPr="00F41F91" w:rsidRDefault="00F2706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2706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27069" w:rsidRPr="001F3468" w14:paraId="7387DB52" w14:textId="77777777" w:rsidTr="002F1DD3">
        <w:trPr>
          <w:jc w:val="center"/>
        </w:trPr>
        <w:tc>
          <w:tcPr>
            <w:tcW w:w="2241" w:type="dxa"/>
            <w:tcBorders>
              <w:top w:val="nil"/>
              <w:left w:val="single" w:sz="6" w:space="0" w:color="auto"/>
              <w:bottom w:val="nil"/>
            </w:tcBorders>
          </w:tcPr>
          <w:p w14:paraId="5F0C451E" w14:textId="77777777" w:rsidR="00F27069" w:rsidRPr="00F41F91" w:rsidRDefault="00F27069" w:rsidP="00F27069">
            <w:pPr>
              <w:rPr>
                <w:sz w:val="18"/>
              </w:rPr>
            </w:pPr>
            <w:r w:rsidRPr="00F41F91">
              <w:rPr>
                <w:sz w:val="18"/>
              </w:rPr>
              <w:t>Lead (ppb)</w:t>
            </w:r>
          </w:p>
        </w:tc>
        <w:tc>
          <w:tcPr>
            <w:tcW w:w="810" w:type="dxa"/>
            <w:gridSpan w:val="2"/>
            <w:tcBorders>
              <w:top w:val="nil"/>
            </w:tcBorders>
          </w:tcPr>
          <w:p w14:paraId="74C46DDB" w14:textId="005EF749" w:rsidR="00F27069" w:rsidRPr="00F41F91" w:rsidRDefault="00F27069" w:rsidP="00F27069">
            <w:pPr>
              <w:jc w:val="center"/>
              <w:rPr>
                <w:sz w:val="18"/>
              </w:rPr>
            </w:pPr>
            <w:r>
              <w:rPr>
                <w:sz w:val="18"/>
              </w:rPr>
              <w:t>7/29/2016</w:t>
            </w:r>
          </w:p>
        </w:tc>
        <w:tc>
          <w:tcPr>
            <w:tcW w:w="991" w:type="dxa"/>
            <w:gridSpan w:val="2"/>
            <w:tcBorders>
              <w:top w:val="nil"/>
            </w:tcBorders>
          </w:tcPr>
          <w:p w14:paraId="2EB76238" w14:textId="56415CAC" w:rsidR="00F27069" w:rsidRPr="00F41F91" w:rsidRDefault="00F27069" w:rsidP="00F27069">
            <w:pPr>
              <w:jc w:val="center"/>
              <w:rPr>
                <w:sz w:val="18"/>
              </w:rPr>
            </w:pPr>
            <w:r>
              <w:rPr>
                <w:sz w:val="18"/>
              </w:rPr>
              <w:t>5</w:t>
            </w:r>
          </w:p>
        </w:tc>
        <w:tc>
          <w:tcPr>
            <w:tcW w:w="990" w:type="dxa"/>
            <w:gridSpan w:val="2"/>
            <w:tcBorders>
              <w:top w:val="nil"/>
              <w:bottom w:val="nil"/>
            </w:tcBorders>
          </w:tcPr>
          <w:p w14:paraId="4C3FDB54" w14:textId="248D1252" w:rsidR="00F27069" w:rsidRPr="00F41F91" w:rsidRDefault="00F27069" w:rsidP="00F27069">
            <w:pPr>
              <w:jc w:val="center"/>
              <w:rPr>
                <w:sz w:val="18"/>
              </w:rPr>
            </w:pPr>
            <w:r>
              <w:rPr>
                <w:sz w:val="18"/>
              </w:rPr>
              <w:t xml:space="preserve">No </w:t>
            </w:r>
            <w:r w:rsidRPr="001150F6">
              <w:rPr>
                <w:sz w:val="16"/>
              </w:rPr>
              <w:t>Detection</w:t>
            </w:r>
          </w:p>
        </w:tc>
        <w:tc>
          <w:tcPr>
            <w:tcW w:w="1080" w:type="dxa"/>
            <w:tcBorders>
              <w:top w:val="nil"/>
              <w:bottom w:val="nil"/>
            </w:tcBorders>
          </w:tcPr>
          <w:p w14:paraId="48CE0F50" w14:textId="5304A1DD" w:rsidR="00F27069" w:rsidRPr="00F41F91" w:rsidRDefault="00F27069" w:rsidP="00F27069">
            <w:pPr>
              <w:jc w:val="center"/>
              <w:rPr>
                <w:sz w:val="18"/>
              </w:rPr>
            </w:pPr>
            <w:r>
              <w:rPr>
                <w:sz w:val="18"/>
              </w:rPr>
              <w:t>0</w:t>
            </w:r>
          </w:p>
        </w:tc>
        <w:tc>
          <w:tcPr>
            <w:tcW w:w="677" w:type="dxa"/>
            <w:tcBorders>
              <w:top w:val="nil"/>
              <w:bottom w:val="nil"/>
            </w:tcBorders>
          </w:tcPr>
          <w:p w14:paraId="242E5C30" w14:textId="77777777" w:rsidR="00F27069" w:rsidRPr="00F41F91" w:rsidRDefault="00F27069" w:rsidP="00F27069">
            <w:pPr>
              <w:jc w:val="center"/>
              <w:rPr>
                <w:sz w:val="18"/>
              </w:rPr>
            </w:pPr>
            <w:r w:rsidRPr="00F41F91">
              <w:rPr>
                <w:sz w:val="18"/>
              </w:rPr>
              <w:t>15</w:t>
            </w:r>
          </w:p>
        </w:tc>
        <w:tc>
          <w:tcPr>
            <w:tcW w:w="677" w:type="dxa"/>
            <w:tcBorders>
              <w:top w:val="nil"/>
              <w:bottom w:val="nil"/>
            </w:tcBorders>
          </w:tcPr>
          <w:p w14:paraId="21935509" w14:textId="77777777" w:rsidR="00F27069" w:rsidRPr="00F41F91" w:rsidRDefault="00F27069" w:rsidP="00F27069">
            <w:pPr>
              <w:jc w:val="center"/>
              <w:rPr>
                <w:sz w:val="18"/>
              </w:rPr>
            </w:pPr>
            <w:r w:rsidRPr="00F41F91">
              <w:rPr>
                <w:sz w:val="18"/>
              </w:rPr>
              <w:t>0.2</w:t>
            </w:r>
          </w:p>
        </w:tc>
        <w:tc>
          <w:tcPr>
            <w:tcW w:w="1260" w:type="dxa"/>
            <w:gridSpan w:val="2"/>
            <w:tcBorders>
              <w:top w:val="nil"/>
              <w:bottom w:val="nil"/>
            </w:tcBorders>
          </w:tcPr>
          <w:p w14:paraId="2C320B91" w14:textId="2276F729" w:rsidR="00F27069" w:rsidRPr="00F41F91" w:rsidRDefault="00F27069" w:rsidP="00F27069">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F27069" w:rsidRPr="00F41F91" w:rsidRDefault="00F27069" w:rsidP="00F27069">
            <w:pPr>
              <w:rPr>
                <w:sz w:val="17"/>
                <w:szCs w:val="16"/>
              </w:rPr>
            </w:pPr>
            <w:r w:rsidRPr="00F41F91">
              <w:rPr>
                <w:sz w:val="17"/>
                <w:szCs w:val="16"/>
              </w:rPr>
              <w:t>Internal corrosion of household water plumbing systems; discharges from industrial manufacturers; erosion of natural deposits</w:t>
            </w:r>
          </w:p>
        </w:tc>
      </w:tr>
      <w:tr w:rsidR="00F2706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27069" w:rsidRPr="00F41F91" w:rsidRDefault="00F27069" w:rsidP="00F27069">
            <w:pPr>
              <w:rPr>
                <w:sz w:val="18"/>
              </w:rPr>
            </w:pPr>
            <w:r w:rsidRPr="00F41F91">
              <w:rPr>
                <w:sz w:val="18"/>
              </w:rPr>
              <w:t>Copper (ppm)</w:t>
            </w:r>
          </w:p>
        </w:tc>
        <w:tc>
          <w:tcPr>
            <w:tcW w:w="810" w:type="dxa"/>
            <w:gridSpan w:val="2"/>
            <w:tcBorders>
              <w:bottom w:val="single" w:sz="18" w:space="0" w:color="auto"/>
            </w:tcBorders>
          </w:tcPr>
          <w:p w14:paraId="192E15A5" w14:textId="73C27F76" w:rsidR="00F27069" w:rsidRPr="00F41F91" w:rsidRDefault="00F27069" w:rsidP="00F27069">
            <w:pPr>
              <w:jc w:val="center"/>
              <w:rPr>
                <w:sz w:val="18"/>
              </w:rPr>
            </w:pPr>
            <w:r>
              <w:rPr>
                <w:sz w:val="18"/>
              </w:rPr>
              <w:t>7/29/2016</w:t>
            </w:r>
          </w:p>
        </w:tc>
        <w:tc>
          <w:tcPr>
            <w:tcW w:w="991" w:type="dxa"/>
            <w:gridSpan w:val="2"/>
            <w:tcBorders>
              <w:bottom w:val="single" w:sz="18" w:space="0" w:color="auto"/>
            </w:tcBorders>
          </w:tcPr>
          <w:p w14:paraId="18011756" w14:textId="07A0CC74" w:rsidR="00F27069" w:rsidRPr="00F41F91" w:rsidRDefault="00F27069" w:rsidP="00F27069">
            <w:pPr>
              <w:jc w:val="center"/>
              <w:rPr>
                <w:sz w:val="18"/>
              </w:rPr>
            </w:pPr>
            <w:r>
              <w:rPr>
                <w:sz w:val="18"/>
              </w:rPr>
              <w:t>5</w:t>
            </w:r>
          </w:p>
        </w:tc>
        <w:tc>
          <w:tcPr>
            <w:tcW w:w="990" w:type="dxa"/>
            <w:gridSpan w:val="2"/>
            <w:tcBorders>
              <w:bottom w:val="single" w:sz="18" w:space="0" w:color="auto"/>
            </w:tcBorders>
          </w:tcPr>
          <w:p w14:paraId="7CE90126" w14:textId="3ED037E9" w:rsidR="00F27069" w:rsidRPr="00F41F91" w:rsidRDefault="00F27069" w:rsidP="00F27069">
            <w:pPr>
              <w:jc w:val="center"/>
              <w:rPr>
                <w:sz w:val="18"/>
              </w:rPr>
            </w:pPr>
            <w:r>
              <w:rPr>
                <w:sz w:val="18"/>
              </w:rPr>
              <w:t>0.03</w:t>
            </w:r>
          </w:p>
        </w:tc>
        <w:tc>
          <w:tcPr>
            <w:tcW w:w="1080" w:type="dxa"/>
            <w:tcBorders>
              <w:bottom w:val="single" w:sz="18" w:space="0" w:color="auto"/>
            </w:tcBorders>
          </w:tcPr>
          <w:p w14:paraId="11DE16E1" w14:textId="54FDC135" w:rsidR="00F27069" w:rsidRPr="00F41F91" w:rsidRDefault="00F27069" w:rsidP="00F27069">
            <w:pPr>
              <w:jc w:val="center"/>
              <w:rPr>
                <w:sz w:val="18"/>
              </w:rPr>
            </w:pPr>
            <w:r>
              <w:rPr>
                <w:sz w:val="18"/>
              </w:rPr>
              <w:t>0</w:t>
            </w:r>
          </w:p>
        </w:tc>
        <w:tc>
          <w:tcPr>
            <w:tcW w:w="677" w:type="dxa"/>
            <w:tcBorders>
              <w:bottom w:val="single" w:sz="18" w:space="0" w:color="auto"/>
            </w:tcBorders>
          </w:tcPr>
          <w:p w14:paraId="102063D3" w14:textId="77777777" w:rsidR="00F27069" w:rsidRPr="00F41F91" w:rsidRDefault="00F27069" w:rsidP="00F27069">
            <w:pPr>
              <w:jc w:val="center"/>
              <w:rPr>
                <w:sz w:val="18"/>
              </w:rPr>
            </w:pPr>
            <w:r w:rsidRPr="00F41F91">
              <w:rPr>
                <w:sz w:val="18"/>
              </w:rPr>
              <w:t>1.3</w:t>
            </w:r>
          </w:p>
        </w:tc>
        <w:tc>
          <w:tcPr>
            <w:tcW w:w="677" w:type="dxa"/>
            <w:tcBorders>
              <w:bottom w:val="single" w:sz="18" w:space="0" w:color="auto"/>
            </w:tcBorders>
          </w:tcPr>
          <w:p w14:paraId="45A23DF7" w14:textId="77777777" w:rsidR="00F27069" w:rsidRPr="00F41F91" w:rsidRDefault="00F27069" w:rsidP="00F27069">
            <w:pPr>
              <w:jc w:val="center"/>
              <w:rPr>
                <w:sz w:val="18"/>
              </w:rPr>
            </w:pPr>
            <w:r w:rsidRPr="00F41F91">
              <w:rPr>
                <w:sz w:val="18"/>
              </w:rPr>
              <w:t>0.3</w:t>
            </w:r>
          </w:p>
        </w:tc>
        <w:tc>
          <w:tcPr>
            <w:tcW w:w="1260" w:type="dxa"/>
            <w:gridSpan w:val="2"/>
            <w:tcBorders>
              <w:bottom w:val="single" w:sz="18" w:space="0" w:color="auto"/>
            </w:tcBorders>
          </w:tcPr>
          <w:p w14:paraId="7C2FFBED" w14:textId="77777777" w:rsidR="00F27069" w:rsidRPr="00F41F91" w:rsidRDefault="00F27069" w:rsidP="00F2706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27069" w:rsidRPr="00F41F91" w:rsidRDefault="00F27069" w:rsidP="00F2706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3F287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3F287C">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F27069" w:rsidRPr="001F3468" w14:paraId="0E0C1E93" w14:textId="77777777" w:rsidTr="003F287C">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F27069" w:rsidRPr="00F41F91" w:rsidRDefault="00F27069" w:rsidP="00F27069">
            <w:pPr>
              <w:rPr>
                <w:sz w:val="18"/>
              </w:rPr>
            </w:pPr>
            <w:r w:rsidRPr="00F41F91">
              <w:rPr>
                <w:sz w:val="18"/>
              </w:rPr>
              <w:t>Sodium (ppm)</w:t>
            </w:r>
          </w:p>
        </w:tc>
        <w:tc>
          <w:tcPr>
            <w:tcW w:w="1008" w:type="dxa"/>
            <w:gridSpan w:val="3"/>
            <w:tcBorders>
              <w:top w:val="nil"/>
              <w:bottom w:val="single" w:sz="4" w:space="0" w:color="auto"/>
            </w:tcBorders>
          </w:tcPr>
          <w:p w14:paraId="2DC49168" w14:textId="59DEF83D" w:rsidR="00F27069" w:rsidRPr="00F41F91" w:rsidRDefault="00F27069" w:rsidP="00F27069">
            <w:pPr>
              <w:jc w:val="center"/>
              <w:rPr>
                <w:sz w:val="18"/>
              </w:rPr>
            </w:pPr>
            <w:r>
              <w:rPr>
                <w:sz w:val="18"/>
              </w:rPr>
              <w:t>4/25/2017</w:t>
            </w:r>
          </w:p>
        </w:tc>
        <w:tc>
          <w:tcPr>
            <w:tcW w:w="1350" w:type="dxa"/>
            <w:gridSpan w:val="2"/>
            <w:tcBorders>
              <w:top w:val="nil"/>
              <w:bottom w:val="single" w:sz="4" w:space="0" w:color="auto"/>
            </w:tcBorders>
          </w:tcPr>
          <w:p w14:paraId="690B0D1C" w14:textId="59E618FF" w:rsidR="00F27069" w:rsidRPr="00F41F91" w:rsidRDefault="00F27069" w:rsidP="00F27069">
            <w:pPr>
              <w:jc w:val="center"/>
              <w:rPr>
                <w:sz w:val="18"/>
              </w:rPr>
            </w:pPr>
            <w:r>
              <w:rPr>
                <w:sz w:val="18"/>
              </w:rPr>
              <w:t>35</w:t>
            </w:r>
          </w:p>
        </w:tc>
        <w:tc>
          <w:tcPr>
            <w:tcW w:w="1440" w:type="dxa"/>
            <w:gridSpan w:val="2"/>
            <w:tcBorders>
              <w:top w:val="nil"/>
              <w:bottom w:val="single" w:sz="4" w:space="0" w:color="auto"/>
            </w:tcBorders>
          </w:tcPr>
          <w:p w14:paraId="6802CC34" w14:textId="6B59CA7F" w:rsidR="00F27069" w:rsidRPr="00F41F91" w:rsidRDefault="00F27069" w:rsidP="00F27069">
            <w:pPr>
              <w:jc w:val="center"/>
              <w:rPr>
                <w:sz w:val="18"/>
              </w:rPr>
            </w:pPr>
            <w:r>
              <w:rPr>
                <w:sz w:val="18"/>
              </w:rPr>
              <w:t>N/A</w:t>
            </w:r>
          </w:p>
        </w:tc>
        <w:tc>
          <w:tcPr>
            <w:tcW w:w="900" w:type="dxa"/>
            <w:gridSpan w:val="2"/>
            <w:tcBorders>
              <w:top w:val="nil"/>
              <w:bottom w:val="single" w:sz="4" w:space="0" w:color="auto"/>
            </w:tcBorders>
          </w:tcPr>
          <w:p w14:paraId="4E60C959" w14:textId="77777777" w:rsidR="00F27069" w:rsidRPr="00F41F91" w:rsidRDefault="00F27069" w:rsidP="00F27069">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F27069" w:rsidRPr="00F41F91" w:rsidRDefault="00F27069" w:rsidP="00F27069">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F27069" w:rsidRPr="00F41F91" w:rsidRDefault="00F27069" w:rsidP="00F27069">
            <w:pPr>
              <w:rPr>
                <w:sz w:val="18"/>
              </w:rPr>
            </w:pPr>
            <w:r w:rsidRPr="00F41F91">
              <w:rPr>
                <w:sz w:val="18"/>
              </w:rPr>
              <w:t>Salt present in the water and is generally naturally occurring</w:t>
            </w:r>
          </w:p>
        </w:tc>
      </w:tr>
      <w:tr w:rsidR="00F27069" w:rsidRPr="001F3468" w14:paraId="2ACD2463" w14:textId="77777777" w:rsidTr="003F287C">
        <w:trPr>
          <w:gridBefore w:val="1"/>
          <w:wBefore w:w="36" w:type="dxa"/>
          <w:jc w:val="center"/>
        </w:trPr>
        <w:tc>
          <w:tcPr>
            <w:tcW w:w="2250" w:type="dxa"/>
            <w:gridSpan w:val="2"/>
            <w:tcBorders>
              <w:left w:val="single" w:sz="6" w:space="0" w:color="auto"/>
              <w:bottom w:val="single" w:sz="18" w:space="0" w:color="auto"/>
            </w:tcBorders>
          </w:tcPr>
          <w:p w14:paraId="01FDA3CE" w14:textId="77777777" w:rsidR="00F27069" w:rsidRPr="00F41F91" w:rsidRDefault="00F27069" w:rsidP="00F27069">
            <w:pPr>
              <w:rPr>
                <w:sz w:val="18"/>
              </w:rPr>
            </w:pPr>
            <w:r w:rsidRPr="00F41F91">
              <w:rPr>
                <w:sz w:val="18"/>
              </w:rPr>
              <w:t>Hardness (ppm)</w:t>
            </w:r>
          </w:p>
        </w:tc>
        <w:tc>
          <w:tcPr>
            <w:tcW w:w="1008" w:type="dxa"/>
            <w:gridSpan w:val="3"/>
            <w:tcBorders>
              <w:bottom w:val="single" w:sz="18" w:space="0" w:color="auto"/>
            </w:tcBorders>
          </w:tcPr>
          <w:p w14:paraId="7A81C45D" w14:textId="6EBA5E7F" w:rsidR="00F27069" w:rsidRPr="00F41F91" w:rsidRDefault="00F27069" w:rsidP="00F27069">
            <w:pPr>
              <w:jc w:val="center"/>
              <w:rPr>
                <w:sz w:val="18"/>
              </w:rPr>
            </w:pPr>
            <w:r>
              <w:rPr>
                <w:sz w:val="18"/>
              </w:rPr>
              <w:t>4/25/2017</w:t>
            </w:r>
          </w:p>
        </w:tc>
        <w:tc>
          <w:tcPr>
            <w:tcW w:w="1350" w:type="dxa"/>
            <w:gridSpan w:val="2"/>
            <w:tcBorders>
              <w:bottom w:val="single" w:sz="18" w:space="0" w:color="auto"/>
            </w:tcBorders>
          </w:tcPr>
          <w:p w14:paraId="5F571C45" w14:textId="7EC831C8" w:rsidR="00F27069" w:rsidRPr="00F41F91" w:rsidRDefault="00F27069" w:rsidP="00F27069">
            <w:pPr>
              <w:jc w:val="center"/>
              <w:rPr>
                <w:sz w:val="18"/>
              </w:rPr>
            </w:pPr>
            <w:r>
              <w:rPr>
                <w:sz w:val="18"/>
              </w:rPr>
              <w:t>52.4</w:t>
            </w:r>
          </w:p>
        </w:tc>
        <w:tc>
          <w:tcPr>
            <w:tcW w:w="1440" w:type="dxa"/>
            <w:gridSpan w:val="2"/>
            <w:tcBorders>
              <w:bottom w:val="single" w:sz="18" w:space="0" w:color="auto"/>
            </w:tcBorders>
          </w:tcPr>
          <w:p w14:paraId="2BE476FB" w14:textId="612ACB67" w:rsidR="00F27069" w:rsidRPr="00F41F91" w:rsidRDefault="00F27069" w:rsidP="00F27069">
            <w:pPr>
              <w:jc w:val="center"/>
              <w:rPr>
                <w:sz w:val="18"/>
              </w:rPr>
            </w:pPr>
            <w:r>
              <w:rPr>
                <w:sz w:val="18"/>
              </w:rPr>
              <w:t>N/A</w:t>
            </w:r>
          </w:p>
        </w:tc>
        <w:tc>
          <w:tcPr>
            <w:tcW w:w="900" w:type="dxa"/>
            <w:gridSpan w:val="2"/>
            <w:tcBorders>
              <w:bottom w:val="single" w:sz="18" w:space="0" w:color="auto"/>
            </w:tcBorders>
          </w:tcPr>
          <w:p w14:paraId="76B554F2" w14:textId="77777777" w:rsidR="00F27069" w:rsidRPr="00F41F91" w:rsidRDefault="00F27069" w:rsidP="00F27069">
            <w:pPr>
              <w:jc w:val="center"/>
              <w:rPr>
                <w:sz w:val="18"/>
              </w:rPr>
            </w:pPr>
            <w:r w:rsidRPr="00F41F91">
              <w:rPr>
                <w:sz w:val="18"/>
              </w:rPr>
              <w:t>None</w:t>
            </w:r>
          </w:p>
        </w:tc>
        <w:tc>
          <w:tcPr>
            <w:tcW w:w="1080" w:type="dxa"/>
            <w:gridSpan w:val="2"/>
            <w:tcBorders>
              <w:bottom w:val="single" w:sz="18" w:space="0" w:color="auto"/>
            </w:tcBorders>
          </w:tcPr>
          <w:p w14:paraId="2588B8FC" w14:textId="77777777" w:rsidR="00F27069" w:rsidRPr="00F41F91" w:rsidRDefault="00F27069" w:rsidP="00F27069">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F27069" w:rsidRPr="00F41F91" w:rsidRDefault="00F27069" w:rsidP="00F27069">
            <w:pPr>
              <w:rPr>
                <w:sz w:val="18"/>
              </w:rPr>
            </w:pPr>
            <w:r w:rsidRPr="00F41F91">
              <w:rPr>
                <w:sz w:val="18"/>
              </w:rPr>
              <w:t>Sum of polyvalent cations present in the water, generally magnesium and calcium, and are usually naturally occurring</w:t>
            </w:r>
          </w:p>
        </w:tc>
      </w:tr>
      <w:tr w:rsidR="00F27069" w:rsidRPr="001F3468" w14:paraId="78A620DA" w14:textId="77777777" w:rsidTr="003F287C">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F27069" w:rsidRPr="00F41F91" w:rsidRDefault="00F27069" w:rsidP="00F2706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27069" w:rsidRPr="001F3468" w14:paraId="43FFA17C" w14:textId="77777777" w:rsidTr="003F287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F27069" w:rsidRPr="00F41F91" w:rsidRDefault="00F27069" w:rsidP="00F2706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F27069" w:rsidRPr="00F41F91" w:rsidRDefault="00F27069" w:rsidP="00F27069">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F27069" w:rsidRPr="00F41F91" w:rsidRDefault="00F27069" w:rsidP="00F27069">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F27069" w:rsidRPr="00F41F91" w:rsidRDefault="00F27069" w:rsidP="00F27069">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F27069" w:rsidRPr="00F41F91" w:rsidRDefault="00F27069" w:rsidP="00F27069">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F27069" w:rsidRPr="00F41F91" w:rsidRDefault="00F27069" w:rsidP="00F2706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F27069" w:rsidRPr="00F41F91" w:rsidRDefault="00F27069" w:rsidP="00F27069">
            <w:pPr>
              <w:spacing w:before="40" w:after="40"/>
              <w:jc w:val="center"/>
              <w:rPr>
                <w:b/>
                <w:sz w:val="18"/>
              </w:rPr>
            </w:pPr>
            <w:r w:rsidRPr="00F41F91">
              <w:rPr>
                <w:b/>
                <w:sz w:val="18"/>
              </w:rPr>
              <w:t>Typical Source of Contaminant</w:t>
            </w:r>
          </w:p>
        </w:tc>
      </w:tr>
      <w:tr w:rsidR="00F27069" w:rsidRPr="002D2A8A" w14:paraId="660C267F" w14:textId="77777777" w:rsidTr="003F287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FCF3EF8" w14:textId="561216D4" w:rsidR="00F27069" w:rsidRPr="001F3468" w:rsidRDefault="00F27069" w:rsidP="009876F4">
            <w:pPr>
              <w:ind w:left="180"/>
              <w:rPr>
                <w:sz w:val="18"/>
              </w:rPr>
            </w:pPr>
            <w:r w:rsidRPr="008519A2">
              <w:rPr>
                <w:sz w:val="18"/>
              </w:rPr>
              <w:t>Nitrate  (as nitrogen, N)</w:t>
            </w:r>
            <w:r>
              <w:rPr>
                <w:sz w:val="18"/>
              </w:rPr>
              <w:t xml:space="preserve"> (mg/L) </w:t>
            </w:r>
          </w:p>
        </w:tc>
        <w:tc>
          <w:tcPr>
            <w:tcW w:w="990" w:type="dxa"/>
            <w:gridSpan w:val="3"/>
            <w:tcBorders>
              <w:top w:val="nil"/>
            </w:tcBorders>
          </w:tcPr>
          <w:p w14:paraId="359B366F" w14:textId="77777777" w:rsidR="00F27069" w:rsidRDefault="00F27069" w:rsidP="009876F4">
            <w:pPr>
              <w:jc w:val="center"/>
              <w:rPr>
                <w:sz w:val="18"/>
              </w:rPr>
            </w:pPr>
            <w:r>
              <w:rPr>
                <w:sz w:val="18"/>
              </w:rPr>
              <w:t>1/9/18</w:t>
            </w:r>
          </w:p>
          <w:p w14:paraId="4CEC8EEE" w14:textId="77777777" w:rsidR="00F27069" w:rsidRDefault="00F27069" w:rsidP="009876F4">
            <w:pPr>
              <w:jc w:val="center"/>
              <w:rPr>
                <w:sz w:val="18"/>
              </w:rPr>
            </w:pPr>
            <w:r>
              <w:rPr>
                <w:sz w:val="18"/>
              </w:rPr>
              <w:t>2/18/18</w:t>
            </w:r>
          </w:p>
          <w:p w14:paraId="2BD08E6C" w14:textId="77777777" w:rsidR="00F27069" w:rsidRDefault="00F27069" w:rsidP="009876F4">
            <w:pPr>
              <w:jc w:val="center"/>
              <w:rPr>
                <w:sz w:val="18"/>
              </w:rPr>
            </w:pPr>
            <w:r>
              <w:rPr>
                <w:sz w:val="18"/>
              </w:rPr>
              <w:t>4/20/18</w:t>
            </w:r>
          </w:p>
          <w:p w14:paraId="136B05E4" w14:textId="77777777" w:rsidR="00F27069" w:rsidRDefault="00F27069" w:rsidP="009876F4">
            <w:pPr>
              <w:jc w:val="center"/>
              <w:rPr>
                <w:sz w:val="18"/>
              </w:rPr>
            </w:pPr>
            <w:r>
              <w:rPr>
                <w:sz w:val="18"/>
              </w:rPr>
              <w:t>7/27/18</w:t>
            </w:r>
          </w:p>
          <w:p w14:paraId="6B9833FA" w14:textId="6DDF0897" w:rsidR="00F27069" w:rsidRPr="001F3468" w:rsidRDefault="00F27069" w:rsidP="009876F4">
            <w:pPr>
              <w:jc w:val="center"/>
              <w:rPr>
                <w:sz w:val="18"/>
              </w:rPr>
            </w:pPr>
            <w:r>
              <w:rPr>
                <w:sz w:val="18"/>
              </w:rPr>
              <w:t>10/19/18</w:t>
            </w:r>
          </w:p>
        </w:tc>
        <w:tc>
          <w:tcPr>
            <w:tcW w:w="1350" w:type="dxa"/>
            <w:gridSpan w:val="2"/>
            <w:tcBorders>
              <w:top w:val="nil"/>
            </w:tcBorders>
          </w:tcPr>
          <w:p w14:paraId="490EE8BE" w14:textId="77777777" w:rsidR="00F27069" w:rsidRPr="002D2A8A" w:rsidRDefault="00F27069" w:rsidP="009876F4">
            <w:pPr>
              <w:jc w:val="center"/>
              <w:rPr>
                <w:sz w:val="18"/>
                <w:szCs w:val="18"/>
              </w:rPr>
            </w:pPr>
            <w:r w:rsidRPr="002D2A8A">
              <w:rPr>
                <w:sz w:val="18"/>
                <w:szCs w:val="18"/>
              </w:rPr>
              <w:t>5.64</w:t>
            </w:r>
          </w:p>
        </w:tc>
        <w:tc>
          <w:tcPr>
            <w:tcW w:w="1440" w:type="dxa"/>
            <w:gridSpan w:val="2"/>
            <w:tcBorders>
              <w:top w:val="nil"/>
            </w:tcBorders>
          </w:tcPr>
          <w:p w14:paraId="5C03A2A7" w14:textId="240EABAB" w:rsidR="00F27069" w:rsidRPr="002D2A8A" w:rsidRDefault="00F27069" w:rsidP="009876F4">
            <w:pPr>
              <w:jc w:val="center"/>
              <w:rPr>
                <w:sz w:val="18"/>
                <w:szCs w:val="18"/>
              </w:rPr>
            </w:pPr>
            <w:r>
              <w:rPr>
                <w:sz w:val="18"/>
                <w:szCs w:val="18"/>
              </w:rPr>
              <w:t>2.8-8.5</w:t>
            </w:r>
          </w:p>
        </w:tc>
        <w:tc>
          <w:tcPr>
            <w:tcW w:w="900" w:type="dxa"/>
            <w:gridSpan w:val="2"/>
            <w:tcBorders>
              <w:top w:val="nil"/>
            </w:tcBorders>
          </w:tcPr>
          <w:p w14:paraId="1283D483" w14:textId="77777777" w:rsidR="00F27069" w:rsidRPr="002D2A8A" w:rsidRDefault="00F27069" w:rsidP="009876F4">
            <w:pPr>
              <w:jc w:val="center"/>
              <w:rPr>
                <w:sz w:val="18"/>
                <w:szCs w:val="18"/>
              </w:rPr>
            </w:pPr>
            <w:r w:rsidRPr="002D2A8A">
              <w:rPr>
                <w:sz w:val="18"/>
                <w:szCs w:val="18"/>
              </w:rPr>
              <w:t>10</w:t>
            </w:r>
          </w:p>
        </w:tc>
        <w:tc>
          <w:tcPr>
            <w:tcW w:w="1080" w:type="dxa"/>
            <w:gridSpan w:val="2"/>
            <w:tcBorders>
              <w:top w:val="nil"/>
            </w:tcBorders>
          </w:tcPr>
          <w:p w14:paraId="667C5205" w14:textId="77777777" w:rsidR="00F27069" w:rsidRPr="002D2A8A" w:rsidRDefault="00F27069" w:rsidP="009876F4">
            <w:pPr>
              <w:jc w:val="center"/>
              <w:rPr>
                <w:sz w:val="18"/>
                <w:szCs w:val="18"/>
              </w:rPr>
            </w:pPr>
            <w:r w:rsidRPr="002D2A8A">
              <w:rPr>
                <w:sz w:val="18"/>
                <w:szCs w:val="18"/>
              </w:rPr>
              <w:t>10</w:t>
            </w:r>
          </w:p>
        </w:tc>
        <w:tc>
          <w:tcPr>
            <w:tcW w:w="2808" w:type="dxa"/>
            <w:gridSpan w:val="2"/>
            <w:tcBorders>
              <w:top w:val="nil"/>
              <w:right w:val="single" w:sz="6" w:space="0" w:color="auto"/>
            </w:tcBorders>
          </w:tcPr>
          <w:p w14:paraId="4A637F01" w14:textId="77777777" w:rsidR="00F27069" w:rsidRPr="002D2A8A" w:rsidRDefault="00F27069" w:rsidP="009876F4">
            <w:pPr>
              <w:rPr>
                <w:sz w:val="18"/>
                <w:szCs w:val="18"/>
              </w:rPr>
            </w:pPr>
            <w:r w:rsidRPr="002D2A8A">
              <w:rPr>
                <w:sz w:val="18"/>
                <w:szCs w:val="18"/>
              </w:rPr>
              <w:t>Runoff and leaching from fertilizer use; leaching from septic tanks and sewage; erosion of natural deposits</w:t>
            </w:r>
          </w:p>
        </w:tc>
      </w:tr>
      <w:tr w:rsidR="00F27069" w:rsidRPr="002D2A8A" w14:paraId="57CB105B" w14:textId="77777777" w:rsidTr="003F287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B2DCDDE" w14:textId="35AA43FA" w:rsidR="00F27069" w:rsidRPr="001F3468" w:rsidRDefault="00F27069" w:rsidP="009876F4">
            <w:pPr>
              <w:ind w:left="180"/>
              <w:rPr>
                <w:sz w:val="18"/>
              </w:rPr>
            </w:pPr>
            <w:r w:rsidRPr="004A5E77">
              <w:rPr>
                <w:sz w:val="18"/>
              </w:rPr>
              <w:t>Tetrachloroethylene (PCE)</w:t>
            </w:r>
            <w:r>
              <w:rPr>
                <w:sz w:val="18"/>
              </w:rPr>
              <w:t xml:space="preserve"> </w:t>
            </w:r>
            <w:r w:rsidRPr="00FB36D5">
              <w:rPr>
                <w:szCs w:val="22"/>
              </w:rPr>
              <w:t>(</w:t>
            </w:r>
            <w:r w:rsidRPr="005E32EF">
              <w:t>µg/L</w:t>
            </w:r>
            <w:r w:rsidRPr="00FB36D5">
              <w:rPr>
                <w:szCs w:val="22"/>
              </w:rPr>
              <w:t>)</w:t>
            </w:r>
          </w:p>
        </w:tc>
        <w:tc>
          <w:tcPr>
            <w:tcW w:w="990" w:type="dxa"/>
            <w:gridSpan w:val="3"/>
            <w:tcBorders>
              <w:top w:val="nil"/>
            </w:tcBorders>
          </w:tcPr>
          <w:p w14:paraId="48084957" w14:textId="77777777" w:rsidR="00F27069" w:rsidRDefault="00F27069" w:rsidP="009876F4">
            <w:pPr>
              <w:jc w:val="center"/>
              <w:rPr>
                <w:sz w:val="18"/>
              </w:rPr>
            </w:pPr>
            <w:r>
              <w:rPr>
                <w:sz w:val="18"/>
              </w:rPr>
              <w:t>7/27/18</w:t>
            </w:r>
          </w:p>
          <w:p w14:paraId="568EDC42" w14:textId="70EDD471" w:rsidR="00F27069" w:rsidRPr="001F3468" w:rsidRDefault="00F27069" w:rsidP="009876F4">
            <w:pPr>
              <w:jc w:val="center"/>
              <w:rPr>
                <w:sz w:val="18"/>
              </w:rPr>
            </w:pPr>
            <w:r>
              <w:rPr>
                <w:sz w:val="18"/>
              </w:rPr>
              <w:t>10/19/18</w:t>
            </w:r>
          </w:p>
        </w:tc>
        <w:tc>
          <w:tcPr>
            <w:tcW w:w="1350" w:type="dxa"/>
            <w:gridSpan w:val="2"/>
            <w:tcBorders>
              <w:top w:val="nil"/>
            </w:tcBorders>
          </w:tcPr>
          <w:p w14:paraId="41A4A5EB" w14:textId="51E0EB36" w:rsidR="00F27069" w:rsidRPr="002D2A8A" w:rsidRDefault="00F27069" w:rsidP="009876F4">
            <w:pPr>
              <w:jc w:val="center"/>
              <w:rPr>
                <w:sz w:val="18"/>
                <w:szCs w:val="18"/>
              </w:rPr>
            </w:pPr>
            <w:r>
              <w:rPr>
                <w:sz w:val="18"/>
                <w:szCs w:val="18"/>
              </w:rPr>
              <w:t>0.64</w:t>
            </w:r>
          </w:p>
        </w:tc>
        <w:tc>
          <w:tcPr>
            <w:tcW w:w="1440" w:type="dxa"/>
            <w:gridSpan w:val="2"/>
            <w:tcBorders>
              <w:top w:val="nil"/>
            </w:tcBorders>
          </w:tcPr>
          <w:p w14:paraId="647E0F52" w14:textId="38E53232" w:rsidR="00F27069" w:rsidRPr="002D2A8A" w:rsidRDefault="00F27069" w:rsidP="009876F4">
            <w:pPr>
              <w:jc w:val="center"/>
              <w:rPr>
                <w:sz w:val="18"/>
                <w:szCs w:val="18"/>
              </w:rPr>
            </w:pPr>
            <w:r>
              <w:rPr>
                <w:sz w:val="18"/>
                <w:szCs w:val="18"/>
              </w:rPr>
              <w:t>0.64-0.64</w:t>
            </w:r>
          </w:p>
        </w:tc>
        <w:tc>
          <w:tcPr>
            <w:tcW w:w="900" w:type="dxa"/>
            <w:gridSpan w:val="2"/>
            <w:tcBorders>
              <w:top w:val="nil"/>
            </w:tcBorders>
          </w:tcPr>
          <w:p w14:paraId="531EACA8" w14:textId="77777777" w:rsidR="00F27069" w:rsidRPr="002D2A8A" w:rsidRDefault="00F27069" w:rsidP="009876F4">
            <w:pPr>
              <w:jc w:val="center"/>
              <w:rPr>
                <w:sz w:val="18"/>
                <w:szCs w:val="18"/>
              </w:rPr>
            </w:pPr>
            <w:r w:rsidRPr="002D2A8A">
              <w:rPr>
                <w:sz w:val="18"/>
                <w:szCs w:val="18"/>
              </w:rPr>
              <w:t>5</w:t>
            </w:r>
          </w:p>
        </w:tc>
        <w:tc>
          <w:tcPr>
            <w:tcW w:w="1080" w:type="dxa"/>
            <w:gridSpan w:val="2"/>
            <w:tcBorders>
              <w:top w:val="nil"/>
            </w:tcBorders>
          </w:tcPr>
          <w:p w14:paraId="5AD28A23" w14:textId="77777777" w:rsidR="00F27069" w:rsidRPr="002D2A8A" w:rsidRDefault="00F27069" w:rsidP="009876F4">
            <w:pPr>
              <w:jc w:val="center"/>
              <w:rPr>
                <w:sz w:val="18"/>
                <w:szCs w:val="18"/>
              </w:rPr>
            </w:pPr>
            <w:r w:rsidRPr="002D2A8A">
              <w:rPr>
                <w:sz w:val="18"/>
                <w:szCs w:val="18"/>
              </w:rPr>
              <w:t>0.06</w:t>
            </w:r>
          </w:p>
        </w:tc>
        <w:tc>
          <w:tcPr>
            <w:tcW w:w="2808" w:type="dxa"/>
            <w:gridSpan w:val="2"/>
            <w:tcBorders>
              <w:top w:val="nil"/>
              <w:right w:val="single" w:sz="6" w:space="0" w:color="auto"/>
            </w:tcBorders>
          </w:tcPr>
          <w:p w14:paraId="5A0A4A23" w14:textId="77777777" w:rsidR="00F27069" w:rsidRPr="002D2A8A" w:rsidRDefault="00F27069" w:rsidP="009876F4">
            <w:pPr>
              <w:rPr>
                <w:sz w:val="18"/>
                <w:szCs w:val="18"/>
              </w:rPr>
            </w:pPr>
            <w:r w:rsidRPr="002D2A8A">
              <w:rPr>
                <w:sz w:val="18"/>
                <w:szCs w:val="18"/>
              </w:rPr>
              <w:t>Discharge from factories, dry cleaners, and auto shops (metal degreaser)</w:t>
            </w:r>
          </w:p>
        </w:tc>
      </w:tr>
      <w:tr w:rsidR="00F27069" w:rsidRPr="002D2A8A" w14:paraId="606705DD" w14:textId="77777777" w:rsidTr="003F287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43F65A0" w14:textId="00F277E2" w:rsidR="00F27069" w:rsidRDefault="00F27069" w:rsidP="009876F4">
            <w:pPr>
              <w:ind w:left="180"/>
              <w:rPr>
                <w:sz w:val="18"/>
              </w:rPr>
            </w:pPr>
            <w:r w:rsidRPr="002D2A8A">
              <w:rPr>
                <w:sz w:val="18"/>
              </w:rPr>
              <w:t>Combined Radium 226 &amp; 228</w:t>
            </w:r>
          </w:p>
          <w:p w14:paraId="2F2A7A8D" w14:textId="77777777" w:rsidR="00F27069" w:rsidRPr="001F3468" w:rsidRDefault="00F27069" w:rsidP="009876F4">
            <w:pPr>
              <w:ind w:left="180"/>
              <w:rPr>
                <w:sz w:val="18"/>
              </w:rPr>
            </w:pPr>
            <w:r>
              <w:rPr>
                <w:sz w:val="18"/>
              </w:rPr>
              <w:t>(</w:t>
            </w:r>
            <w:r w:rsidRPr="002D2A8A">
              <w:rPr>
                <w:sz w:val="18"/>
              </w:rPr>
              <w:t>pCi/L</w:t>
            </w:r>
            <w:r>
              <w:rPr>
                <w:sz w:val="18"/>
              </w:rPr>
              <w:t>)</w:t>
            </w:r>
          </w:p>
        </w:tc>
        <w:tc>
          <w:tcPr>
            <w:tcW w:w="990" w:type="dxa"/>
            <w:gridSpan w:val="3"/>
            <w:tcBorders>
              <w:top w:val="nil"/>
            </w:tcBorders>
          </w:tcPr>
          <w:p w14:paraId="0BAC3B62" w14:textId="53C86A18" w:rsidR="00F27069" w:rsidRDefault="00F27069" w:rsidP="00F27069">
            <w:pPr>
              <w:jc w:val="center"/>
              <w:rPr>
                <w:sz w:val="18"/>
              </w:rPr>
            </w:pPr>
            <w:r>
              <w:rPr>
                <w:sz w:val="18"/>
              </w:rPr>
              <w:t>2/16/18</w:t>
            </w:r>
          </w:p>
          <w:p w14:paraId="4A9B00D8" w14:textId="77777777" w:rsidR="00F27069" w:rsidRDefault="00F27069" w:rsidP="00F27069">
            <w:pPr>
              <w:jc w:val="center"/>
              <w:rPr>
                <w:sz w:val="18"/>
              </w:rPr>
            </w:pPr>
            <w:r>
              <w:rPr>
                <w:sz w:val="18"/>
              </w:rPr>
              <w:t>5/30/18</w:t>
            </w:r>
          </w:p>
          <w:p w14:paraId="36D8FA39" w14:textId="77777777" w:rsidR="00F27069" w:rsidRDefault="00F27069" w:rsidP="00F27069">
            <w:pPr>
              <w:jc w:val="center"/>
              <w:rPr>
                <w:sz w:val="18"/>
              </w:rPr>
            </w:pPr>
            <w:r>
              <w:rPr>
                <w:sz w:val="18"/>
              </w:rPr>
              <w:t>8/31/18</w:t>
            </w:r>
          </w:p>
          <w:p w14:paraId="61A578F5" w14:textId="373F338B" w:rsidR="00F27069" w:rsidRPr="001F3468" w:rsidRDefault="00F27069" w:rsidP="00F27069">
            <w:pPr>
              <w:jc w:val="center"/>
              <w:rPr>
                <w:sz w:val="18"/>
              </w:rPr>
            </w:pPr>
            <w:r>
              <w:rPr>
                <w:sz w:val="18"/>
              </w:rPr>
              <w:t>11/16/18</w:t>
            </w:r>
          </w:p>
          <w:p w14:paraId="696ECF01" w14:textId="4BC37484" w:rsidR="00F27069" w:rsidRPr="001F3468" w:rsidRDefault="00F27069" w:rsidP="009876F4">
            <w:pPr>
              <w:jc w:val="center"/>
              <w:rPr>
                <w:sz w:val="18"/>
              </w:rPr>
            </w:pPr>
          </w:p>
        </w:tc>
        <w:tc>
          <w:tcPr>
            <w:tcW w:w="1350" w:type="dxa"/>
            <w:gridSpan w:val="2"/>
            <w:tcBorders>
              <w:top w:val="nil"/>
            </w:tcBorders>
          </w:tcPr>
          <w:p w14:paraId="5B08403D" w14:textId="0A117135" w:rsidR="00F27069" w:rsidRPr="002D2A8A" w:rsidRDefault="00F27069" w:rsidP="009876F4">
            <w:pPr>
              <w:jc w:val="center"/>
              <w:rPr>
                <w:sz w:val="18"/>
                <w:szCs w:val="18"/>
              </w:rPr>
            </w:pPr>
            <w:r>
              <w:rPr>
                <w:sz w:val="18"/>
                <w:szCs w:val="18"/>
              </w:rPr>
              <w:t>0.4</w:t>
            </w:r>
          </w:p>
        </w:tc>
        <w:tc>
          <w:tcPr>
            <w:tcW w:w="1440" w:type="dxa"/>
            <w:gridSpan w:val="2"/>
            <w:tcBorders>
              <w:top w:val="nil"/>
            </w:tcBorders>
          </w:tcPr>
          <w:p w14:paraId="66954D0F" w14:textId="17225B80" w:rsidR="00F27069" w:rsidRPr="002D2A8A" w:rsidRDefault="00F27069" w:rsidP="009876F4">
            <w:pPr>
              <w:jc w:val="center"/>
              <w:rPr>
                <w:sz w:val="18"/>
                <w:szCs w:val="18"/>
              </w:rPr>
            </w:pPr>
            <w:r>
              <w:rPr>
                <w:sz w:val="18"/>
                <w:szCs w:val="18"/>
              </w:rPr>
              <w:t>ND-0.13</w:t>
            </w:r>
          </w:p>
        </w:tc>
        <w:tc>
          <w:tcPr>
            <w:tcW w:w="900" w:type="dxa"/>
            <w:gridSpan w:val="2"/>
            <w:tcBorders>
              <w:top w:val="nil"/>
            </w:tcBorders>
          </w:tcPr>
          <w:p w14:paraId="08BA1DAE" w14:textId="77777777" w:rsidR="00F27069" w:rsidRPr="002D2A8A" w:rsidRDefault="00F27069" w:rsidP="009876F4">
            <w:pPr>
              <w:jc w:val="center"/>
              <w:rPr>
                <w:sz w:val="18"/>
                <w:szCs w:val="18"/>
              </w:rPr>
            </w:pPr>
            <w:r w:rsidRPr="002D2A8A">
              <w:rPr>
                <w:sz w:val="18"/>
                <w:szCs w:val="18"/>
              </w:rPr>
              <w:t>5</w:t>
            </w:r>
          </w:p>
        </w:tc>
        <w:tc>
          <w:tcPr>
            <w:tcW w:w="1080" w:type="dxa"/>
            <w:gridSpan w:val="2"/>
            <w:tcBorders>
              <w:top w:val="single" w:sz="6" w:space="0" w:color="auto"/>
              <w:left w:val="single" w:sz="6" w:space="0" w:color="auto"/>
            </w:tcBorders>
          </w:tcPr>
          <w:p w14:paraId="67115EE5" w14:textId="77777777" w:rsidR="00F27069" w:rsidRPr="002D2A8A" w:rsidRDefault="00F27069" w:rsidP="009876F4">
            <w:pPr>
              <w:spacing w:before="20" w:after="20"/>
              <w:jc w:val="center"/>
              <w:rPr>
                <w:sz w:val="18"/>
                <w:szCs w:val="18"/>
              </w:rPr>
            </w:pPr>
            <w:r w:rsidRPr="002D2A8A">
              <w:rPr>
                <w:sz w:val="18"/>
                <w:szCs w:val="18"/>
              </w:rPr>
              <w:t>(0)</w:t>
            </w:r>
            <w:r w:rsidRPr="002D2A8A">
              <w:rPr>
                <w:sz w:val="18"/>
                <w:szCs w:val="18"/>
                <w:vertAlign w:val="superscript"/>
              </w:rPr>
              <w:t>(c)</w:t>
            </w:r>
          </w:p>
        </w:tc>
        <w:tc>
          <w:tcPr>
            <w:tcW w:w="2808" w:type="dxa"/>
            <w:gridSpan w:val="2"/>
            <w:tcBorders>
              <w:top w:val="single" w:sz="6" w:space="0" w:color="auto"/>
              <w:left w:val="single" w:sz="6" w:space="0" w:color="auto"/>
              <w:bottom w:val="single" w:sz="6" w:space="0" w:color="auto"/>
              <w:right w:val="single" w:sz="6" w:space="0" w:color="auto"/>
            </w:tcBorders>
            <w:shd w:val="clear" w:color="auto" w:fill="auto"/>
          </w:tcPr>
          <w:p w14:paraId="20726A5C" w14:textId="77777777" w:rsidR="00F27069" w:rsidRPr="002D2A8A" w:rsidRDefault="00F27069" w:rsidP="009876F4">
            <w:pPr>
              <w:spacing w:before="20" w:after="20"/>
              <w:rPr>
                <w:sz w:val="18"/>
                <w:szCs w:val="18"/>
              </w:rPr>
            </w:pPr>
            <w:r w:rsidRPr="002D2A8A">
              <w:rPr>
                <w:sz w:val="18"/>
                <w:szCs w:val="18"/>
              </w:rPr>
              <w:t>Erosion of natural deposits</w:t>
            </w:r>
          </w:p>
        </w:tc>
      </w:tr>
      <w:tr w:rsidR="00F27069" w:rsidRPr="002D2A8A" w14:paraId="3B262381" w14:textId="77777777" w:rsidTr="003F287C">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B58E332" w14:textId="241E3E0D" w:rsidR="00F27069" w:rsidRDefault="00F27069" w:rsidP="009876F4">
            <w:pPr>
              <w:ind w:left="180"/>
              <w:rPr>
                <w:sz w:val="18"/>
              </w:rPr>
            </w:pPr>
            <w:r>
              <w:rPr>
                <w:sz w:val="18"/>
              </w:rPr>
              <w:t>Chlorine (Distribution System)</w:t>
            </w:r>
          </w:p>
          <w:p w14:paraId="4C10F54B" w14:textId="4BCA782B" w:rsidR="00F27069" w:rsidRPr="001F3468" w:rsidRDefault="00F27069" w:rsidP="009876F4">
            <w:pPr>
              <w:ind w:left="180"/>
              <w:rPr>
                <w:sz w:val="18"/>
              </w:rPr>
            </w:pPr>
            <w:r>
              <w:rPr>
                <w:sz w:val="18"/>
              </w:rPr>
              <w:t>(mg/L)</w:t>
            </w:r>
          </w:p>
        </w:tc>
        <w:tc>
          <w:tcPr>
            <w:tcW w:w="990" w:type="dxa"/>
            <w:gridSpan w:val="3"/>
            <w:tcBorders>
              <w:top w:val="nil"/>
            </w:tcBorders>
          </w:tcPr>
          <w:p w14:paraId="419F091A" w14:textId="4141BFB6" w:rsidR="00F27069" w:rsidRPr="001F3468" w:rsidRDefault="003F287C" w:rsidP="009876F4">
            <w:pPr>
              <w:jc w:val="center"/>
              <w:rPr>
                <w:sz w:val="18"/>
              </w:rPr>
            </w:pPr>
            <w:r>
              <w:rPr>
                <w:sz w:val="18"/>
              </w:rPr>
              <w:t>Jan</w:t>
            </w:r>
            <w:r w:rsidR="00F27069">
              <w:rPr>
                <w:sz w:val="18"/>
              </w:rPr>
              <w:t>-Dec. 2018</w:t>
            </w:r>
          </w:p>
        </w:tc>
        <w:tc>
          <w:tcPr>
            <w:tcW w:w="1350" w:type="dxa"/>
            <w:gridSpan w:val="2"/>
            <w:tcBorders>
              <w:top w:val="nil"/>
            </w:tcBorders>
          </w:tcPr>
          <w:p w14:paraId="0D2CEF88" w14:textId="536870D0" w:rsidR="00F27069" w:rsidRPr="002D2A8A" w:rsidRDefault="00F27069" w:rsidP="009876F4">
            <w:pPr>
              <w:jc w:val="center"/>
              <w:rPr>
                <w:sz w:val="18"/>
                <w:szCs w:val="18"/>
              </w:rPr>
            </w:pPr>
            <w:r>
              <w:rPr>
                <w:sz w:val="18"/>
                <w:szCs w:val="18"/>
              </w:rPr>
              <w:t>3.03</w:t>
            </w:r>
          </w:p>
        </w:tc>
        <w:tc>
          <w:tcPr>
            <w:tcW w:w="1440" w:type="dxa"/>
            <w:gridSpan w:val="2"/>
            <w:tcBorders>
              <w:top w:val="nil"/>
            </w:tcBorders>
          </w:tcPr>
          <w:p w14:paraId="0FEDFA05" w14:textId="2CD82773" w:rsidR="00F27069" w:rsidRPr="002D2A8A" w:rsidRDefault="00F27069" w:rsidP="009876F4">
            <w:pPr>
              <w:jc w:val="center"/>
              <w:rPr>
                <w:sz w:val="18"/>
                <w:szCs w:val="18"/>
              </w:rPr>
            </w:pPr>
            <w:r>
              <w:rPr>
                <w:sz w:val="18"/>
                <w:szCs w:val="18"/>
              </w:rPr>
              <w:t>2.99-3.07</w:t>
            </w:r>
          </w:p>
        </w:tc>
        <w:tc>
          <w:tcPr>
            <w:tcW w:w="900" w:type="dxa"/>
            <w:gridSpan w:val="2"/>
            <w:tcBorders>
              <w:top w:val="single" w:sz="6" w:space="0" w:color="auto"/>
              <w:left w:val="single" w:sz="6" w:space="0" w:color="auto"/>
              <w:bottom w:val="single" w:sz="6" w:space="0" w:color="auto"/>
            </w:tcBorders>
          </w:tcPr>
          <w:p w14:paraId="379D3B7A" w14:textId="77777777" w:rsidR="00F27069" w:rsidRPr="002D2A8A" w:rsidRDefault="00F27069" w:rsidP="009876F4">
            <w:pPr>
              <w:spacing w:before="20" w:after="20"/>
              <w:jc w:val="center"/>
              <w:rPr>
                <w:sz w:val="18"/>
                <w:szCs w:val="18"/>
              </w:rPr>
            </w:pPr>
            <w:r w:rsidRPr="002D2A8A">
              <w:rPr>
                <w:sz w:val="18"/>
                <w:szCs w:val="18"/>
              </w:rPr>
              <w:t>[MRDL =</w:t>
            </w:r>
            <w:r w:rsidRPr="002D2A8A">
              <w:rPr>
                <w:sz w:val="18"/>
                <w:szCs w:val="18"/>
              </w:rPr>
              <w:br/>
              <w:t>4.0 (as Cl</w:t>
            </w:r>
            <w:r w:rsidRPr="002D2A8A">
              <w:rPr>
                <w:sz w:val="18"/>
                <w:szCs w:val="18"/>
                <w:vertAlign w:val="subscript"/>
              </w:rPr>
              <w:t>2)</w:t>
            </w:r>
            <w:r w:rsidRPr="002D2A8A">
              <w:rPr>
                <w:sz w:val="18"/>
                <w:szCs w:val="18"/>
              </w:rPr>
              <w:t>]</w:t>
            </w:r>
          </w:p>
        </w:tc>
        <w:tc>
          <w:tcPr>
            <w:tcW w:w="1080" w:type="dxa"/>
            <w:gridSpan w:val="2"/>
            <w:tcBorders>
              <w:top w:val="single" w:sz="6" w:space="0" w:color="auto"/>
              <w:left w:val="single" w:sz="6" w:space="0" w:color="auto"/>
              <w:bottom w:val="single" w:sz="6" w:space="0" w:color="auto"/>
            </w:tcBorders>
          </w:tcPr>
          <w:p w14:paraId="25FF90DD" w14:textId="77777777" w:rsidR="00F27069" w:rsidRPr="002D2A8A" w:rsidRDefault="00F27069" w:rsidP="009876F4">
            <w:pPr>
              <w:spacing w:before="20" w:after="20"/>
              <w:jc w:val="center"/>
              <w:rPr>
                <w:sz w:val="18"/>
                <w:szCs w:val="18"/>
              </w:rPr>
            </w:pPr>
            <w:r w:rsidRPr="002D2A8A">
              <w:rPr>
                <w:sz w:val="18"/>
                <w:szCs w:val="18"/>
              </w:rPr>
              <w:t>[MRDLG = 4 (as Cl</w:t>
            </w:r>
            <w:r w:rsidRPr="002D2A8A">
              <w:rPr>
                <w:sz w:val="18"/>
                <w:szCs w:val="18"/>
                <w:vertAlign w:val="subscript"/>
              </w:rPr>
              <w:t>2)</w:t>
            </w:r>
          </w:p>
        </w:tc>
        <w:tc>
          <w:tcPr>
            <w:tcW w:w="2808" w:type="dxa"/>
            <w:gridSpan w:val="2"/>
            <w:tcBorders>
              <w:top w:val="single" w:sz="6" w:space="0" w:color="auto"/>
              <w:left w:val="single" w:sz="6" w:space="0" w:color="auto"/>
              <w:bottom w:val="single" w:sz="6" w:space="0" w:color="auto"/>
              <w:right w:val="single" w:sz="6" w:space="0" w:color="auto"/>
            </w:tcBorders>
          </w:tcPr>
          <w:p w14:paraId="58652415" w14:textId="77777777" w:rsidR="00F27069" w:rsidRPr="002D2A8A" w:rsidRDefault="00F27069" w:rsidP="009876F4">
            <w:pPr>
              <w:spacing w:before="20" w:after="20"/>
              <w:rPr>
                <w:sz w:val="18"/>
                <w:szCs w:val="18"/>
              </w:rPr>
            </w:pPr>
            <w:r w:rsidRPr="002D2A8A">
              <w:rPr>
                <w:sz w:val="18"/>
                <w:szCs w:val="18"/>
              </w:rPr>
              <w:t>Drinking water disinfectant added for treatment</w:t>
            </w:r>
          </w:p>
        </w:tc>
      </w:tr>
      <w:tr w:rsidR="00F27069" w:rsidRPr="002D2A8A" w14:paraId="790C0A5D" w14:textId="77777777" w:rsidTr="003F287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412CD897" w14:textId="3AACF33C" w:rsidR="00F27069" w:rsidRPr="001F3468" w:rsidRDefault="00F27069" w:rsidP="009876F4">
            <w:pPr>
              <w:ind w:left="180"/>
              <w:rPr>
                <w:sz w:val="18"/>
              </w:rPr>
            </w:pPr>
            <w:r w:rsidRPr="004A5E77">
              <w:rPr>
                <w:sz w:val="18"/>
              </w:rPr>
              <w:t>TTHMs (Total Trihalomethanes)</w:t>
            </w:r>
            <w:r w:rsidR="003F287C">
              <w:rPr>
                <w:sz w:val="18"/>
              </w:rPr>
              <w:t xml:space="preserve"> </w:t>
            </w:r>
            <w:r w:rsidR="003F287C" w:rsidRPr="00FB36D5">
              <w:rPr>
                <w:szCs w:val="22"/>
              </w:rPr>
              <w:t>(</w:t>
            </w:r>
            <w:r w:rsidR="003F287C" w:rsidRPr="005E32EF">
              <w:t>µg/L</w:t>
            </w:r>
            <w:r w:rsidR="003F287C" w:rsidRPr="00FB36D5">
              <w:rPr>
                <w:szCs w:val="22"/>
              </w:rPr>
              <w:t>)</w:t>
            </w:r>
          </w:p>
        </w:tc>
        <w:tc>
          <w:tcPr>
            <w:tcW w:w="990" w:type="dxa"/>
            <w:gridSpan w:val="3"/>
            <w:tcBorders>
              <w:bottom w:val="single" w:sz="18" w:space="0" w:color="auto"/>
            </w:tcBorders>
          </w:tcPr>
          <w:p w14:paraId="707DF2B1" w14:textId="77777777" w:rsidR="00F27069" w:rsidRPr="001F3468" w:rsidRDefault="00F27069" w:rsidP="009876F4">
            <w:pPr>
              <w:jc w:val="center"/>
              <w:rPr>
                <w:sz w:val="18"/>
              </w:rPr>
            </w:pPr>
            <w:r>
              <w:rPr>
                <w:sz w:val="18"/>
              </w:rPr>
              <w:t>7/29/2016</w:t>
            </w:r>
          </w:p>
        </w:tc>
        <w:tc>
          <w:tcPr>
            <w:tcW w:w="1350" w:type="dxa"/>
            <w:gridSpan w:val="2"/>
            <w:tcBorders>
              <w:bottom w:val="single" w:sz="18" w:space="0" w:color="auto"/>
            </w:tcBorders>
          </w:tcPr>
          <w:p w14:paraId="2AD46856" w14:textId="77777777" w:rsidR="00F27069" w:rsidRPr="002D2A8A" w:rsidRDefault="00F27069" w:rsidP="009876F4">
            <w:pPr>
              <w:jc w:val="center"/>
              <w:rPr>
                <w:sz w:val="18"/>
                <w:szCs w:val="18"/>
              </w:rPr>
            </w:pPr>
            <w:r w:rsidRPr="002D2A8A">
              <w:rPr>
                <w:sz w:val="18"/>
                <w:szCs w:val="18"/>
              </w:rPr>
              <w:t>1.2</w:t>
            </w:r>
          </w:p>
        </w:tc>
        <w:tc>
          <w:tcPr>
            <w:tcW w:w="1440" w:type="dxa"/>
            <w:gridSpan w:val="2"/>
            <w:tcBorders>
              <w:bottom w:val="single" w:sz="18" w:space="0" w:color="auto"/>
            </w:tcBorders>
          </w:tcPr>
          <w:p w14:paraId="31B384C8" w14:textId="77777777" w:rsidR="00F27069" w:rsidRPr="002D2A8A" w:rsidRDefault="00F27069" w:rsidP="009876F4">
            <w:pPr>
              <w:jc w:val="center"/>
              <w:rPr>
                <w:sz w:val="18"/>
                <w:szCs w:val="18"/>
              </w:rPr>
            </w:pPr>
            <w:r w:rsidRPr="002D2A8A">
              <w:rPr>
                <w:sz w:val="18"/>
                <w:szCs w:val="18"/>
              </w:rPr>
              <w:t>N/A</w:t>
            </w:r>
          </w:p>
        </w:tc>
        <w:tc>
          <w:tcPr>
            <w:tcW w:w="900" w:type="dxa"/>
            <w:gridSpan w:val="2"/>
            <w:tcBorders>
              <w:bottom w:val="single" w:sz="18" w:space="0" w:color="auto"/>
            </w:tcBorders>
          </w:tcPr>
          <w:p w14:paraId="4EF9C8D1" w14:textId="77777777" w:rsidR="00F27069" w:rsidRPr="002D2A8A" w:rsidRDefault="00F27069" w:rsidP="009876F4">
            <w:pPr>
              <w:jc w:val="center"/>
              <w:rPr>
                <w:sz w:val="18"/>
                <w:szCs w:val="18"/>
              </w:rPr>
            </w:pPr>
            <w:r w:rsidRPr="002D2A8A">
              <w:rPr>
                <w:sz w:val="18"/>
                <w:szCs w:val="18"/>
              </w:rPr>
              <w:t>80</w:t>
            </w:r>
          </w:p>
        </w:tc>
        <w:tc>
          <w:tcPr>
            <w:tcW w:w="1080" w:type="dxa"/>
            <w:gridSpan w:val="2"/>
            <w:tcBorders>
              <w:bottom w:val="single" w:sz="18" w:space="0" w:color="auto"/>
            </w:tcBorders>
          </w:tcPr>
          <w:p w14:paraId="5F99E3CC" w14:textId="77777777" w:rsidR="00F27069" w:rsidRPr="002D2A8A" w:rsidRDefault="00F27069" w:rsidP="009876F4">
            <w:pPr>
              <w:jc w:val="center"/>
              <w:rPr>
                <w:sz w:val="18"/>
                <w:szCs w:val="18"/>
              </w:rPr>
            </w:pPr>
            <w:r w:rsidRPr="002D2A8A">
              <w:rPr>
                <w:sz w:val="18"/>
                <w:szCs w:val="18"/>
              </w:rPr>
              <w:t>N/A</w:t>
            </w:r>
          </w:p>
        </w:tc>
        <w:tc>
          <w:tcPr>
            <w:tcW w:w="2808" w:type="dxa"/>
            <w:gridSpan w:val="2"/>
            <w:tcBorders>
              <w:bottom w:val="single" w:sz="18" w:space="0" w:color="auto"/>
              <w:right w:val="single" w:sz="6" w:space="0" w:color="auto"/>
            </w:tcBorders>
          </w:tcPr>
          <w:p w14:paraId="2DC4FC33" w14:textId="77777777" w:rsidR="00F27069" w:rsidRPr="002D2A8A" w:rsidRDefault="00F27069" w:rsidP="009876F4">
            <w:pPr>
              <w:rPr>
                <w:sz w:val="18"/>
                <w:szCs w:val="18"/>
              </w:rPr>
            </w:pPr>
            <w:r w:rsidRPr="002D2A8A">
              <w:rPr>
                <w:sz w:val="18"/>
                <w:szCs w:val="18"/>
              </w:rPr>
              <w:t>By-product of drinking water disinfection.</w:t>
            </w:r>
          </w:p>
        </w:tc>
      </w:tr>
      <w:tr w:rsidR="00F27069" w:rsidRPr="001F3468" w14:paraId="3C75DEB6" w14:textId="77777777" w:rsidTr="003F287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F27069" w:rsidRPr="00F41F91" w:rsidRDefault="00F27069" w:rsidP="00F2706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27069" w:rsidRPr="001F3468" w14:paraId="454686BB" w14:textId="77777777" w:rsidTr="003F287C">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F27069" w:rsidRPr="00F41F91" w:rsidRDefault="00F27069" w:rsidP="00F2706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F27069" w:rsidRPr="00F41F91" w:rsidRDefault="00F27069" w:rsidP="00F27069">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F27069" w:rsidRPr="00F41F91" w:rsidRDefault="00F27069" w:rsidP="00F27069">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F27069" w:rsidRPr="00F41F91" w:rsidRDefault="00F27069" w:rsidP="00F27069">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F27069" w:rsidRPr="00F41F91" w:rsidRDefault="00F27069" w:rsidP="00F27069">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F27069" w:rsidRPr="00F41F91" w:rsidRDefault="00F27069" w:rsidP="00F27069">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F27069" w:rsidRPr="00F41F91" w:rsidRDefault="00F27069" w:rsidP="00F2706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F287C" w:rsidRPr="001F3468" w14:paraId="29387B1C" w14:textId="77777777" w:rsidTr="003F287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26865DC3" w14:textId="77777777" w:rsidR="003F287C" w:rsidRDefault="003F287C" w:rsidP="009876F4">
            <w:pPr>
              <w:ind w:left="187"/>
              <w:rPr>
                <w:sz w:val="18"/>
              </w:rPr>
            </w:pPr>
            <w:r w:rsidRPr="004A5E77">
              <w:rPr>
                <w:sz w:val="18"/>
              </w:rPr>
              <w:t>Specific Conductance</w:t>
            </w:r>
          </w:p>
          <w:p w14:paraId="0BC7B744" w14:textId="77777777" w:rsidR="003F287C" w:rsidRPr="001F3468" w:rsidRDefault="003F287C" w:rsidP="009876F4">
            <w:pPr>
              <w:ind w:left="187"/>
              <w:rPr>
                <w:sz w:val="18"/>
              </w:rPr>
            </w:pPr>
            <w:r>
              <w:rPr>
                <w:sz w:val="18"/>
              </w:rPr>
              <w:t>(</w:t>
            </w:r>
            <w:r w:rsidRPr="00552D12">
              <w:rPr>
                <w:sz w:val="18"/>
              </w:rPr>
              <w:t>µS/cm</w:t>
            </w:r>
            <w:r>
              <w:rPr>
                <w:sz w:val="18"/>
              </w:rPr>
              <w:t>)</w:t>
            </w:r>
          </w:p>
        </w:tc>
        <w:tc>
          <w:tcPr>
            <w:tcW w:w="990" w:type="dxa"/>
            <w:gridSpan w:val="3"/>
          </w:tcPr>
          <w:p w14:paraId="07CE72BD" w14:textId="77777777" w:rsidR="003F287C" w:rsidRDefault="003F287C" w:rsidP="009876F4">
            <w:pPr>
              <w:jc w:val="center"/>
              <w:rPr>
                <w:sz w:val="18"/>
              </w:rPr>
            </w:pPr>
            <w:r>
              <w:rPr>
                <w:sz w:val="18"/>
              </w:rPr>
              <w:t>4/25/2017</w:t>
            </w:r>
          </w:p>
          <w:p w14:paraId="161477A2" w14:textId="77777777" w:rsidR="003F287C" w:rsidRPr="001F3468" w:rsidRDefault="003F287C" w:rsidP="009876F4">
            <w:pPr>
              <w:jc w:val="center"/>
              <w:rPr>
                <w:sz w:val="18"/>
              </w:rPr>
            </w:pPr>
            <w:r w:rsidRPr="002D2A8A">
              <w:rPr>
                <w:sz w:val="16"/>
              </w:rPr>
              <w:t>11/10/2017</w:t>
            </w:r>
          </w:p>
        </w:tc>
        <w:tc>
          <w:tcPr>
            <w:tcW w:w="1350" w:type="dxa"/>
            <w:gridSpan w:val="2"/>
          </w:tcPr>
          <w:p w14:paraId="2A3E3375" w14:textId="77777777" w:rsidR="003F287C" w:rsidRPr="001F3468" w:rsidRDefault="003F287C" w:rsidP="009876F4">
            <w:pPr>
              <w:jc w:val="center"/>
              <w:rPr>
                <w:sz w:val="18"/>
              </w:rPr>
            </w:pPr>
            <w:r>
              <w:rPr>
                <w:sz w:val="18"/>
              </w:rPr>
              <w:t>328</w:t>
            </w:r>
          </w:p>
        </w:tc>
        <w:tc>
          <w:tcPr>
            <w:tcW w:w="1440" w:type="dxa"/>
            <w:gridSpan w:val="2"/>
          </w:tcPr>
          <w:p w14:paraId="2F48CC6C" w14:textId="77777777" w:rsidR="003F287C" w:rsidRPr="001F3468" w:rsidRDefault="003F287C" w:rsidP="009876F4">
            <w:pPr>
              <w:jc w:val="center"/>
              <w:rPr>
                <w:sz w:val="18"/>
              </w:rPr>
            </w:pPr>
            <w:r>
              <w:rPr>
                <w:sz w:val="18"/>
              </w:rPr>
              <w:t>280-376</w:t>
            </w:r>
          </w:p>
        </w:tc>
        <w:tc>
          <w:tcPr>
            <w:tcW w:w="900" w:type="dxa"/>
            <w:gridSpan w:val="2"/>
          </w:tcPr>
          <w:p w14:paraId="16D71890" w14:textId="77777777" w:rsidR="003F287C" w:rsidRPr="001F3468" w:rsidRDefault="003F287C" w:rsidP="009876F4">
            <w:pPr>
              <w:jc w:val="center"/>
              <w:rPr>
                <w:sz w:val="18"/>
              </w:rPr>
            </w:pPr>
            <w:r>
              <w:rPr>
                <w:sz w:val="18"/>
              </w:rPr>
              <w:t>1600</w:t>
            </w:r>
          </w:p>
        </w:tc>
        <w:tc>
          <w:tcPr>
            <w:tcW w:w="1080" w:type="dxa"/>
            <w:gridSpan w:val="2"/>
          </w:tcPr>
          <w:p w14:paraId="54D6112C" w14:textId="77777777" w:rsidR="003F287C" w:rsidRPr="001F3468" w:rsidRDefault="003F287C" w:rsidP="009876F4">
            <w:pPr>
              <w:jc w:val="center"/>
              <w:rPr>
                <w:sz w:val="18"/>
              </w:rPr>
            </w:pPr>
            <w:r>
              <w:rPr>
                <w:sz w:val="18"/>
              </w:rPr>
              <w:t>NONE</w:t>
            </w:r>
          </w:p>
        </w:tc>
        <w:tc>
          <w:tcPr>
            <w:tcW w:w="2808" w:type="dxa"/>
            <w:gridSpan w:val="2"/>
            <w:tcBorders>
              <w:right w:val="single" w:sz="6" w:space="0" w:color="auto"/>
            </w:tcBorders>
          </w:tcPr>
          <w:p w14:paraId="335D9C0D" w14:textId="77777777" w:rsidR="003F287C" w:rsidRPr="001F3468" w:rsidRDefault="003F287C" w:rsidP="009876F4">
            <w:pPr>
              <w:rPr>
                <w:sz w:val="18"/>
              </w:rPr>
            </w:pPr>
            <w:r w:rsidRPr="004A5E77">
              <w:rPr>
                <w:sz w:val="18"/>
              </w:rPr>
              <w:t>Substances that form ions when in water; seawater influence</w:t>
            </w:r>
          </w:p>
        </w:tc>
      </w:tr>
      <w:tr w:rsidR="003F287C" w:rsidRPr="004A5E77" w14:paraId="3EBC9B75" w14:textId="77777777" w:rsidTr="003F287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6D7B996" w14:textId="77777777" w:rsidR="003F287C" w:rsidRDefault="003F287C" w:rsidP="009876F4">
            <w:pPr>
              <w:ind w:left="187"/>
              <w:rPr>
                <w:sz w:val="18"/>
              </w:rPr>
            </w:pPr>
            <w:r w:rsidRPr="004A5E77">
              <w:rPr>
                <w:sz w:val="18"/>
              </w:rPr>
              <w:t>Chloride</w:t>
            </w:r>
            <w:r>
              <w:rPr>
                <w:sz w:val="18"/>
              </w:rPr>
              <w:t xml:space="preserve"> </w:t>
            </w:r>
          </w:p>
          <w:p w14:paraId="4CF79638" w14:textId="7030E302" w:rsidR="003F287C" w:rsidRPr="004A5E77" w:rsidRDefault="003F287C" w:rsidP="009876F4">
            <w:pPr>
              <w:ind w:left="187"/>
              <w:rPr>
                <w:sz w:val="18"/>
              </w:rPr>
            </w:pPr>
            <w:r>
              <w:rPr>
                <w:sz w:val="18"/>
              </w:rPr>
              <w:t>(mg/L)</w:t>
            </w:r>
          </w:p>
        </w:tc>
        <w:tc>
          <w:tcPr>
            <w:tcW w:w="990" w:type="dxa"/>
            <w:gridSpan w:val="3"/>
          </w:tcPr>
          <w:p w14:paraId="514ABD62" w14:textId="77777777" w:rsidR="003F287C" w:rsidRDefault="003F287C" w:rsidP="009876F4">
            <w:pPr>
              <w:jc w:val="center"/>
              <w:rPr>
                <w:sz w:val="18"/>
              </w:rPr>
            </w:pPr>
            <w:r>
              <w:rPr>
                <w:sz w:val="18"/>
              </w:rPr>
              <w:t>4/25/2017</w:t>
            </w:r>
          </w:p>
        </w:tc>
        <w:tc>
          <w:tcPr>
            <w:tcW w:w="1350" w:type="dxa"/>
            <w:gridSpan w:val="2"/>
          </w:tcPr>
          <w:p w14:paraId="3B5026AD" w14:textId="77777777" w:rsidR="003F287C" w:rsidRDefault="003F287C" w:rsidP="009876F4">
            <w:pPr>
              <w:jc w:val="center"/>
              <w:rPr>
                <w:sz w:val="18"/>
              </w:rPr>
            </w:pPr>
            <w:r>
              <w:rPr>
                <w:sz w:val="18"/>
              </w:rPr>
              <w:t>39</w:t>
            </w:r>
          </w:p>
        </w:tc>
        <w:tc>
          <w:tcPr>
            <w:tcW w:w="1440" w:type="dxa"/>
            <w:gridSpan w:val="2"/>
          </w:tcPr>
          <w:p w14:paraId="0CE89F08" w14:textId="77777777" w:rsidR="003F287C" w:rsidRDefault="003F287C" w:rsidP="009876F4">
            <w:pPr>
              <w:jc w:val="center"/>
              <w:rPr>
                <w:sz w:val="18"/>
              </w:rPr>
            </w:pPr>
            <w:r>
              <w:rPr>
                <w:sz w:val="18"/>
              </w:rPr>
              <w:t>N/A</w:t>
            </w:r>
          </w:p>
        </w:tc>
        <w:tc>
          <w:tcPr>
            <w:tcW w:w="900" w:type="dxa"/>
            <w:gridSpan w:val="2"/>
          </w:tcPr>
          <w:p w14:paraId="5329A3C3" w14:textId="77777777" w:rsidR="003F287C" w:rsidRDefault="003F287C" w:rsidP="009876F4">
            <w:pPr>
              <w:jc w:val="center"/>
              <w:rPr>
                <w:sz w:val="18"/>
              </w:rPr>
            </w:pPr>
            <w:r>
              <w:rPr>
                <w:sz w:val="18"/>
              </w:rPr>
              <w:t>500</w:t>
            </w:r>
          </w:p>
        </w:tc>
        <w:tc>
          <w:tcPr>
            <w:tcW w:w="1080" w:type="dxa"/>
            <w:gridSpan w:val="2"/>
          </w:tcPr>
          <w:p w14:paraId="7F7C4FF8" w14:textId="77777777" w:rsidR="003F287C" w:rsidRDefault="003F287C" w:rsidP="009876F4">
            <w:pPr>
              <w:jc w:val="center"/>
              <w:rPr>
                <w:sz w:val="18"/>
              </w:rPr>
            </w:pPr>
            <w:r>
              <w:rPr>
                <w:sz w:val="18"/>
              </w:rPr>
              <w:t>NONE</w:t>
            </w:r>
          </w:p>
        </w:tc>
        <w:tc>
          <w:tcPr>
            <w:tcW w:w="2808" w:type="dxa"/>
            <w:gridSpan w:val="2"/>
            <w:tcBorders>
              <w:right w:val="single" w:sz="6" w:space="0" w:color="auto"/>
            </w:tcBorders>
          </w:tcPr>
          <w:p w14:paraId="5F14DF05" w14:textId="77777777" w:rsidR="003F287C" w:rsidRPr="004A5E77" w:rsidRDefault="003F287C" w:rsidP="009876F4">
            <w:pPr>
              <w:rPr>
                <w:sz w:val="18"/>
              </w:rPr>
            </w:pPr>
            <w:r w:rsidRPr="004A5E77">
              <w:rPr>
                <w:sz w:val="18"/>
              </w:rPr>
              <w:t>Runoff/leaching from natural deposits; seawater influence</w:t>
            </w:r>
          </w:p>
        </w:tc>
      </w:tr>
      <w:tr w:rsidR="003F287C" w:rsidRPr="001F3468" w14:paraId="6656E05E" w14:textId="77777777" w:rsidTr="003F287C">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4A4ACC5" w14:textId="77777777" w:rsidR="003F287C" w:rsidRDefault="003F287C" w:rsidP="009876F4">
            <w:pPr>
              <w:ind w:left="187"/>
              <w:rPr>
                <w:sz w:val="18"/>
              </w:rPr>
            </w:pPr>
            <w:r>
              <w:rPr>
                <w:sz w:val="18"/>
              </w:rPr>
              <w:t>Turbidity</w:t>
            </w:r>
          </w:p>
          <w:p w14:paraId="1C84F688" w14:textId="77777777" w:rsidR="003F287C" w:rsidRPr="001F3468" w:rsidRDefault="003F287C" w:rsidP="009876F4">
            <w:pPr>
              <w:ind w:left="187"/>
              <w:rPr>
                <w:sz w:val="18"/>
              </w:rPr>
            </w:pPr>
            <w:r>
              <w:rPr>
                <w:sz w:val="18"/>
              </w:rPr>
              <w:t>(</w:t>
            </w:r>
            <w:r w:rsidRPr="002D2A8A">
              <w:rPr>
                <w:sz w:val="18"/>
              </w:rPr>
              <w:t>Units</w:t>
            </w:r>
            <w:r>
              <w:rPr>
                <w:sz w:val="18"/>
              </w:rPr>
              <w:t>)</w:t>
            </w:r>
          </w:p>
        </w:tc>
        <w:tc>
          <w:tcPr>
            <w:tcW w:w="990" w:type="dxa"/>
            <w:gridSpan w:val="3"/>
          </w:tcPr>
          <w:p w14:paraId="33F287A3" w14:textId="77777777" w:rsidR="003F287C" w:rsidRDefault="003F287C" w:rsidP="009876F4">
            <w:pPr>
              <w:jc w:val="center"/>
              <w:rPr>
                <w:sz w:val="18"/>
              </w:rPr>
            </w:pPr>
            <w:r>
              <w:rPr>
                <w:sz w:val="18"/>
              </w:rPr>
              <w:t>4/15/2017</w:t>
            </w:r>
          </w:p>
          <w:p w14:paraId="7A4A55F2" w14:textId="77777777" w:rsidR="003F287C" w:rsidRDefault="003F287C" w:rsidP="009876F4">
            <w:pPr>
              <w:jc w:val="center"/>
              <w:rPr>
                <w:sz w:val="18"/>
              </w:rPr>
            </w:pPr>
            <w:r>
              <w:rPr>
                <w:sz w:val="18"/>
              </w:rPr>
              <w:t>5/25/2017</w:t>
            </w:r>
          </w:p>
          <w:p w14:paraId="10D02E09" w14:textId="77777777" w:rsidR="003F287C" w:rsidRPr="001F3468" w:rsidRDefault="003F287C" w:rsidP="009876F4">
            <w:pPr>
              <w:jc w:val="center"/>
              <w:rPr>
                <w:sz w:val="18"/>
              </w:rPr>
            </w:pPr>
            <w:r>
              <w:rPr>
                <w:sz w:val="18"/>
              </w:rPr>
              <w:t>7/8/2017</w:t>
            </w:r>
          </w:p>
        </w:tc>
        <w:tc>
          <w:tcPr>
            <w:tcW w:w="1350" w:type="dxa"/>
            <w:gridSpan w:val="2"/>
          </w:tcPr>
          <w:p w14:paraId="1D82D255" w14:textId="77777777" w:rsidR="003F287C" w:rsidRPr="001F3468" w:rsidRDefault="003F287C" w:rsidP="009876F4">
            <w:pPr>
              <w:jc w:val="center"/>
              <w:rPr>
                <w:sz w:val="18"/>
              </w:rPr>
            </w:pPr>
            <w:r>
              <w:rPr>
                <w:sz w:val="18"/>
              </w:rPr>
              <w:t>0.8</w:t>
            </w:r>
          </w:p>
        </w:tc>
        <w:tc>
          <w:tcPr>
            <w:tcW w:w="1440" w:type="dxa"/>
            <w:gridSpan w:val="2"/>
          </w:tcPr>
          <w:p w14:paraId="3ECBD029" w14:textId="77777777" w:rsidR="003F287C" w:rsidRPr="001F3468" w:rsidRDefault="003F287C" w:rsidP="009876F4">
            <w:pPr>
              <w:jc w:val="center"/>
              <w:rPr>
                <w:sz w:val="18"/>
              </w:rPr>
            </w:pPr>
            <w:r>
              <w:rPr>
                <w:sz w:val="18"/>
              </w:rPr>
              <w:t>N/A</w:t>
            </w:r>
          </w:p>
        </w:tc>
        <w:tc>
          <w:tcPr>
            <w:tcW w:w="900" w:type="dxa"/>
            <w:gridSpan w:val="2"/>
          </w:tcPr>
          <w:p w14:paraId="2BFD8119" w14:textId="77777777" w:rsidR="003F287C" w:rsidRPr="001F3468" w:rsidRDefault="003F287C" w:rsidP="009876F4">
            <w:pPr>
              <w:jc w:val="center"/>
              <w:rPr>
                <w:sz w:val="18"/>
              </w:rPr>
            </w:pPr>
            <w:r w:rsidRPr="002D2A8A">
              <w:rPr>
                <w:sz w:val="18"/>
              </w:rPr>
              <w:t>5</w:t>
            </w:r>
          </w:p>
        </w:tc>
        <w:tc>
          <w:tcPr>
            <w:tcW w:w="1080" w:type="dxa"/>
            <w:gridSpan w:val="2"/>
          </w:tcPr>
          <w:p w14:paraId="374E6B82" w14:textId="77777777" w:rsidR="003F287C" w:rsidRPr="001F3468" w:rsidRDefault="003F287C" w:rsidP="009876F4">
            <w:pPr>
              <w:jc w:val="center"/>
              <w:rPr>
                <w:sz w:val="18"/>
              </w:rPr>
            </w:pPr>
            <w:r>
              <w:rPr>
                <w:sz w:val="18"/>
              </w:rPr>
              <w:t>NONE</w:t>
            </w:r>
          </w:p>
        </w:tc>
        <w:tc>
          <w:tcPr>
            <w:tcW w:w="2808" w:type="dxa"/>
            <w:gridSpan w:val="2"/>
            <w:tcBorders>
              <w:right w:val="single" w:sz="6" w:space="0" w:color="auto"/>
            </w:tcBorders>
          </w:tcPr>
          <w:p w14:paraId="567F2262" w14:textId="77777777" w:rsidR="003F287C" w:rsidRPr="001F3468" w:rsidRDefault="003F287C" w:rsidP="009876F4">
            <w:pPr>
              <w:rPr>
                <w:sz w:val="18"/>
              </w:rPr>
            </w:pPr>
            <w:r w:rsidRPr="002D2A8A">
              <w:rPr>
                <w:sz w:val="18"/>
              </w:rPr>
              <w:t>Soil runoff</w:t>
            </w:r>
          </w:p>
        </w:tc>
      </w:tr>
      <w:tr w:rsidR="003F287C" w:rsidRPr="001F3468" w14:paraId="103F6A1A" w14:textId="77777777" w:rsidTr="003F287C">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2DEA5D07" w14:textId="77777777" w:rsidR="003F287C" w:rsidRDefault="003F287C" w:rsidP="009876F4">
            <w:pPr>
              <w:ind w:left="187"/>
              <w:rPr>
                <w:sz w:val="18"/>
              </w:rPr>
            </w:pPr>
            <w:r w:rsidRPr="004A5E77">
              <w:rPr>
                <w:sz w:val="18"/>
              </w:rPr>
              <w:t>Sulfate</w:t>
            </w:r>
            <w:r>
              <w:rPr>
                <w:sz w:val="18"/>
              </w:rPr>
              <w:t xml:space="preserve"> </w:t>
            </w:r>
          </w:p>
          <w:p w14:paraId="12FF9815" w14:textId="1229B484" w:rsidR="003F287C" w:rsidRPr="001F3468" w:rsidRDefault="003F287C" w:rsidP="009876F4">
            <w:pPr>
              <w:ind w:left="187"/>
              <w:rPr>
                <w:sz w:val="18"/>
              </w:rPr>
            </w:pPr>
            <w:r>
              <w:rPr>
                <w:sz w:val="18"/>
              </w:rPr>
              <w:t>(mg/L)</w:t>
            </w:r>
          </w:p>
        </w:tc>
        <w:tc>
          <w:tcPr>
            <w:tcW w:w="990" w:type="dxa"/>
            <w:gridSpan w:val="3"/>
            <w:tcBorders>
              <w:bottom w:val="single" w:sz="18" w:space="0" w:color="auto"/>
            </w:tcBorders>
          </w:tcPr>
          <w:p w14:paraId="727A1C7E" w14:textId="77777777" w:rsidR="003F287C" w:rsidRPr="001F3468" w:rsidRDefault="003F287C" w:rsidP="009876F4">
            <w:pPr>
              <w:jc w:val="center"/>
              <w:rPr>
                <w:sz w:val="18"/>
              </w:rPr>
            </w:pPr>
            <w:r>
              <w:rPr>
                <w:sz w:val="18"/>
              </w:rPr>
              <w:t>4/25/2017</w:t>
            </w:r>
          </w:p>
        </w:tc>
        <w:tc>
          <w:tcPr>
            <w:tcW w:w="1350" w:type="dxa"/>
            <w:gridSpan w:val="2"/>
            <w:tcBorders>
              <w:bottom w:val="single" w:sz="18" w:space="0" w:color="auto"/>
              <w:right w:val="single" w:sz="6" w:space="0" w:color="auto"/>
            </w:tcBorders>
          </w:tcPr>
          <w:p w14:paraId="51A3F6D2" w14:textId="77777777" w:rsidR="003F287C" w:rsidRPr="001F3468" w:rsidRDefault="003F287C" w:rsidP="009876F4">
            <w:pPr>
              <w:jc w:val="center"/>
              <w:rPr>
                <w:sz w:val="18"/>
              </w:rPr>
            </w:pPr>
            <w:r>
              <w:rPr>
                <w:sz w:val="18"/>
              </w:rPr>
              <w:t>21.5</w:t>
            </w:r>
          </w:p>
        </w:tc>
        <w:tc>
          <w:tcPr>
            <w:tcW w:w="1440" w:type="dxa"/>
            <w:gridSpan w:val="2"/>
            <w:tcBorders>
              <w:left w:val="single" w:sz="6" w:space="0" w:color="auto"/>
              <w:bottom w:val="single" w:sz="18" w:space="0" w:color="auto"/>
              <w:right w:val="single" w:sz="6" w:space="0" w:color="auto"/>
            </w:tcBorders>
          </w:tcPr>
          <w:p w14:paraId="1A40C99B" w14:textId="77777777" w:rsidR="003F287C" w:rsidRPr="001F3468" w:rsidRDefault="003F287C" w:rsidP="009876F4">
            <w:pPr>
              <w:jc w:val="center"/>
              <w:rPr>
                <w:sz w:val="18"/>
              </w:rPr>
            </w:pPr>
            <w:r>
              <w:rPr>
                <w:sz w:val="18"/>
              </w:rPr>
              <w:t>N/A</w:t>
            </w:r>
          </w:p>
        </w:tc>
        <w:tc>
          <w:tcPr>
            <w:tcW w:w="900" w:type="dxa"/>
            <w:gridSpan w:val="2"/>
            <w:tcBorders>
              <w:left w:val="single" w:sz="6" w:space="0" w:color="auto"/>
              <w:bottom w:val="single" w:sz="18" w:space="0" w:color="auto"/>
            </w:tcBorders>
          </w:tcPr>
          <w:p w14:paraId="428307B1" w14:textId="77777777" w:rsidR="003F287C" w:rsidRPr="001F3468" w:rsidRDefault="003F287C" w:rsidP="009876F4">
            <w:pPr>
              <w:jc w:val="center"/>
              <w:rPr>
                <w:sz w:val="18"/>
              </w:rPr>
            </w:pPr>
            <w:r>
              <w:rPr>
                <w:sz w:val="18"/>
              </w:rPr>
              <w:t>500</w:t>
            </w:r>
          </w:p>
        </w:tc>
        <w:tc>
          <w:tcPr>
            <w:tcW w:w="1080" w:type="dxa"/>
            <w:gridSpan w:val="2"/>
            <w:tcBorders>
              <w:bottom w:val="single" w:sz="18" w:space="0" w:color="auto"/>
            </w:tcBorders>
          </w:tcPr>
          <w:p w14:paraId="37CAD69C" w14:textId="77777777" w:rsidR="003F287C" w:rsidRPr="001F3468" w:rsidRDefault="003F287C" w:rsidP="009876F4">
            <w:pPr>
              <w:jc w:val="center"/>
              <w:rPr>
                <w:sz w:val="18"/>
              </w:rPr>
            </w:pPr>
            <w:r>
              <w:rPr>
                <w:sz w:val="18"/>
              </w:rPr>
              <w:t>NONE</w:t>
            </w:r>
          </w:p>
        </w:tc>
        <w:tc>
          <w:tcPr>
            <w:tcW w:w="2808" w:type="dxa"/>
            <w:gridSpan w:val="2"/>
            <w:tcBorders>
              <w:bottom w:val="single" w:sz="18" w:space="0" w:color="auto"/>
              <w:right w:val="single" w:sz="6" w:space="0" w:color="auto"/>
            </w:tcBorders>
          </w:tcPr>
          <w:p w14:paraId="7B97F92F" w14:textId="77777777" w:rsidR="003F287C" w:rsidRPr="001F3468" w:rsidRDefault="003F287C" w:rsidP="009876F4">
            <w:pPr>
              <w:rPr>
                <w:sz w:val="18"/>
              </w:rPr>
            </w:pPr>
            <w:r w:rsidRPr="004A5E77">
              <w:rPr>
                <w:sz w:val="18"/>
              </w:rPr>
              <w:t>Runoff/leaching from natural deposits; industrial wastes</w:t>
            </w:r>
          </w:p>
        </w:tc>
      </w:tr>
      <w:tr w:rsidR="00F27069" w:rsidRPr="001F3468" w14:paraId="391394F8" w14:textId="77777777" w:rsidTr="003F287C">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F27069" w:rsidRPr="00F41F91" w:rsidRDefault="00F27069" w:rsidP="00F27069">
            <w:pPr>
              <w:spacing w:before="20" w:after="20"/>
              <w:jc w:val="center"/>
              <w:rPr>
                <w:b/>
                <w:caps/>
              </w:rPr>
            </w:pPr>
            <w:r w:rsidRPr="00F41F91">
              <w:rPr>
                <w:b/>
                <w:caps/>
              </w:rPr>
              <w:t>TAble 6 – detection of UNREGULATED CONTAMINANTS</w:t>
            </w:r>
          </w:p>
        </w:tc>
      </w:tr>
      <w:tr w:rsidR="00F27069" w:rsidRPr="001F3468" w14:paraId="51C87D94" w14:textId="77777777" w:rsidTr="003F287C">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F27069" w:rsidRPr="00F41F91" w:rsidRDefault="00F27069" w:rsidP="00F27069">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F27069" w:rsidRPr="00F41F91" w:rsidRDefault="00F27069" w:rsidP="00F27069">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F27069" w:rsidRPr="00F41F91" w:rsidRDefault="00F27069" w:rsidP="00F27069">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F27069" w:rsidRPr="00F41F91" w:rsidRDefault="00F27069" w:rsidP="00F27069">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F27069" w:rsidRPr="00F41F91" w:rsidRDefault="00F27069" w:rsidP="00F27069">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F27069" w:rsidRPr="00F41F91" w:rsidRDefault="00F27069" w:rsidP="00F27069">
            <w:pPr>
              <w:spacing w:before="40" w:after="40"/>
              <w:jc w:val="center"/>
              <w:rPr>
                <w:b/>
                <w:bCs/>
                <w:sz w:val="18"/>
              </w:rPr>
            </w:pPr>
            <w:r w:rsidRPr="00F41F91">
              <w:rPr>
                <w:b/>
                <w:bCs/>
                <w:sz w:val="18"/>
              </w:rPr>
              <w:t>Health Effects Language</w:t>
            </w:r>
          </w:p>
        </w:tc>
      </w:tr>
      <w:tr w:rsidR="003F287C" w:rsidRPr="001F3468" w14:paraId="4F974BB1" w14:textId="77777777" w:rsidTr="003F287C">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675E7187" w14:textId="77777777" w:rsidR="003F287C" w:rsidRDefault="003F287C" w:rsidP="003F287C">
            <w:pPr>
              <w:rPr>
                <w:sz w:val="18"/>
              </w:rPr>
            </w:pPr>
            <w:r>
              <w:rPr>
                <w:sz w:val="18"/>
              </w:rPr>
              <w:t>Vanadium</w:t>
            </w:r>
          </w:p>
          <w:p w14:paraId="13867A6C" w14:textId="2D36307F" w:rsidR="003F287C" w:rsidRPr="00F41F91" w:rsidRDefault="003F287C" w:rsidP="003F287C">
            <w:pPr>
              <w:rPr>
                <w:sz w:val="18"/>
              </w:rPr>
            </w:pPr>
            <w:r>
              <w:rPr>
                <w:sz w:val="18"/>
              </w:rPr>
              <w:t>(ppb)</w:t>
            </w:r>
          </w:p>
        </w:tc>
        <w:tc>
          <w:tcPr>
            <w:tcW w:w="990" w:type="dxa"/>
            <w:gridSpan w:val="2"/>
            <w:tcBorders>
              <w:left w:val="single" w:sz="6" w:space="0" w:color="auto"/>
              <w:bottom w:val="single" w:sz="18" w:space="0" w:color="auto"/>
              <w:right w:val="single" w:sz="6" w:space="0" w:color="auto"/>
            </w:tcBorders>
          </w:tcPr>
          <w:p w14:paraId="29134B0A" w14:textId="12EF338F" w:rsidR="003F287C" w:rsidRPr="00F41F91" w:rsidRDefault="003F287C" w:rsidP="003F287C">
            <w:pPr>
              <w:rPr>
                <w:sz w:val="18"/>
              </w:rPr>
            </w:pPr>
            <w:r>
              <w:rPr>
                <w:sz w:val="18"/>
              </w:rPr>
              <w:t>4/25/2017</w:t>
            </w:r>
          </w:p>
        </w:tc>
        <w:tc>
          <w:tcPr>
            <w:tcW w:w="1350" w:type="dxa"/>
            <w:gridSpan w:val="2"/>
            <w:tcBorders>
              <w:left w:val="single" w:sz="6" w:space="0" w:color="auto"/>
              <w:bottom w:val="single" w:sz="18" w:space="0" w:color="auto"/>
              <w:right w:val="single" w:sz="6" w:space="0" w:color="auto"/>
            </w:tcBorders>
          </w:tcPr>
          <w:p w14:paraId="6432953F" w14:textId="7D99A9FF" w:rsidR="003F287C" w:rsidRPr="00F41F91" w:rsidRDefault="003F287C" w:rsidP="003F287C">
            <w:pPr>
              <w:rPr>
                <w:sz w:val="18"/>
              </w:rPr>
            </w:pPr>
            <w:r>
              <w:rPr>
                <w:sz w:val="18"/>
              </w:rPr>
              <w:t>5</w:t>
            </w:r>
          </w:p>
        </w:tc>
        <w:tc>
          <w:tcPr>
            <w:tcW w:w="1440" w:type="dxa"/>
            <w:gridSpan w:val="2"/>
            <w:tcBorders>
              <w:left w:val="single" w:sz="6" w:space="0" w:color="auto"/>
              <w:bottom w:val="single" w:sz="18" w:space="0" w:color="auto"/>
              <w:right w:val="single" w:sz="6" w:space="0" w:color="auto"/>
            </w:tcBorders>
            <w:shd w:val="clear" w:color="auto" w:fill="auto"/>
          </w:tcPr>
          <w:p w14:paraId="03949132" w14:textId="0B1B8C8F" w:rsidR="003F287C" w:rsidRPr="00F41F91" w:rsidRDefault="003F287C" w:rsidP="003F287C">
            <w:pPr>
              <w:rPr>
                <w:sz w:val="18"/>
              </w:rPr>
            </w:pPr>
            <w:r>
              <w:rPr>
                <w:sz w:val="18"/>
              </w:rPr>
              <w:t>N/A</w:t>
            </w:r>
          </w:p>
        </w:tc>
        <w:tc>
          <w:tcPr>
            <w:tcW w:w="1980" w:type="dxa"/>
            <w:gridSpan w:val="4"/>
            <w:tcBorders>
              <w:left w:val="single" w:sz="6" w:space="0" w:color="auto"/>
              <w:bottom w:val="single" w:sz="18" w:space="0" w:color="auto"/>
              <w:right w:val="single" w:sz="6" w:space="0" w:color="auto"/>
            </w:tcBorders>
            <w:shd w:val="clear" w:color="auto" w:fill="auto"/>
          </w:tcPr>
          <w:p w14:paraId="7592CF94" w14:textId="3AEBF33C" w:rsidR="003F287C" w:rsidRPr="00F41F91" w:rsidRDefault="003F287C" w:rsidP="003F287C">
            <w:pPr>
              <w:rPr>
                <w:sz w:val="18"/>
              </w:rPr>
            </w:pPr>
            <w:r>
              <w:rPr>
                <w:sz w:val="18"/>
              </w:rPr>
              <w:t>50</w:t>
            </w: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08DF21DD" w:rsidR="003F287C" w:rsidRPr="00F41F91" w:rsidRDefault="003F287C" w:rsidP="003F287C">
            <w:pPr>
              <w:rPr>
                <w:sz w:val="18"/>
              </w:rPr>
            </w:pPr>
            <w:r w:rsidRPr="003D172E">
              <w:rPr>
                <w:sz w:val="18"/>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712BB28"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3F287C">
        <w:rPr>
          <w:rFonts w:ascii="Times New Roman" w:hAnsi="Times New Roman"/>
        </w:rPr>
        <w:t xml:space="preserve"> Saputo Dairy Foods USA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F287C" w:rsidRPr="001F3468" w14:paraId="59FE3673" w14:textId="77777777" w:rsidTr="00E92E9C">
        <w:trPr>
          <w:cantSplit/>
        </w:trPr>
        <w:tc>
          <w:tcPr>
            <w:tcW w:w="10800" w:type="dxa"/>
          </w:tcPr>
          <w:p w14:paraId="2F11D3FC" w14:textId="6242CA23" w:rsidR="003F287C" w:rsidRPr="001F3468" w:rsidRDefault="003F287C" w:rsidP="003F287C">
            <w:pPr>
              <w:pStyle w:val="BodyText"/>
              <w:spacing w:before="0"/>
              <w:jc w:val="left"/>
              <w:rPr>
                <w:rFonts w:ascii="Times New Roman" w:hAnsi="Times New Roman"/>
              </w:rPr>
            </w:pPr>
            <w:r>
              <w:rPr>
                <w:rFonts w:ascii="Times New Roman" w:hAnsi="Times New Roman"/>
              </w:rPr>
              <w:t xml:space="preserve">The Annual Nitrate Testing resulted in more than 50% of the MCL standard, therefore testing is now completed </w:t>
            </w:r>
          </w:p>
        </w:tc>
      </w:tr>
      <w:tr w:rsidR="003F287C" w:rsidRPr="001F3468" w14:paraId="0CA965F2" w14:textId="77777777" w:rsidTr="00E92E9C">
        <w:trPr>
          <w:cantSplit/>
        </w:trPr>
        <w:tc>
          <w:tcPr>
            <w:tcW w:w="10800" w:type="dxa"/>
          </w:tcPr>
          <w:p w14:paraId="087BB3B2" w14:textId="37519621" w:rsidR="003F287C" w:rsidRPr="001F3468" w:rsidRDefault="003F287C" w:rsidP="003F287C">
            <w:pPr>
              <w:pStyle w:val="BodyText"/>
              <w:spacing w:before="0"/>
              <w:jc w:val="left"/>
              <w:rPr>
                <w:rFonts w:ascii="Times New Roman" w:hAnsi="Times New Roman"/>
              </w:rPr>
            </w:pPr>
            <w:r>
              <w:rPr>
                <w:rFonts w:ascii="Times New Roman" w:hAnsi="Times New Roman"/>
              </w:rPr>
              <w:t xml:space="preserve">quarterly. </w:t>
            </w:r>
          </w:p>
        </w:tc>
      </w:tr>
      <w:tr w:rsidR="003F287C" w:rsidRPr="001F3468" w14:paraId="7B40DAFD" w14:textId="77777777" w:rsidTr="009876F4">
        <w:trPr>
          <w:cantSplit/>
        </w:trPr>
        <w:tc>
          <w:tcPr>
            <w:tcW w:w="10800" w:type="dxa"/>
          </w:tcPr>
          <w:p w14:paraId="2772D422" w14:textId="021E166C" w:rsidR="003F287C" w:rsidRDefault="003F287C" w:rsidP="003F287C">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3F287C" w:rsidRPr="001F3468" w14:paraId="624021A6" w14:textId="77777777" w:rsidTr="009876F4">
        <w:trPr>
          <w:cantSplit/>
        </w:trPr>
        <w:tc>
          <w:tcPr>
            <w:tcW w:w="10800" w:type="dxa"/>
          </w:tcPr>
          <w:p w14:paraId="07F878D4" w14:textId="5157C5D4" w:rsidR="003F287C" w:rsidRDefault="003F287C" w:rsidP="003F287C">
            <w:pPr>
              <w:pStyle w:val="BodyText"/>
              <w:spacing w:before="0"/>
              <w:jc w:val="left"/>
              <w:rPr>
                <w:rFonts w:ascii="Times New Roman" w:hAnsi="Times New Roman"/>
              </w:rPr>
            </w:pPr>
            <w:r>
              <w:rPr>
                <w:rFonts w:ascii="Times New Roman" w:hAnsi="Times New Roman"/>
              </w:rPr>
              <w:t xml:space="preserve">Leaching from natural deposits; industrial wastes. </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w:t>
      </w:r>
      <w:r w:rsidRPr="00415B66">
        <w:rPr>
          <w:sz w:val="22"/>
          <w:szCs w:val="22"/>
        </w:rPr>
        <w:lastRenderedPageBreak/>
        <w:t>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71CDE">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71CDE">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71CDE">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287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71CDE"/>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069"/>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2628</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17584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3</cp:revision>
  <cp:lastPrinted>2019-06-13T21:34:00Z</cp:lastPrinted>
  <dcterms:created xsi:type="dcterms:W3CDTF">2019-06-05T19:28:00Z</dcterms:created>
  <dcterms:modified xsi:type="dcterms:W3CDTF">2019-06-13T21:34:00Z</dcterms:modified>
</cp:coreProperties>
</file>