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DDA7D92" w:rsidR="00BC6327" w:rsidRPr="00412B2F" w:rsidRDefault="0026724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New Leaf Cold Storage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D282536" w:rsidR="00BC6327" w:rsidRPr="00412B2F" w:rsidRDefault="0026724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5/1/2020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208569C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26724F">
        <w:rPr>
          <w:b/>
          <w:sz w:val="21"/>
          <w:szCs w:val="21"/>
        </w:rPr>
        <w:t>New Leaf Cold Storage</w:t>
      </w:r>
      <w:r w:rsidRPr="00442D66">
        <w:rPr>
          <w:b/>
          <w:bCs/>
          <w:sz w:val="21"/>
          <w:szCs w:val="21"/>
          <w:lang w:val="es-MX"/>
        </w:rPr>
        <w:t>] a [</w:t>
      </w:r>
      <w:r w:rsidR="0026724F" w:rsidRPr="008E4080">
        <w:rPr>
          <w:sz w:val="21"/>
          <w:szCs w:val="21"/>
        </w:rPr>
        <w:t>(</w:t>
      </w:r>
      <w:r w:rsidR="0026724F">
        <w:rPr>
          <w:sz w:val="21"/>
          <w:szCs w:val="21"/>
        </w:rPr>
        <w:t>559</w:t>
      </w:r>
      <w:r w:rsidR="0026724F" w:rsidRPr="008E4080">
        <w:rPr>
          <w:sz w:val="21"/>
          <w:szCs w:val="21"/>
        </w:rPr>
        <w:t>)</w:t>
      </w:r>
      <w:r w:rsidR="0026724F">
        <w:rPr>
          <w:sz w:val="21"/>
          <w:szCs w:val="21"/>
        </w:rPr>
        <w:t xml:space="preserve"> 897-9100</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DA71E26" w:rsidR="00BC6327" w:rsidRPr="00412B2F" w:rsidRDefault="0026724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3E64440" w:rsidR="00BC6327" w:rsidRPr="00412B2F" w:rsidRDefault="0026724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0EDCB67" w:rsidR="00BC6327" w:rsidRPr="00412B2F" w:rsidRDefault="0026724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Matt Duerkson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D696F5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26724F">
              <w:rPr>
                <w:sz w:val="21"/>
                <w:szCs w:val="21"/>
              </w:rPr>
              <w:t>559</w:t>
            </w:r>
            <w:r w:rsidRPr="008E4080">
              <w:rPr>
                <w:sz w:val="21"/>
                <w:szCs w:val="21"/>
              </w:rPr>
              <w:t>)</w:t>
            </w:r>
            <w:r w:rsidR="0026724F">
              <w:rPr>
                <w:sz w:val="21"/>
                <w:szCs w:val="21"/>
              </w:rPr>
              <w:t xml:space="preserve"> 897-9100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096FF7F"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BD4668E" w:rsidR="0026724F" w:rsidRPr="00F41F91" w:rsidRDefault="0026724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E6F3100" w:rsidR="00BC6327" w:rsidRPr="00F41F91" w:rsidRDefault="0026724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1F5BE60" w14:textId="77777777" w:rsidR="008F7660" w:rsidRDefault="005540D9" w:rsidP="00383730">
            <w:pPr>
              <w:jc w:val="center"/>
              <w:rPr>
                <w:sz w:val="18"/>
                <w:szCs w:val="18"/>
              </w:rPr>
            </w:pPr>
            <w:r w:rsidRPr="00F41F91">
              <w:rPr>
                <w:sz w:val="18"/>
                <w:szCs w:val="18"/>
              </w:rPr>
              <w:t>(In the year)</w:t>
            </w:r>
          </w:p>
          <w:p w14:paraId="0F22EBDD" w14:textId="6B952E42" w:rsidR="0026724F" w:rsidRPr="00F41F91" w:rsidRDefault="0026724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51C7B75" w:rsidR="008F7660" w:rsidRPr="00F41F91" w:rsidRDefault="0026724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8ACD9B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A282541" w:rsidR="0026724F" w:rsidRPr="00F41F91" w:rsidRDefault="0026724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12A132B" w:rsidR="005540D9" w:rsidRPr="00F41F91" w:rsidRDefault="0026724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709A9AE" w:rsidR="00B44817" w:rsidRPr="00F41F91" w:rsidRDefault="0026724F" w:rsidP="00D057C3">
            <w:pPr>
              <w:jc w:val="center"/>
              <w:rPr>
                <w:sz w:val="18"/>
              </w:rPr>
            </w:pPr>
            <w:r>
              <w:rPr>
                <w:sz w:val="18"/>
              </w:rPr>
              <w:t>9/11/19</w:t>
            </w:r>
          </w:p>
        </w:tc>
        <w:tc>
          <w:tcPr>
            <w:tcW w:w="991" w:type="dxa"/>
            <w:gridSpan w:val="2"/>
            <w:tcBorders>
              <w:top w:val="nil"/>
            </w:tcBorders>
          </w:tcPr>
          <w:p w14:paraId="2EB76238" w14:textId="58BF4550" w:rsidR="00B44817" w:rsidRPr="00F41F91" w:rsidRDefault="0026724F" w:rsidP="00D057C3">
            <w:pPr>
              <w:jc w:val="center"/>
              <w:rPr>
                <w:sz w:val="18"/>
              </w:rPr>
            </w:pPr>
            <w:r>
              <w:rPr>
                <w:sz w:val="18"/>
              </w:rPr>
              <w:t>5</w:t>
            </w:r>
          </w:p>
        </w:tc>
        <w:tc>
          <w:tcPr>
            <w:tcW w:w="990" w:type="dxa"/>
            <w:gridSpan w:val="2"/>
            <w:tcBorders>
              <w:top w:val="nil"/>
              <w:bottom w:val="nil"/>
            </w:tcBorders>
          </w:tcPr>
          <w:p w14:paraId="4C3FDB54" w14:textId="3CD2E461" w:rsidR="00B44817" w:rsidRPr="00F41F91" w:rsidRDefault="0026724F" w:rsidP="00D057C3">
            <w:pPr>
              <w:jc w:val="center"/>
              <w:rPr>
                <w:sz w:val="18"/>
              </w:rPr>
            </w:pPr>
            <w:r>
              <w:rPr>
                <w:sz w:val="18"/>
              </w:rPr>
              <w:t>0</w:t>
            </w:r>
          </w:p>
        </w:tc>
        <w:tc>
          <w:tcPr>
            <w:tcW w:w="1080" w:type="dxa"/>
            <w:tcBorders>
              <w:top w:val="nil"/>
              <w:bottom w:val="nil"/>
            </w:tcBorders>
          </w:tcPr>
          <w:p w14:paraId="48CE0F50" w14:textId="019040AC" w:rsidR="00B44817" w:rsidRPr="00F41F91" w:rsidRDefault="0026724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B0B7758" w:rsidR="00B44817" w:rsidRPr="00F41F91" w:rsidRDefault="0026724F" w:rsidP="00D057C3">
            <w:pPr>
              <w:jc w:val="center"/>
              <w:rPr>
                <w:sz w:val="18"/>
              </w:rPr>
            </w:pPr>
            <w:r>
              <w:rPr>
                <w:sz w:val="18"/>
              </w:rPr>
              <w:t>9/11/19</w:t>
            </w:r>
          </w:p>
        </w:tc>
        <w:tc>
          <w:tcPr>
            <w:tcW w:w="991" w:type="dxa"/>
            <w:gridSpan w:val="2"/>
            <w:tcBorders>
              <w:bottom w:val="single" w:sz="18" w:space="0" w:color="auto"/>
            </w:tcBorders>
          </w:tcPr>
          <w:p w14:paraId="18011756" w14:textId="41EE4C3A" w:rsidR="00B44817" w:rsidRPr="00F41F91" w:rsidRDefault="0026724F" w:rsidP="00D057C3">
            <w:pPr>
              <w:jc w:val="center"/>
              <w:rPr>
                <w:sz w:val="18"/>
              </w:rPr>
            </w:pPr>
            <w:r>
              <w:rPr>
                <w:sz w:val="18"/>
              </w:rPr>
              <w:t>5</w:t>
            </w:r>
          </w:p>
        </w:tc>
        <w:tc>
          <w:tcPr>
            <w:tcW w:w="990" w:type="dxa"/>
            <w:gridSpan w:val="2"/>
            <w:tcBorders>
              <w:bottom w:val="single" w:sz="18" w:space="0" w:color="auto"/>
            </w:tcBorders>
          </w:tcPr>
          <w:p w14:paraId="7CE90126" w14:textId="76B64FB7" w:rsidR="00B44817" w:rsidRPr="00F41F91" w:rsidRDefault="0026724F" w:rsidP="00D057C3">
            <w:pPr>
              <w:jc w:val="center"/>
              <w:rPr>
                <w:sz w:val="18"/>
              </w:rPr>
            </w:pPr>
            <w:r>
              <w:rPr>
                <w:sz w:val="18"/>
              </w:rPr>
              <w:t>.37</w:t>
            </w:r>
          </w:p>
        </w:tc>
        <w:tc>
          <w:tcPr>
            <w:tcW w:w="1080" w:type="dxa"/>
            <w:tcBorders>
              <w:bottom w:val="single" w:sz="18" w:space="0" w:color="auto"/>
            </w:tcBorders>
          </w:tcPr>
          <w:p w14:paraId="11DE16E1" w14:textId="4B1D0E39" w:rsidR="00B44817" w:rsidRPr="00F41F91" w:rsidRDefault="0026724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4A771A9" w:rsidR="00B3023D" w:rsidRPr="00F41F91" w:rsidRDefault="0026724F" w:rsidP="009C6436">
            <w:pPr>
              <w:jc w:val="center"/>
              <w:rPr>
                <w:sz w:val="18"/>
              </w:rPr>
            </w:pPr>
            <w:r>
              <w:rPr>
                <w:sz w:val="18"/>
              </w:rPr>
              <w:t>3/7/17</w:t>
            </w:r>
          </w:p>
        </w:tc>
        <w:tc>
          <w:tcPr>
            <w:tcW w:w="1350" w:type="dxa"/>
            <w:tcBorders>
              <w:top w:val="nil"/>
              <w:bottom w:val="single" w:sz="4" w:space="0" w:color="auto"/>
            </w:tcBorders>
          </w:tcPr>
          <w:p w14:paraId="690B0D1C" w14:textId="68D45277" w:rsidR="00B3023D" w:rsidRPr="00F41F91" w:rsidRDefault="0026724F" w:rsidP="009C6436">
            <w:pPr>
              <w:jc w:val="center"/>
              <w:rPr>
                <w:sz w:val="18"/>
              </w:rPr>
            </w:pPr>
            <w:r>
              <w:rPr>
                <w:sz w:val="18"/>
              </w:rPr>
              <w:t>57</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6C7D368" w:rsidR="00B3023D" w:rsidRPr="00F41F91" w:rsidRDefault="0026724F" w:rsidP="009C6436">
            <w:pPr>
              <w:jc w:val="center"/>
              <w:rPr>
                <w:sz w:val="18"/>
              </w:rPr>
            </w:pPr>
            <w:r>
              <w:rPr>
                <w:sz w:val="18"/>
              </w:rPr>
              <w:t>3/7/17</w:t>
            </w:r>
          </w:p>
        </w:tc>
        <w:tc>
          <w:tcPr>
            <w:tcW w:w="1350" w:type="dxa"/>
            <w:tcBorders>
              <w:bottom w:val="single" w:sz="18" w:space="0" w:color="auto"/>
            </w:tcBorders>
          </w:tcPr>
          <w:p w14:paraId="5F571C45" w14:textId="39C856D2" w:rsidR="00B3023D" w:rsidRPr="00F41F91" w:rsidRDefault="00153558" w:rsidP="009C6436">
            <w:pPr>
              <w:jc w:val="center"/>
              <w:rPr>
                <w:sz w:val="18"/>
              </w:rPr>
            </w:pPr>
            <w:r>
              <w:rPr>
                <w:sz w:val="18"/>
              </w:rPr>
              <w:t>335</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755C100F" w14:textId="77777777" w:rsidR="00BC6327" w:rsidRDefault="00153558" w:rsidP="00D057C3">
            <w:pPr>
              <w:ind w:left="180"/>
              <w:rPr>
                <w:sz w:val="18"/>
              </w:rPr>
            </w:pPr>
            <w:r>
              <w:rPr>
                <w:sz w:val="18"/>
              </w:rPr>
              <w:t>Nitrate (ppm)</w:t>
            </w:r>
          </w:p>
          <w:p w14:paraId="3CEF1059" w14:textId="77777777" w:rsidR="00153558" w:rsidRDefault="00153558" w:rsidP="00D057C3">
            <w:pPr>
              <w:ind w:left="180"/>
              <w:rPr>
                <w:sz w:val="18"/>
              </w:rPr>
            </w:pPr>
          </w:p>
          <w:p w14:paraId="1D098BDB" w14:textId="77777777" w:rsidR="00153558" w:rsidRDefault="00153558" w:rsidP="00D057C3">
            <w:pPr>
              <w:ind w:left="180"/>
              <w:rPr>
                <w:sz w:val="18"/>
              </w:rPr>
            </w:pPr>
          </w:p>
          <w:p w14:paraId="4E214903" w14:textId="77777777" w:rsidR="00153558" w:rsidRDefault="00153558" w:rsidP="00D057C3">
            <w:pPr>
              <w:ind w:left="180"/>
              <w:rPr>
                <w:sz w:val="18"/>
              </w:rPr>
            </w:pPr>
          </w:p>
          <w:p w14:paraId="6C26DAF4" w14:textId="77777777" w:rsidR="00153558" w:rsidRDefault="00153558" w:rsidP="00D057C3">
            <w:pPr>
              <w:ind w:left="180"/>
              <w:rPr>
                <w:sz w:val="18"/>
              </w:rPr>
            </w:pPr>
            <w:r>
              <w:rPr>
                <w:sz w:val="18"/>
              </w:rPr>
              <w:t>Uranium (pCi/L)</w:t>
            </w:r>
          </w:p>
          <w:p w14:paraId="40E2F254" w14:textId="77C21830" w:rsidR="00153558" w:rsidRPr="00F41F91" w:rsidRDefault="00153558" w:rsidP="00D057C3">
            <w:pPr>
              <w:ind w:left="180"/>
              <w:rPr>
                <w:sz w:val="18"/>
              </w:rPr>
            </w:pPr>
          </w:p>
        </w:tc>
        <w:tc>
          <w:tcPr>
            <w:tcW w:w="990" w:type="dxa"/>
            <w:tcBorders>
              <w:top w:val="nil"/>
            </w:tcBorders>
          </w:tcPr>
          <w:p w14:paraId="1DFEB976" w14:textId="501DA0DC" w:rsidR="00153558" w:rsidRDefault="00153558" w:rsidP="00153558">
            <w:pPr>
              <w:jc w:val="center"/>
              <w:rPr>
                <w:sz w:val="18"/>
              </w:rPr>
            </w:pPr>
            <w:r>
              <w:rPr>
                <w:sz w:val="18"/>
              </w:rPr>
              <w:t>12/16/19</w:t>
            </w:r>
          </w:p>
          <w:p w14:paraId="7A13DB09" w14:textId="77777777" w:rsidR="00153558" w:rsidRDefault="00153558" w:rsidP="00D057C3">
            <w:pPr>
              <w:jc w:val="center"/>
              <w:rPr>
                <w:sz w:val="18"/>
              </w:rPr>
            </w:pPr>
          </w:p>
          <w:p w14:paraId="788EF32A" w14:textId="77777777" w:rsidR="00153558" w:rsidRDefault="00153558" w:rsidP="00D057C3">
            <w:pPr>
              <w:jc w:val="center"/>
              <w:rPr>
                <w:sz w:val="18"/>
              </w:rPr>
            </w:pPr>
          </w:p>
          <w:p w14:paraId="6D62E114" w14:textId="77777777" w:rsidR="00153558" w:rsidRDefault="00153558" w:rsidP="00D057C3">
            <w:pPr>
              <w:jc w:val="center"/>
              <w:rPr>
                <w:sz w:val="18"/>
              </w:rPr>
            </w:pPr>
          </w:p>
          <w:p w14:paraId="5D776A03" w14:textId="1D066689" w:rsidR="00153558" w:rsidRPr="00F41F91" w:rsidRDefault="00153558" w:rsidP="00153558">
            <w:pPr>
              <w:jc w:val="center"/>
              <w:rPr>
                <w:sz w:val="18"/>
              </w:rPr>
            </w:pPr>
            <w:r>
              <w:rPr>
                <w:sz w:val="18"/>
              </w:rPr>
              <w:t>Quarterly</w:t>
            </w:r>
          </w:p>
        </w:tc>
        <w:tc>
          <w:tcPr>
            <w:tcW w:w="1350" w:type="dxa"/>
            <w:tcBorders>
              <w:top w:val="nil"/>
            </w:tcBorders>
          </w:tcPr>
          <w:p w14:paraId="47F80D59" w14:textId="77777777" w:rsidR="00BC6327" w:rsidRDefault="00153558" w:rsidP="00D057C3">
            <w:pPr>
              <w:jc w:val="center"/>
              <w:rPr>
                <w:sz w:val="18"/>
              </w:rPr>
            </w:pPr>
            <w:r>
              <w:rPr>
                <w:sz w:val="18"/>
              </w:rPr>
              <w:t>7.7</w:t>
            </w:r>
          </w:p>
          <w:p w14:paraId="2AA80A77" w14:textId="77777777" w:rsidR="00153558" w:rsidRDefault="00153558" w:rsidP="00D057C3">
            <w:pPr>
              <w:jc w:val="center"/>
              <w:rPr>
                <w:sz w:val="18"/>
              </w:rPr>
            </w:pPr>
          </w:p>
          <w:p w14:paraId="013CCDDE" w14:textId="77777777" w:rsidR="00153558" w:rsidRDefault="00153558" w:rsidP="00D057C3">
            <w:pPr>
              <w:jc w:val="center"/>
              <w:rPr>
                <w:sz w:val="18"/>
              </w:rPr>
            </w:pPr>
          </w:p>
          <w:p w14:paraId="1EC9F1DC" w14:textId="77777777" w:rsidR="00153558" w:rsidRDefault="00153558" w:rsidP="00D057C3">
            <w:pPr>
              <w:jc w:val="center"/>
              <w:rPr>
                <w:sz w:val="18"/>
              </w:rPr>
            </w:pPr>
          </w:p>
          <w:p w14:paraId="492AEBB3" w14:textId="4BC73C92" w:rsidR="00153558" w:rsidRPr="00F41F91" w:rsidRDefault="00153558" w:rsidP="00D057C3">
            <w:pPr>
              <w:jc w:val="center"/>
              <w:rPr>
                <w:sz w:val="18"/>
              </w:rPr>
            </w:pPr>
            <w:r>
              <w:rPr>
                <w:sz w:val="18"/>
              </w:rPr>
              <w:t>17.75</w:t>
            </w:r>
          </w:p>
        </w:tc>
        <w:tc>
          <w:tcPr>
            <w:tcW w:w="1440" w:type="dxa"/>
            <w:tcBorders>
              <w:top w:val="nil"/>
            </w:tcBorders>
          </w:tcPr>
          <w:p w14:paraId="045E0F1F" w14:textId="77777777" w:rsidR="00BC6327" w:rsidRDefault="00BC6327" w:rsidP="00D057C3">
            <w:pPr>
              <w:jc w:val="center"/>
              <w:rPr>
                <w:sz w:val="18"/>
              </w:rPr>
            </w:pPr>
          </w:p>
          <w:p w14:paraId="11A41828" w14:textId="77777777" w:rsidR="00153558" w:rsidRDefault="00153558" w:rsidP="00D057C3">
            <w:pPr>
              <w:jc w:val="center"/>
              <w:rPr>
                <w:sz w:val="18"/>
              </w:rPr>
            </w:pPr>
          </w:p>
          <w:p w14:paraId="20736DA6" w14:textId="77777777" w:rsidR="00153558" w:rsidRDefault="00153558" w:rsidP="00D057C3">
            <w:pPr>
              <w:jc w:val="center"/>
              <w:rPr>
                <w:sz w:val="18"/>
              </w:rPr>
            </w:pPr>
          </w:p>
          <w:p w14:paraId="131B4B0B" w14:textId="77777777" w:rsidR="00153558" w:rsidRDefault="00153558" w:rsidP="00D057C3">
            <w:pPr>
              <w:jc w:val="center"/>
              <w:rPr>
                <w:sz w:val="18"/>
              </w:rPr>
            </w:pPr>
          </w:p>
          <w:p w14:paraId="0EA1207A" w14:textId="3BAE485E" w:rsidR="00153558" w:rsidRPr="00F41F91" w:rsidRDefault="00153558" w:rsidP="00D057C3">
            <w:pPr>
              <w:jc w:val="center"/>
              <w:rPr>
                <w:sz w:val="18"/>
              </w:rPr>
            </w:pPr>
            <w:r>
              <w:rPr>
                <w:sz w:val="18"/>
              </w:rPr>
              <w:t>16-20</w:t>
            </w:r>
          </w:p>
        </w:tc>
        <w:tc>
          <w:tcPr>
            <w:tcW w:w="900" w:type="dxa"/>
            <w:tcBorders>
              <w:top w:val="nil"/>
            </w:tcBorders>
          </w:tcPr>
          <w:p w14:paraId="43251C02" w14:textId="77777777" w:rsidR="00BC6327" w:rsidRDefault="00153558" w:rsidP="00D057C3">
            <w:pPr>
              <w:jc w:val="center"/>
              <w:rPr>
                <w:sz w:val="18"/>
              </w:rPr>
            </w:pPr>
            <w:r>
              <w:rPr>
                <w:sz w:val="18"/>
              </w:rPr>
              <w:t>10</w:t>
            </w:r>
          </w:p>
          <w:p w14:paraId="630645BC" w14:textId="77777777" w:rsidR="00153558" w:rsidRDefault="00153558" w:rsidP="00D057C3">
            <w:pPr>
              <w:jc w:val="center"/>
              <w:rPr>
                <w:sz w:val="18"/>
              </w:rPr>
            </w:pPr>
          </w:p>
          <w:p w14:paraId="7029EF4E" w14:textId="77777777" w:rsidR="00153558" w:rsidRDefault="00153558" w:rsidP="00D057C3">
            <w:pPr>
              <w:jc w:val="center"/>
              <w:rPr>
                <w:sz w:val="18"/>
              </w:rPr>
            </w:pPr>
          </w:p>
          <w:p w14:paraId="328B158C" w14:textId="77777777" w:rsidR="00153558" w:rsidRDefault="00153558" w:rsidP="00D057C3">
            <w:pPr>
              <w:jc w:val="center"/>
              <w:rPr>
                <w:sz w:val="18"/>
              </w:rPr>
            </w:pPr>
          </w:p>
          <w:p w14:paraId="566791C1" w14:textId="055BDD2B" w:rsidR="00153558" w:rsidRPr="00F41F91" w:rsidRDefault="00153558" w:rsidP="00D057C3">
            <w:pPr>
              <w:jc w:val="center"/>
              <w:rPr>
                <w:sz w:val="18"/>
              </w:rPr>
            </w:pPr>
            <w:r>
              <w:rPr>
                <w:sz w:val="18"/>
              </w:rPr>
              <w:t>20</w:t>
            </w:r>
          </w:p>
        </w:tc>
        <w:tc>
          <w:tcPr>
            <w:tcW w:w="1080" w:type="dxa"/>
            <w:tcBorders>
              <w:top w:val="nil"/>
            </w:tcBorders>
          </w:tcPr>
          <w:p w14:paraId="32370D7B" w14:textId="77777777" w:rsidR="00BC6327" w:rsidRDefault="00153558" w:rsidP="00D057C3">
            <w:pPr>
              <w:jc w:val="center"/>
              <w:rPr>
                <w:sz w:val="18"/>
              </w:rPr>
            </w:pPr>
            <w:r>
              <w:rPr>
                <w:sz w:val="18"/>
              </w:rPr>
              <w:t>10</w:t>
            </w:r>
          </w:p>
          <w:p w14:paraId="5C8D9F8B" w14:textId="77777777" w:rsidR="00153558" w:rsidRDefault="00153558" w:rsidP="00D057C3">
            <w:pPr>
              <w:jc w:val="center"/>
              <w:rPr>
                <w:sz w:val="18"/>
              </w:rPr>
            </w:pPr>
          </w:p>
          <w:p w14:paraId="5314A703" w14:textId="77777777" w:rsidR="00153558" w:rsidRDefault="00153558" w:rsidP="00D057C3">
            <w:pPr>
              <w:jc w:val="center"/>
              <w:rPr>
                <w:sz w:val="18"/>
              </w:rPr>
            </w:pPr>
          </w:p>
          <w:p w14:paraId="7F83CC74" w14:textId="77777777" w:rsidR="00153558" w:rsidRDefault="00153558" w:rsidP="00D057C3">
            <w:pPr>
              <w:jc w:val="center"/>
              <w:rPr>
                <w:sz w:val="18"/>
              </w:rPr>
            </w:pPr>
          </w:p>
          <w:p w14:paraId="5E4F841C" w14:textId="1520663D" w:rsidR="00153558" w:rsidRPr="00F41F91" w:rsidRDefault="00153558" w:rsidP="00D057C3">
            <w:pPr>
              <w:jc w:val="center"/>
              <w:rPr>
                <w:sz w:val="18"/>
              </w:rPr>
            </w:pPr>
            <w:r>
              <w:rPr>
                <w:sz w:val="18"/>
              </w:rPr>
              <w:t>43</w:t>
            </w:r>
          </w:p>
        </w:tc>
        <w:tc>
          <w:tcPr>
            <w:tcW w:w="2808" w:type="dxa"/>
            <w:tcBorders>
              <w:top w:val="nil"/>
              <w:right w:val="single" w:sz="6" w:space="0" w:color="auto"/>
            </w:tcBorders>
          </w:tcPr>
          <w:p w14:paraId="4EBECD3A" w14:textId="77777777" w:rsidR="00BC6327" w:rsidRDefault="00153558" w:rsidP="00D057C3">
            <w:pPr>
              <w:rPr>
                <w:sz w:val="18"/>
              </w:rPr>
            </w:pPr>
            <w:r>
              <w:rPr>
                <w:sz w:val="18"/>
              </w:rPr>
              <w:t>Runoff/leaching from fertilizer use; leaching from septic tanks and sewage; erosion of natural deposits</w:t>
            </w:r>
          </w:p>
          <w:p w14:paraId="49CC0620" w14:textId="77777777" w:rsidR="00153558" w:rsidRDefault="00153558" w:rsidP="00D057C3">
            <w:pPr>
              <w:rPr>
                <w:sz w:val="18"/>
              </w:rPr>
            </w:pPr>
          </w:p>
          <w:p w14:paraId="2B8C0EB3" w14:textId="38217CEB" w:rsidR="00153558" w:rsidRPr="00F41F91" w:rsidRDefault="00153558" w:rsidP="00D057C3">
            <w:pPr>
              <w:rPr>
                <w:sz w:val="18"/>
              </w:rPr>
            </w:pPr>
            <w:r>
              <w:rPr>
                <w:sz w:val="18"/>
              </w:rPr>
              <w:t>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54DFC037" w:rsidR="00BC6327" w:rsidRPr="00F41F91" w:rsidRDefault="00153558" w:rsidP="00D057C3">
            <w:pPr>
              <w:ind w:left="180"/>
              <w:rPr>
                <w:sz w:val="18"/>
              </w:rPr>
            </w:pPr>
            <w:r>
              <w:rPr>
                <w:sz w:val="18"/>
              </w:rPr>
              <w:t>Gross Alpha (pCi/L)</w:t>
            </w:r>
          </w:p>
        </w:tc>
        <w:tc>
          <w:tcPr>
            <w:tcW w:w="990" w:type="dxa"/>
            <w:tcBorders>
              <w:bottom w:val="single" w:sz="18" w:space="0" w:color="auto"/>
            </w:tcBorders>
          </w:tcPr>
          <w:p w14:paraId="3CD1FB67" w14:textId="1779CA59" w:rsidR="00BC6327" w:rsidRPr="00F41F91" w:rsidRDefault="00153558" w:rsidP="00D057C3">
            <w:pPr>
              <w:jc w:val="center"/>
              <w:rPr>
                <w:sz w:val="18"/>
              </w:rPr>
            </w:pPr>
            <w:r>
              <w:rPr>
                <w:sz w:val="18"/>
              </w:rPr>
              <w:t>Quarterly</w:t>
            </w:r>
          </w:p>
        </w:tc>
        <w:tc>
          <w:tcPr>
            <w:tcW w:w="1350" w:type="dxa"/>
            <w:tcBorders>
              <w:bottom w:val="single" w:sz="18" w:space="0" w:color="auto"/>
            </w:tcBorders>
          </w:tcPr>
          <w:p w14:paraId="5EA66A78" w14:textId="737A79DA" w:rsidR="00BC6327" w:rsidRPr="00F41F91" w:rsidRDefault="00153558" w:rsidP="00D057C3">
            <w:pPr>
              <w:jc w:val="center"/>
              <w:rPr>
                <w:sz w:val="18"/>
              </w:rPr>
            </w:pPr>
            <w:r>
              <w:rPr>
                <w:sz w:val="18"/>
              </w:rPr>
              <w:t>21</w:t>
            </w:r>
          </w:p>
        </w:tc>
        <w:tc>
          <w:tcPr>
            <w:tcW w:w="1440" w:type="dxa"/>
            <w:tcBorders>
              <w:bottom w:val="single" w:sz="18" w:space="0" w:color="auto"/>
            </w:tcBorders>
          </w:tcPr>
          <w:p w14:paraId="314F6572" w14:textId="020DBA1B" w:rsidR="00BC6327" w:rsidRPr="00F41F91" w:rsidRDefault="00153558" w:rsidP="00153558">
            <w:pPr>
              <w:jc w:val="center"/>
              <w:rPr>
                <w:sz w:val="18"/>
              </w:rPr>
            </w:pPr>
            <w:r>
              <w:rPr>
                <w:sz w:val="18"/>
              </w:rPr>
              <w:t>16.6-26.5</w:t>
            </w:r>
          </w:p>
        </w:tc>
        <w:tc>
          <w:tcPr>
            <w:tcW w:w="900" w:type="dxa"/>
            <w:tcBorders>
              <w:bottom w:val="single" w:sz="18" w:space="0" w:color="auto"/>
            </w:tcBorders>
          </w:tcPr>
          <w:p w14:paraId="4DF396D0" w14:textId="4E1F894A" w:rsidR="00BC6327" w:rsidRPr="00F41F91" w:rsidRDefault="00153558" w:rsidP="00D057C3">
            <w:pPr>
              <w:jc w:val="center"/>
              <w:rPr>
                <w:sz w:val="18"/>
              </w:rPr>
            </w:pPr>
            <w:r>
              <w:rPr>
                <w:sz w:val="18"/>
              </w:rPr>
              <w:t>15</w:t>
            </w:r>
          </w:p>
        </w:tc>
        <w:tc>
          <w:tcPr>
            <w:tcW w:w="1080" w:type="dxa"/>
            <w:tcBorders>
              <w:bottom w:val="single" w:sz="18" w:space="0" w:color="auto"/>
            </w:tcBorders>
          </w:tcPr>
          <w:p w14:paraId="14ED7F95" w14:textId="2AE2B859" w:rsidR="00BC6327" w:rsidRPr="00F41F91" w:rsidRDefault="00153558" w:rsidP="00D057C3">
            <w:pPr>
              <w:jc w:val="center"/>
              <w:rPr>
                <w:sz w:val="18"/>
              </w:rPr>
            </w:pPr>
            <w:r>
              <w:rPr>
                <w:sz w:val="18"/>
              </w:rPr>
              <w:t>0</w:t>
            </w:r>
          </w:p>
        </w:tc>
        <w:tc>
          <w:tcPr>
            <w:tcW w:w="2808" w:type="dxa"/>
            <w:tcBorders>
              <w:bottom w:val="single" w:sz="18" w:space="0" w:color="auto"/>
              <w:right w:val="single" w:sz="6" w:space="0" w:color="auto"/>
            </w:tcBorders>
          </w:tcPr>
          <w:p w14:paraId="76443EAF" w14:textId="11CA4D94" w:rsidR="00BC6327" w:rsidRPr="00F41F91" w:rsidRDefault="00153558"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26F12BC2" w14:textId="77777777" w:rsidR="00BC6327" w:rsidRDefault="00153558" w:rsidP="00153558">
            <w:pPr>
              <w:rPr>
                <w:sz w:val="18"/>
              </w:rPr>
            </w:pPr>
            <w:r>
              <w:rPr>
                <w:sz w:val="18"/>
              </w:rPr>
              <w:t xml:space="preserve">    Zinc (ppm)</w:t>
            </w:r>
          </w:p>
          <w:p w14:paraId="66BA9C80" w14:textId="77777777" w:rsidR="00153558" w:rsidRDefault="00153558" w:rsidP="00153558">
            <w:pPr>
              <w:rPr>
                <w:sz w:val="18"/>
              </w:rPr>
            </w:pPr>
          </w:p>
          <w:p w14:paraId="0E31DF01" w14:textId="77777777" w:rsidR="00153558" w:rsidRDefault="00153558" w:rsidP="00153558">
            <w:pPr>
              <w:rPr>
                <w:sz w:val="18"/>
              </w:rPr>
            </w:pPr>
          </w:p>
          <w:p w14:paraId="45A552C4" w14:textId="77777777" w:rsidR="00153558" w:rsidRDefault="00153558" w:rsidP="00153558">
            <w:pPr>
              <w:rPr>
                <w:sz w:val="18"/>
              </w:rPr>
            </w:pPr>
            <w:r>
              <w:rPr>
                <w:sz w:val="18"/>
              </w:rPr>
              <w:t xml:space="preserve">    Total Dissolved Solids (TDS)</w:t>
            </w:r>
          </w:p>
          <w:p w14:paraId="25BA2B1F" w14:textId="77777777" w:rsidR="008867B5" w:rsidRDefault="008867B5" w:rsidP="00153558">
            <w:pPr>
              <w:rPr>
                <w:sz w:val="18"/>
              </w:rPr>
            </w:pPr>
          </w:p>
          <w:p w14:paraId="3DAB9A83" w14:textId="463175F0" w:rsidR="008867B5" w:rsidRPr="00F41F91" w:rsidRDefault="008867B5" w:rsidP="00153558">
            <w:pPr>
              <w:rPr>
                <w:sz w:val="18"/>
              </w:rPr>
            </w:pPr>
            <w:r>
              <w:rPr>
                <w:sz w:val="18"/>
              </w:rPr>
              <w:t>Iron (ppb)</w:t>
            </w:r>
          </w:p>
        </w:tc>
        <w:tc>
          <w:tcPr>
            <w:tcW w:w="990" w:type="dxa"/>
          </w:tcPr>
          <w:p w14:paraId="1CF32C64" w14:textId="6F3204BD" w:rsidR="00153558" w:rsidRDefault="008867B5" w:rsidP="00153558">
            <w:pPr>
              <w:jc w:val="center"/>
              <w:rPr>
                <w:sz w:val="18"/>
              </w:rPr>
            </w:pPr>
            <w:r>
              <w:rPr>
                <w:sz w:val="18"/>
              </w:rPr>
              <w:t>3/7/17</w:t>
            </w:r>
          </w:p>
          <w:p w14:paraId="4BEABC63" w14:textId="77777777" w:rsidR="00BC6327" w:rsidRDefault="00BC6327" w:rsidP="00D057C3">
            <w:pPr>
              <w:jc w:val="center"/>
              <w:rPr>
                <w:sz w:val="18"/>
              </w:rPr>
            </w:pPr>
          </w:p>
          <w:p w14:paraId="3EF2D117" w14:textId="77777777" w:rsidR="00153558" w:rsidRDefault="00153558" w:rsidP="00D057C3">
            <w:pPr>
              <w:jc w:val="center"/>
              <w:rPr>
                <w:sz w:val="18"/>
              </w:rPr>
            </w:pPr>
          </w:p>
          <w:p w14:paraId="5000BBC7" w14:textId="77777777" w:rsidR="008867B5" w:rsidRDefault="008867B5" w:rsidP="008867B5">
            <w:pPr>
              <w:jc w:val="center"/>
              <w:rPr>
                <w:sz w:val="18"/>
              </w:rPr>
            </w:pPr>
            <w:r>
              <w:rPr>
                <w:sz w:val="18"/>
              </w:rPr>
              <w:t>3/7/17</w:t>
            </w:r>
          </w:p>
          <w:p w14:paraId="27811725" w14:textId="77777777" w:rsidR="00153558" w:rsidRDefault="00153558" w:rsidP="00D057C3">
            <w:pPr>
              <w:jc w:val="center"/>
              <w:rPr>
                <w:sz w:val="18"/>
              </w:rPr>
            </w:pPr>
          </w:p>
          <w:p w14:paraId="2606683F" w14:textId="77777777" w:rsidR="008867B5" w:rsidRDefault="008867B5" w:rsidP="00D057C3">
            <w:pPr>
              <w:jc w:val="center"/>
              <w:rPr>
                <w:sz w:val="18"/>
              </w:rPr>
            </w:pPr>
          </w:p>
          <w:p w14:paraId="5ED9F7E6" w14:textId="77777777" w:rsidR="008867B5" w:rsidRDefault="008867B5" w:rsidP="008867B5">
            <w:pPr>
              <w:jc w:val="center"/>
              <w:rPr>
                <w:sz w:val="18"/>
              </w:rPr>
            </w:pPr>
            <w:r>
              <w:rPr>
                <w:sz w:val="18"/>
              </w:rPr>
              <w:t>3/7/17</w:t>
            </w:r>
          </w:p>
          <w:p w14:paraId="7B53609D" w14:textId="1E61B917" w:rsidR="008867B5" w:rsidRPr="00F41F91" w:rsidRDefault="008867B5" w:rsidP="00D057C3">
            <w:pPr>
              <w:jc w:val="center"/>
              <w:rPr>
                <w:sz w:val="18"/>
              </w:rPr>
            </w:pPr>
          </w:p>
        </w:tc>
        <w:tc>
          <w:tcPr>
            <w:tcW w:w="1350" w:type="dxa"/>
          </w:tcPr>
          <w:p w14:paraId="57B97A94" w14:textId="77777777" w:rsidR="00BC6327" w:rsidRDefault="008867B5" w:rsidP="00D057C3">
            <w:pPr>
              <w:jc w:val="center"/>
              <w:rPr>
                <w:sz w:val="18"/>
              </w:rPr>
            </w:pPr>
            <w:r>
              <w:rPr>
                <w:sz w:val="18"/>
              </w:rPr>
              <w:t>113</w:t>
            </w:r>
          </w:p>
          <w:p w14:paraId="7F4144FC" w14:textId="77777777" w:rsidR="008867B5" w:rsidRDefault="008867B5" w:rsidP="00D057C3">
            <w:pPr>
              <w:jc w:val="center"/>
              <w:rPr>
                <w:sz w:val="18"/>
              </w:rPr>
            </w:pPr>
          </w:p>
          <w:p w14:paraId="5CD368E1" w14:textId="77777777" w:rsidR="008867B5" w:rsidRDefault="008867B5" w:rsidP="00D057C3">
            <w:pPr>
              <w:jc w:val="center"/>
              <w:rPr>
                <w:sz w:val="18"/>
              </w:rPr>
            </w:pPr>
          </w:p>
          <w:p w14:paraId="332E7E0E" w14:textId="77777777" w:rsidR="008867B5" w:rsidRDefault="008867B5" w:rsidP="00D057C3">
            <w:pPr>
              <w:jc w:val="center"/>
              <w:rPr>
                <w:sz w:val="18"/>
              </w:rPr>
            </w:pPr>
            <w:r>
              <w:rPr>
                <w:sz w:val="18"/>
              </w:rPr>
              <w:t>543</w:t>
            </w:r>
          </w:p>
          <w:p w14:paraId="2D3C2052" w14:textId="77777777" w:rsidR="008867B5" w:rsidRDefault="008867B5" w:rsidP="00D057C3">
            <w:pPr>
              <w:jc w:val="center"/>
              <w:rPr>
                <w:sz w:val="18"/>
              </w:rPr>
            </w:pPr>
          </w:p>
          <w:p w14:paraId="753F9550" w14:textId="77777777" w:rsidR="008867B5" w:rsidRDefault="008867B5" w:rsidP="00D057C3">
            <w:pPr>
              <w:jc w:val="center"/>
              <w:rPr>
                <w:sz w:val="18"/>
              </w:rPr>
            </w:pPr>
          </w:p>
          <w:p w14:paraId="48AE5CBF" w14:textId="12ED9754" w:rsidR="008867B5" w:rsidRPr="00F41F91" w:rsidRDefault="008867B5" w:rsidP="00D057C3">
            <w:pPr>
              <w:jc w:val="center"/>
              <w:rPr>
                <w:sz w:val="18"/>
              </w:rPr>
            </w:pPr>
            <w:r>
              <w:rPr>
                <w:sz w:val="18"/>
              </w:rPr>
              <w:t>100</w:t>
            </w:r>
          </w:p>
        </w:tc>
        <w:tc>
          <w:tcPr>
            <w:tcW w:w="1440" w:type="dxa"/>
          </w:tcPr>
          <w:p w14:paraId="6428F303" w14:textId="77777777" w:rsidR="00BC6327" w:rsidRPr="00F41F91" w:rsidRDefault="00BC6327" w:rsidP="00D057C3">
            <w:pPr>
              <w:jc w:val="center"/>
              <w:rPr>
                <w:sz w:val="18"/>
              </w:rPr>
            </w:pPr>
          </w:p>
        </w:tc>
        <w:tc>
          <w:tcPr>
            <w:tcW w:w="900" w:type="dxa"/>
          </w:tcPr>
          <w:p w14:paraId="332E4136" w14:textId="77777777" w:rsidR="00BC6327" w:rsidRDefault="008867B5" w:rsidP="00D057C3">
            <w:pPr>
              <w:jc w:val="center"/>
              <w:rPr>
                <w:sz w:val="18"/>
              </w:rPr>
            </w:pPr>
            <w:r>
              <w:rPr>
                <w:sz w:val="18"/>
              </w:rPr>
              <w:t>5</w:t>
            </w:r>
          </w:p>
          <w:p w14:paraId="60A01DC1" w14:textId="77777777" w:rsidR="008867B5" w:rsidRDefault="008867B5" w:rsidP="00D057C3">
            <w:pPr>
              <w:jc w:val="center"/>
              <w:rPr>
                <w:sz w:val="18"/>
              </w:rPr>
            </w:pPr>
          </w:p>
          <w:p w14:paraId="64458698" w14:textId="77777777" w:rsidR="008867B5" w:rsidRDefault="008867B5" w:rsidP="00D057C3">
            <w:pPr>
              <w:jc w:val="center"/>
              <w:rPr>
                <w:sz w:val="18"/>
              </w:rPr>
            </w:pPr>
          </w:p>
          <w:p w14:paraId="6C67C0CA" w14:textId="77777777" w:rsidR="008867B5" w:rsidRDefault="008867B5" w:rsidP="00D057C3">
            <w:pPr>
              <w:jc w:val="center"/>
              <w:rPr>
                <w:sz w:val="18"/>
              </w:rPr>
            </w:pPr>
            <w:r>
              <w:rPr>
                <w:sz w:val="18"/>
              </w:rPr>
              <w:t>1000</w:t>
            </w:r>
          </w:p>
          <w:p w14:paraId="5C6BDBF2" w14:textId="77777777" w:rsidR="008867B5" w:rsidRDefault="008867B5" w:rsidP="00D057C3">
            <w:pPr>
              <w:jc w:val="center"/>
              <w:rPr>
                <w:sz w:val="18"/>
              </w:rPr>
            </w:pPr>
          </w:p>
          <w:p w14:paraId="5D3A1372" w14:textId="77777777" w:rsidR="008867B5" w:rsidRDefault="008867B5" w:rsidP="00D057C3">
            <w:pPr>
              <w:jc w:val="center"/>
              <w:rPr>
                <w:sz w:val="18"/>
              </w:rPr>
            </w:pPr>
          </w:p>
          <w:p w14:paraId="11FF9BF3" w14:textId="2A7D3859" w:rsidR="008867B5" w:rsidRPr="00F41F91" w:rsidRDefault="008867B5" w:rsidP="00D057C3">
            <w:pPr>
              <w:jc w:val="center"/>
              <w:rPr>
                <w:sz w:val="18"/>
              </w:rPr>
            </w:pPr>
            <w:r>
              <w:rPr>
                <w:sz w:val="18"/>
              </w:rPr>
              <w:t>300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06F91900" w14:textId="77777777" w:rsidR="00BC6327" w:rsidRDefault="008867B5" w:rsidP="00D057C3">
            <w:pPr>
              <w:rPr>
                <w:sz w:val="18"/>
              </w:rPr>
            </w:pPr>
            <w:r>
              <w:rPr>
                <w:sz w:val="18"/>
              </w:rPr>
              <w:t>Runoff/leaching from natural deposits; industrial wastes</w:t>
            </w:r>
          </w:p>
          <w:p w14:paraId="57B9D49D" w14:textId="77777777" w:rsidR="008867B5" w:rsidRDefault="008867B5" w:rsidP="00D057C3">
            <w:pPr>
              <w:rPr>
                <w:sz w:val="18"/>
              </w:rPr>
            </w:pPr>
          </w:p>
          <w:p w14:paraId="1A825057" w14:textId="77777777" w:rsidR="008867B5" w:rsidRDefault="008867B5" w:rsidP="00D057C3">
            <w:pPr>
              <w:rPr>
                <w:sz w:val="18"/>
              </w:rPr>
            </w:pPr>
            <w:r>
              <w:rPr>
                <w:sz w:val="18"/>
              </w:rPr>
              <w:t>Runoff/leaching from natural deposits</w:t>
            </w:r>
          </w:p>
          <w:p w14:paraId="7CBE3A71" w14:textId="77777777" w:rsidR="008867B5" w:rsidRDefault="008867B5" w:rsidP="00D057C3">
            <w:pPr>
              <w:rPr>
                <w:sz w:val="18"/>
              </w:rPr>
            </w:pPr>
          </w:p>
          <w:p w14:paraId="43B6AB0B" w14:textId="14CA42F6" w:rsidR="008867B5" w:rsidRPr="00F41F91" w:rsidRDefault="008867B5" w:rsidP="00D057C3">
            <w:pPr>
              <w:rPr>
                <w:sz w:val="18"/>
              </w:rPr>
            </w:pPr>
            <w:r>
              <w:rPr>
                <w:sz w:val="18"/>
              </w:rPr>
              <w:t>Leaching from natural deposits; industrial wastes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5EBB9F58" w14:textId="77777777" w:rsidR="00BC6327" w:rsidRDefault="008867B5" w:rsidP="00D057C3">
            <w:pPr>
              <w:ind w:left="187"/>
              <w:rPr>
                <w:sz w:val="18"/>
              </w:rPr>
            </w:pPr>
            <w:r>
              <w:rPr>
                <w:sz w:val="18"/>
              </w:rPr>
              <w:t>Specific Conductance (uS/cm)</w:t>
            </w:r>
          </w:p>
          <w:p w14:paraId="57535ABD" w14:textId="77777777" w:rsidR="008867B5" w:rsidRDefault="008867B5" w:rsidP="00D057C3">
            <w:pPr>
              <w:ind w:left="187"/>
              <w:rPr>
                <w:sz w:val="18"/>
              </w:rPr>
            </w:pPr>
          </w:p>
          <w:p w14:paraId="307ADA7C" w14:textId="391BA56F" w:rsidR="008867B5" w:rsidRPr="00F41F91" w:rsidRDefault="008867B5" w:rsidP="00D057C3">
            <w:pPr>
              <w:ind w:left="187"/>
              <w:rPr>
                <w:sz w:val="18"/>
              </w:rPr>
            </w:pPr>
            <w:r>
              <w:rPr>
                <w:sz w:val="18"/>
              </w:rPr>
              <w:t>Manganese (ppb)</w:t>
            </w:r>
          </w:p>
        </w:tc>
        <w:tc>
          <w:tcPr>
            <w:tcW w:w="990" w:type="dxa"/>
            <w:tcBorders>
              <w:bottom w:val="single" w:sz="18" w:space="0" w:color="auto"/>
            </w:tcBorders>
          </w:tcPr>
          <w:p w14:paraId="74A67148" w14:textId="77777777" w:rsidR="008867B5" w:rsidRDefault="008867B5" w:rsidP="008867B5">
            <w:pPr>
              <w:jc w:val="center"/>
              <w:rPr>
                <w:sz w:val="18"/>
              </w:rPr>
            </w:pPr>
            <w:r>
              <w:rPr>
                <w:sz w:val="18"/>
              </w:rPr>
              <w:t>3/7/17</w:t>
            </w:r>
          </w:p>
          <w:p w14:paraId="408F04E9" w14:textId="77777777" w:rsidR="00BC6327" w:rsidRDefault="00BC6327" w:rsidP="00D057C3">
            <w:pPr>
              <w:jc w:val="center"/>
              <w:rPr>
                <w:sz w:val="18"/>
              </w:rPr>
            </w:pPr>
          </w:p>
          <w:p w14:paraId="5734032C" w14:textId="77777777" w:rsidR="008867B5" w:rsidRDefault="008867B5" w:rsidP="00D057C3">
            <w:pPr>
              <w:jc w:val="center"/>
              <w:rPr>
                <w:sz w:val="18"/>
              </w:rPr>
            </w:pPr>
          </w:p>
          <w:p w14:paraId="016A8CF3" w14:textId="77777777" w:rsidR="008867B5" w:rsidRDefault="008867B5" w:rsidP="008867B5">
            <w:pPr>
              <w:jc w:val="center"/>
              <w:rPr>
                <w:sz w:val="18"/>
              </w:rPr>
            </w:pPr>
            <w:r>
              <w:rPr>
                <w:sz w:val="18"/>
              </w:rPr>
              <w:t>3/7/17</w:t>
            </w:r>
          </w:p>
          <w:p w14:paraId="741CA754" w14:textId="49BC4871" w:rsidR="008867B5" w:rsidRPr="00F41F91" w:rsidRDefault="008867B5" w:rsidP="00D057C3">
            <w:pPr>
              <w:jc w:val="center"/>
              <w:rPr>
                <w:sz w:val="18"/>
              </w:rPr>
            </w:pPr>
          </w:p>
        </w:tc>
        <w:tc>
          <w:tcPr>
            <w:tcW w:w="1350" w:type="dxa"/>
            <w:tcBorders>
              <w:bottom w:val="single" w:sz="18" w:space="0" w:color="auto"/>
              <w:right w:val="single" w:sz="6" w:space="0" w:color="auto"/>
            </w:tcBorders>
          </w:tcPr>
          <w:p w14:paraId="6038874E" w14:textId="77777777" w:rsidR="00BC6327" w:rsidRDefault="008867B5" w:rsidP="00D057C3">
            <w:pPr>
              <w:jc w:val="center"/>
              <w:rPr>
                <w:sz w:val="18"/>
              </w:rPr>
            </w:pPr>
            <w:r>
              <w:rPr>
                <w:sz w:val="18"/>
              </w:rPr>
              <w:t>830</w:t>
            </w:r>
          </w:p>
          <w:p w14:paraId="1B18F368" w14:textId="77777777" w:rsidR="008867B5" w:rsidRDefault="008867B5" w:rsidP="00D057C3">
            <w:pPr>
              <w:jc w:val="center"/>
              <w:rPr>
                <w:sz w:val="18"/>
              </w:rPr>
            </w:pPr>
          </w:p>
          <w:p w14:paraId="286FEBC9" w14:textId="77777777" w:rsidR="008867B5" w:rsidRDefault="008867B5" w:rsidP="00D057C3">
            <w:pPr>
              <w:jc w:val="center"/>
              <w:rPr>
                <w:sz w:val="18"/>
              </w:rPr>
            </w:pPr>
          </w:p>
          <w:p w14:paraId="0A4C2B05" w14:textId="0D1E4572" w:rsidR="008867B5" w:rsidRPr="00F41F91" w:rsidRDefault="008867B5" w:rsidP="00D057C3">
            <w:pPr>
              <w:jc w:val="center"/>
              <w:rPr>
                <w:sz w:val="18"/>
              </w:rPr>
            </w:pPr>
            <w:r>
              <w:rPr>
                <w:sz w:val="18"/>
              </w:rPr>
              <w:t>20</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1AD1D046" w14:textId="77777777" w:rsidR="00BC6327" w:rsidRDefault="008867B5" w:rsidP="00D057C3">
            <w:pPr>
              <w:jc w:val="center"/>
              <w:rPr>
                <w:sz w:val="18"/>
              </w:rPr>
            </w:pPr>
            <w:r>
              <w:rPr>
                <w:sz w:val="18"/>
              </w:rPr>
              <w:t>1600</w:t>
            </w:r>
          </w:p>
          <w:p w14:paraId="08F436DD" w14:textId="77777777" w:rsidR="008867B5" w:rsidRDefault="008867B5" w:rsidP="00D057C3">
            <w:pPr>
              <w:jc w:val="center"/>
              <w:rPr>
                <w:sz w:val="18"/>
              </w:rPr>
            </w:pPr>
          </w:p>
          <w:p w14:paraId="63F5EE95" w14:textId="77777777" w:rsidR="008867B5" w:rsidRDefault="008867B5" w:rsidP="00D057C3">
            <w:pPr>
              <w:jc w:val="center"/>
              <w:rPr>
                <w:sz w:val="18"/>
              </w:rPr>
            </w:pPr>
          </w:p>
          <w:p w14:paraId="5329A979" w14:textId="4F6C67A5" w:rsidR="008867B5" w:rsidRPr="00F41F91" w:rsidRDefault="008867B5" w:rsidP="00D057C3">
            <w:pPr>
              <w:jc w:val="center"/>
              <w:rPr>
                <w:sz w:val="18"/>
              </w:rPr>
            </w:pPr>
            <w:r>
              <w:rPr>
                <w:sz w:val="18"/>
              </w:rPr>
              <w:t>50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1BA1E88" w14:textId="77777777" w:rsidR="00BC6327" w:rsidRDefault="008867B5" w:rsidP="00D057C3">
            <w:pPr>
              <w:rPr>
                <w:sz w:val="18"/>
              </w:rPr>
            </w:pPr>
            <w:r>
              <w:rPr>
                <w:sz w:val="18"/>
              </w:rPr>
              <w:t>Substances that form ions in water; seawater influence</w:t>
            </w:r>
          </w:p>
          <w:p w14:paraId="00455999" w14:textId="77777777" w:rsidR="008867B5" w:rsidRDefault="008867B5" w:rsidP="00D057C3">
            <w:pPr>
              <w:rPr>
                <w:sz w:val="18"/>
              </w:rPr>
            </w:pPr>
          </w:p>
          <w:p w14:paraId="31A8151D" w14:textId="0F0B00E2" w:rsidR="008867B5" w:rsidRPr="00F41F91" w:rsidRDefault="008867B5" w:rsidP="00D057C3">
            <w:pPr>
              <w:rPr>
                <w:sz w:val="18"/>
              </w:rPr>
            </w:pPr>
            <w:r>
              <w:rPr>
                <w:sz w:val="18"/>
              </w:rPr>
              <w:t>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8BFCCAA"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8867B5">
        <w:rPr>
          <w:b/>
          <w:sz w:val="21"/>
          <w:szCs w:val="21"/>
        </w:rPr>
        <w:t>New Leaf Cold Storage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06D50" w14:textId="77777777" w:rsidR="00363620" w:rsidRDefault="00363620">
      <w:r>
        <w:separator/>
      </w:r>
    </w:p>
  </w:endnote>
  <w:endnote w:type="continuationSeparator" w:id="0">
    <w:p w14:paraId="2EE79D3B" w14:textId="77777777" w:rsidR="00363620" w:rsidRDefault="0036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DE639" w14:textId="77777777" w:rsidR="00363620" w:rsidRDefault="00363620">
      <w:r>
        <w:separator/>
      </w:r>
    </w:p>
  </w:footnote>
  <w:footnote w:type="continuationSeparator" w:id="0">
    <w:p w14:paraId="309F2662" w14:textId="77777777" w:rsidR="00363620" w:rsidRDefault="0036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1BFC"/>
    <w:rsid w:val="000F3C1E"/>
    <w:rsid w:val="000F6367"/>
    <w:rsid w:val="00100750"/>
    <w:rsid w:val="00101107"/>
    <w:rsid w:val="001151D3"/>
    <w:rsid w:val="0012764D"/>
    <w:rsid w:val="00127B6D"/>
    <w:rsid w:val="001331D3"/>
    <w:rsid w:val="001476E6"/>
    <w:rsid w:val="00151F7D"/>
    <w:rsid w:val="00153558"/>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6724F"/>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3620"/>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3DDD"/>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867B5"/>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1F"/>
    <w:rsid w:val="00DE1141"/>
    <w:rsid w:val="00DE2077"/>
    <w:rsid w:val="00DE54DD"/>
    <w:rsid w:val="00E034EF"/>
    <w:rsid w:val="00E05746"/>
    <w:rsid w:val="00E20938"/>
    <w:rsid w:val="00E23E88"/>
    <w:rsid w:val="00E24E8A"/>
    <w:rsid w:val="00E25265"/>
    <w:rsid w:val="00E331F5"/>
    <w:rsid w:val="00E41EE8"/>
    <w:rsid w:val="00E43D23"/>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11605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Tom</cp:lastModifiedBy>
  <cp:revision>3</cp:revision>
  <cp:lastPrinted>2020-02-07T22:54:00Z</cp:lastPrinted>
  <dcterms:created xsi:type="dcterms:W3CDTF">2020-05-13T01:02:00Z</dcterms:created>
  <dcterms:modified xsi:type="dcterms:W3CDTF">2020-06-13T01:15:00Z</dcterms:modified>
</cp:coreProperties>
</file>