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0CA" w14:textId="77777777" w:rsidR="00B557C8" w:rsidRDefault="00B557C8">
      <w:pPr>
        <w:jc w:val="center"/>
        <w:rPr>
          <w:rFonts w:ascii="Arial" w:hAnsi="Arial" w:cs="Arial"/>
          <w:b/>
          <w:sz w:val="24"/>
          <w:szCs w:val="24"/>
        </w:rPr>
      </w:pPr>
    </w:p>
    <w:p w14:paraId="3A30A6E0" w14:textId="6040E4B3" w:rsidR="005879C4" w:rsidRPr="000A759E" w:rsidRDefault="003538FF" w:rsidP="00FC109D">
      <w:pPr>
        <w:pStyle w:val="Style1"/>
      </w:pPr>
      <w:r>
        <w:t xml:space="preserve">2022 </w:t>
      </w:r>
      <w:r w:rsidR="005879C4" w:rsidRPr="000A759E">
        <w:t>Consumer Confidence Report</w:t>
      </w:r>
      <w:r w:rsidR="00FC109D">
        <w:t xml:space="preserve"> </w:t>
      </w:r>
      <w:r w:rsidR="005879C4"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97964B4" w:rsidR="005879C4" w:rsidRPr="000A759E" w:rsidRDefault="006B08F6" w:rsidP="005D5750">
            <w:pPr>
              <w:spacing w:before="40" w:after="40"/>
              <w:jc w:val="both"/>
              <w:rPr>
                <w:rFonts w:ascii="Arial" w:hAnsi="Arial" w:cs="Arial"/>
                <w:sz w:val="24"/>
                <w:szCs w:val="24"/>
              </w:rPr>
            </w:pPr>
            <w:r>
              <w:rPr>
                <w:rFonts w:ascii="Arial" w:hAnsi="Arial" w:cs="Arial"/>
                <w:sz w:val="24"/>
                <w:szCs w:val="24"/>
              </w:rPr>
              <w:t xml:space="preserve">Monrovia Nursery - </w:t>
            </w:r>
            <w:r w:rsidR="00287BFC">
              <w:rPr>
                <w:rFonts w:ascii="Arial" w:hAnsi="Arial" w:cs="Arial"/>
                <w:sz w:val="24"/>
                <w:szCs w:val="24"/>
              </w:rPr>
              <w:t>Office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48843DE" w:rsidR="005879C4" w:rsidRPr="000A759E" w:rsidRDefault="006B08F6" w:rsidP="005D5750">
            <w:pPr>
              <w:spacing w:before="40" w:after="40"/>
              <w:jc w:val="both"/>
              <w:rPr>
                <w:rFonts w:ascii="Arial" w:hAnsi="Arial" w:cs="Arial"/>
                <w:sz w:val="24"/>
                <w:szCs w:val="24"/>
              </w:rPr>
            </w:pPr>
            <w:r>
              <w:rPr>
                <w:rFonts w:ascii="Arial" w:hAnsi="Arial" w:cs="Arial"/>
                <w:sz w:val="24"/>
                <w:szCs w:val="24"/>
              </w:rPr>
              <w:t>CA54030</w:t>
            </w:r>
            <w:r w:rsidR="00287BFC">
              <w:rPr>
                <w:rFonts w:ascii="Arial" w:hAnsi="Arial" w:cs="Arial"/>
                <w:sz w:val="24"/>
                <w:szCs w:val="24"/>
              </w:rPr>
              <w:t>55</w:t>
            </w:r>
          </w:p>
        </w:tc>
      </w:tr>
    </w:tbl>
    <w:p w14:paraId="3C51C8E2" w14:textId="0DB55A6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F04FD8">
        <w:rPr>
          <w:rFonts w:ascii="Arial" w:hAnsi="Arial" w:cs="Arial"/>
          <w:sz w:val="24"/>
          <w:szCs w:val="24"/>
        </w:rPr>
        <w:t>6/16/2023</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ED57DC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F04FD8">
              <w:rPr>
                <w:rFonts w:ascii="Arial" w:hAnsi="Arial" w:cs="Arial"/>
                <w:sz w:val="24"/>
                <w:szCs w:val="24"/>
              </w:rPr>
              <w:t xml:space="preserve">Jose Betancourt </w:t>
            </w:r>
          </w:p>
        </w:tc>
        <w:tc>
          <w:tcPr>
            <w:tcW w:w="4755" w:type="dxa"/>
            <w:vAlign w:val="center"/>
          </w:tcPr>
          <w:p w14:paraId="7AB34DF1" w14:textId="5873C91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F04FD8">
              <w:rPr>
                <w:rFonts w:ascii="Arial" w:hAnsi="Arial" w:cs="Arial"/>
                <w:sz w:val="24"/>
                <w:szCs w:val="24"/>
              </w:rPr>
              <w:t xml:space="preserve"> Facilities Manager </w:t>
            </w:r>
          </w:p>
        </w:tc>
      </w:tr>
      <w:tr w:rsidR="000A759E" w14:paraId="459EA55B" w14:textId="77777777" w:rsidTr="000A759E">
        <w:trPr>
          <w:trHeight w:val="455"/>
        </w:trPr>
        <w:tc>
          <w:tcPr>
            <w:tcW w:w="4575" w:type="dxa"/>
            <w:vAlign w:val="center"/>
          </w:tcPr>
          <w:p w14:paraId="71B3077A" w14:textId="17773DD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950F18">
              <w:rPr>
                <w:noProof/>
              </w:rPr>
              <w:drawing>
                <wp:inline distT="0" distB="0" distL="0" distR="0" wp14:anchorId="548C37A6" wp14:editId="223FAD47">
                  <wp:extent cx="2047619" cy="914286"/>
                  <wp:effectExtent l="0" t="0" r="0" b="635"/>
                  <wp:docPr id="324025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25871" name=""/>
                          <pic:cNvPicPr/>
                        </pic:nvPicPr>
                        <pic:blipFill>
                          <a:blip r:embed="rId10"/>
                          <a:stretch>
                            <a:fillRect/>
                          </a:stretch>
                        </pic:blipFill>
                        <pic:spPr>
                          <a:xfrm>
                            <a:off x="0" y="0"/>
                            <a:ext cx="2047619" cy="914286"/>
                          </a:xfrm>
                          <a:prstGeom prst="rect">
                            <a:avLst/>
                          </a:prstGeom>
                        </pic:spPr>
                      </pic:pic>
                    </a:graphicData>
                  </a:graphic>
                </wp:inline>
              </w:drawing>
            </w:r>
          </w:p>
        </w:tc>
        <w:tc>
          <w:tcPr>
            <w:tcW w:w="4755" w:type="dxa"/>
            <w:vAlign w:val="center"/>
          </w:tcPr>
          <w:p w14:paraId="7C32D83D" w14:textId="25B0EE1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F04FD8">
              <w:rPr>
                <w:rFonts w:ascii="Arial" w:hAnsi="Arial" w:cs="Arial"/>
                <w:sz w:val="24"/>
                <w:szCs w:val="24"/>
              </w:rPr>
              <w:t>9/18/2023</w:t>
            </w:r>
          </w:p>
        </w:tc>
      </w:tr>
      <w:tr w:rsidR="000A759E" w14:paraId="5321F3CA" w14:textId="77777777" w:rsidTr="000A759E">
        <w:trPr>
          <w:trHeight w:val="394"/>
        </w:trPr>
        <w:tc>
          <w:tcPr>
            <w:tcW w:w="4575" w:type="dxa"/>
            <w:vAlign w:val="center"/>
          </w:tcPr>
          <w:p w14:paraId="723A5E03" w14:textId="737D3FD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F04FD8">
              <w:rPr>
                <w:rFonts w:ascii="Arial" w:hAnsi="Arial" w:cs="Arial"/>
                <w:sz w:val="24"/>
                <w:szCs w:val="24"/>
              </w:rPr>
              <w:t>559-356-7919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950F18">
        <w:rPr>
          <w:rFonts w:ascii="Arial" w:hAnsi="Arial" w:cs="Arial"/>
          <w:sz w:val="24"/>
          <w:szCs w:val="24"/>
          <w:highlight w:val="yellow"/>
        </w:rPr>
        <w:fldChar w:fldCharType="begin">
          <w:ffData>
            <w:name w:val="Check4"/>
            <w:enabled/>
            <w:calcOnExit w:val="0"/>
            <w:statusText w:type="text" w:val="Posted the CCR in public places (attach a list of locations)"/>
            <w:checkBox>
              <w:sizeAuto/>
              <w:default w:val="0"/>
              <w:checked w:val="0"/>
            </w:checkBox>
          </w:ffData>
        </w:fldChar>
      </w:r>
      <w:r w:rsidRPr="00950F18">
        <w:rPr>
          <w:rFonts w:ascii="Arial" w:hAnsi="Arial" w:cs="Arial"/>
          <w:sz w:val="24"/>
          <w:szCs w:val="24"/>
          <w:highlight w:val="yellow"/>
        </w:rPr>
        <w:instrText xml:space="preserve"> FORMCHECKBOX </w:instrText>
      </w:r>
      <w:r w:rsidR="00000000" w:rsidRPr="00950F18">
        <w:rPr>
          <w:rFonts w:ascii="Arial" w:hAnsi="Arial" w:cs="Arial"/>
          <w:sz w:val="24"/>
          <w:szCs w:val="24"/>
          <w:highlight w:val="yellow"/>
        </w:rPr>
      </w:r>
      <w:r w:rsidR="00000000" w:rsidRPr="00950F18">
        <w:rPr>
          <w:rFonts w:ascii="Arial" w:hAnsi="Arial" w:cs="Arial"/>
          <w:sz w:val="24"/>
          <w:szCs w:val="24"/>
          <w:highlight w:val="yellow"/>
        </w:rPr>
        <w:fldChar w:fldCharType="separate"/>
      </w:r>
      <w:r w:rsidRPr="00950F18">
        <w:rPr>
          <w:rFonts w:ascii="Arial" w:hAnsi="Arial" w:cs="Arial"/>
          <w:sz w:val="24"/>
          <w:szCs w:val="24"/>
          <w:highlight w:val="yellow"/>
        </w:rPr>
        <w:fldChar w:fldCharType="end"/>
      </w:r>
      <w:r w:rsidRPr="00950F18">
        <w:rPr>
          <w:rFonts w:ascii="Arial" w:hAnsi="Arial" w:cs="Arial"/>
          <w:sz w:val="24"/>
          <w:szCs w:val="24"/>
          <w:highlight w:val="yellow"/>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42B960DC" w:rsidR="008820F1" w:rsidRPr="000A759E" w:rsidRDefault="00950F18" w:rsidP="00361BDB">
            <w:pPr>
              <w:pStyle w:val="BodyText2"/>
              <w:spacing w:before="0" w:after="0" w:line="276" w:lineRule="auto"/>
              <w:rPr>
                <w:rFonts w:ascii="Arial" w:hAnsi="Arial" w:cs="Arial"/>
                <w:i w:val="0"/>
                <w:sz w:val="24"/>
                <w:szCs w:val="24"/>
              </w:rPr>
            </w:pPr>
            <w:r>
              <w:rPr>
                <w:rFonts w:ascii="Arial" w:hAnsi="Arial" w:cs="Arial"/>
                <w:i w:val="0"/>
                <w:sz w:val="24"/>
                <w:szCs w:val="24"/>
              </w:rPr>
              <w:t>CCR was Posted at Time Clock’s.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51EC8" w14:textId="77777777" w:rsidR="00400997" w:rsidRDefault="00400997">
      <w:r>
        <w:separator/>
      </w:r>
    </w:p>
  </w:endnote>
  <w:endnote w:type="continuationSeparator" w:id="0">
    <w:p w14:paraId="05D3A893" w14:textId="77777777" w:rsidR="00400997" w:rsidRDefault="0040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15D0" w14:textId="77777777" w:rsidR="00400997" w:rsidRDefault="00400997">
      <w:r>
        <w:separator/>
      </w:r>
    </w:p>
  </w:footnote>
  <w:footnote w:type="continuationSeparator" w:id="0">
    <w:p w14:paraId="144D4680" w14:textId="77777777" w:rsidR="00400997" w:rsidRDefault="00400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87BFC"/>
    <w:rsid w:val="0030525B"/>
    <w:rsid w:val="00330A26"/>
    <w:rsid w:val="00334369"/>
    <w:rsid w:val="003538FF"/>
    <w:rsid w:val="00361BDB"/>
    <w:rsid w:val="00363A94"/>
    <w:rsid w:val="00365B25"/>
    <w:rsid w:val="00383FAA"/>
    <w:rsid w:val="003C1F79"/>
    <w:rsid w:val="00400997"/>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B08F6"/>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0F18"/>
    <w:rsid w:val="00957463"/>
    <w:rsid w:val="009652C5"/>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9309A"/>
    <w:rsid w:val="00DE5C03"/>
    <w:rsid w:val="00E0333A"/>
    <w:rsid w:val="00E04B0C"/>
    <w:rsid w:val="00E33340"/>
    <w:rsid w:val="00E439FA"/>
    <w:rsid w:val="00E67E9D"/>
    <w:rsid w:val="00E968EB"/>
    <w:rsid w:val="00EB7195"/>
    <w:rsid w:val="00ED2672"/>
    <w:rsid w:val="00ED4809"/>
    <w:rsid w:val="00F04FD8"/>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Jose Alcaraz-Betancourt</cp:lastModifiedBy>
  <cp:revision>3</cp:revision>
  <cp:lastPrinted>2021-02-13T22:43:00Z</cp:lastPrinted>
  <dcterms:created xsi:type="dcterms:W3CDTF">2023-09-18T16:00:00Z</dcterms:created>
  <dcterms:modified xsi:type="dcterms:W3CDTF">2023-09-18T18:34:00Z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