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26" w:rsidRDefault="00BC1426" w:rsidP="00BC1426">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 xml:space="preserve">2020 </w:t>
      </w:r>
      <w:r>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BC1426" w:rsidTr="001A3FB7">
        <w:trPr>
          <w:cantSplit/>
        </w:trPr>
        <w:tc>
          <w:tcPr>
            <w:tcW w:w="2196"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jc w:val="left"/>
              <w:rPr>
                <w:sz w:val="22"/>
              </w:rPr>
            </w:pPr>
            <w:r>
              <w:rPr>
                <w:b/>
              </w:rPr>
              <w:t>Tulare County Recycling</w:t>
            </w:r>
          </w:p>
        </w:tc>
        <w:tc>
          <w:tcPr>
            <w:tcW w:w="1314"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rsidR="00BC1426" w:rsidRDefault="00D0489A" w:rsidP="001A3FB7">
            <w:pPr>
              <w:pStyle w:val="BodyText3"/>
              <w:pBdr>
                <w:top w:val="none" w:sz="0" w:space="0" w:color="000000"/>
                <w:left w:val="none" w:sz="0" w:space="0" w:color="000000"/>
                <w:bottom w:val="none" w:sz="0" w:space="0" w:color="000000"/>
                <w:right w:val="none" w:sz="0" w:space="0" w:color="000000"/>
              </w:pBdr>
              <w:jc w:val="left"/>
              <w:rPr>
                <w:sz w:val="22"/>
              </w:rPr>
            </w:pPr>
            <w:r>
              <w:rPr>
                <w:sz w:val="22"/>
              </w:rPr>
              <w:t xml:space="preserve">  JULY 1, 2021</w:t>
            </w:r>
            <w:bookmarkStart w:id="0" w:name="_GoBack"/>
            <w:bookmarkEnd w:id="0"/>
          </w:p>
        </w:tc>
      </w:tr>
    </w:tbl>
    <w:p w:rsidR="008D602B" w:rsidRDefault="00BC1426" w:rsidP="008D602B">
      <w:pPr>
        <w:pStyle w:val="BodyText3"/>
        <w:pBdr>
          <w:top w:val="none" w:sz="0" w:space="0" w:color="000000"/>
          <w:left w:val="none" w:sz="0" w:space="0" w:color="000000"/>
          <w:bottom w:val="none" w:sz="0" w:space="0" w:color="000000"/>
          <w:right w:val="none" w:sz="0" w:space="0" w:color="000000"/>
        </w:pBdr>
        <w:jc w:val="center"/>
        <w:rPr>
          <w:i/>
          <w:sz w:val="22"/>
        </w:rPr>
      </w:pPr>
      <w:r>
        <w:rPr>
          <w:i/>
          <w:sz w:val="22"/>
        </w:rPr>
        <w:t xml:space="preserve">We test the drinking water quality for many constituents as required by State and Federal Regulations.  This report </w:t>
      </w:r>
    </w:p>
    <w:p w:rsidR="00BC1426" w:rsidRDefault="00BC1426" w:rsidP="008D602B">
      <w:pPr>
        <w:pStyle w:val="BodyText3"/>
        <w:pBdr>
          <w:top w:val="none" w:sz="0" w:space="0" w:color="000000"/>
          <w:left w:val="none" w:sz="0" w:space="0" w:color="000000"/>
          <w:bottom w:val="none" w:sz="0" w:space="0" w:color="000000"/>
          <w:right w:val="none" w:sz="0" w:space="0" w:color="000000"/>
        </w:pBdr>
        <w:jc w:val="center"/>
        <w:rPr>
          <w:b/>
          <w:sz w:val="22"/>
          <w:lang w:val="pt-BR"/>
        </w:rPr>
      </w:pPr>
      <w:proofErr w:type="gramStart"/>
      <w:r>
        <w:rPr>
          <w:i/>
          <w:sz w:val="22"/>
        </w:rPr>
        <w:t>shows</w:t>
      </w:r>
      <w:proofErr w:type="gramEnd"/>
      <w:r>
        <w:rPr>
          <w:i/>
          <w:sz w:val="22"/>
        </w:rPr>
        <w:t xml:space="preserve"> the results of our monitoring for the </w:t>
      </w:r>
      <w:r w:rsidR="008D602B">
        <w:rPr>
          <w:i/>
          <w:sz w:val="22"/>
        </w:rPr>
        <w:t>period of January 1 2020- December 31, 2020</w:t>
      </w:r>
      <w:r>
        <w:rPr>
          <w:i/>
          <w:sz w:val="22"/>
        </w:rPr>
        <w:t>.</w:t>
      </w:r>
    </w:p>
    <w:p w:rsidR="008D602B" w:rsidRDefault="00BC1426" w:rsidP="008D602B">
      <w:pPr>
        <w:pStyle w:val="BodyText3"/>
        <w:pBdr>
          <w:top w:val="none" w:sz="0" w:space="0" w:color="000000"/>
          <w:left w:val="none" w:sz="0" w:space="0" w:color="000000"/>
          <w:bottom w:val="none" w:sz="0" w:space="0" w:color="000000"/>
          <w:right w:val="none" w:sz="0" w:space="0" w:color="000000"/>
        </w:pBdr>
        <w:jc w:val="center"/>
        <w:rPr>
          <w:b/>
        </w:rPr>
      </w:pPr>
      <w:r w:rsidRPr="008D602B">
        <w:rPr>
          <w:b/>
          <w:sz w:val="22"/>
          <w:lang w:val="pt-BR"/>
        </w:rPr>
        <w:t xml:space="preserve">Este informe contiene información muy importante sobre su agua potable.  </w:t>
      </w:r>
      <w:proofErr w:type="spellStart"/>
      <w:r w:rsidRPr="008D602B">
        <w:rPr>
          <w:b/>
        </w:rPr>
        <w:t>Tradúzcalo</w:t>
      </w:r>
      <w:proofErr w:type="spellEnd"/>
      <w:r w:rsidRPr="008D602B">
        <w:rPr>
          <w:b/>
        </w:rPr>
        <w:t xml:space="preserve"> ó </w:t>
      </w:r>
      <w:proofErr w:type="spellStart"/>
      <w:r w:rsidRPr="008D602B">
        <w:rPr>
          <w:b/>
        </w:rPr>
        <w:t>hable</w:t>
      </w:r>
      <w:proofErr w:type="spellEnd"/>
      <w:r w:rsidRPr="008D602B">
        <w:rPr>
          <w:b/>
        </w:rPr>
        <w:t xml:space="preserve"> </w:t>
      </w:r>
    </w:p>
    <w:p w:rsidR="00BC1426" w:rsidRPr="008D602B" w:rsidRDefault="00BC1426" w:rsidP="008D602B">
      <w:pPr>
        <w:pStyle w:val="BodyText3"/>
        <w:pBdr>
          <w:top w:val="none" w:sz="0" w:space="0" w:color="000000"/>
          <w:left w:val="none" w:sz="0" w:space="0" w:color="000000"/>
          <w:bottom w:val="none" w:sz="0" w:space="0" w:color="000000"/>
          <w:right w:val="none" w:sz="0" w:space="0" w:color="000000"/>
        </w:pBdr>
        <w:jc w:val="center"/>
        <w:rPr>
          <w:b/>
        </w:rPr>
      </w:pPr>
      <w:proofErr w:type="gramStart"/>
      <w:r w:rsidRPr="008D602B">
        <w:rPr>
          <w:b/>
        </w:rPr>
        <w:t>con</w:t>
      </w:r>
      <w:proofErr w:type="gramEnd"/>
      <w:r w:rsidRPr="008D602B">
        <w:rPr>
          <w:b/>
        </w:rPr>
        <w:t xml:space="preserve"> </w:t>
      </w:r>
      <w:proofErr w:type="spellStart"/>
      <w:r w:rsidRPr="008D602B">
        <w:rPr>
          <w:b/>
        </w:rPr>
        <w:t>alguien</w:t>
      </w:r>
      <w:proofErr w:type="spellEnd"/>
      <w:r w:rsidRPr="008D602B">
        <w:rPr>
          <w:b/>
        </w:rPr>
        <w:t xml:space="preserve"> </w:t>
      </w:r>
      <w:proofErr w:type="spellStart"/>
      <w:r w:rsidRPr="008D602B">
        <w:rPr>
          <w:b/>
        </w:rPr>
        <w:t>que</w:t>
      </w:r>
      <w:proofErr w:type="spellEnd"/>
      <w:r w:rsidRPr="008D602B">
        <w:rPr>
          <w:b/>
        </w:rPr>
        <w:t xml:space="preserve"> lo </w:t>
      </w:r>
      <w:proofErr w:type="spellStart"/>
      <w:r w:rsidRPr="008D602B">
        <w:rPr>
          <w:b/>
        </w:rPr>
        <w:t>entienda</w:t>
      </w:r>
      <w:proofErr w:type="spellEnd"/>
      <w:r w:rsidRPr="008D602B">
        <w:rPr>
          <w:b/>
        </w:rPr>
        <w:t xml:space="preserve"> </w:t>
      </w:r>
      <w:proofErr w:type="spellStart"/>
      <w:r w:rsidRPr="008D602B">
        <w:rPr>
          <w:b/>
        </w:rPr>
        <w:t>bien</w:t>
      </w:r>
      <w:proofErr w:type="spellEnd"/>
      <w:r w:rsidRPr="008D602B">
        <w:rPr>
          <w:b/>
        </w:rPr>
        <w:t>.</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BC1426" w:rsidTr="001A3FB7">
        <w:trPr>
          <w:gridAfter w:val="1"/>
          <w:wAfter w:w="15" w:type="dxa"/>
          <w:cantSplit/>
        </w:trPr>
        <w:tc>
          <w:tcPr>
            <w:tcW w:w="2880"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ind w:right="-115"/>
              <w:jc w:val="left"/>
            </w:pPr>
            <w:r>
              <w:rPr>
                <w:sz w:val="22"/>
              </w:rPr>
              <w:t>Water well</w:t>
            </w:r>
          </w:p>
        </w:tc>
      </w:tr>
      <w:tr w:rsidR="00BC1426" w:rsidTr="001A3FB7">
        <w:trPr>
          <w:gridAfter w:val="1"/>
          <w:wAfter w:w="15" w:type="dxa"/>
          <w:cantSplit/>
        </w:trPr>
        <w:tc>
          <w:tcPr>
            <w:tcW w:w="2880"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jc w:val="left"/>
            </w:pPr>
            <w:r>
              <w:rPr>
                <w:sz w:val="22"/>
              </w:rPr>
              <w:t>WATER  WELL  2     26951 ROAD  140</w:t>
            </w:r>
          </w:p>
        </w:tc>
      </w:tr>
      <w:tr w:rsidR="00BC1426" w:rsidTr="001A3FB7">
        <w:trPr>
          <w:gridAfter w:val="1"/>
          <w:wAfter w:w="15" w:type="dxa"/>
        </w:trPr>
        <w:tc>
          <w:tcPr>
            <w:tcW w:w="10800" w:type="dxa"/>
            <w:gridSpan w:val="7"/>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BC1426" w:rsidTr="001A3FB7">
        <w:trPr>
          <w:gridAfter w:val="1"/>
          <w:wAfter w:w="15" w:type="dxa"/>
        </w:trPr>
        <w:tc>
          <w:tcPr>
            <w:tcW w:w="10800" w:type="dxa"/>
            <w:gridSpan w:val="7"/>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BC1426" w:rsidTr="001A3FB7">
        <w:trPr>
          <w:gridAfter w:val="1"/>
          <w:wAfter w:w="15" w:type="dxa"/>
        </w:trPr>
        <w:tc>
          <w:tcPr>
            <w:tcW w:w="4500" w:type="dxa"/>
            <w:gridSpan w:val="2"/>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jc w:val="left"/>
            </w:pPr>
            <w:r>
              <w:rPr>
                <w:sz w:val="22"/>
              </w:rPr>
              <w:t>Main office</w:t>
            </w:r>
          </w:p>
        </w:tc>
      </w:tr>
      <w:tr w:rsidR="00BC1426" w:rsidTr="001A3FB7">
        <w:trPr>
          <w:gridAfter w:val="1"/>
          <w:wAfter w:w="15" w:type="dxa"/>
        </w:trPr>
        <w:tc>
          <w:tcPr>
            <w:tcW w:w="10800" w:type="dxa"/>
            <w:gridSpan w:val="7"/>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BC1426" w:rsidTr="001A3FB7">
        <w:trPr>
          <w:gridAfter w:val="1"/>
          <w:wAfter w:w="15" w:type="dxa"/>
        </w:trPr>
        <w:tc>
          <w:tcPr>
            <w:tcW w:w="7110" w:type="dxa"/>
            <w:gridSpan w:val="5"/>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BC1426" w:rsidTr="001A3FB7">
        <w:trPr>
          <w:gridAfter w:val="1"/>
          <w:wAfter w:w="15" w:type="dxa"/>
        </w:trPr>
        <w:tc>
          <w:tcPr>
            <w:tcW w:w="10800" w:type="dxa"/>
            <w:gridSpan w:val="7"/>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BC1426" w:rsidTr="001A3FB7">
        <w:trPr>
          <w:gridAfter w:val="1"/>
          <w:wAfter w:w="15" w:type="dxa"/>
          <w:cantSplit/>
        </w:trPr>
        <w:tc>
          <w:tcPr>
            <w:tcW w:w="2880"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BC1426" w:rsidTr="001A3FB7">
        <w:trPr>
          <w:gridAfter w:val="1"/>
          <w:wAfter w:w="15" w:type="dxa"/>
          <w:cantSplit/>
          <w:trHeight w:val="287"/>
        </w:trPr>
        <w:tc>
          <w:tcPr>
            <w:tcW w:w="10800" w:type="dxa"/>
            <w:gridSpan w:val="7"/>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BC1426" w:rsidTr="001A3FB7">
        <w:tc>
          <w:tcPr>
            <w:tcW w:w="10815" w:type="dxa"/>
            <w:gridSpan w:val="8"/>
            <w:tcBorders>
              <w:top w:val="single" w:sz="6" w:space="0" w:color="000000"/>
              <w:left w:val="single" w:sz="6" w:space="0" w:color="000000"/>
              <w:right w:val="single" w:sz="6"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BC1426" w:rsidTr="001A3FB7">
        <w:tc>
          <w:tcPr>
            <w:tcW w:w="5130" w:type="dxa"/>
            <w:gridSpan w:val="3"/>
            <w:tcBorders>
              <w:left w:val="single" w:sz="6" w:space="0" w:color="000000"/>
              <w:bottom w:val="single" w:sz="6" w:space="0" w:color="000000"/>
            </w:tcBorders>
            <w:shd w:val="clear" w:color="auto" w:fill="auto"/>
          </w:tcPr>
          <w:p w:rsidR="00BC1426" w:rsidRDefault="00BC1426" w:rsidP="001A3FB7">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1426" w:rsidRDefault="00BC1426" w:rsidP="001A3FB7">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BC1426" w:rsidRDefault="00BC1426" w:rsidP="001A3FB7">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BC1426" w:rsidRDefault="00BC1426" w:rsidP="001A3FB7">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BC1426" w:rsidRDefault="00BC1426" w:rsidP="001A3FB7">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bottom w:val="single" w:sz="6" w:space="0" w:color="000000"/>
              <w:right w:val="single" w:sz="6" w:space="0" w:color="000000"/>
            </w:tcBorders>
            <w:shd w:val="clear" w:color="auto" w:fill="auto"/>
          </w:tcPr>
          <w:p w:rsidR="00BC1426" w:rsidRDefault="00BC1426" w:rsidP="001A3FB7">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BC1426" w:rsidRDefault="00BC1426" w:rsidP="001A3FB7">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BC1426" w:rsidRDefault="00BC1426" w:rsidP="001A3FB7">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BC1426" w:rsidRDefault="00BC1426" w:rsidP="001A3FB7">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BC1426" w:rsidRDefault="00BC1426" w:rsidP="001A3FB7">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BC1426" w:rsidRDefault="00BC1426" w:rsidP="001A3FB7">
            <w:pPr>
              <w:tabs>
                <w:tab w:val="left" w:pos="1440"/>
              </w:tabs>
              <w:spacing w:before="40" w:after="60"/>
              <w:jc w:val="both"/>
              <w:rPr>
                <w:b/>
                <w:sz w:val="22"/>
              </w:rPr>
            </w:pPr>
            <w:r>
              <w:rPr>
                <w:b/>
                <w:sz w:val="22"/>
              </w:rPr>
              <w:t>ND</w:t>
            </w:r>
            <w:r>
              <w:rPr>
                <w:sz w:val="22"/>
              </w:rPr>
              <w:t xml:space="preserve">: not detectable at testing limit  </w:t>
            </w:r>
          </w:p>
          <w:p w:rsidR="00BC1426" w:rsidRDefault="00BC1426" w:rsidP="001A3FB7">
            <w:pPr>
              <w:tabs>
                <w:tab w:val="left" w:pos="1440"/>
              </w:tabs>
              <w:spacing w:before="40" w:after="60"/>
              <w:jc w:val="both"/>
              <w:rPr>
                <w:b/>
                <w:sz w:val="22"/>
              </w:rPr>
            </w:pPr>
            <w:r>
              <w:rPr>
                <w:b/>
                <w:sz w:val="22"/>
              </w:rPr>
              <w:t>ppm</w:t>
            </w:r>
            <w:r>
              <w:rPr>
                <w:sz w:val="22"/>
              </w:rPr>
              <w:t>: parts per million or milligrams per liter (mg/L)</w:t>
            </w:r>
          </w:p>
          <w:p w:rsidR="00BC1426" w:rsidRDefault="00BC1426" w:rsidP="001A3FB7">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BC1426" w:rsidRDefault="00BC1426" w:rsidP="001A3FB7">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BC1426" w:rsidRDefault="00BC1426" w:rsidP="001A3FB7">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rsidR="00BC1426" w:rsidRDefault="00BC1426" w:rsidP="00BC1426">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1426" w:rsidRDefault="00BC1426" w:rsidP="00BC1426">
      <w:pPr>
        <w:rPr>
          <w:i/>
          <w:sz w:val="22"/>
        </w:rPr>
      </w:pPr>
      <w:r>
        <w:rPr>
          <w:b/>
          <w:sz w:val="22"/>
        </w:rPr>
        <w:t>Contaminants that may be present in source water include:</w:t>
      </w:r>
    </w:p>
    <w:p w:rsidR="00BC1426" w:rsidRDefault="00BC1426" w:rsidP="00BC1426">
      <w:pPr>
        <w:numPr>
          <w:ilvl w:val="0"/>
          <w:numId w:val="2"/>
        </w:numPr>
        <w:spacing w:line="260" w:lineRule="exact"/>
        <w:jc w:val="both"/>
        <w:rPr>
          <w:i/>
          <w:sz w:val="22"/>
        </w:rPr>
      </w:pPr>
      <w:r>
        <w:rPr>
          <w:i/>
          <w:sz w:val="22"/>
        </w:rPr>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BC1426" w:rsidRDefault="00BC1426" w:rsidP="00BC1426">
      <w:pPr>
        <w:numPr>
          <w:ilvl w:val="0"/>
          <w:numId w:val="2"/>
        </w:numPr>
        <w:spacing w:line="260" w:lineRule="exact"/>
        <w:jc w:val="both"/>
        <w:rPr>
          <w:i/>
          <w:sz w:val="22"/>
        </w:rPr>
      </w:pPr>
      <w:r>
        <w:rPr>
          <w:i/>
          <w:sz w:val="22"/>
        </w:rPr>
        <w:t>Inorganic contaminants</w:t>
      </w:r>
      <w:r>
        <w:rPr>
          <w:sz w:val="22"/>
        </w:rPr>
        <w:t xml:space="preserve">, such as salts and metals, that can be naturally-occurring or result from urban </w:t>
      </w:r>
      <w:proofErr w:type="spellStart"/>
      <w:r>
        <w:rPr>
          <w:sz w:val="22"/>
        </w:rPr>
        <w:t>stormwater</w:t>
      </w:r>
      <w:proofErr w:type="spellEnd"/>
      <w:r>
        <w:rPr>
          <w:sz w:val="22"/>
        </w:rPr>
        <w:t xml:space="preserve"> runoff, industrial or domestic wastewater discharges, oil and gas production, mining, or farming.</w:t>
      </w:r>
    </w:p>
    <w:p w:rsidR="00BC1426" w:rsidRDefault="00BC1426" w:rsidP="00BC1426">
      <w:pPr>
        <w:numPr>
          <w:ilvl w:val="0"/>
          <w:numId w:val="2"/>
        </w:numPr>
        <w:spacing w:line="260" w:lineRule="exact"/>
        <w:jc w:val="both"/>
        <w:rPr>
          <w:i/>
          <w:sz w:val="22"/>
        </w:rPr>
      </w:pPr>
      <w:r>
        <w:rPr>
          <w:i/>
          <w:sz w:val="22"/>
        </w:rPr>
        <w:t xml:space="preserve">Pesticides and </w:t>
      </w:r>
      <w:proofErr w:type="gramStart"/>
      <w:r>
        <w:rPr>
          <w:i/>
          <w:sz w:val="22"/>
        </w:rPr>
        <w:t>herbicides</w:t>
      </w:r>
      <w:r>
        <w:rPr>
          <w:sz w:val="22"/>
        </w:rPr>
        <w:t>, that</w:t>
      </w:r>
      <w:proofErr w:type="gramEnd"/>
      <w:r>
        <w:rPr>
          <w:sz w:val="22"/>
        </w:rPr>
        <w:t xml:space="preserve"> may come from a variety of sources such as agriculture, urban </w:t>
      </w:r>
      <w:proofErr w:type="spellStart"/>
      <w:r>
        <w:rPr>
          <w:sz w:val="22"/>
        </w:rPr>
        <w:t>stormwater</w:t>
      </w:r>
      <w:proofErr w:type="spellEnd"/>
      <w:r>
        <w:rPr>
          <w:sz w:val="22"/>
        </w:rPr>
        <w:t xml:space="preserve"> runoff, and residential uses.</w:t>
      </w:r>
    </w:p>
    <w:p w:rsidR="00BC1426" w:rsidRDefault="00BC1426" w:rsidP="00BC1426">
      <w:pPr>
        <w:numPr>
          <w:ilvl w:val="0"/>
          <w:numId w:val="2"/>
        </w:numPr>
        <w:spacing w:line="260" w:lineRule="exact"/>
        <w:jc w:val="both"/>
        <w:rPr>
          <w:i/>
          <w:sz w:val="22"/>
        </w:rPr>
      </w:pPr>
      <w:r>
        <w:rPr>
          <w:i/>
          <w:sz w:val="22"/>
        </w:rPr>
        <w:lastRenderedPageBreak/>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w:t>
      </w:r>
      <w:proofErr w:type="spellStart"/>
      <w:r>
        <w:rPr>
          <w:sz w:val="22"/>
        </w:rPr>
        <w:t>stormwater</w:t>
      </w:r>
      <w:proofErr w:type="spellEnd"/>
      <w:r>
        <w:rPr>
          <w:sz w:val="22"/>
        </w:rPr>
        <w:t xml:space="preserve"> runoff, agricultural application, and septic systems.</w:t>
      </w:r>
    </w:p>
    <w:p w:rsidR="00BC1426" w:rsidRDefault="00BC1426" w:rsidP="00BC1426">
      <w:pPr>
        <w:numPr>
          <w:ilvl w:val="0"/>
          <w:numId w:val="2"/>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BC1426" w:rsidRDefault="00BC1426" w:rsidP="00BC1426">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rsidR="00BC1426" w:rsidRDefault="00BC1426" w:rsidP="00BC1426">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150"/>
        <w:gridCol w:w="732"/>
        <w:gridCol w:w="2481"/>
        <w:gridCol w:w="50"/>
      </w:tblGrid>
      <w:tr w:rsidR="00BC1426" w:rsidTr="001A3FB7">
        <w:trPr>
          <w:gridAfter w:val="1"/>
          <w:wAfter w:w="50" w:type="dxa"/>
          <w:cantSplit/>
        </w:trPr>
        <w:tc>
          <w:tcPr>
            <w:tcW w:w="10851" w:type="dxa"/>
            <w:gridSpan w:val="11"/>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BC1426" w:rsidTr="001A3FB7">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rsidR="00BC1426" w:rsidRDefault="00BC1426" w:rsidP="001A3FB7">
            <w:pPr>
              <w:spacing w:before="20" w:after="20"/>
              <w:ind w:right="-115"/>
              <w:rPr>
                <w:sz w:val="18"/>
              </w:rPr>
            </w:pPr>
            <w:r>
              <w:rPr>
                <w:b/>
                <w:sz w:val="18"/>
              </w:rPr>
              <w:t>Microbiological Contaminants</w:t>
            </w:r>
          </w:p>
          <w:p w:rsidR="00BC1426" w:rsidRDefault="00BC1426" w:rsidP="001A3FB7">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 xml:space="preserve"> MCLG</w:t>
            </w:r>
          </w:p>
        </w:tc>
        <w:tc>
          <w:tcPr>
            <w:tcW w:w="3363" w:type="dxa"/>
            <w:gridSpan w:val="3"/>
            <w:tcBorders>
              <w:top w:val="single" w:sz="18" w:space="0" w:color="000000"/>
              <w:left w:val="single" w:sz="4" w:space="0" w:color="000000"/>
              <w:bottom w:val="double" w:sz="6" w:space="0" w:color="000000"/>
              <w:right w:val="single" w:sz="6" w:space="0" w:color="000000"/>
            </w:tcBorders>
            <w:shd w:val="clear" w:color="auto" w:fill="auto"/>
          </w:tcPr>
          <w:p w:rsidR="00BC1426" w:rsidRDefault="00BC1426" w:rsidP="001A3FB7">
            <w:pPr>
              <w:spacing w:before="20" w:after="20"/>
              <w:jc w:val="center"/>
            </w:pPr>
            <w:r>
              <w:rPr>
                <w:b/>
                <w:sz w:val="18"/>
              </w:rPr>
              <w:t>Typical Source of Bacteria</w:t>
            </w:r>
          </w:p>
        </w:tc>
      </w:tr>
      <w:tr w:rsidR="00BC1426" w:rsidTr="001A3FB7">
        <w:trPr>
          <w:gridAfter w:val="1"/>
          <w:wAfter w:w="50" w:type="dxa"/>
          <w:cantSplit/>
        </w:trPr>
        <w:tc>
          <w:tcPr>
            <w:tcW w:w="2250" w:type="dxa"/>
            <w:tcBorders>
              <w:left w:val="single" w:sz="6" w:space="0" w:color="000000"/>
            </w:tcBorders>
            <w:shd w:val="clear" w:color="auto" w:fill="auto"/>
          </w:tcPr>
          <w:p w:rsidR="00BC1426" w:rsidRDefault="00BC1426" w:rsidP="001A3FB7">
            <w:pPr>
              <w:spacing w:before="20" w:after="20"/>
              <w:rPr>
                <w:sz w:val="18"/>
              </w:rPr>
            </w:pPr>
            <w:r>
              <w:rPr>
                <w:sz w:val="18"/>
              </w:rPr>
              <w:t>Total Coliform Bacteria</w:t>
            </w:r>
          </w:p>
        </w:tc>
        <w:tc>
          <w:tcPr>
            <w:tcW w:w="1080" w:type="dxa"/>
            <w:tcBorders>
              <w:left w:val="single" w:sz="4" w:space="0" w:color="000000"/>
            </w:tcBorders>
            <w:shd w:val="clear" w:color="auto" w:fill="auto"/>
          </w:tcPr>
          <w:p w:rsidR="00BC1426" w:rsidRDefault="00BC1426" w:rsidP="001A3FB7">
            <w:pPr>
              <w:spacing w:before="20" w:after="20"/>
              <w:ind w:left="-108" w:right="-90"/>
              <w:jc w:val="center"/>
              <w:rPr>
                <w:sz w:val="18"/>
                <w:u w:val="single"/>
              </w:rPr>
            </w:pPr>
            <w:r>
              <w:rPr>
                <w:sz w:val="18"/>
              </w:rPr>
              <w:t>(In a mo.)</w:t>
            </w:r>
          </w:p>
          <w:p w:rsidR="00BC1426" w:rsidRDefault="00BC1426" w:rsidP="001A3FB7">
            <w:pPr>
              <w:spacing w:before="20" w:after="20"/>
              <w:ind w:left="-108" w:right="-90"/>
              <w:jc w:val="center"/>
              <w:rPr>
                <w:sz w:val="18"/>
              </w:rPr>
            </w:pPr>
            <w:r>
              <w:rPr>
                <w:sz w:val="18"/>
              </w:rPr>
              <w:t>1</w:t>
            </w:r>
          </w:p>
        </w:tc>
        <w:tc>
          <w:tcPr>
            <w:tcW w:w="918" w:type="dxa"/>
            <w:gridSpan w:val="2"/>
            <w:tcBorders>
              <w:left w:val="single" w:sz="4" w:space="0" w:color="000000"/>
            </w:tcBorders>
            <w:shd w:val="clear" w:color="auto" w:fill="auto"/>
          </w:tcPr>
          <w:p w:rsidR="00BC1426" w:rsidRDefault="00BC1426" w:rsidP="001A3FB7">
            <w:pPr>
              <w:spacing w:before="20" w:after="20"/>
              <w:jc w:val="center"/>
              <w:rPr>
                <w:sz w:val="18"/>
              </w:rPr>
            </w:pPr>
            <w:r>
              <w:rPr>
                <w:sz w:val="18"/>
              </w:rPr>
              <w:t>0</w:t>
            </w:r>
          </w:p>
        </w:tc>
        <w:tc>
          <w:tcPr>
            <w:tcW w:w="2340" w:type="dxa"/>
            <w:gridSpan w:val="2"/>
            <w:tcBorders>
              <w:left w:val="single" w:sz="4" w:space="0" w:color="000000"/>
            </w:tcBorders>
            <w:shd w:val="clear" w:color="auto" w:fill="auto"/>
          </w:tcPr>
          <w:p w:rsidR="00BC1426" w:rsidRDefault="00BC1426" w:rsidP="001A3FB7">
            <w:pPr>
              <w:snapToGrid w:val="0"/>
              <w:spacing w:before="20" w:after="20"/>
              <w:ind w:left="-54" w:right="-72"/>
              <w:rPr>
                <w:sz w:val="18"/>
              </w:rPr>
            </w:pPr>
          </w:p>
        </w:tc>
        <w:tc>
          <w:tcPr>
            <w:tcW w:w="900" w:type="dxa"/>
            <w:gridSpan w:val="2"/>
            <w:tcBorders>
              <w:left w:val="single" w:sz="4" w:space="0" w:color="000000"/>
            </w:tcBorders>
            <w:shd w:val="clear" w:color="auto" w:fill="auto"/>
          </w:tcPr>
          <w:p w:rsidR="00BC1426" w:rsidRDefault="00BC1426" w:rsidP="001A3FB7">
            <w:pPr>
              <w:spacing w:before="20" w:after="20"/>
              <w:jc w:val="center"/>
              <w:rPr>
                <w:sz w:val="18"/>
              </w:rPr>
            </w:pPr>
            <w:r>
              <w:rPr>
                <w:sz w:val="18"/>
              </w:rPr>
              <w:t>0</w:t>
            </w:r>
          </w:p>
        </w:tc>
        <w:tc>
          <w:tcPr>
            <w:tcW w:w="3363" w:type="dxa"/>
            <w:gridSpan w:val="3"/>
            <w:tcBorders>
              <w:left w:val="single" w:sz="4" w:space="0" w:color="000000"/>
              <w:right w:val="single" w:sz="6" w:space="0" w:color="000000"/>
            </w:tcBorders>
            <w:shd w:val="clear" w:color="auto" w:fill="auto"/>
          </w:tcPr>
          <w:p w:rsidR="00BC1426" w:rsidRDefault="00BC1426" w:rsidP="001A3FB7">
            <w:pPr>
              <w:spacing w:before="20" w:after="20"/>
            </w:pPr>
            <w:r>
              <w:rPr>
                <w:sz w:val="18"/>
              </w:rPr>
              <w:t>Naturally present in the environment</w:t>
            </w:r>
          </w:p>
        </w:tc>
      </w:tr>
      <w:tr w:rsidR="00BC1426" w:rsidTr="001A3FB7">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rsidR="00BC1426" w:rsidRDefault="00BC1426" w:rsidP="001A3FB7">
            <w:pPr>
              <w:spacing w:before="20" w:after="20"/>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tcBorders>
            <w:shd w:val="clear" w:color="auto" w:fill="auto"/>
          </w:tcPr>
          <w:p w:rsidR="00BC1426" w:rsidRDefault="00BC1426" w:rsidP="001A3FB7">
            <w:pPr>
              <w:spacing w:before="20" w:after="20"/>
              <w:ind w:left="-115" w:right="-86"/>
              <w:jc w:val="center"/>
              <w:rPr>
                <w:sz w:val="18"/>
                <w:u w:val="single"/>
              </w:rPr>
            </w:pPr>
            <w:r>
              <w:rPr>
                <w:sz w:val="18"/>
              </w:rPr>
              <w:t>(In the year)</w:t>
            </w:r>
          </w:p>
          <w:p w:rsidR="00BC1426" w:rsidRDefault="00BC1426" w:rsidP="001A3FB7">
            <w:pPr>
              <w:spacing w:before="20" w:after="20"/>
              <w:ind w:left="-108" w:right="-90"/>
              <w:jc w:val="center"/>
              <w:rPr>
                <w:sz w:val="18"/>
              </w:rPr>
            </w:pPr>
            <w:r>
              <w:rPr>
                <w:sz w:val="18"/>
                <w:u w:val="single"/>
              </w:rPr>
              <w:t>0</w:t>
            </w:r>
          </w:p>
        </w:tc>
        <w:tc>
          <w:tcPr>
            <w:tcW w:w="918"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pacing w:before="20" w:after="20"/>
              <w:jc w:val="center"/>
              <w:rPr>
                <w:sz w:val="18"/>
              </w:rPr>
            </w:pPr>
            <w:r>
              <w:rPr>
                <w:sz w:val="18"/>
              </w:rPr>
              <w:t>0</w:t>
            </w:r>
          </w:p>
        </w:tc>
        <w:tc>
          <w:tcPr>
            <w:tcW w:w="3363" w:type="dxa"/>
            <w:gridSpan w:val="3"/>
            <w:tcBorders>
              <w:top w:val="single" w:sz="4" w:space="0" w:color="000000"/>
              <w:left w:val="single" w:sz="4" w:space="0" w:color="000000"/>
              <w:bottom w:val="single" w:sz="18" w:space="0" w:color="000000"/>
              <w:right w:val="single" w:sz="6" w:space="0" w:color="000000"/>
            </w:tcBorders>
            <w:shd w:val="clear" w:color="auto" w:fill="auto"/>
          </w:tcPr>
          <w:p w:rsidR="00BC1426" w:rsidRDefault="00BC1426" w:rsidP="001A3FB7">
            <w:pPr>
              <w:spacing w:before="20" w:after="20"/>
            </w:pPr>
            <w:r>
              <w:rPr>
                <w:sz w:val="18"/>
              </w:rPr>
              <w:t>Human and animal fecal waste</w:t>
            </w:r>
          </w:p>
        </w:tc>
      </w:tr>
      <w:tr w:rsidR="00BC1426" w:rsidTr="001A3FB7">
        <w:trPr>
          <w:cantSplit/>
        </w:trPr>
        <w:tc>
          <w:tcPr>
            <w:tcW w:w="10901" w:type="dxa"/>
            <w:gridSpan w:val="12"/>
            <w:tcBorders>
              <w:top w:val="single" w:sz="8" w:space="0" w:color="000000"/>
              <w:left w:val="single" w:sz="4" w:space="0" w:color="000000"/>
              <w:bottom w:val="single" w:sz="4" w:space="0" w:color="auto"/>
              <w:right w:val="single" w:sz="4" w:space="0" w:color="000000"/>
            </w:tcBorders>
            <w:shd w:val="clear" w:color="auto" w:fill="auto"/>
          </w:tcPr>
          <w:p w:rsidR="00BC1426" w:rsidRPr="00FD725B" w:rsidRDefault="00BC1426" w:rsidP="001A3FB7">
            <w:pPr>
              <w:pStyle w:val="Heading7"/>
              <w:snapToGrid w:val="0"/>
              <w:spacing w:before="80" w:after="80" w:line="240" w:lineRule="auto"/>
              <w:rPr>
                <w:rFonts w:ascii="Times New Roman" w:hAnsi="Times New Roman" w:cs="Times New Roman"/>
                <w:szCs w:val="18"/>
              </w:rPr>
            </w:pPr>
            <w:r w:rsidRPr="00FD725B">
              <w:rPr>
                <w:rFonts w:ascii="Times New Roman" w:hAnsi="Times New Roman" w:cs="Times New Roman"/>
                <w:bCs w:val="0"/>
                <w:caps/>
                <w:szCs w:val="18"/>
              </w:rPr>
              <w:t>Table 2 - sampling results showing the detection of Lead and copper</w:t>
            </w:r>
          </w:p>
        </w:tc>
      </w:tr>
      <w:tr w:rsidR="00BC1426" w:rsidTr="001A3FB7">
        <w:tc>
          <w:tcPr>
            <w:tcW w:w="2250"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rsidR="00BC1426" w:rsidRPr="004F5F02" w:rsidRDefault="00BC1426" w:rsidP="001A3FB7">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b/>
                <w:sz w:val="18"/>
                <w:szCs w:val="18"/>
              </w:rPr>
            </w:pPr>
            <w:r w:rsidRPr="004F5F02">
              <w:rPr>
                <w:b/>
                <w:sz w:val="18"/>
                <w:szCs w:val="18"/>
              </w:rPr>
              <w:t>PHG</w:t>
            </w:r>
          </w:p>
          <w:p w:rsidR="00BC1426" w:rsidRPr="004F5F02" w:rsidRDefault="00BC1426" w:rsidP="001A3FB7">
            <w:pPr>
              <w:spacing w:before="40" w:after="40"/>
              <w:jc w:val="center"/>
              <w:rPr>
                <w:b/>
                <w:sz w:val="18"/>
                <w:szCs w:val="1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pacing w:before="40" w:after="40"/>
              <w:jc w:val="center"/>
              <w:rPr>
                <w:b/>
                <w:sz w:val="18"/>
                <w:szCs w:val="18"/>
              </w:rPr>
            </w:pPr>
            <w:r>
              <w:rPr>
                <w:b/>
                <w:sz w:val="18"/>
                <w:szCs w:val="18"/>
              </w:rPr>
              <w:t xml:space="preserve">No. of </w:t>
            </w:r>
            <w:r w:rsidRPr="00105A6D">
              <w:rPr>
                <w:b/>
                <w:sz w:val="18"/>
                <w:szCs w:val="18"/>
              </w:rPr>
              <w:t>Schools</w:t>
            </w:r>
            <w:r>
              <w:rPr>
                <w:b/>
                <w:sz w:val="18"/>
                <w:szCs w:val="18"/>
              </w:rPr>
              <w:t xml:space="preserve"> </w:t>
            </w:r>
            <w:r w:rsidRPr="00105A6D">
              <w:rPr>
                <w:b/>
                <w:sz w:val="14"/>
                <w:szCs w:val="14"/>
              </w:rPr>
              <w:t>Requesting</w:t>
            </w:r>
            <w:r>
              <w:rPr>
                <w:b/>
                <w:sz w:val="18"/>
                <w:szCs w:val="18"/>
              </w:rPr>
              <w:t xml:space="preserve"> Lead </w:t>
            </w:r>
            <w:r w:rsidRPr="00105A6D">
              <w:rPr>
                <w:b/>
                <w:sz w:val="16"/>
                <w:szCs w:val="16"/>
              </w:rPr>
              <w:t>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sz w:val="18"/>
                <w:szCs w:val="18"/>
              </w:rPr>
            </w:pPr>
            <w:r w:rsidRPr="004F5F02">
              <w:rPr>
                <w:b/>
                <w:sz w:val="18"/>
                <w:szCs w:val="18"/>
              </w:rPr>
              <w:t>Typical Source of Contaminant</w:t>
            </w:r>
          </w:p>
        </w:tc>
      </w:tr>
      <w:tr w:rsidR="00BC1426" w:rsidTr="001A3FB7">
        <w:tc>
          <w:tcPr>
            <w:tcW w:w="2250" w:type="dxa"/>
            <w:tcBorders>
              <w:top w:val="single" w:sz="4" w:space="0" w:color="auto"/>
              <w:left w:val="single" w:sz="4" w:space="0" w:color="000000"/>
            </w:tcBorders>
            <w:shd w:val="clear" w:color="auto" w:fill="auto"/>
          </w:tcPr>
          <w:p w:rsidR="00BC1426" w:rsidRPr="004F5F02" w:rsidRDefault="00BC1426" w:rsidP="001A3FB7">
            <w:pPr>
              <w:snapToGrid w:val="0"/>
              <w:spacing w:before="20" w:after="20"/>
              <w:rPr>
                <w:sz w:val="18"/>
                <w:szCs w:val="18"/>
              </w:rPr>
            </w:pPr>
            <w:r w:rsidRPr="004F5F02">
              <w:rPr>
                <w:sz w:val="18"/>
                <w:szCs w:val="18"/>
              </w:rPr>
              <w:t>Lead (ppb)</w:t>
            </w:r>
          </w:p>
          <w:p w:rsidR="00BC1426" w:rsidRPr="004F5F02" w:rsidRDefault="00BC1426" w:rsidP="001A3FB7">
            <w:pPr>
              <w:snapToGrid w:val="0"/>
              <w:spacing w:before="20" w:after="20"/>
              <w:rPr>
                <w:sz w:val="18"/>
                <w:szCs w:val="18"/>
              </w:rPr>
            </w:pPr>
          </w:p>
          <w:p w:rsidR="00BC1426" w:rsidRPr="004F5F02" w:rsidRDefault="00054261" w:rsidP="001A3FB7">
            <w:pPr>
              <w:snapToGrid w:val="0"/>
              <w:spacing w:before="20" w:after="20"/>
              <w:rPr>
                <w:sz w:val="18"/>
                <w:szCs w:val="18"/>
              </w:rPr>
            </w:pPr>
            <w:r>
              <w:rPr>
                <w:sz w:val="18"/>
                <w:szCs w:val="18"/>
              </w:rPr>
              <w:t>09/29/2020</w:t>
            </w:r>
          </w:p>
        </w:tc>
        <w:tc>
          <w:tcPr>
            <w:tcW w:w="1098" w:type="dxa"/>
            <w:gridSpan w:val="2"/>
            <w:tcBorders>
              <w:top w:val="single" w:sz="4" w:space="0" w:color="auto"/>
              <w:left w:val="single" w:sz="4" w:space="0" w:color="000000"/>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15</w:t>
            </w:r>
          </w:p>
        </w:tc>
        <w:tc>
          <w:tcPr>
            <w:tcW w:w="1050" w:type="dxa"/>
            <w:gridSpan w:val="3"/>
            <w:tcBorders>
              <w:top w:val="single" w:sz="4" w:space="0" w:color="auto"/>
              <w:left w:val="single" w:sz="4" w:space="0" w:color="000000"/>
              <w:right w:val="single" w:sz="4" w:space="0" w:color="auto"/>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2</w:t>
            </w:r>
          </w:p>
        </w:tc>
        <w:tc>
          <w:tcPr>
            <w:tcW w:w="732" w:type="dxa"/>
            <w:tcBorders>
              <w:top w:val="single" w:sz="4" w:space="0" w:color="auto"/>
              <w:left w:val="single" w:sz="4" w:space="0" w:color="auto"/>
            </w:tcBorders>
            <w:shd w:val="clear" w:color="auto" w:fill="auto"/>
          </w:tcPr>
          <w:p w:rsidR="00BC1426" w:rsidRDefault="00BC1426" w:rsidP="001A3FB7">
            <w:pPr>
              <w:snapToGrid w:val="0"/>
              <w:spacing w:before="20" w:after="20"/>
              <w:jc w:val="center"/>
              <w:rPr>
                <w:sz w:val="18"/>
                <w:szCs w:val="18"/>
              </w:rPr>
            </w:pPr>
          </w:p>
          <w:p w:rsidR="00BC1426" w:rsidRDefault="00BC1426"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Pr>
                <w:sz w:val="18"/>
                <w:szCs w:val="18"/>
              </w:rPr>
              <w:t>0</w:t>
            </w:r>
          </w:p>
        </w:tc>
        <w:tc>
          <w:tcPr>
            <w:tcW w:w="2531" w:type="dxa"/>
            <w:gridSpan w:val="2"/>
            <w:tcBorders>
              <w:top w:val="single" w:sz="4" w:space="0" w:color="auto"/>
              <w:left w:val="single" w:sz="4" w:space="0" w:color="000000"/>
              <w:right w:val="single" w:sz="4" w:space="0" w:color="000000"/>
            </w:tcBorders>
            <w:shd w:val="clear" w:color="auto" w:fill="auto"/>
          </w:tcPr>
          <w:p w:rsidR="00BC1426" w:rsidRPr="004F5F02" w:rsidRDefault="00BC1426" w:rsidP="001A3FB7">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BC1426" w:rsidTr="001A3FB7">
        <w:tc>
          <w:tcPr>
            <w:tcW w:w="2250" w:type="dxa"/>
            <w:tcBorders>
              <w:top w:val="single" w:sz="4" w:space="0" w:color="000000"/>
              <w:left w:val="single" w:sz="4" w:space="0" w:color="000000"/>
              <w:bottom w:val="single" w:sz="8" w:space="0" w:color="000000"/>
            </w:tcBorders>
            <w:shd w:val="clear" w:color="auto" w:fill="auto"/>
          </w:tcPr>
          <w:p w:rsidR="00BC1426" w:rsidRPr="004F5F02" w:rsidRDefault="00BC1426" w:rsidP="001A3FB7">
            <w:pPr>
              <w:snapToGrid w:val="0"/>
              <w:spacing w:before="20" w:after="20"/>
              <w:rPr>
                <w:sz w:val="18"/>
                <w:szCs w:val="18"/>
              </w:rPr>
            </w:pPr>
            <w:r w:rsidRPr="004F5F02">
              <w:rPr>
                <w:sz w:val="18"/>
                <w:szCs w:val="18"/>
              </w:rPr>
              <w:t>Copper (ppm)</w:t>
            </w:r>
          </w:p>
          <w:p w:rsidR="00BC1426" w:rsidRPr="004F5F02" w:rsidRDefault="00BC1426" w:rsidP="001A3FB7">
            <w:pPr>
              <w:snapToGrid w:val="0"/>
              <w:spacing w:before="20" w:after="20"/>
              <w:rPr>
                <w:sz w:val="18"/>
                <w:szCs w:val="18"/>
              </w:rPr>
            </w:pPr>
          </w:p>
          <w:p w:rsidR="00BC1426" w:rsidRPr="004F5F02" w:rsidRDefault="00054261" w:rsidP="001A3FB7">
            <w:pPr>
              <w:snapToGrid w:val="0"/>
              <w:spacing w:before="20" w:after="20"/>
              <w:rPr>
                <w:sz w:val="18"/>
                <w:szCs w:val="18"/>
              </w:rPr>
            </w:pPr>
            <w:r>
              <w:rPr>
                <w:sz w:val="18"/>
                <w:szCs w:val="18"/>
              </w:rPr>
              <w:t>09/29/2020</w:t>
            </w:r>
          </w:p>
        </w:tc>
        <w:tc>
          <w:tcPr>
            <w:tcW w:w="1098" w:type="dxa"/>
            <w:gridSpan w:val="2"/>
            <w:tcBorders>
              <w:top w:val="single" w:sz="4" w:space="0" w:color="000000"/>
              <w:left w:val="single" w:sz="4" w:space="0" w:color="000000"/>
              <w:bottom w:val="single" w:sz="8" w:space="0" w:color="000000"/>
            </w:tcBorders>
            <w:shd w:val="clear" w:color="auto" w:fill="auto"/>
          </w:tcPr>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rsidR="00BC1426" w:rsidRDefault="00BC1426" w:rsidP="001A3FB7">
            <w:pPr>
              <w:snapToGrid w:val="0"/>
              <w:spacing w:before="20" w:after="20"/>
              <w:jc w:val="center"/>
              <w:rPr>
                <w:sz w:val="18"/>
                <w:szCs w:val="18"/>
              </w:rPr>
            </w:pPr>
          </w:p>
          <w:p w:rsidR="00054261" w:rsidRPr="004F5F02" w:rsidRDefault="00054261" w:rsidP="001A3FB7">
            <w:pPr>
              <w:snapToGrid w:val="0"/>
              <w:spacing w:before="20" w:after="20"/>
              <w:jc w:val="center"/>
              <w:rPr>
                <w:sz w:val="18"/>
                <w:szCs w:val="18"/>
              </w:rPr>
            </w:pPr>
            <w:r>
              <w:rPr>
                <w:sz w:val="18"/>
                <w:szCs w:val="18"/>
              </w:rPr>
              <w:t>.055</w:t>
            </w:r>
          </w:p>
        </w:tc>
        <w:tc>
          <w:tcPr>
            <w:tcW w:w="1260" w:type="dxa"/>
            <w:tcBorders>
              <w:top w:val="single" w:sz="4" w:space="0" w:color="000000"/>
              <w:left w:val="single" w:sz="4" w:space="0" w:color="000000"/>
              <w:bottom w:val="single" w:sz="8" w:space="0" w:color="000000"/>
            </w:tcBorders>
            <w:shd w:val="clear" w:color="auto" w:fill="auto"/>
          </w:tcPr>
          <w:p w:rsidR="00054261" w:rsidRDefault="00054261" w:rsidP="001A3FB7">
            <w:pPr>
              <w:snapToGrid w:val="0"/>
              <w:spacing w:before="20" w:after="20"/>
              <w:jc w:val="center"/>
              <w:rPr>
                <w:sz w:val="18"/>
                <w:szCs w:val="18"/>
              </w:rPr>
            </w:pPr>
            <w:r>
              <w:rPr>
                <w:sz w:val="18"/>
                <w:szCs w:val="18"/>
              </w:rPr>
              <w:t xml:space="preserve"> </w:t>
            </w:r>
          </w:p>
          <w:p w:rsidR="00BC1426" w:rsidRPr="004F5F02" w:rsidRDefault="00BC1426" w:rsidP="001A3FB7">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rsidR="00054261" w:rsidRDefault="00054261" w:rsidP="001A3FB7">
            <w:pPr>
              <w:snapToGrid w:val="0"/>
              <w:spacing w:before="20" w:after="20"/>
              <w:jc w:val="center"/>
              <w:rPr>
                <w:sz w:val="18"/>
                <w:szCs w:val="18"/>
              </w:rPr>
            </w:pPr>
            <w:r>
              <w:rPr>
                <w:sz w:val="18"/>
                <w:szCs w:val="18"/>
              </w:rPr>
              <w:t xml:space="preserve"> </w:t>
            </w:r>
          </w:p>
          <w:p w:rsidR="00BC1426" w:rsidRPr="004F5F02" w:rsidRDefault="00BC1426" w:rsidP="001A3FB7">
            <w:pPr>
              <w:snapToGrid w:val="0"/>
              <w:spacing w:before="20" w:after="20"/>
              <w:jc w:val="center"/>
              <w:rPr>
                <w:sz w:val="18"/>
                <w:szCs w:val="18"/>
              </w:rPr>
            </w:pPr>
            <w:r w:rsidRPr="004F5F02">
              <w:rPr>
                <w:sz w:val="18"/>
                <w:szCs w:val="18"/>
              </w:rPr>
              <w:t>1.3</w:t>
            </w:r>
          </w:p>
        </w:tc>
        <w:tc>
          <w:tcPr>
            <w:tcW w:w="1050" w:type="dxa"/>
            <w:gridSpan w:val="3"/>
            <w:tcBorders>
              <w:top w:val="single" w:sz="4" w:space="0" w:color="000000"/>
              <w:left w:val="single" w:sz="4" w:space="0" w:color="000000"/>
              <w:bottom w:val="single" w:sz="8" w:space="0" w:color="000000"/>
              <w:right w:val="single" w:sz="4" w:space="0" w:color="auto"/>
            </w:tcBorders>
            <w:shd w:val="clear" w:color="auto" w:fill="auto"/>
          </w:tcPr>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0.17</w:t>
            </w:r>
          </w:p>
        </w:tc>
        <w:tc>
          <w:tcPr>
            <w:tcW w:w="732" w:type="dxa"/>
            <w:tcBorders>
              <w:top w:val="single" w:sz="4" w:space="0" w:color="000000"/>
              <w:left w:val="single" w:sz="4" w:space="0" w:color="auto"/>
              <w:bottom w:val="single" w:sz="8" w:space="0" w:color="000000"/>
            </w:tcBorders>
            <w:shd w:val="clear" w:color="auto" w:fill="auto"/>
          </w:tcPr>
          <w:p w:rsidR="00BC1426" w:rsidRDefault="00BC1426"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rsidR="00BC1426" w:rsidRPr="004F5F02" w:rsidRDefault="00BC1426" w:rsidP="001A3FB7">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BC1426" w:rsidTr="001A3FB7">
        <w:trPr>
          <w:gridAfter w:val="1"/>
          <w:wAfter w:w="50" w:type="dxa"/>
          <w:cantSplit/>
        </w:trPr>
        <w:tc>
          <w:tcPr>
            <w:tcW w:w="10851" w:type="dxa"/>
            <w:gridSpan w:val="11"/>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pStyle w:val="Heading7"/>
              <w:spacing w:before="80" w:after="80" w:line="240" w:lineRule="auto"/>
            </w:pPr>
            <w:r>
              <w:rPr>
                <w:rFonts w:ascii="Times New Roman" w:hAnsi="Times New Roman" w:cs="Times New Roman"/>
                <w:bCs w:val="0"/>
                <w:caps/>
                <w:sz w:val="20"/>
              </w:rPr>
              <w:t>TAble 3 - sampling results for sodium and hardness</w:t>
            </w:r>
          </w:p>
        </w:tc>
      </w:tr>
      <w:tr w:rsidR="00BC1426" w:rsidTr="001A3FB7">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rsidR="00BC1426" w:rsidRDefault="00BC1426" w:rsidP="001A3FB7">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PHG</w:t>
            </w:r>
          </w:p>
          <w:p w:rsidR="00BC1426" w:rsidRDefault="00BC1426" w:rsidP="001A3FB7">
            <w:pPr>
              <w:spacing w:before="20" w:after="20"/>
              <w:jc w:val="center"/>
              <w:rPr>
                <w:b/>
                <w:sz w:val="18"/>
              </w:rPr>
            </w:pPr>
            <w:r>
              <w:rPr>
                <w:b/>
                <w:sz w:val="18"/>
              </w:rPr>
              <w:t>(MCLG)</w:t>
            </w:r>
          </w:p>
        </w:tc>
        <w:tc>
          <w:tcPr>
            <w:tcW w:w="3363" w:type="dxa"/>
            <w:gridSpan w:val="3"/>
            <w:tcBorders>
              <w:top w:val="single" w:sz="18" w:space="0" w:color="000000"/>
              <w:left w:val="single" w:sz="4" w:space="0" w:color="000000"/>
              <w:bottom w:val="double" w:sz="6" w:space="0" w:color="000000"/>
              <w:right w:val="single" w:sz="6" w:space="0" w:color="000000"/>
            </w:tcBorders>
            <w:shd w:val="clear" w:color="auto" w:fill="auto"/>
          </w:tcPr>
          <w:p w:rsidR="00BC1426" w:rsidRDefault="00BC1426" w:rsidP="001A3FB7">
            <w:pPr>
              <w:spacing w:before="20" w:after="20"/>
              <w:jc w:val="center"/>
            </w:pPr>
            <w:r>
              <w:rPr>
                <w:b/>
                <w:sz w:val="18"/>
              </w:rPr>
              <w:t>Typical Source of Contaminant</w:t>
            </w:r>
          </w:p>
        </w:tc>
      </w:tr>
      <w:tr w:rsidR="00BC1426" w:rsidTr="001A3FB7">
        <w:trPr>
          <w:gridAfter w:val="1"/>
          <w:wAfter w:w="50" w:type="dxa"/>
        </w:trPr>
        <w:tc>
          <w:tcPr>
            <w:tcW w:w="2250" w:type="dxa"/>
            <w:tcBorders>
              <w:left w:val="single" w:sz="6" w:space="0" w:color="000000"/>
              <w:bottom w:val="single" w:sz="4" w:space="0" w:color="000000"/>
            </w:tcBorders>
            <w:shd w:val="clear" w:color="auto" w:fill="auto"/>
          </w:tcPr>
          <w:p w:rsidR="00BC1426" w:rsidRDefault="00BC1426" w:rsidP="001A3FB7">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rsidR="00BC1426" w:rsidRDefault="00BC1426" w:rsidP="001A3FB7">
            <w:pPr>
              <w:snapToGrid w:val="0"/>
              <w:spacing w:before="20" w:after="20"/>
              <w:jc w:val="center"/>
              <w:rPr>
                <w:sz w:val="18"/>
              </w:rPr>
            </w:pPr>
            <w:r>
              <w:rPr>
                <w:sz w:val="18"/>
              </w:rPr>
              <w:t>7/28/16</w:t>
            </w:r>
          </w:p>
        </w:tc>
        <w:tc>
          <w:tcPr>
            <w:tcW w:w="900" w:type="dxa"/>
            <w:tcBorders>
              <w:left w:val="single" w:sz="4" w:space="0" w:color="000000"/>
              <w:bottom w:val="single" w:sz="4" w:space="0" w:color="000000"/>
            </w:tcBorders>
            <w:shd w:val="clear" w:color="auto" w:fill="auto"/>
          </w:tcPr>
          <w:p w:rsidR="00BC1426" w:rsidRDefault="00BC1426" w:rsidP="001A3FB7">
            <w:pPr>
              <w:snapToGrid w:val="0"/>
              <w:spacing w:before="20" w:after="20"/>
              <w:jc w:val="center"/>
              <w:rPr>
                <w:sz w:val="18"/>
              </w:rPr>
            </w:pPr>
            <w:r>
              <w:rPr>
                <w:sz w:val="18"/>
              </w:rPr>
              <w:t>13</w:t>
            </w:r>
          </w:p>
        </w:tc>
        <w:tc>
          <w:tcPr>
            <w:tcW w:w="1260" w:type="dxa"/>
            <w:tcBorders>
              <w:left w:val="single" w:sz="4" w:space="0" w:color="000000"/>
              <w:bottom w:val="single" w:sz="4" w:space="0" w:color="000000"/>
            </w:tcBorders>
            <w:shd w:val="clear" w:color="auto" w:fill="auto"/>
          </w:tcPr>
          <w:p w:rsidR="00BC1426" w:rsidRDefault="00BC1426" w:rsidP="001A3FB7">
            <w:pPr>
              <w:snapToGrid w:val="0"/>
              <w:spacing w:before="20" w:after="20"/>
              <w:jc w:val="center"/>
              <w:rPr>
                <w:sz w:val="18"/>
              </w:rPr>
            </w:pPr>
            <w:r>
              <w:rPr>
                <w:sz w:val="18"/>
              </w:rPr>
              <w:t>13</w:t>
            </w:r>
          </w:p>
        </w:tc>
        <w:tc>
          <w:tcPr>
            <w:tcW w:w="1080" w:type="dxa"/>
            <w:tcBorders>
              <w:left w:val="single" w:sz="4" w:space="0" w:color="000000"/>
              <w:bottom w:val="single" w:sz="4" w:space="0" w:color="000000"/>
            </w:tcBorders>
            <w:shd w:val="clear" w:color="auto" w:fill="auto"/>
          </w:tcPr>
          <w:p w:rsidR="00BC1426" w:rsidRDefault="00BC1426" w:rsidP="001A3FB7">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rsidR="00BC1426" w:rsidRDefault="00BC1426" w:rsidP="001A3FB7">
            <w:pPr>
              <w:spacing w:before="20" w:after="20"/>
              <w:jc w:val="center"/>
              <w:rPr>
                <w:sz w:val="18"/>
              </w:rPr>
            </w:pPr>
            <w:r>
              <w:rPr>
                <w:sz w:val="18"/>
              </w:rPr>
              <w:t>none</w:t>
            </w:r>
          </w:p>
        </w:tc>
        <w:tc>
          <w:tcPr>
            <w:tcW w:w="3363" w:type="dxa"/>
            <w:gridSpan w:val="3"/>
            <w:tcBorders>
              <w:left w:val="single" w:sz="4" w:space="0" w:color="000000"/>
              <w:bottom w:val="single" w:sz="4" w:space="0" w:color="000000"/>
              <w:right w:val="single" w:sz="6" w:space="0" w:color="000000"/>
            </w:tcBorders>
            <w:shd w:val="clear" w:color="auto" w:fill="auto"/>
          </w:tcPr>
          <w:p w:rsidR="00BC1426" w:rsidRDefault="00BC1426" w:rsidP="001A3FB7">
            <w:pPr>
              <w:spacing w:before="20" w:after="20"/>
            </w:pPr>
            <w:r>
              <w:rPr>
                <w:sz w:val="18"/>
              </w:rPr>
              <w:t>Generally found in ground &amp; surface water</w:t>
            </w:r>
          </w:p>
        </w:tc>
      </w:tr>
      <w:tr w:rsidR="00BC1426" w:rsidTr="001A3FB7">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rsidR="00BC1426" w:rsidRDefault="00BC1426" w:rsidP="001A3FB7">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rsidR="00BC1426" w:rsidRDefault="00BC1426" w:rsidP="001A3FB7">
            <w:pPr>
              <w:snapToGrid w:val="0"/>
              <w:spacing w:before="20" w:after="20"/>
              <w:jc w:val="center"/>
              <w:rPr>
                <w:sz w:val="18"/>
              </w:rPr>
            </w:pPr>
            <w:r>
              <w:rPr>
                <w:sz w:val="18"/>
              </w:rPr>
              <w:t>9/19/17</w:t>
            </w:r>
          </w:p>
        </w:tc>
        <w:tc>
          <w:tcPr>
            <w:tcW w:w="900" w:type="dxa"/>
            <w:tcBorders>
              <w:top w:val="single" w:sz="4" w:space="0" w:color="000000"/>
              <w:left w:val="single" w:sz="4" w:space="0" w:color="000000"/>
              <w:bottom w:val="single" w:sz="6" w:space="0" w:color="000000"/>
            </w:tcBorders>
            <w:shd w:val="clear" w:color="auto" w:fill="auto"/>
          </w:tcPr>
          <w:p w:rsidR="00BC1426" w:rsidRDefault="00BC1426" w:rsidP="001A3FB7">
            <w:pPr>
              <w:snapToGrid w:val="0"/>
              <w:spacing w:before="20" w:after="20"/>
              <w:jc w:val="center"/>
              <w:rPr>
                <w:sz w:val="18"/>
              </w:rPr>
            </w:pPr>
            <w:r>
              <w:rPr>
                <w:sz w:val="18"/>
              </w:rPr>
              <w:t>62</w:t>
            </w:r>
          </w:p>
        </w:tc>
        <w:tc>
          <w:tcPr>
            <w:tcW w:w="1260" w:type="dxa"/>
            <w:tcBorders>
              <w:top w:val="single" w:sz="4" w:space="0" w:color="000000"/>
              <w:left w:val="single" w:sz="4" w:space="0" w:color="000000"/>
              <w:bottom w:val="single" w:sz="6" w:space="0" w:color="000000"/>
            </w:tcBorders>
            <w:shd w:val="clear" w:color="auto" w:fill="auto"/>
          </w:tcPr>
          <w:p w:rsidR="00BC1426" w:rsidRDefault="00BC1426" w:rsidP="001A3FB7">
            <w:pPr>
              <w:snapToGrid w:val="0"/>
              <w:spacing w:before="20" w:after="20"/>
              <w:jc w:val="center"/>
              <w:rPr>
                <w:sz w:val="18"/>
              </w:rPr>
            </w:pPr>
            <w:r>
              <w:rPr>
                <w:sz w:val="18"/>
              </w:rPr>
              <w:t>62</w:t>
            </w:r>
          </w:p>
        </w:tc>
        <w:tc>
          <w:tcPr>
            <w:tcW w:w="1080" w:type="dxa"/>
            <w:tcBorders>
              <w:top w:val="single" w:sz="4" w:space="0" w:color="000000"/>
              <w:left w:val="single" w:sz="4" w:space="0" w:color="000000"/>
              <w:bottom w:val="single" w:sz="6" w:space="0" w:color="000000"/>
            </w:tcBorders>
            <w:shd w:val="clear" w:color="auto" w:fill="auto"/>
          </w:tcPr>
          <w:p w:rsidR="00BC1426" w:rsidRDefault="00BC1426" w:rsidP="001A3FB7">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rsidR="00BC1426" w:rsidRDefault="00BC1426" w:rsidP="001A3FB7">
            <w:pPr>
              <w:spacing w:before="20" w:after="20"/>
              <w:jc w:val="center"/>
              <w:rPr>
                <w:sz w:val="18"/>
              </w:rPr>
            </w:pPr>
            <w:r>
              <w:rPr>
                <w:sz w:val="18"/>
              </w:rPr>
              <w:t>none</w:t>
            </w:r>
          </w:p>
        </w:tc>
        <w:tc>
          <w:tcPr>
            <w:tcW w:w="3363" w:type="dxa"/>
            <w:gridSpan w:val="3"/>
            <w:tcBorders>
              <w:top w:val="single" w:sz="4" w:space="0" w:color="000000"/>
              <w:left w:val="single" w:sz="4" w:space="0" w:color="000000"/>
              <w:bottom w:val="single" w:sz="6" w:space="0" w:color="000000"/>
              <w:right w:val="single" w:sz="6" w:space="0" w:color="000000"/>
            </w:tcBorders>
            <w:shd w:val="clear" w:color="auto" w:fill="auto"/>
          </w:tcPr>
          <w:p w:rsidR="00BC1426" w:rsidRDefault="00BC1426" w:rsidP="001A3FB7">
            <w:pPr>
              <w:spacing w:before="20" w:after="20"/>
            </w:pPr>
            <w:r>
              <w:rPr>
                <w:sz w:val="18"/>
              </w:rPr>
              <w:t>Generally found in ground &amp; surface water</w:t>
            </w:r>
          </w:p>
        </w:tc>
      </w:tr>
    </w:tbl>
    <w:p w:rsidR="00BC1426" w:rsidRDefault="00BC1426" w:rsidP="00BC1426">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rsidR="00BC1426" w:rsidRDefault="00BC1426" w:rsidP="00BC1426">
      <w:pPr>
        <w:pageBreakBefore/>
        <w:ind w:left="180"/>
        <w:rPr>
          <w:i/>
          <w:sz w:val="18"/>
        </w:rPr>
      </w:pPr>
    </w:p>
    <w:tbl>
      <w:tblPr>
        <w:tblW w:w="12078" w:type="dxa"/>
        <w:tblInd w:w="108" w:type="dxa"/>
        <w:tblLayout w:type="fixed"/>
        <w:tblLook w:val="0000" w:firstRow="0" w:lastRow="0" w:firstColumn="0" w:lastColumn="0" w:noHBand="0" w:noVBand="0"/>
      </w:tblPr>
      <w:tblGrid>
        <w:gridCol w:w="2340"/>
        <w:gridCol w:w="108"/>
        <w:gridCol w:w="882"/>
        <w:gridCol w:w="126"/>
        <w:gridCol w:w="252"/>
        <w:gridCol w:w="702"/>
        <w:gridCol w:w="54"/>
        <w:gridCol w:w="504"/>
        <w:gridCol w:w="522"/>
        <w:gridCol w:w="126"/>
        <w:gridCol w:w="954"/>
        <w:gridCol w:w="18"/>
        <w:gridCol w:w="36"/>
        <w:gridCol w:w="1026"/>
        <w:gridCol w:w="72"/>
        <w:gridCol w:w="3348"/>
        <w:gridCol w:w="1008"/>
      </w:tblGrid>
      <w:tr w:rsidR="00BC1426" w:rsidTr="001A3FB7">
        <w:trPr>
          <w:gridAfter w:val="1"/>
          <w:wAfter w:w="1008" w:type="dxa"/>
          <w:cantSplit/>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BC1426" w:rsidTr="001A3FB7">
        <w:trPr>
          <w:gridAfter w:val="1"/>
          <w:wAfter w:w="1008" w:type="dxa"/>
        </w:trPr>
        <w:tc>
          <w:tcPr>
            <w:tcW w:w="2340" w:type="dxa"/>
            <w:tcBorders>
              <w:top w:val="single" w:sz="18" w:space="0" w:color="000000"/>
              <w:left w:val="single" w:sz="6" w:space="0" w:color="000000"/>
              <w:bottom w:val="double" w:sz="6" w:space="0" w:color="000000"/>
            </w:tcBorders>
            <w:shd w:val="clear" w:color="auto" w:fill="auto"/>
          </w:tcPr>
          <w:p w:rsidR="00BC1426" w:rsidRDefault="00BC1426" w:rsidP="001A3FB7">
            <w:pPr>
              <w:spacing w:before="40" w:after="40"/>
              <w:rPr>
                <w:b/>
                <w:sz w:val="18"/>
              </w:rPr>
            </w:pPr>
            <w:r>
              <w:rPr>
                <w:b/>
                <w:sz w:val="18"/>
              </w:rPr>
              <w:t>Chemical or Constituent</w:t>
            </w:r>
            <w:r>
              <w:rPr>
                <w:b/>
                <w:sz w:val="18"/>
              </w:rPr>
              <w:br/>
            </w:r>
            <w:r>
              <w:rPr>
                <w:sz w:val="18"/>
              </w:rPr>
              <w:t>(and reporting units)</w:t>
            </w:r>
          </w:p>
        </w:tc>
        <w:tc>
          <w:tcPr>
            <w:tcW w:w="99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rPr>
                <w:b/>
                <w:sz w:val="18"/>
              </w:rPr>
            </w:pPr>
            <w:r>
              <w:rPr>
                <w:b/>
                <w:sz w:val="18"/>
              </w:rPr>
              <w:t>Sample Date</w:t>
            </w:r>
          </w:p>
        </w:tc>
        <w:tc>
          <w:tcPr>
            <w:tcW w:w="1080"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rPr>
                <w:b/>
                <w:sz w:val="18"/>
              </w:rPr>
            </w:pPr>
            <w:r>
              <w:rPr>
                <w:b/>
                <w:sz w:val="18"/>
              </w:rPr>
              <w:t>Level Detected</w:t>
            </w:r>
          </w:p>
        </w:tc>
        <w:tc>
          <w:tcPr>
            <w:tcW w:w="1080"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pPr>
            <w:r>
              <w:rPr>
                <w:b/>
                <w:sz w:val="18"/>
              </w:rPr>
              <w:t>Range of Detections</w:t>
            </w:r>
          </w:p>
        </w:tc>
        <w:tc>
          <w:tcPr>
            <w:tcW w:w="108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pStyle w:val="Heading7"/>
              <w:spacing w:before="40" w:line="240" w:lineRule="auto"/>
            </w:pPr>
            <w:r>
              <w:rPr>
                <w:rFonts w:ascii="Times New Roman" w:hAnsi="Times New Roman" w:cs="Times New Roman"/>
                <w:bCs w:val="0"/>
              </w:rPr>
              <w:t>MCL</w:t>
            </w:r>
          </w:p>
          <w:p w:rsidR="00BC1426" w:rsidRDefault="00BC1426" w:rsidP="001A3FB7">
            <w:pPr>
              <w:spacing w:after="40"/>
              <w:jc w:val="center"/>
            </w:pPr>
            <w:r>
              <w:rPr>
                <w:b/>
                <w:sz w:val="18"/>
              </w:rPr>
              <w:t>[MRDL]</w:t>
            </w:r>
          </w:p>
        </w:tc>
        <w:tc>
          <w:tcPr>
            <w:tcW w:w="1080"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pStyle w:val="Heading7"/>
              <w:spacing w:before="40" w:line="240" w:lineRule="auto"/>
            </w:pPr>
            <w:r>
              <w:rPr>
                <w:rFonts w:ascii="Times New Roman" w:hAnsi="Times New Roman" w:cs="Times New Roman"/>
                <w:bCs w:val="0"/>
              </w:rPr>
              <w:t>PHG</w:t>
            </w:r>
          </w:p>
          <w:p w:rsidR="00BC1426" w:rsidRDefault="00BC1426" w:rsidP="001A3FB7">
            <w:pPr>
              <w:jc w:val="center"/>
              <w:rPr>
                <w:b/>
                <w:sz w:val="18"/>
              </w:rPr>
            </w:pPr>
            <w:r>
              <w:rPr>
                <w:b/>
                <w:sz w:val="18"/>
              </w:rPr>
              <w:t>(MCLG)</w:t>
            </w:r>
          </w:p>
          <w:p w:rsidR="00BC1426" w:rsidRDefault="00BC1426" w:rsidP="001A3FB7">
            <w:pPr>
              <w:spacing w:after="40"/>
              <w:jc w:val="center"/>
              <w:rPr>
                <w:b/>
                <w:sz w:val="18"/>
              </w:rPr>
            </w:pPr>
            <w:r>
              <w:rPr>
                <w:b/>
                <w:sz w:val="18"/>
              </w:rPr>
              <w:t>[MRDLG]</w:t>
            </w:r>
          </w:p>
        </w:tc>
        <w:tc>
          <w:tcPr>
            <w:tcW w:w="3420" w:type="dxa"/>
            <w:gridSpan w:val="2"/>
            <w:tcBorders>
              <w:top w:val="single" w:sz="18" w:space="0" w:color="000000"/>
              <w:left w:val="single" w:sz="4" w:space="0" w:color="000000"/>
              <w:bottom w:val="double" w:sz="6" w:space="0" w:color="000000"/>
              <w:right w:val="single" w:sz="6" w:space="0" w:color="000000"/>
            </w:tcBorders>
            <w:shd w:val="clear" w:color="auto" w:fill="auto"/>
          </w:tcPr>
          <w:p w:rsidR="00BC1426" w:rsidRDefault="00BC1426" w:rsidP="001A3FB7">
            <w:pPr>
              <w:spacing w:before="40" w:after="40"/>
              <w:jc w:val="center"/>
            </w:pPr>
            <w:r>
              <w:rPr>
                <w:b/>
                <w:sz w:val="18"/>
              </w:rPr>
              <w:t>Typical Source of Contaminant</w:t>
            </w:r>
          </w:p>
        </w:tc>
      </w:tr>
      <w:tr w:rsidR="00BC1426" w:rsidTr="001A3FB7">
        <w:trPr>
          <w:gridAfter w:val="1"/>
          <w:wAfter w:w="1008" w:type="dxa"/>
          <w:trHeight w:val="600"/>
        </w:trPr>
        <w:tc>
          <w:tcPr>
            <w:tcW w:w="2340" w:type="dxa"/>
            <w:tcBorders>
              <w:left w:val="single" w:sz="6" w:space="0" w:color="000000"/>
              <w:bottom w:val="single" w:sz="4" w:space="0" w:color="000000"/>
            </w:tcBorders>
            <w:shd w:val="clear" w:color="auto" w:fill="auto"/>
          </w:tcPr>
          <w:p w:rsidR="00BC1426" w:rsidRDefault="00BC1426" w:rsidP="001A3FB7">
            <w:pPr>
              <w:spacing w:before="40" w:after="40"/>
              <w:ind w:left="180"/>
              <w:rPr>
                <w:sz w:val="18"/>
              </w:rPr>
            </w:pPr>
            <w:r>
              <w:rPr>
                <w:sz w:val="18"/>
              </w:rPr>
              <w:t>Nitrate as Nitrogen   mg/L</w:t>
            </w:r>
          </w:p>
        </w:tc>
        <w:tc>
          <w:tcPr>
            <w:tcW w:w="990" w:type="dxa"/>
            <w:gridSpan w:val="2"/>
            <w:tcBorders>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1/18/19</w:t>
            </w:r>
          </w:p>
          <w:p w:rsidR="00BC1426" w:rsidRDefault="00BC1426" w:rsidP="001A3FB7">
            <w:pPr>
              <w:spacing w:before="40" w:after="40"/>
              <w:jc w:val="center"/>
              <w:rPr>
                <w:sz w:val="18"/>
              </w:rPr>
            </w:pPr>
            <w:r>
              <w:rPr>
                <w:sz w:val="18"/>
              </w:rPr>
              <w:t>3/18/19</w:t>
            </w:r>
          </w:p>
        </w:tc>
        <w:tc>
          <w:tcPr>
            <w:tcW w:w="1080" w:type="dxa"/>
            <w:gridSpan w:val="3"/>
            <w:tcBorders>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1.05</w:t>
            </w:r>
          </w:p>
        </w:tc>
        <w:tc>
          <w:tcPr>
            <w:tcW w:w="1080" w:type="dxa"/>
            <w:gridSpan w:val="3"/>
            <w:tcBorders>
              <w:left w:val="single" w:sz="4" w:space="0" w:color="000000"/>
              <w:bottom w:val="single" w:sz="4" w:space="0" w:color="000000"/>
            </w:tcBorders>
            <w:shd w:val="clear" w:color="auto" w:fill="auto"/>
          </w:tcPr>
          <w:p w:rsidR="00BC1426" w:rsidRDefault="00BC1426" w:rsidP="001A3FB7">
            <w:pPr>
              <w:spacing w:before="40" w:after="40"/>
              <w:rPr>
                <w:sz w:val="18"/>
              </w:rPr>
            </w:pPr>
            <w:r>
              <w:rPr>
                <w:sz w:val="18"/>
              </w:rPr>
              <w:t xml:space="preserve">    1.00 – 1.10</w:t>
            </w:r>
          </w:p>
        </w:tc>
        <w:tc>
          <w:tcPr>
            <w:tcW w:w="1080" w:type="dxa"/>
            <w:gridSpan w:val="2"/>
            <w:tcBorders>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10mg/l</w:t>
            </w:r>
          </w:p>
        </w:tc>
        <w:tc>
          <w:tcPr>
            <w:tcW w:w="1080" w:type="dxa"/>
            <w:gridSpan w:val="3"/>
            <w:tcBorders>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10mg/l</w:t>
            </w:r>
          </w:p>
        </w:tc>
        <w:tc>
          <w:tcPr>
            <w:tcW w:w="3420" w:type="dxa"/>
            <w:gridSpan w:val="2"/>
            <w:tcBorders>
              <w:left w:val="single" w:sz="4" w:space="0" w:color="000000"/>
              <w:bottom w:val="single" w:sz="4" w:space="0" w:color="000000"/>
              <w:right w:val="single" w:sz="6" w:space="0" w:color="000000"/>
            </w:tcBorders>
            <w:shd w:val="clear" w:color="auto" w:fill="auto"/>
          </w:tcPr>
          <w:p w:rsidR="00BC1426" w:rsidRDefault="00BC1426" w:rsidP="001A3FB7">
            <w:pPr>
              <w:spacing w:before="40" w:after="40"/>
            </w:pPr>
            <w:r>
              <w:rPr>
                <w:sz w:val="18"/>
              </w:rPr>
              <w:t>Runoff and leaching from fertilizer use; leaching from septic tanks and sewage; erosion of natural deposits</w:t>
            </w:r>
          </w:p>
        </w:tc>
      </w:tr>
      <w:tr w:rsidR="00BC1426" w:rsidTr="001A3FB7">
        <w:trPr>
          <w:gridAfter w:val="1"/>
          <w:wAfter w:w="1008" w:type="dxa"/>
          <w:trHeight w:val="600"/>
        </w:trPr>
        <w:tc>
          <w:tcPr>
            <w:tcW w:w="2340" w:type="dxa"/>
            <w:tcBorders>
              <w:top w:val="single" w:sz="4" w:space="0" w:color="000000"/>
              <w:left w:val="single" w:sz="6" w:space="0" w:color="000000"/>
              <w:bottom w:val="single" w:sz="4" w:space="0" w:color="000000"/>
            </w:tcBorders>
            <w:shd w:val="clear" w:color="auto" w:fill="auto"/>
          </w:tcPr>
          <w:p w:rsidR="00BC1426" w:rsidRDefault="00BC1426" w:rsidP="001A3FB7">
            <w:pPr>
              <w:spacing w:before="40" w:after="40"/>
              <w:ind w:left="180"/>
              <w:rPr>
                <w:sz w:val="18"/>
              </w:rPr>
            </w:pPr>
            <w:proofErr w:type="spellStart"/>
            <w:r>
              <w:rPr>
                <w:sz w:val="18"/>
              </w:rPr>
              <w:t>Chormium</w:t>
            </w:r>
            <w:proofErr w:type="spellEnd"/>
            <w:r>
              <w:rPr>
                <w:sz w:val="18"/>
              </w:rPr>
              <w:t xml:space="preserve"> hexavalent  ppb</w:t>
            </w:r>
          </w:p>
        </w:tc>
        <w:tc>
          <w:tcPr>
            <w:tcW w:w="990"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8/19/16</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3.0</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3.0</w:t>
            </w:r>
          </w:p>
        </w:tc>
        <w:tc>
          <w:tcPr>
            <w:tcW w:w="1080"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10</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.02</w:t>
            </w:r>
          </w:p>
        </w:tc>
        <w:tc>
          <w:tcPr>
            <w:tcW w:w="3420" w:type="dxa"/>
            <w:gridSpan w:val="2"/>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pacing w:before="40" w:after="40"/>
            </w:pPr>
            <w:r>
              <w:t>Discharge from electroplating factories, leather tanneries, wood preservation, chemical synthesis, refractory production, and textile manufacturing facilities; erosion of natural deposits</w:t>
            </w:r>
          </w:p>
        </w:tc>
      </w:tr>
      <w:tr w:rsidR="00BC1426" w:rsidTr="001A3FB7">
        <w:trPr>
          <w:gridAfter w:val="1"/>
          <w:wAfter w:w="1008" w:type="dxa"/>
          <w:trHeight w:val="600"/>
        </w:trPr>
        <w:tc>
          <w:tcPr>
            <w:tcW w:w="2340" w:type="dxa"/>
            <w:tcBorders>
              <w:top w:val="single" w:sz="4" w:space="0" w:color="000000"/>
              <w:left w:val="single" w:sz="6" w:space="0" w:color="000000"/>
              <w:bottom w:val="single" w:sz="4" w:space="0" w:color="000000"/>
            </w:tcBorders>
            <w:shd w:val="clear" w:color="auto" w:fill="auto"/>
          </w:tcPr>
          <w:p w:rsidR="00BC1426" w:rsidRDefault="00BC1426" w:rsidP="001A3FB7">
            <w:pPr>
              <w:spacing w:before="40" w:after="40"/>
              <w:ind w:left="180"/>
              <w:rPr>
                <w:sz w:val="18"/>
              </w:rPr>
            </w:pPr>
            <w:r>
              <w:rPr>
                <w:sz w:val="18"/>
              </w:rPr>
              <w:t>Fluoride</w:t>
            </w:r>
          </w:p>
        </w:tc>
        <w:tc>
          <w:tcPr>
            <w:tcW w:w="990"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3/15/19</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.13</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.13</w:t>
            </w:r>
          </w:p>
        </w:tc>
        <w:tc>
          <w:tcPr>
            <w:tcW w:w="1080"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p>
        </w:tc>
        <w:tc>
          <w:tcPr>
            <w:tcW w:w="3420" w:type="dxa"/>
            <w:gridSpan w:val="2"/>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pacing w:before="40" w:after="40"/>
            </w:pPr>
            <w: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Aluminum  ppm</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7-28-16</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.069</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.069</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.06</w:t>
            </w: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Erosion of natural deposits; residue from some surface water treatment processes.</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Chromium ppb</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7-28-16</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.25</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.25</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50</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100</w:t>
            </w: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Discharge from steel and pulp mills and chrome plating; erosion of natural deposits.</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 xml:space="preserve">Gross Alpha  </w:t>
            </w:r>
            <w:proofErr w:type="spellStart"/>
            <w:r>
              <w:rPr>
                <w:sz w:val="18"/>
              </w:rPr>
              <w:t>pCi</w:t>
            </w:r>
            <w:proofErr w:type="spellEnd"/>
            <w:r>
              <w:rPr>
                <w:sz w:val="18"/>
              </w:rPr>
              <w:t>/L</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4 Quarters</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.50</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ND – 2.01</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15</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Erosion of natural deposits.</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 xml:space="preserve">Uranium </w:t>
            </w:r>
            <w:proofErr w:type="spellStart"/>
            <w:r>
              <w:rPr>
                <w:sz w:val="18"/>
              </w:rPr>
              <w:t>pCi</w:t>
            </w:r>
            <w:proofErr w:type="spellEnd"/>
            <w:r>
              <w:rPr>
                <w:sz w:val="18"/>
              </w:rPr>
              <w:t>/L</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7/28/16</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2.7</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2.7</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20</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.43</w:t>
            </w: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Erosion of natural deposits.</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 xml:space="preserve">Radium 226 </w:t>
            </w:r>
            <w:proofErr w:type="spellStart"/>
            <w:r>
              <w:rPr>
                <w:sz w:val="18"/>
              </w:rPr>
              <w:t>pCi</w:t>
            </w:r>
            <w:proofErr w:type="spellEnd"/>
            <w:r>
              <w:rPr>
                <w:sz w:val="18"/>
              </w:rPr>
              <w:t>/L</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3/16/17</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1.25</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1.25</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5</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5</w:t>
            </w: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Erosion of natural deposits</w:t>
            </w:r>
          </w:p>
        </w:tc>
      </w:tr>
      <w:tr w:rsidR="00BC1426" w:rsidTr="001A3FB7">
        <w:trPr>
          <w:gridAfter w:val="1"/>
          <w:wAfter w:w="1008" w:type="dxa"/>
          <w:trHeight w:val="600"/>
        </w:trPr>
        <w:tc>
          <w:tcPr>
            <w:tcW w:w="2340" w:type="dxa"/>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ind w:left="180"/>
              <w:rPr>
                <w:sz w:val="18"/>
              </w:rPr>
            </w:pPr>
            <w:r>
              <w:rPr>
                <w:sz w:val="18"/>
              </w:rPr>
              <w:t xml:space="preserve">Radium 226 </w:t>
            </w:r>
            <w:proofErr w:type="spellStart"/>
            <w:r>
              <w:rPr>
                <w:sz w:val="18"/>
              </w:rPr>
              <w:t>pCi</w:t>
            </w:r>
            <w:proofErr w:type="spellEnd"/>
            <w:r>
              <w:rPr>
                <w:sz w:val="18"/>
              </w:rPr>
              <w:t>/L</w:t>
            </w:r>
          </w:p>
        </w:tc>
        <w:tc>
          <w:tcPr>
            <w:tcW w:w="99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3/16/17</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2.09</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2.09</w:t>
            </w:r>
          </w:p>
        </w:tc>
        <w:tc>
          <w:tcPr>
            <w:tcW w:w="108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5</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5</w:t>
            </w:r>
          </w:p>
        </w:tc>
        <w:tc>
          <w:tcPr>
            <w:tcW w:w="3420" w:type="dxa"/>
            <w:gridSpan w:val="2"/>
            <w:tcBorders>
              <w:top w:val="single" w:sz="4" w:space="0" w:color="000000"/>
              <w:left w:val="single" w:sz="4" w:space="0" w:color="000000"/>
              <w:bottom w:val="single" w:sz="18" w:space="0" w:color="000000"/>
              <w:right w:val="single" w:sz="6" w:space="0" w:color="000000"/>
            </w:tcBorders>
            <w:shd w:val="clear" w:color="auto" w:fill="auto"/>
          </w:tcPr>
          <w:p w:rsidR="00BC1426" w:rsidRDefault="00BC1426" w:rsidP="001A3FB7">
            <w:pPr>
              <w:snapToGrid w:val="0"/>
              <w:spacing w:before="40" w:after="40"/>
              <w:rPr>
                <w:sz w:val="18"/>
              </w:rPr>
            </w:pPr>
            <w:r>
              <w:t>Erosion of natural deposits</w:t>
            </w:r>
          </w:p>
        </w:tc>
      </w:tr>
      <w:tr w:rsidR="00BC1426" w:rsidTr="001A3FB7">
        <w:trPr>
          <w:gridAfter w:val="1"/>
          <w:wAfter w:w="1008" w:type="dxa"/>
          <w:trHeight w:val="600"/>
        </w:trPr>
        <w:tc>
          <w:tcPr>
            <w:tcW w:w="2340" w:type="dxa"/>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ind w:left="180"/>
              <w:rPr>
                <w:sz w:val="18"/>
              </w:rPr>
            </w:pPr>
            <w:r>
              <w:rPr>
                <w:sz w:val="18"/>
              </w:rPr>
              <w:t xml:space="preserve">Total Radium </w:t>
            </w:r>
            <w:proofErr w:type="spellStart"/>
            <w:r>
              <w:rPr>
                <w:sz w:val="18"/>
              </w:rPr>
              <w:t>pCi</w:t>
            </w:r>
            <w:proofErr w:type="spellEnd"/>
            <w:r>
              <w:rPr>
                <w:sz w:val="18"/>
              </w:rPr>
              <w:t>/L</w:t>
            </w:r>
          </w:p>
        </w:tc>
        <w:tc>
          <w:tcPr>
            <w:tcW w:w="99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1</w:t>
            </w:r>
            <w:r w:rsidRPr="00BE7F2A">
              <w:rPr>
                <w:sz w:val="18"/>
                <w:vertAlign w:val="superscript"/>
              </w:rPr>
              <w:t>st</w:t>
            </w:r>
            <w:r>
              <w:rPr>
                <w:sz w:val="18"/>
              </w:rPr>
              <w:t xml:space="preserve"> &amp; 2</w:t>
            </w:r>
            <w:r w:rsidRPr="00534614">
              <w:rPr>
                <w:sz w:val="18"/>
                <w:vertAlign w:val="superscript"/>
              </w:rPr>
              <w:t>nd</w:t>
            </w:r>
            <w:r>
              <w:rPr>
                <w:sz w:val="18"/>
              </w:rPr>
              <w:t xml:space="preserve"> </w:t>
            </w:r>
            <w:proofErr w:type="spellStart"/>
            <w:r>
              <w:rPr>
                <w:sz w:val="18"/>
              </w:rPr>
              <w:t>Qtrs</w:t>
            </w:r>
            <w:proofErr w:type="spellEnd"/>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.45</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.31 - .58</w:t>
            </w:r>
          </w:p>
        </w:tc>
        <w:tc>
          <w:tcPr>
            <w:tcW w:w="108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5</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5</w:t>
            </w:r>
          </w:p>
        </w:tc>
        <w:tc>
          <w:tcPr>
            <w:tcW w:w="3420" w:type="dxa"/>
            <w:gridSpan w:val="2"/>
            <w:tcBorders>
              <w:top w:val="single" w:sz="4" w:space="0" w:color="000000"/>
              <w:left w:val="single" w:sz="4" w:space="0" w:color="000000"/>
              <w:bottom w:val="single" w:sz="18" w:space="0" w:color="000000"/>
              <w:right w:val="single" w:sz="6" w:space="0" w:color="000000"/>
            </w:tcBorders>
            <w:shd w:val="clear" w:color="auto" w:fill="auto"/>
          </w:tcPr>
          <w:p w:rsidR="00BC1426" w:rsidRDefault="00BC1426" w:rsidP="001A3FB7">
            <w:pPr>
              <w:snapToGrid w:val="0"/>
              <w:spacing w:before="40" w:after="40"/>
              <w:rPr>
                <w:sz w:val="18"/>
              </w:rPr>
            </w:pPr>
            <w:r>
              <w:t>Erosion of natural deposits</w:t>
            </w:r>
          </w:p>
        </w:tc>
      </w:tr>
      <w:tr w:rsidR="00BC1426" w:rsidTr="001A3FB7">
        <w:trPr>
          <w:gridAfter w:val="1"/>
          <w:wAfter w:w="1008" w:type="dxa"/>
          <w:cantSplit/>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spacing w:before="80" w:after="80"/>
              <w:jc w:val="center"/>
            </w:pPr>
            <w:r>
              <w:rPr>
                <w:b/>
                <w:caps/>
              </w:rPr>
              <w:t xml:space="preserve">TAble 5 - detection of contaminants with a </w:t>
            </w:r>
            <w:r>
              <w:rPr>
                <w:b/>
                <w:caps/>
                <w:u w:val="single"/>
              </w:rPr>
              <w:t>Secondary</w:t>
            </w:r>
            <w:r>
              <w:rPr>
                <w:b/>
                <w:caps/>
              </w:rPr>
              <w:t xml:space="preserve"> Drinking Water Standard</w:t>
            </w:r>
          </w:p>
        </w:tc>
      </w:tr>
      <w:tr w:rsidR="00BC1426" w:rsidTr="001A3FB7">
        <w:trPr>
          <w:gridAfter w:val="1"/>
          <w:wAfter w:w="1008" w:type="dxa"/>
        </w:trPr>
        <w:tc>
          <w:tcPr>
            <w:tcW w:w="2448" w:type="dxa"/>
            <w:gridSpan w:val="2"/>
            <w:tcBorders>
              <w:top w:val="single" w:sz="18" w:space="0" w:color="000000"/>
              <w:left w:val="single" w:sz="6" w:space="0" w:color="000000"/>
              <w:bottom w:val="double" w:sz="6" w:space="0" w:color="000000"/>
            </w:tcBorders>
            <w:shd w:val="clear" w:color="auto" w:fill="auto"/>
          </w:tcPr>
          <w:p w:rsidR="00BC1426" w:rsidRDefault="00BC1426" w:rsidP="001A3FB7">
            <w:pPr>
              <w:spacing w:before="40" w:after="40" w:line="240" w:lineRule="exact"/>
              <w:rPr>
                <w:b/>
                <w:sz w:val="18"/>
              </w:rPr>
            </w:pPr>
            <w:r>
              <w:rPr>
                <w:b/>
                <w:sz w:val="18"/>
              </w:rPr>
              <w:t>Chemical or Constituent</w:t>
            </w:r>
            <w:r>
              <w:rPr>
                <w:b/>
                <w:sz w:val="18"/>
              </w:rPr>
              <w:br/>
            </w:r>
            <w:r>
              <w:rPr>
                <w:sz w:val="18"/>
              </w:rPr>
              <w:t>(and reporting units)</w:t>
            </w:r>
          </w:p>
        </w:tc>
        <w:tc>
          <w:tcPr>
            <w:tcW w:w="1008"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rPr>
                <w:b/>
                <w:sz w:val="18"/>
              </w:rPr>
            </w:pPr>
            <w:r>
              <w:rPr>
                <w:b/>
                <w:sz w:val="18"/>
              </w:rPr>
              <w:t>Sample Date</w:t>
            </w:r>
          </w:p>
        </w:tc>
        <w:tc>
          <w:tcPr>
            <w:tcW w:w="1008"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rPr>
                <w:b/>
                <w:sz w:val="18"/>
              </w:rPr>
            </w:pPr>
            <w:r>
              <w:rPr>
                <w:b/>
                <w:sz w:val="18"/>
              </w:rPr>
              <w:t>Level Detected</w:t>
            </w:r>
          </w:p>
        </w:tc>
        <w:tc>
          <w:tcPr>
            <w:tcW w:w="1152"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pPr>
            <w:r>
              <w:rPr>
                <w:b/>
                <w:sz w:val="18"/>
              </w:rPr>
              <w:t>Range of Detections</w:t>
            </w:r>
          </w:p>
        </w:tc>
        <w:tc>
          <w:tcPr>
            <w:tcW w:w="1008"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pStyle w:val="Heading7"/>
              <w:spacing w:before="40" w:line="240" w:lineRule="auto"/>
              <w:rPr>
                <w:rFonts w:cs="Times New Roman"/>
              </w:rPr>
            </w:pPr>
            <w:r>
              <w:rPr>
                <w:rFonts w:ascii="Times New Roman" w:hAnsi="Times New Roman" w:cs="Times New Roman"/>
                <w:bCs w:val="0"/>
              </w:rPr>
              <w:t>MCL</w:t>
            </w:r>
          </w:p>
          <w:p w:rsidR="00BC1426" w:rsidRDefault="00BC1426" w:rsidP="001A3FB7">
            <w:pPr>
              <w:spacing w:after="40"/>
              <w:jc w:val="center"/>
              <w:rPr>
                <w:b/>
                <w:bCs/>
                <w:sz w:val="18"/>
              </w:rPr>
            </w:pPr>
          </w:p>
        </w:tc>
        <w:tc>
          <w:tcPr>
            <w:tcW w:w="1098"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40"/>
              <w:jc w:val="center"/>
              <w:rPr>
                <w:b/>
                <w:sz w:val="18"/>
              </w:rPr>
            </w:pPr>
            <w:r>
              <w:rPr>
                <w:b/>
                <w:sz w:val="18"/>
              </w:rPr>
              <w:t>PHG</w:t>
            </w:r>
          </w:p>
          <w:p w:rsidR="00BC1426" w:rsidRDefault="00BC1426" w:rsidP="001A3FB7">
            <w:pPr>
              <w:spacing w:after="40"/>
              <w:jc w:val="center"/>
            </w:pPr>
            <w:r>
              <w:rPr>
                <w:b/>
                <w:sz w:val="18"/>
              </w:rPr>
              <w:t>(MCLG)</w:t>
            </w:r>
          </w:p>
        </w:tc>
        <w:tc>
          <w:tcPr>
            <w:tcW w:w="3348" w:type="dxa"/>
            <w:tcBorders>
              <w:top w:val="single" w:sz="18" w:space="0" w:color="000000"/>
              <w:left w:val="single" w:sz="4" w:space="0" w:color="000000"/>
              <w:bottom w:val="double" w:sz="6" w:space="0" w:color="000000"/>
              <w:right w:val="single" w:sz="6" w:space="0" w:color="000000"/>
            </w:tcBorders>
            <w:shd w:val="clear" w:color="auto" w:fill="auto"/>
          </w:tcPr>
          <w:p w:rsidR="00BC1426" w:rsidRDefault="00BC1426" w:rsidP="001A3FB7">
            <w:pPr>
              <w:pStyle w:val="Heading7"/>
              <w:spacing w:before="40" w:after="40" w:line="240" w:lineRule="auto"/>
            </w:pPr>
            <w:r>
              <w:rPr>
                <w:rFonts w:ascii="Times New Roman" w:hAnsi="Times New Roman" w:cs="Times New Roman"/>
                <w:bCs w:val="0"/>
              </w:rPr>
              <w:t>Typical Source of Contaminant</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b/>
                <w:sz w:val="18"/>
              </w:rPr>
            </w:pPr>
            <w:r>
              <w:rPr>
                <w:b/>
                <w:sz w:val="18"/>
              </w:rPr>
              <w:t>Iron mg/L</w:t>
            </w: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7/2816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.066</w:t>
            </w: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.066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300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Leaching from natural deposits; industrial wastes</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r>
              <w:rPr>
                <w:sz w:val="18"/>
              </w:rPr>
              <w:t>Sulfate  mg/L</w:t>
            </w: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7/2816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5.1</w:t>
            </w: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5.1</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Runoff/leaching from natural deposits; industrial wastes</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r>
              <w:rPr>
                <w:sz w:val="18"/>
              </w:rPr>
              <w:t>Chloride  mg/L</w:t>
            </w: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7/28/16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5.6</w:t>
            </w: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Runoff/leaching from natural deposits; seawater influence</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Borders>
              <w:top w:val="single" w:sz="4" w:space="0" w:color="000000"/>
              <w:left w:val="single" w:sz="4" w:space="0" w:color="000000"/>
              <w:bottom w:val="single" w:sz="4" w:space="0" w:color="000000"/>
            </w:tcBorders>
            <w:shd w:val="clear" w:color="auto" w:fill="auto"/>
          </w:tcPr>
          <w:p w:rsidR="00054261" w:rsidRDefault="00054261" w:rsidP="001A3FB7">
            <w:pPr>
              <w:snapToGrid w:val="0"/>
              <w:spacing w:before="40" w:after="40"/>
              <w:jc w:val="center"/>
              <w:rPr>
                <w:sz w:val="16"/>
                <w:szCs w:val="16"/>
              </w:rPr>
            </w:pPr>
          </w:p>
          <w:p w:rsidR="00BC1426" w:rsidRPr="00054261" w:rsidRDefault="00054261" w:rsidP="001A3FB7">
            <w:pPr>
              <w:snapToGrid w:val="0"/>
              <w:spacing w:before="40" w:after="40"/>
              <w:jc w:val="center"/>
              <w:rPr>
                <w:sz w:val="16"/>
                <w:szCs w:val="16"/>
              </w:rPr>
            </w:pPr>
            <w:r w:rsidRPr="00054261">
              <w:rPr>
                <w:sz w:val="16"/>
                <w:szCs w:val="16"/>
              </w:rPr>
              <w:t>12/28/20</w:t>
            </w:r>
            <w:r>
              <w:rPr>
                <w:sz w:val="16"/>
                <w:szCs w:val="16"/>
              </w:rPr>
              <w:t>20</w:t>
            </w:r>
          </w:p>
        </w:tc>
        <w:tc>
          <w:tcPr>
            <w:tcW w:w="1008" w:type="dxa"/>
            <w:gridSpan w:val="3"/>
            <w:tcBorders>
              <w:top w:val="single" w:sz="4" w:space="0" w:color="000000"/>
              <w:left w:val="single" w:sz="4" w:space="0" w:color="000000"/>
              <w:bottom w:val="single" w:sz="4" w:space="0" w:color="000000"/>
            </w:tcBorders>
            <w:shd w:val="clear" w:color="auto" w:fill="auto"/>
          </w:tcPr>
          <w:p w:rsidR="00054261" w:rsidRDefault="00054261" w:rsidP="001A3FB7">
            <w:pPr>
              <w:snapToGrid w:val="0"/>
              <w:spacing w:before="40" w:after="40"/>
              <w:jc w:val="center"/>
              <w:rPr>
                <w:sz w:val="18"/>
              </w:rPr>
            </w:pPr>
          </w:p>
          <w:p w:rsidR="00BC1426" w:rsidRDefault="00054261" w:rsidP="001A3FB7">
            <w:pPr>
              <w:snapToGrid w:val="0"/>
              <w:spacing w:before="40" w:after="40"/>
              <w:jc w:val="center"/>
              <w:rPr>
                <w:sz w:val="18"/>
              </w:rPr>
            </w:pPr>
            <w:r>
              <w:rPr>
                <w:sz w:val="18"/>
              </w:rPr>
              <w:t>185</w:t>
            </w:r>
          </w:p>
        </w:tc>
        <w:tc>
          <w:tcPr>
            <w:tcW w:w="1152" w:type="dxa"/>
            <w:gridSpan w:val="3"/>
            <w:tcBorders>
              <w:top w:val="single" w:sz="4" w:space="0" w:color="000000"/>
              <w:left w:val="single" w:sz="4" w:space="0" w:color="000000"/>
              <w:bottom w:val="single" w:sz="4" w:space="0" w:color="000000"/>
            </w:tcBorders>
            <w:shd w:val="clear" w:color="auto" w:fill="auto"/>
          </w:tcPr>
          <w:p w:rsidR="00054261" w:rsidRDefault="00054261" w:rsidP="001A3FB7">
            <w:pPr>
              <w:snapToGrid w:val="0"/>
              <w:spacing w:before="40" w:after="40"/>
              <w:jc w:val="center"/>
              <w:rPr>
                <w:sz w:val="18"/>
              </w:rPr>
            </w:pPr>
          </w:p>
          <w:p w:rsidR="00BC1426" w:rsidRDefault="00054261" w:rsidP="001A3FB7">
            <w:pPr>
              <w:snapToGrid w:val="0"/>
              <w:spacing w:before="40" w:after="40"/>
              <w:jc w:val="center"/>
              <w:rPr>
                <w:sz w:val="18"/>
              </w:rPr>
            </w:pPr>
            <w:r>
              <w:rPr>
                <w:sz w:val="18"/>
              </w:rPr>
              <w:t>185</w:t>
            </w:r>
          </w:p>
        </w:tc>
        <w:tc>
          <w:tcPr>
            <w:tcW w:w="1008" w:type="dxa"/>
            <w:gridSpan w:val="3"/>
            <w:tcBorders>
              <w:top w:val="single" w:sz="4" w:space="0" w:color="000000"/>
              <w:left w:val="single" w:sz="4" w:space="0" w:color="000000"/>
              <w:bottom w:val="single" w:sz="4" w:space="0" w:color="000000"/>
            </w:tcBorders>
            <w:shd w:val="clear" w:color="auto" w:fill="auto"/>
          </w:tcPr>
          <w:p w:rsidR="00054261" w:rsidRDefault="00054261" w:rsidP="001A3FB7">
            <w:pPr>
              <w:snapToGrid w:val="0"/>
              <w:spacing w:before="40" w:after="40"/>
              <w:jc w:val="center"/>
              <w:rPr>
                <w:sz w:val="18"/>
              </w:rPr>
            </w:pPr>
          </w:p>
          <w:p w:rsidR="00BC1426" w:rsidRDefault="00BC1426" w:rsidP="001A3FB7">
            <w:pPr>
              <w:snapToGrid w:val="0"/>
              <w:spacing w:before="40" w:after="40"/>
              <w:jc w:val="center"/>
              <w:rPr>
                <w:sz w:val="18"/>
              </w:rPr>
            </w:pPr>
            <w:r>
              <w:rPr>
                <w:sz w:val="18"/>
              </w:rPr>
              <w:t>1600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 xml:space="preserve">Substances that form ions when in water ,seawater influence </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r>
              <w:rPr>
                <w:sz w:val="18"/>
              </w:rPr>
              <w:t>TDS  PPM</w:t>
            </w: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7/28/16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120</w:t>
            </w: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120</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1000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Runoff/leaching From natural deposits</w:t>
            </w:r>
          </w:p>
        </w:tc>
      </w:tr>
      <w:tr w:rsidR="00BC1426" w:rsidTr="001A3FB7">
        <w:trPr>
          <w:gridAfter w:val="1"/>
          <w:wAfter w:w="1008" w:type="dxa"/>
          <w:trHeight w:val="746"/>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p>
        </w:tc>
      </w:tr>
      <w:tr w:rsidR="00BC1426" w:rsidTr="001A3FB7">
        <w:trPr>
          <w:trHeight w:val="600"/>
        </w:trPr>
        <w:tc>
          <w:tcPr>
            <w:tcW w:w="2448" w:type="dxa"/>
            <w:gridSpan w:val="2"/>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ind w:left="187"/>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1008"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1152" w:type="dxa"/>
            <w:gridSpan w:val="3"/>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1008" w:type="dxa"/>
            <w:gridSpan w:val="3"/>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1098"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18" w:space="0" w:color="000000"/>
              <w:right w:val="single" w:sz="6" w:space="0" w:color="000000"/>
            </w:tcBorders>
            <w:shd w:val="clear" w:color="auto" w:fill="auto"/>
          </w:tcPr>
          <w:p w:rsidR="00BC1426" w:rsidRDefault="00BC1426" w:rsidP="001A3FB7">
            <w:pPr>
              <w:snapToGrid w:val="0"/>
              <w:spacing w:before="40" w:after="40"/>
              <w:ind w:left="187"/>
              <w:rPr>
                <w:sz w:val="18"/>
              </w:rPr>
            </w:pPr>
          </w:p>
        </w:tc>
        <w:tc>
          <w:tcPr>
            <w:tcW w:w="1008" w:type="dxa"/>
          </w:tcPr>
          <w:p w:rsidR="00BC1426" w:rsidRDefault="00BC1426" w:rsidP="001A3FB7">
            <w:pPr>
              <w:snapToGrid w:val="0"/>
              <w:spacing w:before="40" w:after="40"/>
              <w:jc w:val="center"/>
              <w:rPr>
                <w:sz w:val="18"/>
              </w:rPr>
            </w:pPr>
          </w:p>
        </w:tc>
      </w:tr>
      <w:tr w:rsidR="00BC1426" w:rsidTr="001A3FB7">
        <w:trPr>
          <w:gridAfter w:val="1"/>
          <w:wAfter w:w="1008" w:type="dxa"/>
          <w:cantSplit/>
          <w:trHeight w:val="440"/>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pStyle w:val="Heading7"/>
              <w:spacing w:before="80" w:after="80" w:line="240" w:lineRule="auto"/>
            </w:pPr>
            <w:r>
              <w:rPr>
                <w:rFonts w:ascii="Times New Roman" w:hAnsi="Times New Roman" w:cs="Times New Roman"/>
                <w:sz w:val="20"/>
              </w:rPr>
              <w:t>TABLE 6 - DETECTION OF UNREGULATED CONTAMINANTS</w:t>
            </w:r>
          </w:p>
        </w:tc>
      </w:tr>
      <w:tr w:rsidR="00BC1426" w:rsidTr="001A3FB7">
        <w:trPr>
          <w:gridAfter w:val="1"/>
          <w:wAfter w:w="1008" w:type="dxa"/>
          <w:cantSplit/>
          <w:trHeight w:val="440"/>
        </w:trPr>
        <w:tc>
          <w:tcPr>
            <w:tcW w:w="2448" w:type="dxa"/>
            <w:gridSpan w:val="2"/>
            <w:tcBorders>
              <w:top w:val="single" w:sz="18" w:space="0" w:color="000000"/>
              <w:left w:val="single" w:sz="6" w:space="0" w:color="000000"/>
              <w:bottom w:val="double" w:sz="4" w:space="0" w:color="000000"/>
            </w:tcBorders>
            <w:shd w:val="clear" w:color="auto" w:fill="auto"/>
          </w:tcPr>
          <w:p w:rsidR="00BC1426" w:rsidRDefault="00BC1426" w:rsidP="001A3FB7">
            <w:pPr>
              <w:pStyle w:val="Heading8"/>
              <w:spacing w:line="240" w:lineRule="auto"/>
            </w:pPr>
            <w:r>
              <w:rPr>
                <w:rFonts w:ascii="Times New Roman" w:hAnsi="Times New Roman" w:cs="Times New Roman"/>
              </w:rPr>
              <w:t>Chemical or Constituent</w:t>
            </w:r>
          </w:p>
          <w:p w:rsidR="00BC1426" w:rsidRDefault="00BC1426" w:rsidP="001A3FB7">
            <w:pPr>
              <w:rPr>
                <w:b/>
                <w:bCs/>
                <w:sz w:val="18"/>
              </w:rPr>
            </w:pPr>
            <w:r>
              <w:rPr>
                <w:sz w:val="18"/>
              </w:rPr>
              <w:t>(and reporting units)</w:t>
            </w:r>
          </w:p>
        </w:tc>
        <w:tc>
          <w:tcPr>
            <w:tcW w:w="1260" w:type="dxa"/>
            <w:gridSpan w:val="3"/>
            <w:tcBorders>
              <w:top w:val="single" w:sz="18" w:space="0" w:color="000000"/>
              <w:left w:val="single" w:sz="6" w:space="0" w:color="000000"/>
              <w:bottom w:val="double" w:sz="4" w:space="0" w:color="000000"/>
            </w:tcBorders>
            <w:shd w:val="clear" w:color="auto" w:fill="auto"/>
          </w:tcPr>
          <w:p w:rsidR="00BC1426" w:rsidRDefault="00BC1426" w:rsidP="001A3FB7">
            <w:pPr>
              <w:jc w:val="center"/>
              <w:rPr>
                <w:b/>
                <w:bCs/>
                <w:sz w:val="18"/>
              </w:rPr>
            </w:pPr>
            <w:r>
              <w:rPr>
                <w:b/>
                <w:bCs/>
                <w:sz w:val="18"/>
              </w:rPr>
              <w:t>Sample Date</w:t>
            </w:r>
          </w:p>
        </w:tc>
        <w:tc>
          <w:tcPr>
            <w:tcW w:w="1260" w:type="dxa"/>
            <w:gridSpan w:val="3"/>
            <w:tcBorders>
              <w:top w:val="single" w:sz="18" w:space="0" w:color="000000"/>
              <w:left w:val="single" w:sz="6" w:space="0" w:color="000000"/>
              <w:bottom w:val="double" w:sz="4" w:space="0" w:color="000000"/>
            </w:tcBorders>
            <w:shd w:val="clear" w:color="auto" w:fill="auto"/>
          </w:tcPr>
          <w:p w:rsidR="00BC1426" w:rsidRDefault="00BC1426" w:rsidP="001A3FB7">
            <w:pPr>
              <w:jc w:val="center"/>
              <w:rPr>
                <w:b/>
                <w:bCs/>
                <w:sz w:val="18"/>
              </w:rPr>
            </w:pPr>
            <w:r>
              <w:rPr>
                <w:b/>
                <w:bCs/>
                <w:sz w:val="18"/>
              </w:rPr>
              <w:t>Level Detected</w:t>
            </w:r>
          </w:p>
        </w:tc>
        <w:tc>
          <w:tcPr>
            <w:tcW w:w="1620" w:type="dxa"/>
            <w:gridSpan w:val="4"/>
            <w:tcBorders>
              <w:top w:val="single" w:sz="18" w:space="0" w:color="000000"/>
              <w:left w:val="single" w:sz="6" w:space="0" w:color="000000"/>
              <w:bottom w:val="double" w:sz="4" w:space="0" w:color="000000"/>
            </w:tcBorders>
            <w:shd w:val="clear" w:color="auto" w:fill="auto"/>
          </w:tcPr>
          <w:p w:rsidR="00BC1426" w:rsidRDefault="00BC1426" w:rsidP="001A3FB7">
            <w:pPr>
              <w:jc w:val="center"/>
              <w:rPr>
                <w:b/>
                <w:bCs/>
                <w:sz w:val="18"/>
              </w:rPr>
            </w:pPr>
            <w:r>
              <w:rPr>
                <w:b/>
                <w:bCs/>
                <w:sz w:val="18"/>
              </w:rPr>
              <w:t xml:space="preserve">Notification </w:t>
            </w:r>
            <w:r>
              <w:rPr>
                <w:b/>
                <w:bCs/>
                <w:sz w:val="18"/>
              </w:rPr>
              <w:br/>
              <w:t>Level</w:t>
            </w:r>
          </w:p>
        </w:tc>
        <w:tc>
          <w:tcPr>
            <w:tcW w:w="4482" w:type="dxa"/>
            <w:gridSpan w:val="4"/>
            <w:tcBorders>
              <w:top w:val="single" w:sz="18" w:space="0" w:color="000000"/>
              <w:left w:val="single" w:sz="6" w:space="0" w:color="000000"/>
              <w:bottom w:val="double" w:sz="4" w:space="0" w:color="000000"/>
              <w:right w:val="single" w:sz="6" w:space="0" w:color="000000"/>
            </w:tcBorders>
            <w:shd w:val="clear" w:color="auto" w:fill="auto"/>
          </w:tcPr>
          <w:p w:rsidR="00BC1426" w:rsidRDefault="00BC1426" w:rsidP="001A3FB7">
            <w:pPr>
              <w:jc w:val="center"/>
            </w:pPr>
            <w:r>
              <w:rPr>
                <w:b/>
                <w:bCs/>
                <w:sz w:val="18"/>
              </w:rPr>
              <w:t>Health Effects Language</w:t>
            </w:r>
          </w:p>
        </w:tc>
      </w:tr>
      <w:tr w:rsidR="00BC1426" w:rsidTr="001A3FB7">
        <w:trPr>
          <w:gridAfter w:val="1"/>
          <w:wAfter w:w="1008" w:type="dxa"/>
          <w:cantSplit/>
          <w:trHeight w:val="440"/>
        </w:trPr>
        <w:tc>
          <w:tcPr>
            <w:tcW w:w="2448" w:type="dxa"/>
            <w:gridSpan w:val="2"/>
            <w:tcBorders>
              <w:top w:val="double" w:sz="4" w:space="0" w:color="000000"/>
              <w:left w:val="single" w:sz="6" w:space="0" w:color="000000"/>
              <w:bottom w:val="single" w:sz="4" w:space="0" w:color="000000"/>
            </w:tcBorders>
            <w:shd w:val="clear" w:color="auto" w:fill="auto"/>
          </w:tcPr>
          <w:p w:rsidR="00BC1426" w:rsidRDefault="00BC1426" w:rsidP="001A3FB7">
            <w:pPr>
              <w:snapToGrid w:val="0"/>
              <w:rPr>
                <w:b/>
                <w:bCs/>
                <w:sz w:val="18"/>
              </w:rPr>
            </w:pPr>
          </w:p>
        </w:tc>
        <w:tc>
          <w:tcPr>
            <w:tcW w:w="1260" w:type="dxa"/>
            <w:gridSpan w:val="3"/>
            <w:tcBorders>
              <w:top w:val="doub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260" w:type="dxa"/>
            <w:gridSpan w:val="3"/>
            <w:tcBorders>
              <w:top w:val="doub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620" w:type="dxa"/>
            <w:gridSpan w:val="4"/>
            <w:tcBorders>
              <w:top w:val="double" w:sz="4" w:space="0" w:color="000000"/>
              <w:left w:val="single" w:sz="6" w:space="0" w:color="000000"/>
              <w:bottom w:val="single" w:sz="6" w:space="0" w:color="000000"/>
            </w:tcBorders>
            <w:shd w:val="clear" w:color="auto" w:fill="auto"/>
          </w:tcPr>
          <w:p w:rsidR="00BC1426" w:rsidRDefault="00BC1426" w:rsidP="001A3FB7">
            <w:pPr>
              <w:snapToGrid w:val="0"/>
              <w:rPr>
                <w:sz w:val="18"/>
              </w:rPr>
            </w:pPr>
          </w:p>
        </w:tc>
        <w:tc>
          <w:tcPr>
            <w:tcW w:w="4482" w:type="dxa"/>
            <w:gridSpan w:val="4"/>
            <w:tcBorders>
              <w:top w:val="double" w:sz="4" w:space="0" w:color="000000"/>
              <w:left w:val="single" w:sz="6" w:space="0" w:color="000000"/>
              <w:bottom w:val="single" w:sz="6" w:space="0" w:color="000000"/>
              <w:right w:val="single" w:sz="6" w:space="0" w:color="000000"/>
            </w:tcBorders>
            <w:shd w:val="clear" w:color="auto" w:fill="auto"/>
          </w:tcPr>
          <w:p w:rsidR="00BC1426" w:rsidRDefault="00BC1426" w:rsidP="001A3FB7">
            <w:pPr>
              <w:snapToGrid w:val="0"/>
              <w:rPr>
                <w:sz w:val="18"/>
              </w:rPr>
            </w:pPr>
          </w:p>
        </w:tc>
      </w:tr>
      <w:tr w:rsidR="00BC1426" w:rsidTr="001A3FB7">
        <w:trPr>
          <w:gridAfter w:val="1"/>
          <w:wAfter w:w="1008" w:type="dxa"/>
          <w:cantSplit/>
          <w:trHeight w:val="44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260" w:type="dxa"/>
            <w:gridSpan w:val="3"/>
            <w:tcBorders>
              <w:top w:val="sing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260" w:type="dxa"/>
            <w:gridSpan w:val="3"/>
            <w:tcBorders>
              <w:top w:val="sing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620" w:type="dxa"/>
            <w:gridSpan w:val="4"/>
            <w:tcBorders>
              <w:top w:val="single" w:sz="6" w:space="0" w:color="000000"/>
              <w:left w:val="single" w:sz="6" w:space="0" w:color="000000"/>
              <w:bottom w:val="single" w:sz="6" w:space="0" w:color="000000"/>
            </w:tcBorders>
            <w:shd w:val="clear" w:color="auto" w:fill="auto"/>
          </w:tcPr>
          <w:p w:rsidR="00BC1426" w:rsidRDefault="00BC1426" w:rsidP="001A3FB7">
            <w:pPr>
              <w:snapToGrid w:val="0"/>
              <w:rPr>
                <w:sz w:val="18"/>
              </w:rPr>
            </w:pPr>
          </w:p>
        </w:tc>
        <w:tc>
          <w:tcPr>
            <w:tcW w:w="4482" w:type="dxa"/>
            <w:gridSpan w:val="4"/>
            <w:tcBorders>
              <w:top w:val="single" w:sz="6" w:space="0" w:color="000000"/>
              <w:left w:val="single" w:sz="6" w:space="0" w:color="000000"/>
              <w:bottom w:val="single" w:sz="6" w:space="0" w:color="000000"/>
              <w:right w:val="single" w:sz="6" w:space="0" w:color="000000"/>
            </w:tcBorders>
            <w:shd w:val="clear" w:color="auto" w:fill="auto"/>
          </w:tcPr>
          <w:p w:rsidR="00BC1426" w:rsidRDefault="00BC1426" w:rsidP="001A3FB7">
            <w:pPr>
              <w:snapToGrid w:val="0"/>
              <w:rPr>
                <w:sz w:val="18"/>
              </w:rPr>
            </w:pPr>
          </w:p>
        </w:tc>
      </w:tr>
      <w:tr w:rsidR="00BC1426" w:rsidTr="001A3FB7">
        <w:trPr>
          <w:gridAfter w:val="1"/>
          <w:wAfter w:w="1008" w:type="dxa"/>
          <w:cantSplit/>
          <w:trHeight w:val="440"/>
        </w:trPr>
        <w:tc>
          <w:tcPr>
            <w:tcW w:w="2448" w:type="dxa"/>
            <w:gridSpan w:val="2"/>
            <w:tcBorders>
              <w:top w:val="single" w:sz="4" w:space="0" w:color="000000"/>
              <w:left w:val="single" w:sz="6" w:space="0" w:color="000000"/>
              <w:bottom w:val="single" w:sz="18" w:space="0" w:color="000000"/>
            </w:tcBorders>
            <w:shd w:val="clear" w:color="auto" w:fill="auto"/>
          </w:tcPr>
          <w:p w:rsidR="00BC1426" w:rsidRDefault="00BC1426" w:rsidP="001A3FB7">
            <w:pPr>
              <w:snapToGrid w:val="0"/>
              <w:rPr>
                <w:sz w:val="18"/>
              </w:rPr>
            </w:pPr>
          </w:p>
        </w:tc>
        <w:tc>
          <w:tcPr>
            <w:tcW w:w="1260" w:type="dxa"/>
            <w:gridSpan w:val="3"/>
            <w:tcBorders>
              <w:top w:val="single" w:sz="4" w:space="0" w:color="000000"/>
              <w:left w:val="single" w:sz="6" w:space="0" w:color="000000"/>
              <w:bottom w:val="single" w:sz="18" w:space="0" w:color="000000"/>
            </w:tcBorders>
            <w:shd w:val="clear" w:color="auto" w:fill="auto"/>
          </w:tcPr>
          <w:p w:rsidR="00BC1426" w:rsidRDefault="00BC1426" w:rsidP="001A3FB7">
            <w:pPr>
              <w:snapToGrid w:val="0"/>
              <w:rPr>
                <w:sz w:val="18"/>
              </w:rPr>
            </w:pPr>
          </w:p>
        </w:tc>
        <w:tc>
          <w:tcPr>
            <w:tcW w:w="1260" w:type="dxa"/>
            <w:gridSpan w:val="3"/>
            <w:tcBorders>
              <w:top w:val="single" w:sz="4" w:space="0" w:color="000000"/>
              <w:left w:val="single" w:sz="6" w:space="0" w:color="000000"/>
              <w:bottom w:val="single" w:sz="18" w:space="0" w:color="000000"/>
            </w:tcBorders>
            <w:shd w:val="clear" w:color="auto" w:fill="auto"/>
          </w:tcPr>
          <w:p w:rsidR="00BC1426" w:rsidRDefault="00BC1426" w:rsidP="001A3FB7">
            <w:pPr>
              <w:snapToGrid w:val="0"/>
              <w:rPr>
                <w:sz w:val="18"/>
              </w:rPr>
            </w:pPr>
          </w:p>
        </w:tc>
        <w:tc>
          <w:tcPr>
            <w:tcW w:w="1620" w:type="dxa"/>
            <w:gridSpan w:val="4"/>
            <w:tcBorders>
              <w:top w:val="single" w:sz="6" w:space="0" w:color="000000"/>
              <w:left w:val="single" w:sz="6" w:space="0" w:color="000000"/>
              <w:bottom w:val="single" w:sz="18" w:space="0" w:color="000000"/>
            </w:tcBorders>
            <w:shd w:val="clear" w:color="auto" w:fill="auto"/>
          </w:tcPr>
          <w:p w:rsidR="00BC1426" w:rsidRDefault="00BC1426" w:rsidP="001A3FB7">
            <w:pPr>
              <w:snapToGrid w:val="0"/>
              <w:rPr>
                <w:sz w:val="18"/>
              </w:rPr>
            </w:pPr>
          </w:p>
        </w:tc>
        <w:tc>
          <w:tcPr>
            <w:tcW w:w="4482" w:type="dxa"/>
            <w:gridSpan w:val="4"/>
            <w:tcBorders>
              <w:top w:val="single" w:sz="6" w:space="0" w:color="000000"/>
              <w:left w:val="single" w:sz="6" w:space="0" w:color="000000"/>
              <w:bottom w:val="single" w:sz="18" w:space="0" w:color="000000"/>
              <w:right w:val="single" w:sz="6" w:space="0" w:color="000000"/>
            </w:tcBorders>
            <w:shd w:val="clear" w:color="auto" w:fill="auto"/>
          </w:tcPr>
          <w:p w:rsidR="00BC1426" w:rsidRDefault="00BC1426" w:rsidP="001A3FB7">
            <w:pPr>
              <w:snapToGrid w:val="0"/>
              <w:rPr>
                <w:sz w:val="18"/>
              </w:rPr>
            </w:pPr>
          </w:p>
        </w:tc>
      </w:tr>
    </w:tbl>
    <w:p w:rsidR="00BC1426" w:rsidRDefault="00BC1426" w:rsidP="00BC1426">
      <w:pPr>
        <w:ind w:left="-90"/>
        <w:rPr>
          <w:b/>
          <w:sz w:val="26"/>
        </w:rPr>
      </w:pPr>
      <w:r>
        <w:rPr>
          <w:b/>
          <w:sz w:val="18"/>
        </w:rPr>
        <w:t>*</w:t>
      </w:r>
      <w:r>
        <w:rPr>
          <w:i/>
          <w:sz w:val="18"/>
        </w:rPr>
        <w:t>Any violation of an MCL, MRDL, or TT is asterisked.  Additional information regarding the violation is provided later in this report.</w:t>
      </w:r>
    </w:p>
    <w:p w:rsidR="00BC1426" w:rsidRDefault="00BC1426" w:rsidP="00BC1426">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BC1426" w:rsidRDefault="00BC1426" w:rsidP="00BC1426">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BC1426" w:rsidRDefault="00BC1426" w:rsidP="00BC1426">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BC1426" w:rsidTr="001A3FB7">
        <w:trPr>
          <w:cantSplit/>
        </w:trPr>
        <w:tc>
          <w:tcPr>
            <w:tcW w:w="10800" w:type="dxa"/>
            <w:tcBorders>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bl>
    <w:p w:rsidR="00BC1426" w:rsidRDefault="00BC1426" w:rsidP="00BC1426">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BC1426" w:rsidTr="001A3FB7">
        <w:trPr>
          <w:cantSplit/>
        </w:trPr>
        <w:tc>
          <w:tcPr>
            <w:tcW w:w="10800" w:type="dxa"/>
            <w:tcBorders>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bl>
    <w:p w:rsidR="00BC1426" w:rsidRDefault="00BC1426" w:rsidP="00BC1426">
      <w:pPr>
        <w:pStyle w:val="BodyText"/>
        <w:spacing w:before="0"/>
        <w:jc w:val="left"/>
        <w:rPr>
          <w:rFonts w:ascii="Comic Sans MS" w:hAnsi="Comic Sans MS" w:cs="Comic Sans MS"/>
          <w:sz w:val="4"/>
          <w:u w:val="single"/>
        </w:rPr>
      </w:pPr>
    </w:p>
    <w:p w:rsidR="00353081" w:rsidRDefault="00353081"/>
    <w:sectPr w:rsidR="00353081" w:rsidSect="00C72B2E">
      <w:headerReference w:type="default" r:id="rId8"/>
      <w:footerReference w:type="default" r:id="rId9"/>
      <w:headerReference w:type="first" r:id="rId10"/>
      <w:footerReference w:type="first" r:id="rId11"/>
      <w:pgSz w:w="12240" w:h="15840"/>
      <w:pgMar w:top="576" w:right="288" w:bottom="576" w:left="28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10" w:rsidRDefault="00487A10">
      <w:r>
        <w:separator/>
      </w:r>
    </w:p>
  </w:endnote>
  <w:endnote w:type="continuationSeparator" w:id="0">
    <w:p w:rsidR="00487A10" w:rsidRDefault="0048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56" w:rsidRDefault="00BC1426">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56" w:rsidRDefault="00BC1426">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10" w:rsidRDefault="00487A10">
      <w:r>
        <w:separator/>
      </w:r>
    </w:p>
  </w:footnote>
  <w:footnote w:type="continuationSeparator" w:id="0">
    <w:p w:rsidR="00487A10" w:rsidRDefault="00487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56" w:rsidRDefault="00BC1426">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0489A">
      <w:rPr>
        <w:rStyle w:val="PageNumber"/>
        <w:i/>
        <w:iCs/>
        <w:noProof/>
        <w:u w:val="single"/>
      </w:rPr>
      <w:t>4</w:t>
    </w:r>
    <w:r>
      <w:rPr>
        <w:rStyle w:val="PageNumber"/>
        <w:i/>
        <w:iCs/>
        <w:u w:val="single"/>
      </w:rPr>
      <w:fldChar w:fldCharType="end"/>
    </w:r>
    <w:r>
      <w:rPr>
        <w:rStyle w:val="PageNumber"/>
        <w:i/>
        <w:iCs/>
        <w:u w:val="single"/>
      </w:rPr>
      <w:t xml:space="preserve"> of 4</w:t>
    </w:r>
  </w:p>
  <w:p w:rsidR="00686756" w:rsidRDefault="00487A10">
    <w:pPr>
      <w:pStyle w:val="Header"/>
      <w:tabs>
        <w:tab w:val="clear" w:pos="4320"/>
        <w:tab w:val="clear" w:pos="8640"/>
        <w:tab w:val="right" w:pos="9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56" w:rsidRDefault="00487A10">
    <w:pPr>
      <w:pStyle w:val="Header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26"/>
    <w:rsid w:val="00054261"/>
    <w:rsid w:val="00274AC1"/>
    <w:rsid w:val="00353081"/>
    <w:rsid w:val="00487A10"/>
    <w:rsid w:val="008D602B"/>
    <w:rsid w:val="00AD5612"/>
    <w:rsid w:val="00BC1426"/>
    <w:rsid w:val="00D0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2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BC142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BC142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BC142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142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BC142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BC1426"/>
    <w:rPr>
      <w:rFonts w:ascii="Comic Sans MS" w:eastAsia="Times New Roman" w:hAnsi="Comic Sans MS" w:cs="Comic Sans MS"/>
      <w:b/>
      <w:bCs/>
      <w:sz w:val="18"/>
      <w:szCs w:val="20"/>
      <w:lang w:eastAsia="zh-CN"/>
    </w:rPr>
  </w:style>
  <w:style w:type="character" w:styleId="PageNumber">
    <w:name w:val="page number"/>
    <w:basedOn w:val="DefaultParagraphFont"/>
    <w:rsid w:val="00BC1426"/>
  </w:style>
  <w:style w:type="paragraph" w:styleId="BodyText">
    <w:name w:val="Body Text"/>
    <w:basedOn w:val="Normal"/>
    <w:link w:val="BodyTextChar"/>
    <w:rsid w:val="00BC142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BC1426"/>
    <w:rPr>
      <w:rFonts w:ascii="Footlight MT Light" w:eastAsia="Times New Roman" w:hAnsi="Footlight MT Light" w:cs="Footlight MT Light"/>
      <w:szCs w:val="20"/>
      <w:lang w:eastAsia="zh-CN"/>
    </w:rPr>
  </w:style>
  <w:style w:type="paragraph" w:styleId="Header">
    <w:name w:val="header"/>
    <w:basedOn w:val="Normal"/>
    <w:link w:val="HeaderChar"/>
    <w:rsid w:val="00BC1426"/>
    <w:pPr>
      <w:tabs>
        <w:tab w:val="center" w:pos="4320"/>
        <w:tab w:val="right" w:pos="8640"/>
      </w:tabs>
    </w:pPr>
  </w:style>
  <w:style w:type="character" w:customStyle="1" w:styleId="HeaderChar">
    <w:name w:val="Header Char"/>
    <w:basedOn w:val="DefaultParagraphFont"/>
    <w:link w:val="Header"/>
    <w:rsid w:val="00BC1426"/>
    <w:rPr>
      <w:rFonts w:ascii="Times New Roman" w:eastAsia="Times New Roman" w:hAnsi="Times New Roman" w:cs="Times New Roman"/>
      <w:sz w:val="20"/>
      <w:szCs w:val="20"/>
      <w:lang w:eastAsia="zh-CN"/>
    </w:rPr>
  </w:style>
  <w:style w:type="paragraph" w:styleId="Footer">
    <w:name w:val="footer"/>
    <w:basedOn w:val="Normal"/>
    <w:link w:val="FooterChar"/>
    <w:rsid w:val="00BC1426"/>
    <w:pPr>
      <w:tabs>
        <w:tab w:val="center" w:pos="4320"/>
        <w:tab w:val="right" w:pos="8640"/>
      </w:tabs>
    </w:pPr>
  </w:style>
  <w:style w:type="character" w:customStyle="1" w:styleId="FooterChar">
    <w:name w:val="Footer Char"/>
    <w:basedOn w:val="DefaultParagraphFont"/>
    <w:link w:val="Footer"/>
    <w:rsid w:val="00BC1426"/>
    <w:rPr>
      <w:rFonts w:ascii="Times New Roman" w:eastAsia="Times New Roman" w:hAnsi="Times New Roman" w:cs="Times New Roman"/>
      <w:sz w:val="20"/>
      <w:szCs w:val="20"/>
      <w:lang w:eastAsia="zh-CN"/>
    </w:rPr>
  </w:style>
  <w:style w:type="paragraph" w:styleId="BodyText3">
    <w:name w:val="Body Text 3"/>
    <w:basedOn w:val="Normal"/>
    <w:link w:val="BodyText3Char"/>
    <w:rsid w:val="00BC142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BC1426"/>
    <w:rPr>
      <w:rFonts w:ascii="Times New Roman" w:eastAsia="Times New Roman" w:hAnsi="Times New Roman" w:cs="Times New Roman"/>
      <w:sz w:val="24"/>
      <w:szCs w:val="20"/>
      <w:lang w:eastAsia="zh-CN"/>
    </w:rPr>
  </w:style>
  <w:style w:type="paragraph" w:customStyle="1" w:styleId="HeaderLeft">
    <w:name w:val="Header Left"/>
    <w:basedOn w:val="Normal"/>
    <w:rsid w:val="00BC1426"/>
    <w:pPr>
      <w:suppressLineNumbers/>
      <w:tabs>
        <w:tab w:val="center" w:pos="5400"/>
        <w:tab w:val="right" w:pos="10800"/>
      </w:tabs>
    </w:pPr>
  </w:style>
  <w:style w:type="paragraph" w:styleId="BalloonText">
    <w:name w:val="Balloon Text"/>
    <w:basedOn w:val="Normal"/>
    <w:link w:val="BalloonTextChar"/>
    <w:uiPriority w:val="99"/>
    <w:semiHidden/>
    <w:unhideWhenUsed/>
    <w:rsid w:val="008D602B"/>
    <w:rPr>
      <w:rFonts w:ascii="Tahoma" w:hAnsi="Tahoma" w:cs="Tahoma"/>
      <w:sz w:val="16"/>
      <w:szCs w:val="16"/>
    </w:rPr>
  </w:style>
  <w:style w:type="character" w:customStyle="1" w:styleId="BalloonTextChar">
    <w:name w:val="Balloon Text Char"/>
    <w:basedOn w:val="DefaultParagraphFont"/>
    <w:link w:val="BalloonText"/>
    <w:uiPriority w:val="99"/>
    <w:semiHidden/>
    <w:rsid w:val="008D602B"/>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2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BC142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BC142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BC142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142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BC142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BC1426"/>
    <w:rPr>
      <w:rFonts w:ascii="Comic Sans MS" w:eastAsia="Times New Roman" w:hAnsi="Comic Sans MS" w:cs="Comic Sans MS"/>
      <w:b/>
      <w:bCs/>
      <w:sz w:val="18"/>
      <w:szCs w:val="20"/>
      <w:lang w:eastAsia="zh-CN"/>
    </w:rPr>
  </w:style>
  <w:style w:type="character" w:styleId="PageNumber">
    <w:name w:val="page number"/>
    <w:basedOn w:val="DefaultParagraphFont"/>
    <w:rsid w:val="00BC1426"/>
  </w:style>
  <w:style w:type="paragraph" w:styleId="BodyText">
    <w:name w:val="Body Text"/>
    <w:basedOn w:val="Normal"/>
    <w:link w:val="BodyTextChar"/>
    <w:rsid w:val="00BC142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BC1426"/>
    <w:rPr>
      <w:rFonts w:ascii="Footlight MT Light" w:eastAsia="Times New Roman" w:hAnsi="Footlight MT Light" w:cs="Footlight MT Light"/>
      <w:szCs w:val="20"/>
      <w:lang w:eastAsia="zh-CN"/>
    </w:rPr>
  </w:style>
  <w:style w:type="paragraph" w:styleId="Header">
    <w:name w:val="header"/>
    <w:basedOn w:val="Normal"/>
    <w:link w:val="HeaderChar"/>
    <w:rsid w:val="00BC1426"/>
    <w:pPr>
      <w:tabs>
        <w:tab w:val="center" w:pos="4320"/>
        <w:tab w:val="right" w:pos="8640"/>
      </w:tabs>
    </w:pPr>
  </w:style>
  <w:style w:type="character" w:customStyle="1" w:styleId="HeaderChar">
    <w:name w:val="Header Char"/>
    <w:basedOn w:val="DefaultParagraphFont"/>
    <w:link w:val="Header"/>
    <w:rsid w:val="00BC1426"/>
    <w:rPr>
      <w:rFonts w:ascii="Times New Roman" w:eastAsia="Times New Roman" w:hAnsi="Times New Roman" w:cs="Times New Roman"/>
      <w:sz w:val="20"/>
      <w:szCs w:val="20"/>
      <w:lang w:eastAsia="zh-CN"/>
    </w:rPr>
  </w:style>
  <w:style w:type="paragraph" w:styleId="Footer">
    <w:name w:val="footer"/>
    <w:basedOn w:val="Normal"/>
    <w:link w:val="FooterChar"/>
    <w:rsid w:val="00BC1426"/>
    <w:pPr>
      <w:tabs>
        <w:tab w:val="center" w:pos="4320"/>
        <w:tab w:val="right" w:pos="8640"/>
      </w:tabs>
    </w:pPr>
  </w:style>
  <w:style w:type="character" w:customStyle="1" w:styleId="FooterChar">
    <w:name w:val="Footer Char"/>
    <w:basedOn w:val="DefaultParagraphFont"/>
    <w:link w:val="Footer"/>
    <w:rsid w:val="00BC1426"/>
    <w:rPr>
      <w:rFonts w:ascii="Times New Roman" w:eastAsia="Times New Roman" w:hAnsi="Times New Roman" w:cs="Times New Roman"/>
      <w:sz w:val="20"/>
      <w:szCs w:val="20"/>
      <w:lang w:eastAsia="zh-CN"/>
    </w:rPr>
  </w:style>
  <w:style w:type="paragraph" w:styleId="BodyText3">
    <w:name w:val="Body Text 3"/>
    <w:basedOn w:val="Normal"/>
    <w:link w:val="BodyText3Char"/>
    <w:rsid w:val="00BC142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BC1426"/>
    <w:rPr>
      <w:rFonts w:ascii="Times New Roman" w:eastAsia="Times New Roman" w:hAnsi="Times New Roman" w:cs="Times New Roman"/>
      <w:sz w:val="24"/>
      <w:szCs w:val="20"/>
      <w:lang w:eastAsia="zh-CN"/>
    </w:rPr>
  </w:style>
  <w:style w:type="paragraph" w:customStyle="1" w:styleId="HeaderLeft">
    <w:name w:val="Header Left"/>
    <w:basedOn w:val="Normal"/>
    <w:rsid w:val="00BC1426"/>
    <w:pPr>
      <w:suppressLineNumbers/>
      <w:tabs>
        <w:tab w:val="center" w:pos="5400"/>
        <w:tab w:val="right" w:pos="10800"/>
      </w:tabs>
    </w:pPr>
  </w:style>
  <w:style w:type="paragraph" w:styleId="BalloonText">
    <w:name w:val="Balloon Text"/>
    <w:basedOn w:val="Normal"/>
    <w:link w:val="BalloonTextChar"/>
    <w:uiPriority w:val="99"/>
    <w:semiHidden/>
    <w:unhideWhenUsed/>
    <w:rsid w:val="008D602B"/>
    <w:rPr>
      <w:rFonts w:ascii="Tahoma" w:hAnsi="Tahoma" w:cs="Tahoma"/>
      <w:sz w:val="16"/>
      <w:szCs w:val="16"/>
    </w:rPr>
  </w:style>
  <w:style w:type="character" w:customStyle="1" w:styleId="BalloonTextChar">
    <w:name w:val="Balloon Text Char"/>
    <w:basedOn w:val="DefaultParagraphFont"/>
    <w:link w:val="BalloonText"/>
    <w:uiPriority w:val="99"/>
    <w:semiHidden/>
    <w:rsid w:val="008D602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2021-06-10T15:04:00Z</cp:lastPrinted>
  <dcterms:created xsi:type="dcterms:W3CDTF">2021-05-17T19:11:00Z</dcterms:created>
  <dcterms:modified xsi:type="dcterms:W3CDTF">2021-06-10T15:05:00Z</dcterms:modified>
</cp:coreProperties>
</file>