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4253561F" w:rsidR="00BC6327" w:rsidRPr="005162DE" w:rsidRDefault="00BC6327" w:rsidP="008E66E2">
      <w:pPr>
        <w:pStyle w:val="Heading1"/>
        <w:spacing w:before="0"/>
        <w:jc w:val="center"/>
      </w:pPr>
      <w:bookmarkStart w:id="0" w:name="_Toc58336712"/>
      <w:r w:rsidRPr="005162DE">
        <w:t>20</w:t>
      </w:r>
      <w:r w:rsidR="00587220" w:rsidRPr="005162DE">
        <w:t>2</w:t>
      </w:r>
      <w:r w:rsidR="00541AB9">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41F1F9D" w14:textId="5FF9AC4F" w:rsidR="00705B7F" w:rsidRDefault="003A4CAA" w:rsidP="0092687A">
      <w:pPr>
        <w:spacing w:after="240"/>
        <w:rPr>
          <w:rFonts w:ascii="Arial" w:hAnsi="Arial" w:cs="Arial"/>
          <w:sz w:val="24"/>
          <w:szCs w:val="24"/>
        </w:rPr>
      </w:pPr>
      <w:r w:rsidRPr="005162DE">
        <w:rPr>
          <w:rFonts w:ascii="Arial" w:hAnsi="Arial" w:cs="Arial"/>
          <w:sz w:val="24"/>
          <w:szCs w:val="24"/>
        </w:rPr>
        <w:t>Water System Name:</w:t>
      </w:r>
      <w:r w:rsidR="004C77EF">
        <w:rPr>
          <w:rFonts w:ascii="Arial" w:hAnsi="Arial" w:cs="Arial"/>
          <w:sz w:val="24"/>
          <w:szCs w:val="24"/>
        </w:rPr>
        <w:t xml:space="preserve"> Delft Colony</w:t>
      </w:r>
    </w:p>
    <w:p w14:paraId="65A99AB1" w14:textId="3CBD0B84"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41AB9">
        <w:rPr>
          <w:rFonts w:ascii="Arial" w:hAnsi="Arial" w:cs="Arial"/>
          <w:sz w:val="24"/>
          <w:szCs w:val="24"/>
        </w:rPr>
        <w:t>4</w:t>
      </w:r>
      <w:r w:rsidR="00747CD3">
        <w:rPr>
          <w:rFonts w:ascii="Arial" w:hAnsi="Arial" w:cs="Arial"/>
          <w:sz w:val="24"/>
          <w:szCs w:val="24"/>
        </w:rPr>
        <w:t>/</w:t>
      </w:r>
      <w:r w:rsidR="00EA24A4">
        <w:rPr>
          <w:rFonts w:ascii="Arial" w:hAnsi="Arial" w:cs="Arial"/>
          <w:sz w:val="24"/>
          <w:szCs w:val="24"/>
        </w:rPr>
        <w:t>1</w:t>
      </w:r>
      <w:r w:rsidR="00747CD3">
        <w:rPr>
          <w:rFonts w:ascii="Arial" w:hAnsi="Arial" w:cs="Arial"/>
          <w:sz w:val="24"/>
          <w:szCs w:val="24"/>
        </w:rPr>
        <w:t>/202</w:t>
      </w:r>
      <w:r w:rsidR="00541AB9">
        <w:rPr>
          <w:rFonts w:ascii="Arial" w:hAnsi="Arial" w:cs="Arial"/>
          <w:sz w:val="24"/>
          <w:szCs w:val="24"/>
        </w:rPr>
        <w:t>6</w:t>
      </w:r>
    </w:p>
    <w:p w14:paraId="21C05768" w14:textId="486ED97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472A96">
        <w:rPr>
          <w:rFonts w:ascii="Arial" w:hAnsi="Arial" w:cs="Arial"/>
          <w:sz w:val="24"/>
          <w:szCs w:val="24"/>
        </w:rPr>
        <w:t>Groundwater</w:t>
      </w:r>
      <w:r w:rsidR="004C77EF">
        <w:rPr>
          <w:rFonts w:ascii="Arial" w:hAnsi="Arial" w:cs="Arial"/>
          <w:sz w:val="24"/>
          <w:szCs w:val="24"/>
        </w:rPr>
        <w:t xml:space="preserve"> Wells</w:t>
      </w:r>
    </w:p>
    <w:p w14:paraId="6AE5ED8C" w14:textId="5AD3382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747CD3">
        <w:rPr>
          <w:rFonts w:ascii="Arial" w:hAnsi="Arial" w:cs="Arial"/>
          <w:sz w:val="24"/>
          <w:szCs w:val="24"/>
        </w:rPr>
        <w:t xml:space="preserve">Well </w:t>
      </w:r>
      <w:r w:rsidR="00705B7F">
        <w:rPr>
          <w:rFonts w:ascii="Arial" w:hAnsi="Arial" w:cs="Arial"/>
          <w:sz w:val="24"/>
          <w:szCs w:val="24"/>
        </w:rPr>
        <w:t>1</w:t>
      </w:r>
      <w:r w:rsidR="004C77EF">
        <w:rPr>
          <w:rFonts w:ascii="Arial" w:hAnsi="Arial" w:cs="Arial"/>
          <w:sz w:val="24"/>
          <w:szCs w:val="24"/>
        </w:rPr>
        <w:t>, Well 2</w:t>
      </w:r>
    </w:p>
    <w:p w14:paraId="11D6F99D" w14:textId="257BBF74"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w:t>
      </w:r>
      <w:r w:rsidR="004C77EF">
        <w:rPr>
          <w:rFonts w:ascii="Arial" w:hAnsi="Arial" w:cs="Arial"/>
          <w:sz w:val="24"/>
          <w:szCs w:val="24"/>
        </w:rPr>
        <w:t xml:space="preserve"> </w:t>
      </w:r>
      <w:r w:rsidR="00B16AB0">
        <w:rPr>
          <w:rFonts w:ascii="Arial" w:hAnsi="Arial" w:cs="Arial"/>
          <w:sz w:val="24"/>
          <w:szCs w:val="24"/>
        </w:rPr>
        <w:t xml:space="preserve"> </w:t>
      </w:r>
      <w:r w:rsidR="004C77EF" w:rsidRPr="004C77EF">
        <w:rPr>
          <w:rFonts w:ascii="Arial" w:hAnsi="Arial" w:cs="Arial"/>
          <w:sz w:val="24"/>
          <w:szCs w:val="24"/>
        </w:rPr>
        <w:t>Source Assessments were completed in August of 2002 by Tulare County Environmental Health Department. The sources are considered most vulnerable to the following activities not associated with any detected contaminants: historic gas stations, known contaminant plumes, and confirmed underground leaking storage tanks.</w:t>
      </w:r>
    </w:p>
    <w:p w14:paraId="55CC3D7E" w14:textId="7F82F2DB"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w:t>
      </w:r>
      <w:r w:rsidR="00B16AB0">
        <w:rPr>
          <w:rFonts w:ascii="Arial" w:hAnsi="Arial" w:cs="Arial"/>
          <w:sz w:val="24"/>
          <w:szCs w:val="24"/>
        </w:rPr>
        <w:t xml:space="preserve">on: </w:t>
      </w:r>
      <w:r w:rsidR="004C77EF" w:rsidRPr="004C77EF">
        <w:rPr>
          <w:rFonts w:ascii="Arial" w:hAnsi="Arial" w:cs="Arial"/>
          <w:sz w:val="24"/>
          <w:szCs w:val="24"/>
        </w:rPr>
        <w:t>Every Tuesday at 9 am at 2800 West Burrell Ave. Visalia Ca.</w:t>
      </w:r>
    </w:p>
    <w:p w14:paraId="175FE9EF" w14:textId="3C2C4AD5"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B16AB0">
        <w:rPr>
          <w:rFonts w:ascii="Arial" w:hAnsi="Arial" w:cs="Arial"/>
          <w:sz w:val="24"/>
          <w:szCs w:val="24"/>
        </w:rPr>
        <w:t xml:space="preserve"> </w:t>
      </w:r>
      <w:r w:rsidR="00705B7F">
        <w:rPr>
          <w:rFonts w:ascii="Arial" w:hAnsi="Arial" w:cs="Arial"/>
          <w:sz w:val="24"/>
          <w:szCs w:val="24"/>
        </w:rPr>
        <w:t xml:space="preserve"> </w:t>
      </w:r>
      <w:r w:rsidR="004C77EF" w:rsidRPr="004C77EF">
        <w:rPr>
          <w:rFonts w:ascii="Arial" w:hAnsi="Arial" w:cs="Arial"/>
          <w:sz w:val="24"/>
          <w:szCs w:val="24"/>
        </w:rPr>
        <w:t xml:space="preserve">Central Cal Waterworks Inc. </w:t>
      </w:r>
      <w:r w:rsidR="00705B7F">
        <w:rPr>
          <w:rFonts w:ascii="Arial" w:hAnsi="Arial" w:cs="Arial"/>
          <w:sz w:val="24"/>
          <w:szCs w:val="24"/>
        </w:rPr>
        <w:t xml:space="preserve"> Phone: (559)</w:t>
      </w:r>
      <w:r w:rsidR="004C77EF">
        <w:rPr>
          <w:rFonts w:ascii="Arial" w:hAnsi="Arial" w:cs="Arial"/>
          <w:sz w:val="24"/>
          <w:szCs w:val="24"/>
        </w:rPr>
        <w:t>575-5627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4A5B20D6"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541AB9">
        <w:rPr>
          <w:rFonts w:ascii="Arial" w:hAnsi="Arial" w:cs="Arial"/>
          <w:sz w:val="24"/>
          <w:szCs w:val="24"/>
        </w:rPr>
        <w:t>5</w:t>
      </w:r>
      <w:r w:rsidR="00705B7F">
        <w:rPr>
          <w:rFonts w:ascii="Arial" w:hAnsi="Arial" w:cs="Arial"/>
          <w:sz w:val="24"/>
          <w:szCs w:val="24"/>
        </w:rPr>
        <w:t xml:space="preserve"> </w:t>
      </w:r>
      <w:r w:rsidR="00D37E1F" w:rsidRPr="005162DE">
        <w:rPr>
          <w:rFonts w:ascii="Arial" w:hAnsi="Arial" w:cs="Arial"/>
          <w:sz w:val="24"/>
          <w:szCs w:val="24"/>
        </w:rPr>
        <w:t>and may include earlier monitoring data</w:t>
      </w:r>
      <w:r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lastRenderedPageBreak/>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lastRenderedPageBreak/>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5F481FB0" w:rsidR="008572DA" w:rsidRPr="005162DE" w:rsidRDefault="00B16AB0"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7A0ADC3" w:rsidR="00095AAC" w:rsidRPr="005162DE" w:rsidRDefault="00B16AB0"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55A4E92" w:rsidR="00D73637" w:rsidRPr="005162DE" w:rsidRDefault="005F6470" w:rsidP="00960466">
            <w:pPr>
              <w:spacing w:before="40" w:after="40"/>
              <w:jc w:val="center"/>
              <w:rPr>
                <w:rFonts w:ascii="Arial" w:hAnsi="Arial" w:cs="Arial"/>
                <w:sz w:val="24"/>
                <w:szCs w:val="24"/>
              </w:rPr>
            </w:pPr>
            <w:r>
              <w:rPr>
                <w:rFonts w:ascii="Arial" w:hAnsi="Arial" w:cs="Arial"/>
                <w:sz w:val="24"/>
                <w:szCs w:val="24"/>
              </w:rPr>
              <w:t>9-</w:t>
            </w:r>
            <w:r w:rsidR="004C77EF">
              <w:rPr>
                <w:rFonts w:ascii="Arial" w:hAnsi="Arial" w:cs="Arial"/>
                <w:sz w:val="24"/>
                <w:szCs w:val="24"/>
              </w:rPr>
              <w:t>9</w:t>
            </w:r>
            <w:r>
              <w:rPr>
                <w:rFonts w:ascii="Arial" w:hAnsi="Arial" w:cs="Arial"/>
                <w:sz w:val="24"/>
                <w:szCs w:val="24"/>
              </w:rPr>
              <w:t>-202</w:t>
            </w:r>
            <w:r w:rsidR="00541AB9">
              <w:rPr>
                <w:rFonts w:ascii="Arial" w:hAnsi="Arial" w:cs="Arial"/>
                <w:sz w:val="24"/>
                <w:szCs w:val="24"/>
              </w:rPr>
              <w:t>5</w:t>
            </w:r>
          </w:p>
        </w:tc>
        <w:tc>
          <w:tcPr>
            <w:tcW w:w="1021" w:type="dxa"/>
            <w:tcMar>
              <w:left w:w="86" w:type="dxa"/>
              <w:right w:w="86" w:type="dxa"/>
            </w:tcMar>
          </w:tcPr>
          <w:p w14:paraId="102D5A02" w14:textId="145D5988" w:rsidR="00D73637" w:rsidRPr="005162DE" w:rsidRDefault="00705B7F"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402738ED" w:rsidR="00D73637" w:rsidRPr="005162DE" w:rsidRDefault="00541AB9" w:rsidP="00960466">
            <w:pPr>
              <w:spacing w:before="40" w:after="40"/>
              <w:jc w:val="center"/>
              <w:rPr>
                <w:rFonts w:ascii="Arial" w:hAnsi="Arial" w:cs="Arial"/>
                <w:sz w:val="24"/>
                <w:szCs w:val="24"/>
              </w:rPr>
            </w:pPr>
            <w:r>
              <w:rPr>
                <w:rFonts w:ascii="Arial" w:hAnsi="Arial" w:cs="Arial"/>
                <w:sz w:val="24"/>
                <w:szCs w:val="24"/>
              </w:rPr>
              <w:t>.0020</w:t>
            </w:r>
          </w:p>
        </w:tc>
        <w:tc>
          <w:tcPr>
            <w:tcW w:w="1021" w:type="dxa"/>
            <w:tcMar>
              <w:left w:w="86" w:type="dxa"/>
              <w:right w:w="86" w:type="dxa"/>
            </w:tcMar>
          </w:tcPr>
          <w:p w14:paraId="308535F4" w14:textId="6B4D9A74" w:rsidR="00D73637" w:rsidRPr="005162DE" w:rsidRDefault="005F6470"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E13D0FE" w:rsidR="00D73637" w:rsidRPr="005162DE" w:rsidRDefault="005F6470" w:rsidP="00FC33C4">
            <w:pPr>
              <w:spacing w:before="40" w:after="40"/>
              <w:jc w:val="center"/>
              <w:rPr>
                <w:rFonts w:ascii="Arial" w:hAnsi="Arial" w:cs="Arial"/>
                <w:sz w:val="24"/>
                <w:szCs w:val="24"/>
              </w:rPr>
            </w:pPr>
            <w:r>
              <w:rPr>
                <w:rFonts w:ascii="Arial" w:hAnsi="Arial" w:cs="Arial"/>
                <w:sz w:val="24"/>
                <w:szCs w:val="24"/>
              </w:rPr>
              <w:t>9-</w:t>
            </w:r>
            <w:r w:rsidR="004C77EF">
              <w:rPr>
                <w:rFonts w:ascii="Arial" w:hAnsi="Arial" w:cs="Arial"/>
                <w:sz w:val="24"/>
                <w:szCs w:val="24"/>
              </w:rPr>
              <w:t>9</w:t>
            </w:r>
            <w:r>
              <w:rPr>
                <w:rFonts w:ascii="Arial" w:hAnsi="Arial" w:cs="Arial"/>
                <w:sz w:val="24"/>
                <w:szCs w:val="24"/>
              </w:rPr>
              <w:t>-202</w:t>
            </w:r>
            <w:r w:rsidR="00541AB9">
              <w:rPr>
                <w:rFonts w:ascii="Arial" w:hAnsi="Arial" w:cs="Arial"/>
                <w:sz w:val="24"/>
                <w:szCs w:val="24"/>
              </w:rPr>
              <w:t>5</w:t>
            </w:r>
          </w:p>
        </w:tc>
        <w:tc>
          <w:tcPr>
            <w:tcW w:w="1021" w:type="dxa"/>
            <w:tcMar>
              <w:left w:w="86" w:type="dxa"/>
              <w:right w:w="86" w:type="dxa"/>
            </w:tcMar>
          </w:tcPr>
          <w:p w14:paraId="42CEE2F3" w14:textId="25B35FFD" w:rsidR="00D73637" w:rsidRPr="005162DE" w:rsidRDefault="006E385A"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3EA1AD98" w:rsidR="00D73637" w:rsidRPr="005162DE" w:rsidRDefault="00541AB9" w:rsidP="00FC33C4">
            <w:pPr>
              <w:spacing w:before="40" w:after="40"/>
              <w:jc w:val="center"/>
              <w:rPr>
                <w:rFonts w:ascii="Arial" w:hAnsi="Arial" w:cs="Arial"/>
                <w:sz w:val="24"/>
                <w:szCs w:val="24"/>
              </w:rPr>
            </w:pPr>
            <w:r>
              <w:rPr>
                <w:rFonts w:ascii="Arial" w:hAnsi="Arial" w:cs="Arial"/>
                <w:sz w:val="24"/>
                <w:szCs w:val="24"/>
              </w:rPr>
              <w:t>.021</w:t>
            </w:r>
          </w:p>
        </w:tc>
        <w:tc>
          <w:tcPr>
            <w:tcW w:w="1021" w:type="dxa"/>
            <w:tcMar>
              <w:left w:w="86" w:type="dxa"/>
              <w:right w:w="86" w:type="dxa"/>
            </w:tcMar>
          </w:tcPr>
          <w:p w14:paraId="1AE57BBF" w14:textId="572F7985" w:rsidR="00D73637" w:rsidRPr="005162DE" w:rsidRDefault="005F6470"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D46AF30" w:rsidR="00684C7E" w:rsidRPr="005162DE" w:rsidRDefault="00541AB9" w:rsidP="00684C7E">
            <w:pPr>
              <w:spacing w:before="40" w:after="40"/>
              <w:jc w:val="center"/>
              <w:rPr>
                <w:rFonts w:ascii="Arial" w:hAnsi="Arial" w:cs="Arial"/>
                <w:sz w:val="24"/>
                <w:szCs w:val="24"/>
              </w:rPr>
            </w:pPr>
            <w:r>
              <w:rPr>
                <w:rFonts w:ascii="Arial" w:hAnsi="Arial" w:cs="Arial"/>
                <w:sz w:val="24"/>
                <w:szCs w:val="24"/>
              </w:rPr>
              <w:t>7/7/25</w:t>
            </w:r>
          </w:p>
        </w:tc>
        <w:tc>
          <w:tcPr>
            <w:tcW w:w="1260" w:type="dxa"/>
            <w:tcMar>
              <w:left w:w="58" w:type="dxa"/>
              <w:right w:w="58" w:type="dxa"/>
            </w:tcMar>
          </w:tcPr>
          <w:p w14:paraId="690B0D1C" w14:textId="68A2A372" w:rsidR="00684C7E" w:rsidRPr="005162DE" w:rsidRDefault="00541AB9" w:rsidP="00684C7E">
            <w:pPr>
              <w:spacing w:before="40" w:after="40"/>
              <w:jc w:val="center"/>
              <w:rPr>
                <w:rFonts w:ascii="Arial" w:hAnsi="Arial" w:cs="Arial"/>
                <w:sz w:val="24"/>
                <w:szCs w:val="24"/>
              </w:rPr>
            </w:pPr>
            <w:r>
              <w:rPr>
                <w:rFonts w:ascii="Arial" w:hAnsi="Arial" w:cs="Arial"/>
                <w:sz w:val="24"/>
                <w:szCs w:val="24"/>
              </w:rPr>
              <w:t>46</w:t>
            </w:r>
          </w:p>
        </w:tc>
        <w:tc>
          <w:tcPr>
            <w:tcW w:w="1530" w:type="dxa"/>
            <w:tcMar>
              <w:left w:w="58" w:type="dxa"/>
              <w:right w:w="58" w:type="dxa"/>
            </w:tcMar>
          </w:tcPr>
          <w:p w14:paraId="6802CC34" w14:textId="4261903C" w:rsidR="00684C7E" w:rsidRPr="005162DE" w:rsidRDefault="00541AB9" w:rsidP="00B73E22">
            <w:pPr>
              <w:spacing w:before="40" w:after="40"/>
              <w:jc w:val="center"/>
              <w:rPr>
                <w:rFonts w:ascii="Arial" w:hAnsi="Arial" w:cs="Arial"/>
                <w:sz w:val="24"/>
                <w:szCs w:val="24"/>
              </w:rPr>
            </w:pPr>
            <w:r>
              <w:rPr>
                <w:rFonts w:ascii="Arial" w:hAnsi="Arial" w:cs="Arial"/>
                <w:sz w:val="24"/>
                <w:szCs w:val="24"/>
              </w:rPr>
              <w:t>46</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6F6C514" w:rsidR="00684C7E" w:rsidRPr="005162DE" w:rsidRDefault="00541AB9" w:rsidP="00684C7E">
            <w:pPr>
              <w:spacing w:before="40" w:after="40"/>
              <w:jc w:val="center"/>
              <w:rPr>
                <w:rFonts w:ascii="Arial" w:hAnsi="Arial" w:cs="Arial"/>
                <w:sz w:val="24"/>
                <w:szCs w:val="24"/>
              </w:rPr>
            </w:pPr>
            <w:r>
              <w:rPr>
                <w:rFonts w:ascii="Arial" w:hAnsi="Arial" w:cs="Arial"/>
                <w:sz w:val="24"/>
                <w:szCs w:val="24"/>
              </w:rPr>
              <w:t>9/9/24</w:t>
            </w:r>
          </w:p>
        </w:tc>
        <w:tc>
          <w:tcPr>
            <w:tcW w:w="1260" w:type="dxa"/>
            <w:tcMar>
              <w:left w:w="58" w:type="dxa"/>
              <w:right w:w="58" w:type="dxa"/>
            </w:tcMar>
          </w:tcPr>
          <w:p w14:paraId="5F571C45" w14:textId="01FC1045" w:rsidR="00684C7E" w:rsidRPr="005162DE" w:rsidRDefault="00541AB9" w:rsidP="00684C7E">
            <w:pPr>
              <w:spacing w:before="40" w:after="40"/>
              <w:jc w:val="center"/>
              <w:rPr>
                <w:rFonts w:ascii="Arial" w:hAnsi="Arial" w:cs="Arial"/>
                <w:sz w:val="24"/>
                <w:szCs w:val="24"/>
              </w:rPr>
            </w:pPr>
            <w:r>
              <w:rPr>
                <w:rFonts w:ascii="Arial" w:hAnsi="Arial" w:cs="Arial"/>
                <w:sz w:val="24"/>
                <w:szCs w:val="24"/>
              </w:rPr>
              <w:t>99</w:t>
            </w:r>
          </w:p>
        </w:tc>
        <w:tc>
          <w:tcPr>
            <w:tcW w:w="1530" w:type="dxa"/>
            <w:tcMar>
              <w:left w:w="58" w:type="dxa"/>
              <w:right w:w="58" w:type="dxa"/>
            </w:tcMar>
          </w:tcPr>
          <w:p w14:paraId="2BE476FB" w14:textId="67A87538" w:rsidR="00684C7E" w:rsidRPr="005162DE" w:rsidRDefault="00541AB9" w:rsidP="00684C7E">
            <w:pPr>
              <w:spacing w:before="40" w:after="40"/>
              <w:jc w:val="center"/>
              <w:rPr>
                <w:rFonts w:ascii="Arial" w:hAnsi="Arial" w:cs="Arial"/>
                <w:sz w:val="24"/>
                <w:szCs w:val="24"/>
              </w:rPr>
            </w:pPr>
            <w:r>
              <w:rPr>
                <w:rFonts w:ascii="Arial" w:hAnsi="Arial" w:cs="Arial"/>
                <w:sz w:val="24"/>
                <w:szCs w:val="24"/>
              </w:rPr>
              <w:t>99</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795" w:type="dxa"/>
        <w:tblLayout w:type="fixed"/>
        <w:tblLook w:val="00A0" w:firstRow="1" w:lastRow="0" w:firstColumn="1" w:lastColumn="0" w:noHBand="0" w:noVBand="0"/>
      </w:tblPr>
      <w:tblGrid>
        <w:gridCol w:w="2245"/>
        <w:gridCol w:w="1440"/>
        <w:gridCol w:w="1260"/>
        <w:gridCol w:w="1530"/>
        <w:gridCol w:w="1170"/>
        <w:gridCol w:w="1260"/>
        <w:gridCol w:w="1890"/>
      </w:tblGrid>
      <w:tr w:rsidR="005162DE" w:rsidRPr="005162DE" w14:paraId="4FC0937E" w14:textId="77777777" w:rsidTr="00C619C7">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890"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2C503B" w:rsidRPr="005162DE" w14:paraId="206F61F9" w14:textId="77777777" w:rsidTr="00C619C7">
        <w:trPr>
          <w:trHeight w:val="432"/>
        </w:trPr>
        <w:tc>
          <w:tcPr>
            <w:tcW w:w="2245" w:type="dxa"/>
            <w:tcMar>
              <w:left w:w="58" w:type="dxa"/>
              <w:right w:w="58" w:type="dxa"/>
            </w:tcMar>
          </w:tcPr>
          <w:p w14:paraId="3026D8F0" w14:textId="7E924C4E" w:rsidR="002C503B" w:rsidRPr="003177B2" w:rsidRDefault="002C503B" w:rsidP="006D147D">
            <w:pPr>
              <w:spacing w:before="40" w:after="40"/>
              <w:ind w:left="30"/>
              <w:jc w:val="both"/>
              <w:rPr>
                <w:rFonts w:ascii="Arial" w:hAnsi="Arial" w:cs="Arial"/>
                <w:sz w:val="24"/>
                <w:szCs w:val="24"/>
              </w:rPr>
            </w:pPr>
            <w:r w:rsidRPr="003177B2">
              <w:rPr>
                <w:rFonts w:ascii="Arial" w:hAnsi="Arial" w:cs="Arial"/>
                <w:sz w:val="24"/>
                <w:szCs w:val="24"/>
              </w:rPr>
              <w:t>Arsenic (µg/L)</w:t>
            </w:r>
          </w:p>
        </w:tc>
        <w:tc>
          <w:tcPr>
            <w:tcW w:w="1440" w:type="dxa"/>
          </w:tcPr>
          <w:p w14:paraId="5D5D4701" w14:textId="2B0AA89E" w:rsidR="002C503B" w:rsidRDefault="00541AB9" w:rsidP="006D147D">
            <w:pPr>
              <w:spacing w:before="40" w:after="40"/>
              <w:jc w:val="center"/>
              <w:rPr>
                <w:rFonts w:ascii="Arial" w:hAnsi="Arial" w:cs="Arial"/>
                <w:sz w:val="24"/>
                <w:szCs w:val="24"/>
              </w:rPr>
            </w:pPr>
            <w:r>
              <w:rPr>
                <w:rFonts w:ascii="Arial" w:hAnsi="Arial" w:cs="Arial"/>
                <w:sz w:val="24"/>
                <w:szCs w:val="24"/>
              </w:rPr>
              <w:t>7/7/25</w:t>
            </w:r>
          </w:p>
        </w:tc>
        <w:tc>
          <w:tcPr>
            <w:tcW w:w="1260" w:type="dxa"/>
          </w:tcPr>
          <w:p w14:paraId="5E79C6B4" w14:textId="17F6901B" w:rsidR="002C503B" w:rsidRPr="004C77EF" w:rsidRDefault="00541AB9" w:rsidP="006D147D">
            <w:pPr>
              <w:spacing w:before="40" w:after="40"/>
              <w:jc w:val="center"/>
              <w:rPr>
                <w:rFonts w:ascii="Arial" w:hAnsi="Arial" w:cs="Arial"/>
                <w:sz w:val="24"/>
                <w:szCs w:val="24"/>
              </w:rPr>
            </w:pPr>
            <w:r>
              <w:rPr>
                <w:rFonts w:ascii="Arial" w:hAnsi="Arial" w:cs="Arial"/>
                <w:sz w:val="24"/>
                <w:szCs w:val="24"/>
              </w:rPr>
              <w:t>2.5</w:t>
            </w:r>
          </w:p>
        </w:tc>
        <w:tc>
          <w:tcPr>
            <w:tcW w:w="1530" w:type="dxa"/>
          </w:tcPr>
          <w:p w14:paraId="00C8E354" w14:textId="798E49A0" w:rsidR="002C503B" w:rsidRDefault="00541AB9" w:rsidP="006D147D">
            <w:pPr>
              <w:spacing w:before="40" w:after="40"/>
              <w:jc w:val="center"/>
              <w:rPr>
                <w:rFonts w:ascii="Arial" w:hAnsi="Arial" w:cs="Arial"/>
                <w:sz w:val="24"/>
                <w:szCs w:val="24"/>
              </w:rPr>
            </w:pPr>
            <w:r>
              <w:rPr>
                <w:rFonts w:ascii="Arial" w:hAnsi="Arial" w:cs="Arial"/>
                <w:sz w:val="24"/>
                <w:szCs w:val="24"/>
              </w:rPr>
              <w:t>2.5</w:t>
            </w:r>
          </w:p>
        </w:tc>
        <w:tc>
          <w:tcPr>
            <w:tcW w:w="1170" w:type="dxa"/>
          </w:tcPr>
          <w:p w14:paraId="35C5AB43" w14:textId="15B8B75D" w:rsidR="002C503B" w:rsidRDefault="002C503B" w:rsidP="006D147D">
            <w:pPr>
              <w:spacing w:before="40" w:after="40"/>
              <w:jc w:val="center"/>
              <w:rPr>
                <w:rFonts w:ascii="Arial" w:hAnsi="Arial" w:cs="Arial"/>
                <w:sz w:val="24"/>
                <w:szCs w:val="24"/>
              </w:rPr>
            </w:pPr>
            <w:r w:rsidRPr="003177B2">
              <w:rPr>
                <w:rFonts w:ascii="Arial" w:hAnsi="Arial" w:cs="Arial"/>
                <w:sz w:val="24"/>
                <w:szCs w:val="24"/>
              </w:rPr>
              <w:t>10</w:t>
            </w:r>
          </w:p>
        </w:tc>
        <w:tc>
          <w:tcPr>
            <w:tcW w:w="1260" w:type="dxa"/>
          </w:tcPr>
          <w:p w14:paraId="7B480773" w14:textId="0CD71515" w:rsidR="002C503B" w:rsidRDefault="002C503B" w:rsidP="006D147D">
            <w:pPr>
              <w:spacing w:before="40" w:after="40"/>
              <w:jc w:val="center"/>
              <w:rPr>
                <w:rFonts w:ascii="Arial" w:hAnsi="Arial" w:cs="Arial"/>
                <w:sz w:val="24"/>
                <w:szCs w:val="24"/>
              </w:rPr>
            </w:pPr>
            <w:r>
              <w:rPr>
                <w:rFonts w:ascii="Arial" w:hAnsi="Arial" w:cs="Arial"/>
                <w:sz w:val="24"/>
                <w:szCs w:val="24"/>
              </w:rPr>
              <w:t>.004</w:t>
            </w:r>
          </w:p>
        </w:tc>
        <w:tc>
          <w:tcPr>
            <w:tcW w:w="1890" w:type="dxa"/>
          </w:tcPr>
          <w:p w14:paraId="1552B17A" w14:textId="24EB76F5" w:rsidR="002C503B" w:rsidRPr="003177B2" w:rsidRDefault="002C503B" w:rsidP="006D147D">
            <w:pPr>
              <w:spacing w:before="40" w:after="40"/>
              <w:jc w:val="center"/>
              <w:rPr>
                <w:rFonts w:ascii="Arial" w:hAnsi="Arial" w:cs="Arial"/>
                <w:sz w:val="24"/>
                <w:szCs w:val="24"/>
              </w:rPr>
            </w:pPr>
            <w:r w:rsidRPr="003177B2">
              <w:rPr>
                <w:rFonts w:ascii="Arial" w:hAnsi="Arial" w:cs="Arial"/>
                <w:sz w:val="24"/>
                <w:szCs w:val="24"/>
              </w:rPr>
              <w:t>Erosion of natural deposits; runoff from orchards; glass and electronics production wastes</w:t>
            </w:r>
          </w:p>
        </w:tc>
      </w:tr>
      <w:tr w:rsidR="00813972" w:rsidRPr="005162DE" w14:paraId="15DFAE5C" w14:textId="77777777" w:rsidTr="00C619C7">
        <w:trPr>
          <w:trHeight w:val="432"/>
        </w:trPr>
        <w:tc>
          <w:tcPr>
            <w:tcW w:w="2245" w:type="dxa"/>
            <w:tcMar>
              <w:left w:w="58" w:type="dxa"/>
              <w:right w:w="58" w:type="dxa"/>
            </w:tcMar>
          </w:tcPr>
          <w:p w14:paraId="2F916535" w14:textId="66FD5450" w:rsidR="00813972" w:rsidRPr="003177B2" w:rsidRDefault="00813972" w:rsidP="006D147D">
            <w:pPr>
              <w:spacing w:before="40" w:after="40"/>
              <w:ind w:left="30"/>
              <w:jc w:val="both"/>
              <w:rPr>
                <w:rFonts w:ascii="Arial" w:hAnsi="Arial" w:cs="Arial"/>
                <w:sz w:val="24"/>
                <w:szCs w:val="24"/>
              </w:rPr>
            </w:pPr>
            <w:r w:rsidRPr="00A91529">
              <w:rPr>
                <w:rFonts w:ascii="Arial" w:hAnsi="Arial" w:cs="Arial"/>
                <w:szCs w:val="24"/>
              </w:rPr>
              <w:lastRenderedPageBreak/>
              <w:t>Aluminum (mg/L)</w:t>
            </w:r>
          </w:p>
        </w:tc>
        <w:tc>
          <w:tcPr>
            <w:tcW w:w="1440" w:type="dxa"/>
          </w:tcPr>
          <w:p w14:paraId="77E47486" w14:textId="2C8FB249" w:rsidR="00813972" w:rsidRDefault="00813972" w:rsidP="006D147D">
            <w:pPr>
              <w:spacing w:before="40" w:after="40"/>
              <w:jc w:val="center"/>
              <w:rPr>
                <w:rFonts w:ascii="Arial" w:hAnsi="Arial" w:cs="Arial"/>
                <w:sz w:val="24"/>
                <w:szCs w:val="24"/>
              </w:rPr>
            </w:pPr>
            <w:r>
              <w:rPr>
                <w:rFonts w:ascii="Arial" w:hAnsi="Arial" w:cs="Arial"/>
                <w:sz w:val="24"/>
                <w:szCs w:val="24"/>
              </w:rPr>
              <w:t>9/9/24</w:t>
            </w:r>
          </w:p>
        </w:tc>
        <w:tc>
          <w:tcPr>
            <w:tcW w:w="1260" w:type="dxa"/>
          </w:tcPr>
          <w:p w14:paraId="12572375" w14:textId="2E0956C4" w:rsidR="00813972" w:rsidRDefault="00813972" w:rsidP="006D147D">
            <w:pPr>
              <w:spacing w:before="40" w:after="40"/>
              <w:jc w:val="center"/>
              <w:rPr>
                <w:rFonts w:ascii="Arial" w:hAnsi="Arial" w:cs="Arial"/>
                <w:sz w:val="24"/>
                <w:szCs w:val="24"/>
              </w:rPr>
            </w:pPr>
            <w:r>
              <w:rPr>
                <w:rFonts w:ascii="Arial" w:hAnsi="Arial" w:cs="Arial"/>
                <w:sz w:val="24"/>
                <w:szCs w:val="24"/>
              </w:rPr>
              <w:t>.0041</w:t>
            </w:r>
          </w:p>
        </w:tc>
        <w:tc>
          <w:tcPr>
            <w:tcW w:w="1530" w:type="dxa"/>
          </w:tcPr>
          <w:p w14:paraId="33F7ECD6" w14:textId="2B43D710" w:rsidR="00813972" w:rsidRPr="005162DE" w:rsidRDefault="00686755" w:rsidP="004547EE">
            <w:pPr>
              <w:spacing w:before="40" w:after="40"/>
              <w:rPr>
                <w:rFonts w:ascii="Arial" w:hAnsi="Arial" w:cs="Arial"/>
                <w:sz w:val="24"/>
                <w:szCs w:val="24"/>
              </w:rPr>
            </w:pPr>
            <w:r>
              <w:rPr>
                <w:rFonts w:ascii="Arial" w:hAnsi="Arial" w:cs="Arial"/>
                <w:sz w:val="24"/>
                <w:szCs w:val="24"/>
              </w:rPr>
              <w:t>.0041</w:t>
            </w:r>
          </w:p>
        </w:tc>
        <w:tc>
          <w:tcPr>
            <w:tcW w:w="1170" w:type="dxa"/>
          </w:tcPr>
          <w:p w14:paraId="4945A376" w14:textId="60065DAD" w:rsidR="00813972" w:rsidRDefault="00813972" w:rsidP="006D147D">
            <w:pPr>
              <w:spacing w:before="40" w:after="40"/>
              <w:jc w:val="center"/>
              <w:rPr>
                <w:rFonts w:ascii="Arial" w:hAnsi="Arial" w:cs="Arial"/>
                <w:sz w:val="24"/>
                <w:szCs w:val="24"/>
              </w:rPr>
            </w:pPr>
            <w:r>
              <w:rPr>
                <w:rFonts w:ascii="Arial" w:hAnsi="Arial" w:cs="Arial"/>
                <w:sz w:val="24"/>
                <w:szCs w:val="24"/>
              </w:rPr>
              <w:t>1</w:t>
            </w:r>
          </w:p>
        </w:tc>
        <w:tc>
          <w:tcPr>
            <w:tcW w:w="1260" w:type="dxa"/>
          </w:tcPr>
          <w:p w14:paraId="0F9CB7EB" w14:textId="3503FC34" w:rsidR="00813972" w:rsidRDefault="00813972" w:rsidP="006D147D">
            <w:pPr>
              <w:spacing w:before="40" w:after="40"/>
              <w:jc w:val="center"/>
              <w:rPr>
                <w:rFonts w:ascii="Arial" w:hAnsi="Arial" w:cs="Arial"/>
                <w:sz w:val="24"/>
                <w:szCs w:val="24"/>
              </w:rPr>
            </w:pPr>
            <w:r>
              <w:rPr>
                <w:rFonts w:ascii="Arial" w:hAnsi="Arial" w:cs="Arial"/>
                <w:sz w:val="24"/>
                <w:szCs w:val="24"/>
              </w:rPr>
              <w:t>.6</w:t>
            </w:r>
          </w:p>
        </w:tc>
        <w:tc>
          <w:tcPr>
            <w:tcW w:w="1890" w:type="dxa"/>
          </w:tcPr>
          <w:p w14:paraId="0A4861E1" w14:textId="2A9308DB" w:rsidR="00813972" w:rsidRPr="003177B2" w:rsidRDefault="00813972" w:rsidP="006D147D">
            <w:pPr>
              <w:spacing w:before="40" w:after="40"/>
              <w:jc w:val="center"/>
              <w:rPr>
                <w:rFonts w:ascii="Arial" w:hAnsi="Arial" w:cs="Arial"/>
                <w:sz w:val="24"/>
                <w:szCs w:val="24"/>
              </w:rPr>
            </w:pPr>
            <w:r w:rsidRPr="00A91529">
              <w:rPr>
                <w:rFonts w:ascii="Arial" w:hAnsi="Arial" w:cs="Arial"/>
                <w:szCs w:val="24"/>
              </w:rPr>
              <w:t>Erosion of natural deposits; residue from some surface water treatment processes</w:t>
            </w:r>
          </w:p>
        </w:tc>
      </w:tr>
      <w:tr w:rsidR="006D147D" w:rsidRPr="005162DE" w14:paraId="5A2E4EDA" w14:textId="77777777" w:rsidTr="00C619C7">
        <w:trPr>
          <w:trHeight w:val="432"/>
        </w:trPr>
        <w:tc>
          <w:tcPr>
            <w:tcW w:w="2245" w:type="dxa"/>
            <w:tcMar>
              <w:left w:w="58" w:type="dxa"/>
              <w:right w:w="58" w:type="dxa"/>
            </w:tcMar>
          </w:tcPr>
          <w:p w14:paraId="490802B3" w14:textId="3F677DE0" w:rsidR="006D147D" w:rsidRPr="005162DE" w:rsidRDefault="006D147D" w:rsidP="006D147D">
            <w:pPr>
              <w:spacing w:before="40" w:after="40"/>
              <w:ind w:left="30"/>
              <w:jc w:val="both"/>
              <w:rPr>
                <w:rFonts w:ascii="Arial" w:hAnsi="Arial" w:cs="Arial"/>
                <w:sz w:val="24"/>
                <w:szCs w:val="24"/>
              </w:rPr>
            </w:pPr>
            <w:r w:rsidRPr="003177B2">
              <w:rPr>
                <w:rFonts w:ascii="Arial" w:hAnsi="Arial" w:cs="Arial"/>
                <w:sz w:val="24"/>
                <w:szCs w:val="24"/>
              </w:rPr>
              <w:t>Fluoride (mg/L)</w:t>
            </w:r>
          </w:p>
        </w:tc>
        <w:tc>
          <w:tcPr>
            <w:tcW w:w="1440" w:type="dxa"/>
          </w:tcPr>
          <w:p w14:paraId="535C6478" w14:textId="457C0644" w:rsidR="006D147D" w:rsidRPr="005162DE" w:rsidRDefault="00686755" w:rsidP="006D147D">
            <w:pPr>
              <w:spacing w:before="40" w:after="40"/>
              <w:jc w:val="center"/>
              <w:rPr>
                <w:rFonts w:ascii="Arial" w:hAnsi="Arial" w:cs="Arial"/>
                <w:sz w:val="24"/>
                <w:szCs w:val="24"/>
              </w:rPr>
            </w:pPr>
            <w:r>
              <w:rPr>
                <w:rFonts w:ascii="Arial" w:hAnsi="Arial" w:cs="Arial"/>
                <w:sz w:val="24"/>
                <w:szCs w:val="24"/>
              </w:rPr>
              <w:t>7/7/25</w:t>
            </w:r>
          </w:p>
        </w:tc>
        <w:tc>
          <w:tcPr>
            <w:tcW w:w="1260" w:type="dxa"/>
          </w:tcPr>
          <w:p w14:paraId="1A872876" w14:textId="787FEA82" w:rsidR="006D147D" w:rsidRPr="005162DE" w:rsidRDefault="004547EE" w:rsidP="006D147D">
            <w:pPr>
              <w:spacing w:before="40" w:after="40"/>
              <w:jc w:val="center"/>
              <w:rPr>
                <w:rFonts w:ascii="Arial" w:hAnsi="Arial" w:cs="Arial"/>
                <w:sz w:val="24"/>
                <w:szCs w:val="24"/>
              </w:rPr>
            </w:pPr>
            <w:r>
              <w:rPr>
                <w:rFonts w:ascii="Arial" w:hAnsi="Arial" w:cs="Arial"/>
                <w:sz w:val="24"/>
                <w:szCs w:val="24"/>
              </w:rPr>
              <w:t>.1</w:t>
            </w:r>
            <w:r w:rsidR="00686755">
              <w:rPr>
                <w:rFonts w:ascii="Arial" w:hAnsi="Arial" w:cs="Arial"/>
                <w:sz w:val="24"/>
                <w:szCs w:val="24"/>
              </w:rPr>
              <w:t>2</w:t>
            </w:r>
          </w:p>
        </w:tc>
        <w:tc>
          <w:tcPr>
            <w:tcW w:w="1530" w:type="dxa"/>
          </w:tcPr>
          <w:p w14:paraId="4E27FAAD" w14:textId="0DFE2524" w:rsidR="006D147D" w:rsidRPr="005162DE" w:rsidRDefault="00686755" w:rsidP="004547EE">
            <w:pPr>
              <w:spacing w:before="40" w:after="40"/>
              <w:rPr>
                <w:rFonts w:ascii="Arial" w:hAnsi="Arial" w:cs="Arial"/>
                <w:sz w:val="24"/>
                <w:szCs w:val="24"/>
              </w:rPr>
            </w:pPr>
            <w:r>
              <w:rPr>
                <w:rFonts w:ascii="Arial" w:hAnsi="Arial" w:cs="Arial"/>
                <w:sz w:val="24"/>
                <w:szCs w:val="24"/>
              </w:rPr>
              <w:t>.12</w:t>
            </w:r>
          </w:p>
        </w:tc>
        <w:tc>
          <w:tcPr>
            <w:tcW w:w="1170" w:type="dxa"/>
          </w:tcPr>
          <w:p w14:paraId="6EC8A772" w14:textId="059E68DA" w:rsidR="006D147D" w:rsidRPr="005162DE" w:rsidRDefault="006D147D" w:rsidP="006D147D">
            <w:pPr>
              <w:spacing w:before="40" w:after="40"/>
              <w:jc w:val="center"/>
              <w:rPr>
                <w:rFonts w:ascii="Arial" w:hAnsi="Arial" w:cs="Arial"/>
                <w:sz w:val="24"/>
                <w:szCs w:val="24"/>
              </w:rPr>
            </w:pPr>
            <w:r>
              <w:rPr>
                <w:rFonts w:ascii="Arial" w:hAnsi="Arial" w:cs="Arial"/>
                <w:sz w:val="24"/>
                <w:szCs w:val="24"/>
              </w:rPr>
              <w:t>2</w:t>
            </w:r>
          </w:p>
        </w:tc>
        <w:tc>
          <w:tcPr>
            <w:tcW w:w="1260" w:type="dxa"/>
          </w:tcPr>
          <w:p w14:paraId="22CCB022" w14:textId="47FA33B2" w:rsidR="006D147D" w:rsidRPr="005162DE" w:rsidRDefault="006D147D" w:rsidP="006D147D">
            <w:pPr>
              <w:spacing w:before="40" w:after="40"/>
              <w:jc w:val="center"/>
              <w:rPr>
                <w:rFonts w:ascii="Arial" w:hAnsi="Arial" w:cs="Arial"/>
                <w:sz w:val="24"/>
                <w:szCs w:val="24"/>
              </w:rPr>
            </w:pPr>
            <w:r>
              <w:rPr>
                <w:rFonts w:ascii="Arial" w:hAnsi="Arial" w:cs="Arial"/>
                <w:sz w:val="24"/>
                <w:szCs w:val="24"/>
              </w:rPr>
              <w:t>1</w:t>
            </w:r>
          </w:p>
        </w:tc>
        <w:tc>
          <w:tcPr>
            <w:tcW w:w="1890" w:type="dxa"/>
          </w:tcPr>
          <w:p w14:paraId="218DDB99" w14:textId="6DBF12D4" w:rsidR="006D147D" w:rsidRPr="005162DE" w:rsidRDefault="006D147D" w:rsidP="006D147D">
            <w:pPr>
              <w:spacing w:before="40" w:after="40"/>
              <w:jc w:val="center"/>
              <w:rPr>
                <w:rFonts w:ascii="Arial" w:hAnsi="Arial" w:cs="Arial"/>
                <w:sz w:val="24"/>
                <w:szCs w:val="24"/>
              </w:rPr>
            </w:pPr>
            <w:r w:rsidRPr="003177B2">
              <w:rPr>
                <w:rFonts w:ascii="Arial" w:hAnsi="Arial" w:cs="Arial"/>
                <w:sz w:val="24"/>
                <w:szCs w:val="24"/>
              </w:rPr>
              <w:t>Erosion of natural deposits; water additive that promotes strong teeth; discharge from fertilizer and aluminum factories</w:t>
            </w:r>
          </w:p>
        </w:tc>
      </w:tr>
      <w:tr w:rsidR="006D147D" w:rsidRPr="005162DE" w14:paraId="4CDBA48C" w14:textId="77777777" w:rsidTr="00C619C7">
        <w:trPr>
          <w:trHeight w:val="432"/>
        </w:trPr>
        <w:tc>
          <w:tcPr>
            <w:tcW w:w="2245" w:type="dxa"/>
            <w:tcMar>
              <w:left w:w="58" w:type="dxa"/>
              <w:right w:w="58" w:type="dxa"/>
            </w:tcMar>
          </w:tcPr>
          <w:p w14:paraId="65C64C6F" w14:textId="008CF678" w:rsidR="006D147D" w:rsidRPr="003177B2" w:rsidRDefault="006D147D" w:rsidP="006D147D">
            <w:pPr>
              <w:spacing w:before="40" w:after="40"/>
              <w:ind w:left="30"/>
              <w:jc w:val="both"/>
              <w:rPr>
                <w:rFonts w:ascii="Arial" w:hAnsi="Arial" w:cs="Arial"/>
                <w:sz w:val="24"/>
                <w:szCs w:val="24"/>
              </w:rPr>
            </w:pPr>
            <w:r w:rsidRPr="003177B2">
              <w:rPr>
                <w:rFonts w:ascii="Arial" w:hAnsi="Arial" w:cs="Arial"/>
                <w:sz w:val="24"/>
                <w:szCs w:val="24"/>
              </w:rPr>
              <w:t>Gross Alpha Particle Activity (pCi/L)</w:t>
            </w:r>
          </w:p>
        </w:tc>
        <w:tc>
          <w:tcPr>
            <w:tcW w:w="1440" w:type="dxa"/>
          </w:tcPr>
          <w:p w14:paraId="036F3756" w14:textId="0529572B" w:rsidR="006D147D" w:rsidRDefault="006D147D" w:rsidP="006D147D">
            <w:pPr>
              <w:spacing w:before="40" w:after="40"/>
              <w:rPr>
                <w:rFonts w:ascii="Arial" w:hAnsi="Arial" w:cs="Arial"/>
                <w:sz w:val="24"/>
                <w:szCs w:val="24"/>
              </w:rPr>
            </w:pPr>
            <w:r>
              <w:rPr>
                <w:rFonts w:ascii="Arial" w:hAnsi="Arial" w:cs="Arial"/>
                <w:sz w:val="24"/>
                <w:szCs w:val="24"/>
              </w:rPr>
              <w:t>1</w:t>
            </w:r>
            <w:r w:rsidR="004C77EF">
              <w:rPr>
                <w:rFonts w:ascii="Arial" w:hAnsi="Arial" w:cs="Arial"/>
                <w:sz w:val="24"/>
                <w:szCs w:val="24"/>
              </w:rPr>
              <w:t>2/30/2021</w:t>
            </w:r>
          </w:p>
        </w:tc>
        <w:tc>
          <w:tcPr>
            <w:tcW w:w="1260" w:type="dxa"/>
          </w:tcPr>
          <w:p w14:paraId="5CAA9F21" w14:textId="653BE137" w:rsidR="006D147D" w:rsidRDefault="004C77EF" w:rsidP="006D147D">
            <w:pPr>
              <w:spacing w:before="40" w:after="40"/>
              <w:jc w:val="center"/>
              <w:rPr>
                <w:rFonts w:ascii="Arial" w:hAnsi="Arial" w:cs="Arial"/>
                <w:sz w:val="24"/>
                <w:szCs w:val="24"/>
              </w:rPr>
            </w:pPr>
            <w:r>
              <w:rPr>
                <w:rFonts w:ascii="Arial" w:hAnsi="Arial" w:cs="Arial"/>
                <w:sz w:val="24"/>
                <w:szCs w:val="24"/>
              </w:rPr>
              <w:t>4.39</w:t>
            </w:r>
          </w:p>
        </w:tc>
        <w:tc>
          <w:tcPr>
            <w:tcW w:w="1530" w:type="dxa"/>
          </w:tcPr>
          <w:p w14:paraId="18A79A5E" w14:textId="5500CCAE" w:rsidR="006D147D" w:rsidRDefault="004C77EF" w:rsidP="006D147D">
            <w:pPr>
              <w:spacing w:before="40" w:after="40"/>
              <w:jc w:val="center"/>
              <w:rPr>
                <w:rFonts w:ascii="Arial" w:hAnsi="Arial" w:cs="Arial"/>
                <w:sz w:val="24"/>
                <w:szCs w:val="24"/>
              </w:rPr>
            </w:pPr>
            <w:r>
              <w:rPr>
                <w:rFonts w:ascii="Arial" w:hAnsi="Arial" w:cs="Arial"/>
                <w:sz w:val="24"/>
                <w:szCs w:val="24"/>
              </w:rPr>
              <w:t>4.39</w:t>
            </w:r>
          </w:p>
        </w:tc>
        <w:tc>
          <w:tcPr>
            <w:tcW w:w="1170" w:type="dxa"/>
          </w:tcPr>
          <w:p w14:paraId="70D9D8C5" w14:textId="61F6E626" w:rsidR="006D147D" w:rsidRDefault="006D147D" w:rsidP="006D147D">
            <w:pPr>
              <w:spacing w:before="40" w:after="40"/>
              <w:jc w:val="center"/>
              <w:rPr>
                <w:rFonts w:ascii="Arial" w:hAnsi="Arial" w:cs="Arial"/>
                <w:sz w:val="24"/>
                <w:szCs w:val="24"/>
              </w:rPr>
            </w:pPr>
            <w:r>
              <w:rPr>
                <w:rFonts w:ascii="Arial" w:hAnsi="Arial" w:cs="Arial"/>
                <w:sz w:val="24"/>
                <w:szCs w:val="24"/>
              </w:rPr>
              <w:t>15</w:t>
            </w:r>
          </w:p>
        </w:tc>
        <w:tc>
          <w:tcPr>
            <w:tcW w:w="1260" w:type="dxa"/>
          </w:tcPr>
          <w:p w14:paraId="705DE87D" w14:textId="57E829AD" w:rsidR="006D147D" w:rsidRDefault="006D147D" w:rsidP="006D147D">
            <w:pPr>
              <w:spacing w:before="40" w:after="40"/>
              <w:jc w:val="center"/>
              <w:rPr>
                <w:rFonts w:ascii="Arial" w:hAnsi="Arial" w:cs="Arial"/>
                <w:sz w:val="24"/>
                <w:szCs w:val="24"/>
              </w:rPr>
            </w:pPr>
            <w:r>
              <w:rPr>
                <w:rFonts w:ascii="Arial" w:hAnsi="Arial" w:cs="Arial"/>
                <w:sz w:val="24"/>
                <w:szCs w:val="24"/>
              </w:rPr>
              <w:t>0</w:t>
            </w:r>
          </w:p>
        </w:tc>
        <w:tc>
          <w:tcPr>
            <w:tcW w:w="1890" w:type="dxa"/>
          </w:tcPr>
          <w:p w14:paraId="5DACE50A" w14:textId="1D1A2AC6" w:rsidR="006D147D" w:rsidRPr="003177B2" w:rsidRDefault="006D147D" w:rsidP="006D147D">
            <w:pPr>
              <w:spacing w:before="40" w:after="40"/>
              <w:jc w:val="center"/>
              <w:rPr>
                <w:rFonts w:ascii="Arial" w:hAnsi="Arial" w:cs="Arial"/>
                <w:sz w:val="24"/>
                <w:szCs w:val="24"/>
              </w:rPr>
            </w:pPr>
            <w:r w:rsidRPr="003177B2">
              <w:rPr>
                <w:rFonts w:ascii="Arial" w:hAnsi="Arial" w:cs="Arial"/>
                <w:sz w:val="24"/>
                <w:szCs w:val="24"/>
              </w:rPr>
              <w:t>Erosion of natural deposits</w:t>
            </w:r>
          </w:p>
        </w:tc>
      </w:tr>
      <w:tr w:rsidR="00FF02C8" w:rsidRPr="005162DE" w14:paraId="4C2C097B" w14:textId="77777777" w:rsidTr="00C619C7">
        <w:trPr>
          <w:trHeight w:val="432"/>
        </w:trPr>
        <w:tc>
          <w:tcPr>
            <w:tcW w:w="2245" w:type="dxa"/>
            <w:tcMar>
              <w:left w:w="58" w:type="dxa"/>
              <w:right w:w="58" w:type="dxa"/>
            </w:tcMar>
          </w:tcPr>
          <w:p w14:paraId="2CB1C48F" w14:textId="77777777" w:rsidR="00FF02C8" w:rsidRPr="00FF02C8" w:rsidRDefault="00FF02C8" w:rsidP="00FF02C8">
            <w:pPr>
              <w:rPr>
                <w:rFonts w:ascii="Arial" w:eastAsia="PMingLiU" w:hAnsi="Arial" w:cs="Arial"/>
                <w:sz w:val="24"/>
                <w:szCs w:val="24"/>
              </w:rPr>
            </w:pPr>
            <w:r w:rsidRPr="00FF02C8">
              <w:rPr>
                <w:rFonts w:ascii="Arial" w:eastAsia="PMingLiU" w:hAnsi="Arial" w:cs="Arial"/>
                <w:sz w:val="24"/>
                <w:szCs w:val="24"/>
              </w:rPr>
              <w:t>Chromium (hexavalent) (µg/L)</w:t>
            </w:r>
          </w:p>
          <w:p w14:paraId="1D440CFF" w14:textId="77777777" w:rsidR="00FF02C8" w:rsidRPr="003177B2" w:rsidRDefault="00FF02C8" w:rsidP="00FF02C8">
            <w:pPr>
              <w:spacing w:before="40" w:after="40"/>
              <w:jc w:val="both"/>
              <w:rPr>
                <w:rFonts w:ascii="Arial" w:hAnsi="Arial" w:cs="Arial"/>
                <w:sz w:val="24"/>
                <w:szCs w:val="24"/>
              </w:rPr>
            </w:pPr>
          </w:p>
        </w:tc>
        <w:tc>
          <w:tcPr>
            <w:tcW w:w="1440" w:type="dxa"/>
          </w:tcPr>
          <w:p w14:paraId="56B351F3" w14:textId="46F10A15" w:rsidR="00FF02C8" w:rsidRDefault="00FF02C8" w:rsidP="00FF02C8">
            <w:pPr>
              <w:spacing w:before="40" w:after="40"/>
              <w:rPr>
                <w:rFonts w:ascii="Arial" w:hAnsi="Arial" w:cs="Arial"/>
                <w:sz w:val="24"/>
                <w:szCs w:val="24"/>
              </w:rPr>
            </w:pPr>
            <w:r>
              <w:rPr>
                <w:rFonts w:ascii="Arial" w:hAnsi="Arial" w:cs="Arial"/>
                <w:sz w:val="24"/>
                <w:szCs w:val="24"/>
              </w:rPr>
              <w:t>5/13/24</w:t>
            </w:r>
          </w:p>
        </w:tc>
        <w:tc>
          <w:tcPr>
            <w:tcW w:w="1260" w:type="dxa"/>
          </w:tcPr>
          <w:p w14:paraId="385BC3C6" w14:textId="0B96CB1C" w:rsidR="00FF02C8" w:rsidRDefault="00526A66" w:rsidP="00FF02C8">
            <w:pPr>
              <w:spacing w:before="40" w:after="40"/>
              <w:jc w:val="center"/>
              <w:rPr>
                <w:rFonts w:ascii="Arial" w:hAnsi="Arial" w:cs="Arial"/>
                <w:sz w:val="24"/>
                <w:szCs w:val="24"/>
              </w:rPr>
            </w:pPr>
            <w:r>
              <w:rPr>
                <w:rFonts w:ascii="Arial" w:hAnsi="Arial" w:cs="Arial"/>
                <w:sz w:val="24"/>
                <w:szCs w:val="24"/>
              </w:rPr>
              <w:t>1.18 avg.</w:t>
            </w:r>
          </w:p>
        </w:tc>
        <w:tc>
          <w:tcPr>
            <w:tcW w:w="1530" w:type="dxa"/>
          </w:tcPr>
          <w:p w14:paraId="33725D5F" w14:textId="695F9963" w:rsidR="00FF02C8" w:rsidRDefault="00526A66" w:rsidP="00FF02C8">
            <w:pPr>
              <w:spacing w:before="40" w:after="40"/>
              <w:jc w:val="center"/>
              <w:rPr>
                <w:rFonts w:ascii="Arial" w:hAnsi="Arial" w:cs="Arial"/>
                <w:sz w:val="24"/>
                <w:szCs w:val="24"/>
              </w:rPr>
            </w:pPr>
            <w:r>
              <w:rPr>
                <w:rFonts w:ascii="Arial" w:hAnsi="Arial" w:cs="Arial"/>
                <w:sz w:val="24"/>
                <w:szCs w:val="24"/>
              </w:rPr>
              <w:t>.063-2.3</w:t>
            </w:r>
          </w:p>
        </w:tc>
        <w:tc>
          <w:tcPr>
            <w:tcW w:w="1170" w:type="dxa"/>
          </w:tcPr>
          <w:p w14:paraId="4574C234" w14:textId="1152D8F2" w:rsidR="00FF02C8" w:rsidRDefault="00FF02C8" w:rsidP="00FF02C8">
            <w:pPr>
              <w:spacing w:before="40" w:after="40"/>
              <w:jc w:val="center"/>
              <w:rPr>
                <w:rFonts w:ascii="Arial" w:hAnsi="Arial" w:cs="Arial"/>
                <w:sz w:val="24"/>
                <w:szCs w:val="24"/>
              </w:rPr>
            </w:pPr>
            <w:r>
              <w:rPr>
                <w:rFonts w:ascii="Arial" w:hAnsi="Arial" w:cs="Arial"/>
                <w:sz w:val="24"/>
                <w:szCs w:val="24"/>
              </w:rPr>
              <w:t>10</w:t>
            </w:r>
          </w:p>
        </w:tc>
        <w:tc>
          <w:tcPr>
            <w:tcW w:w="1260" w:type="dxa"/>
          </w:tcPr>
          <w:p w14:paraId="2B4B23AD" w14:textId="6AC7D089" w:rsidR="00FF02C8" w:rsidRDefault="00FF02C8" w:rsidP="00FF02C8">
            <w:pPr>
              <w:spacing w:before="40" w:after="40"/>
              <w:jc w:val="center"/>
              <w:rPr>
                <w:rFonts w:ascii="Arial" w:hAnsi="Arial" w:cs="Arial"/>
                <w:sz w:val="24"/>
                <w:szCs w:val="24"/>
              </w:rPr>
            </w:pPr>
            <w:r>
              <w:rPr>
                <w:rFonts w:ascii="Arial" w:hAnsi="Arial" w:cs="Arial"/>
                <w:sz w:val="24"/>
                <w:szCs w:val="24"/>
              </w:rPr>
              <w:t>.02</w:t>
            </w:r>
          </w:p>
        </w:tc>
        <w:tc>
          <w:tcPr>
            <w:tcW w:w="1890" w:type="dxa"/>
          </w:tcPr>
          <w:p w14:paraId="7CA47511" w14:textId="0965B524" w:rsidR="00FF02C8" w:rsidRPr="003177B2" w:rsidRDefault="00FF02C8" w:rsidP="00FF02C8">
            <w:pPr>
              <w:spacing w:before="40" w:after="40"/>
              <w:rPr>
                <w:rFonts w:ascii="Arial" w:hAnsi="Arial" w:cs="Arial"/>
                <w:sz w:val="24"/>
                <w:szCs w:val="24"/>
              </w:rPr>
            </w:pPr>
            <w:r w:rsidRPr="00DC615C">
              <w:rPr>
                <w:rFonts w:ascii="Arial" w:hAnsi="Arial" w:cs="Arial"/>
                <w:szCs w:val="24"/>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FF02C8" w:rsidRPr="005162DE" w14:paraId="6E9101AD" w14:textId="77777777" w:rsidTr="00C619C7">
        <w:trPr>
          <w:trHeight w:val="432"/>
        </w:trPr>
        <w:tc>
          <w:tcPr>
            <w:tcW w:w="2245" w:type="dxa"/>
            <w:tcMar>
              <w:left w:w="58" w:type="dxa"/>
              <w:right w:w="58" w:type="dxa"/>
            </w:tcMar>
          </w:tcPr>
          <w:p w14:paraId="62268D36" w14:textId="0D2AD10D" w:rsidR="00FF02C8" w:rsidRPr="003177B2" w:rsidRDefault="00FF02C8" w:rsidP="00FF02C8">
            <w:pPr>
              <w:spacing w:before="40" w:after="40"/>
              <w:jc w:val="both"/>
              <w:rPr>
                <w:rFonts w:ascii="Arial" w:hAnsi="Arial" w:cs="Arial"/>
                <w:sz w:val="24"/>
                <w:szCs w:val="24"/>
              </w:rPr>
            </w:pPr>
            <w:r w:rsidRPr="003177B2">
              <w:rPr>
                <w:rFonts w:ascii="Arial" w:hAnsi="Arial" w:cs="Arial"/>
                <w:sz w:val="24"/>
                <w:szCs w:val="24"/>
              </w:rPr>
              <w:t>Barium (mg/L)</w:t>
            </w:r>
          </w:p>
        </w:tc>
        <w:tc>
          <w:tcPr>
            <w:tcW w:w="1440" w:type="dxa"/>
          </w:tcPr>
          <w:p w14:paraId="7C04401B" w14:textId="412E29F3" w:rsidR="00FF02C8" w:rsidRDefault="00541AB9" w:rsidP="00FF02C8">
            <w:pPr>
              <w:spacing w:before="40" w:after="40"/>
              <w:rPr>
                <w:rFonts w:ascii="Arial" w:hAnsi="Arial" w:cs="Arial"/>
                <w:sz w:val="24"/>
                <w:szCs w:val="24"/>
              </w:rPr>
            </w:pPr>
            <w:r>
              <w:rPr>
                <w:rFonts w:ascii="Arial" w:hAnsi="Arial" w:cs="Arial"/>
                <w:sz w:val="24"/>
                <w:szCs w:val="24"/>
              </w:rPr>
              <w:t>7/7/25</w:t>
            </w:r>
          </w:p>
        </w:tc>
        <w:tc>
          <w:tcPr>
            <w:tcW w:w="1260" w:type="dxa"/>
          </w:tcPr>
          <w:p w14:paraId="4A1C56CD" w14:textId="4EEE2F7B" w:rsidR="00FF02C8" w:rsidRDefault="00541AB9" w:rsidP="00FF02C8">
            <w:pPr>
              <w:spacing w:before="40" w:after="40"/>
              <w:jc w:val="center"/>
              <w:rPr>
                <w:rFonts w:ascii="Arial" w:hAnsi="Arial" w:cs="Arial"/>
                <w:sz w:val="24"/>
                <w:szCs w:val="24"/>
              </w:rPr>
            </w:pPr>
            <w:r>
              <w:rPr>
                <w:rFonts w:ascii="Arial" w:hAnsi="Arial" w:cs="Arial"/>
                <w:sz w:val="24"/>
                <w:szCs w:val="24"/>
              </w:rPr>
              <w:t>.051</w:t>
            </w:r>
          </w:p>
        </w:tc>
        <w:tc>
          <w:tcPr>
            <w:tcW w:w="1530" w:type="dxa"/>
          </w:tcPr>
          <w:p w14:paraId="48400AE1" w14:textId="7F8D36B3" w:rsidR="00FF02C8" w:rsidRDefault="00FF02C8" w:rsidP="00FF02C8">
            <w:pPr>
              <w:spacing w:before="40" w:after="40"/>
              <w:jc w:val="center"/>
              <w:rPr>
                <w:rFonts w:ascii="Arial" w:hAnsi="Arial" w:cs="Arial"/>
                <w:sz w:val="24"/>
                <w:szCs w:val="24"/>
              </w:rPr>
            </w:pPr>
            <w:r>
              <w:rPr>
                <w:rFonts w:ascii="Arial" w:hAnsi="Arial" w:cs="Arial"/>
                <w:sz w:val="24"/>
                <w:szCs w:val="24"/>
              </w:rPr>
              <w:t>.05</w:t>
            </w:r>
            <w:r w:rsidR="00541AB9">
              <w:rPr>
                <w:rFonts w:ascii="Arial" w:hAnsi="Arial" w:cs="Arial"/>
                <w:sz w:val="24"/>
                <w:szCs w:val="24"/>
              </w:rPr>
              <w:t>1</w:t>
            </w:r>
          </w:p>
          <w:p w14:paraId="3C3ACE37" w14:textId="16583C70" w:rsidR="00FF02C8" w:rsidRDefault="00FF02C8" w:rsidP="00FF02C8">
            <w:pPr>
              <w:spacing w:before="40" w:after="40"/>
              <w:rPr>
                <w:rFonts w:ascii="Arial" w:hAnsi="Arial" w:cs="Arial"/>
                <w:sz w:val="24"/>
                <w:szCs w:val="24"/>
              </w:rPr>
            </w:pPr>
          </w:p>
        </w:tc>
        <w:tc>
          <w:tcPr>
            <w:tcW w:w="1170" w:type="dxa"/>
          </w:tcPr>
          <w:p w14:paraId="3705E25B" w14:textId="646A3B9F" w:rsidR="00FF02C8" w:rsidRPr="003177B2" w:rsidRDefault="00FF02C8" w:rsidP="00FF02C8">
            <w:pPr>
              <w:spacing w:before="40" w:after="40"/>
              <w:jc w:val="center"/>
              <w:rPr>
                <w:rFonts w:ascii="Arial" w:hAnsi="Arial" w:cs="Arial"/>
                <w:sz w:val="24"/>
                <w:szCs w:val="24"/>
              </w:rPr>
            </w:pPr>
            <w:r>
              <w:rPr>
                <w:rFonts w:ascii="Arial" w:hAnsi="Arial" w:cs="Arial"/>
                <w:sz w:val="24"/>
                <w:szCs w:val="24"/>
              </w:rPr>
              <w:t>1</w:t>
            </w:r>
          </w:p>
        </w:tc>
        <w:tc>
          <w:tcPr>
            <w:tcW w:w="1260" w:type="dxa"/>
          </w:tcPr>
          <w:p w14:paraId="77C996BF" w14:textId="5A7E3912" w:rsidR="00FF02C8" w:rsidRPr="003177B2" w:rsidRDefault="00FF02C8" w:rsidP="00FF02C8">
            <w:pPr>
              <w:spacing w:before="40" w:after="40"/>
              <w:jc w:val="center"/>
              <w:rPr>
                <w:rFonts w:ascii="Arial" w:hAnsi="Arial" w:cs="Arial"/>
                <w:sz w:val="24"/>
                <w:szCs w:val="24"/>
              </w:rPr>
            </w:pPr>
            <w:r>
              <w:rPr>
                <w:rFonts w:ascii="Arial" w:hAnsi="Arial" w:cs="Arial"/>
                <w:sz w:val="24"/>
                <w:szCs w:val="24"/>
              </w:rPr>
              <w:t>2</w:t>
            </w:r>
          </w:p>
        </w:tc>
        <w:tc>
          <w:tcPr>
            <w:tcW w:w="1890" w:type="dxa"/>
          </w:tcPr>
          <w:p w14:paraId="0BA9077D" w14:textId="513127A9" w:rsidR="00FF02C8" w:rsidRPr="003177B2" w:rsidRDefault="00FF02C8" w:rsidP="00FF02C8">
            <w:pPr>
              <w:spacing w:before="40" w:after="40"/>
              <w:rPr>
                <w:rFonts w:ascii="Arial" w:hAnsi="Arial" w:cs="Arial"/>
                <w:sz w:val="24"/>
                <w:szCs w:val="24"/>
              </w:rPr>
            </w:pPr>
            <w:r w:rsidRPr="003177B2">
              <w:rPr>
                <w:rFonts w:ascii="Arial" w:hAnsi="Arial" w:cs="Arial"/>
                <w:sz w:val="24"/>
                <w:szCs w:val="24"/>
              </w:rPr>
              <w:t>Discharges of oil drilling wastes and from metal refineries; erosion of natural deposits</w:t>
            </w:r>
          </w:p>
        </w:tc>
      </w:tr>
      <w:tr w:rsidR="00FF02C8" w:rsidRPr="005162DE" w14:paraId="63277E1F" w14:textId="77777777" w:rsidTr="00C619C7">
        <w:trPr>
          <w:trHeight w:val="432"/>
        </w:trPr>
        <w:tc>
          <w:tcPr>
            <w:tcW w:w="2245" w:type="dxa"/>
            <w:tcMar>
              <w:left w:w="58" w:type="dxa"/>
              <w:right w:w="58" w:type="dxa"/>
            </w:tcMar>
          </w:tcPr>
          <w:p w14:paraId="7A26055A" w14:textId="36609631" w:rsidR="00FF02C8" w:rsidRPr="003177B2" w:rsidRDefault="00FF02C8" w:rsidP="00FF02C8">
            <w:pPr>
              <w:spacing w:before="40" w:after="40"/>
              <w:jc w:val="both"/>
              <w:rPr>
                <w:rFonts w:ascii="Arial" w:hAnsi="Arial" w:cs="Arial"/>
                <w:sz w:val="24"/>
                <w:szCs w:val="24"/>
              </w:rPr>
            </w:pPr>
            <w:r w:rsidRPr="003177B2">
              <w:rPr>
                <w:rFonts w:ascii="Arial" w:hAnsi="Arial" w:cs="Arial"/>
                <w:sz w:val="24"/>
                <w:szCs w:val="24"/>
              </w:rPr>
              <w:t>Chromium [Total] (µg/L)</w:t>
            </w:r>
          </w:p>
        </w:tc>
        <w:tc>
          <w:tcPr>
            <w:tcW w:w="1440" w:type="dxa"/>
          </w:tcPr>
          <w:p w14:paraId="1FA8340D" w14:textId="484EBF46" w:rsidR="00FF02C8" w:rsidRDefault="00541AB9" w:rsidP="00FF02C8">
            <w:pPr>
              <w:spacing w:before="40" w:after="40"/>
              <w:rPr>
                <w:rFonts w:ascii="Arial" w:hAnsi="Arial" w:cs="Arial"/>
                <w:sz w:val="24"/>
                <w:szCs w:val="24"/>
              </w:rPr>
            </w:pPr>
            <w:r>
              <w:rPr>
                <w:rFonts w:ascii="Arial" w:hAnsi="Arial" w:cs="Arial"/>
                <w:sz w:val="24"/>
                <w:szCs w:val="24"/>
              </w:rPr>
              <w:t>6/17/25</w:t>
            </w:r>
          </w:p>
        </w:tc>
        <w:tc>
          <w:tcPr>
            <w:tcW w:w="1260" w:type="dxa"/>
          </w:tcPr>
          <w:p w14:paraId="12E18EFF" w14:textId="64AEC495" w:rsidR="00FF02C8" w:rsidRDefault="00541AB9" w:rsidP="00FF02C8">
            <w:pPr>
              <w:spacing w:before="40" w:after="40"/>
              <w:jc w:val="center"/>
              <w:rPr>
                <w:rFonts w:ascii="Arial" w:hAnsi="Arial" w:cs="Arial"/>
                <w:sz w:val="24"/>
                <w:szCs w:val="24"/>
              </w:rPr>
            </w:pPr>
            <w:r>
              <w:rPr>
                <w:rFonts w:ascii="Arial" w:hAnsi="Arial" w:cs="Arial"/>
                <w:sz w:val="24"/>
                <w:szCs w:val="24"/>
              </w:rPr>
              <w:t>3.8</w:t>
            </w:r>
          </w:p>
        </w:tc>
        <w:tc>
          <w:tcPr>
            <w:tcW w:w="1530" w:type="dxa"/>
          </w:tcPr>
          <w:p w14:paraId="72378FEB" w14:textId="0673A6A0" w:rsidR="00FF02C8" w:rsidRDefault="00541AB9" w:rsidP="00FF02C8">
            <w:pPr>
              <w:spacing w:before="40" w:after="40"/>
              <w:jc w:val="center"/>
              <w:rPr>
                <w:rFonts w:ascii="Arial" w:hAnsi="Arial" w:cs="Arial"/>
                <w:sz w:val="24"/>
                <w:szCs w:val="24"/>
              </w:rPr>
            </w:pPr>
            <w:r>
              <w:rPr>
                <w:rFonts w:ascii="Arial" w:hAnsi="Arial" w:cs="Arial"/>
                <w:sz w:val="24"/>
                <w:szCs w:val="24"/>
              </w:rPr>
              <w:t>3.8</w:t>
            </w:r>
          </w:p>
        </w:tc>
        <w:tc>
          <w:tcPr>
            <w:tcW w:w="1170" w:type="dxa"/>
          </w:tcPr>
          <w:p w14:paraId="58992EEB" w14:textId="6BFC07D0" w:rsidR="00FF02C8" w:rsidRPr="003177B2" w:rsidRDefault="00FF02C8" w:rsidP="00FF02C8">
            <w:pPr>
              <w:spacing w:before="40" w:after="40"/>
              <w:jc w:val="center"/>
              <w:rPr>
                <w:rFonts w:ascii="Arial" w:hAnsi="Arial" w:cs="Arial"/>
                <w:sz w:val="24"/>
                <w:szCs w:val="24"/>
              </w:rPr>
            </w:pPr>
            <w:r>
              <w:rPr>
                <w:rFonts w:ascii="Arial" w:hAnsi="Arial" w:cs="Arial"/>
                <w:sz w:val="24"/>
                <w:szCs w:val="24"/>
              </w:rPr>
              <w:t>50</w:t>
            </w:r>
          </w:p>
        </w:tc>
        <w:tc>
          <w:tcPr>
            <w:tcW w:w="1260" w:type="dxa"/>
          </w:tcPr>
          <w:p w14:paraId="07A9D3A7" w14:textId="75D24697" w:rsidR="00FF02C8" w:rsidRPr="003177B2" w:rsidRDefault="00FF02C8" w:rsidP="00FF02C8">
            <w:pPr>
              <w:spacing w:before="40" w:after="40"/>
              <w:jc w:val="center"/>
              <w:rPr>
                <w:rFonts w:ascii="Arial" w:hAnsi="Arial" w:cs="Arial"/>
                <w:sz w:val="24"/>
                <w:szCs w:val="24"/>
              </w:rPr>
            </w:pPr>
            <w:r>
              <w:rPr>
                <w:rFonts w:ascii="Arial" w:hAnsi="Arial" w:cs="Arial"/>
                <w:sz w:val="24"/>
                <w:szCs w:val="24"/>
              </w:rPr>
              <w:t>100</w:t>
            </w:r>
          </w:p>
        </w:tc>
        <w:tc>
          <w:tcPr>
            <w:tcW w:w="1890" w:type="dxa"/>
          </w:tcPr>
          <w:p w14:paraId="19295ED3" w14:textId="06F0D29B" w:rsidR="00FF02C8" w:rsidRPr="003177B2" w:rsidRDefault="00FF02C8" w:rsidP="00FF02C8">
            <w:pPr>
              <w:spacing w:before="40" w:after="40"/>
              <w:rPr>
                <w:rFonts w:ascii="Arial" w:hAnsi="Arial" w:cs="Arial"/>
                <w:sz w:val="24"/>
                <w:szCs w:val="24"/>
              </w:rPr>
            </w:pPr>
            <w:r w:rsidRPr="003177B2">
              <w:rPr>
                <w:rFonts w:ascii="Arial" w:hAnsi="Arial" w:cs="Arial"/>
                <w:sz w:val="24"/>
                <w:szCs w:val="24"/>
              </w:rPr>
              <w:t xml:space="preserve">Discharge from steel and pulp mills and chrome plating; </w:t>
            </w:r>
            <w:r w:rsidRPr="003177B2">
              <w:rPr>
                <w:rFonts w:ascii="Arial" w:hAnsi="Arial" w:cs="Arial"/>
                <w:sz w:val="24"/>
                <w:szCs w:val="24"/>
              </w:rPr>
              <w:lastRenderedPageBreak/>
              <w:t>erosion of natural deposits</w:t>
            </w:r>
          </w:p>
        </w:tc>
      </w:tr>
      <w:tr w:rsidR="00526A66" w:rsidRPr="005162DE" w14:paraId="4DA74D25" w14:textId="77777777" w:rsidTr="00C619C7">
        <w:trPr>
          <w:trHeight w:val="432"/>
        </w:trPr>
        <w:tc>
          <w:tcPr>
            <w:tcW w:w="2245" w:type="dxa"/>
            <w:tcMar>
              <w:left w:w="58" w:type="dxa"/>
              <w:right w:w="58" w:type="dxa"/>
            </w:tcMar>
          </w:tcPr>
          <w:p w14:paraId="266562EA" w14:textId="2647627A" w:rsidR="00526A66" w:rsidRPr="003177B2" w:rsidRDefault="00526A66" w:rsidP="00FF02C8">
            <w:pPr>
              <w:spacing w:before="40" w:after="40"/>
              <w:jc w:val="both"/>
              <w:rPr>
                <w:rFonts w:ascii="Arial" w:hAnsi="Arial" w:cs="Arial"/>
                <w:sz w:val="24"/>
                <w:szCs w:val="24"/>
              </w:rPr>
            </w:pPr>
            <w:r w:rsidRPr="00A91529">
              <w:rPr>
                <w:rFonts w:ascii="Arial" w:hAnsi="Arial" w:cs="Arial"/>
                <w:szCs w:val="24"/>
              </w:rPr>
              <w:lastRenderedPageBreak/>
              <w:t>Dichloromethane (µg/L)</w:t>
            </w:r>
          </w:p>
        </w:tc>
        <w:tc>
          <w:tcPr>
            <w:tcW w:w="1440" w:type="dxa"/>
          </w:tcPr>
          <w:p w14:paraId="1A906E72" w14:textId="60EDBC9D" w:rsidR="00526A66" w:rsidRDefault="00526A66" w:rsidP="00FF02C8">
            <w:pPr>
              <w:spacing w:before="40" w:after="40"/>
              <w:rPr>
                <w:rFonts w:ascii="Arial" w:hAnsi="Arial" w:cs="Arial"/>
                <w:sz w:val="24"/>
                <w:szCs w:val="24"/>
              </w:rPr>
            </w:pPr>
            <w:r>
              <w:rPr>
                <w:rFonts w:ascii="Arial" w:hAnsi="Arial" w:cs="Arial"/>
                <w:sz w:val="24"/>
                <w:szCs w:val="24"/>
              </w:rPr>
              <w:t>9/9/24</w:t>
            </w:r>
          </w:p>
        </w:tc>
        <w:tc>
          <w:tcPr>
            <w:tcW w:w="1260" w:type="dxa"/>
          </w:tcPr>
          <w:p w14:paraId="31E9D12C" w14:textId="359BC258" w:rsidR="00526A66" w:rsidRDefault="00526A66" w:rsidP="00FF02C8">
            <w:pPr>
              <w:spacing w:before="40" w:after="40"/>
              <w:jc w:val="center"/>
              <w:rPr>
                <w:rFonts w:ascii="Arial" w:hAnsi="Arial" w:cs="Arial"/>
                <w:sz w:val="24"/>
                <w:szCs w:val="24"/>
              </w:rPr>
            </w:pPr>
            <w:r>
              <w:rPr>
                <w:rFonts w:ascii="Arial" w:hAnsi="Arial" w:cs="Arial"/>
                <w:sz w:val="24"/>
                <w:szCs w:val="24"/>
              </w:rPr>
              <w:t>.72</w:t>
            </w:r>
          </w:p>
        </w:tc>
        <w:tc>
          <w:tcPr>
            <w:tcW w:w="1530" w:type="dxa"/>
          </w:tcPr>
          <w:p w14:paraId="720A62F1" w14:textId="220F839D" w:rsidR="00526A66" w:rsidRDefault="00686755" w:rsidP="00FF02C8">
            <w:pPr>
              <w:spacing w:before="40" w:after="40"/>
              <w:jc w:val="center"/>
              <w:rPr>
                <w:rFonts w:ascii="Arial" w:hAnsi="Arial" w:cs="Arial"/>
                <w:sz w:val="24"/>
                <w:szCs w:val="24"/>
              </w:rPr>
            </w:pPr>
            <w:r>
              <w:rPr>
                <w:rFonts w:ascii="Arial" w:hAnsi="Arial" w:cs="Arial"/>
                <w:sz w:val="24"/>
                <w:szCs w:val="24"/>
              </w:rPr>
              <w:t>.72</w:t>
            </w:r>
          </w:p>
        </w:tc>
        <w:tc>
          <w:tcPr>
            <w:tcW w:w="1170" w:type="dxa"/>
          </w:tcPr>
          <w:p w14:paraId="1382AF37" w14:textId="53A507BA" w:rsidR="00526A66" w:rsidRPr="003177B2" w:rsidRDefault="00526A66" w:rsidP="00FF02C8">
            <w:pPr>
              <w:spacing w:before="40" w:after="40"/>
              <w:rPr>
                <w:rFonts w:ascii="Arial" w:hAnsi="Arial" w:cs="Arial"/>
                <w:sz w:val="24"/>
                <w:szCs w:val="24"/>
              </w:rPr>
            </w:pPr>
            <w:r>
              <w:rPr>
                <w:rFonts w:ascii="Arial" w:hAnsi="Arial" w:cs="Arial"/>
                <w:sz w:val="24"/>
                <w:szCs w:val="24"/>
              </w:rPr>
              <w:t>5</w:t>
            </w:r>
          </w:p>
        </w:tc>
        <w:tc>
          <w:tcPr>
            <w:tcW w:w="1260" w:type="dxa"/>
          </w:tcPr>
          <w:p w14:paraId="1788879B" w14:textId="7D265A6F" w:rsidR="00526A66" w:rsidRPr="003177B2" w:rsidRDefault="00526A66" w:rsidP="00FF02C8">
            <w:pPr>
              <w:spacing w:before="40" w:after="40"/>
              <w:jc w:val="center"/>
              <w:rPr>
                <w:rFonts w:ascii="Arial" w:hAnsi="Arial" w:cs="Arial"/>
                <w:sz w:val="24"/>
                <w:szCs w:val="24"/>
              </w:rPr>
            </w:pPr>
            <w:r>
              <w:rPr>
                <w:rFonts w:ascii="Arial" w:hAnsi="Arial" w:cs="Arial"/>
                <w:sz w:val="24"/>
                <w:szCs w:val="24"/>
              </w:rPr>
              <w:t>4</w:t>
            </w:r>
          </w:p>
        </w:tc>
        <w:tc>
          <w:tcPr>
            <w:tcW w:w="1890" w:type="dxa"/>
          </w:tcPr>
          <w:p w14:paraId="6BC708BE" w14:textId="722F4052" w:rsidR="00526A66" w:rsidRPr="003177B2" w:rsidRDefault="00526A66" w:rsidP="00FF02C8">
            <w:pPr>
              <w:spacing w:before="40" w:after="40"/>
              <w:rPr>
                <w:rFonts w:ascii="Arial" w:hAnsi="Arial" w:cs="Arial"/>
                <w:sz w:val="24"/>
                <w:szCs w:val="24"/>
              </w:rPr>
            </w:pPr>
            <w:r w:rsidRPr="00A91529">
              <w:rPr>
                <w:rFonts w:ascii="Arial" w:hAnsi="Arial" w:cs="Arial"/>
                <w:szCs w:val="24"/>
              </w:rPr>
              <w:t>Discharge from pharmaceutical and chemical factories; insecticide</w:t>
            </w:r>
          </w:p>
        </w:tc>
      </w:tr>
      <w:tr w:rsidR="00FF02C8" w:rsidRPr="005162DE" w14:paraId="475FDBB8" w14:textId="77777777" w:rsidTr="00C619C7">
        <w:trPr>
          <w:trHeight w:val="432"/>
        </w:trPr>
        <w:tc>
          <w:tcPr>
            <w:tcW w:w="2245" w:type="dxa"/>
            <w:tcMar>
              <w:left w:w="58" w:type="dxa"/>
              <w:right w:w="58" w:type="dxa"/>
            </w:tcMar>
          </w:tcPr>
          <w:p w14:paraId="6CFB8DC5" w14:textId="595E7562" w:rsidR="00FF02C8" w:rsidRPr="00C619C7" w:rsidRDefault="00FF02C8" w:rsidP="00FF02C8">
            <w:pPr>
              <w:spacing w:before="40" w:after="40"/>
              <w:jc w:val="both"/>
              <w:rPr>
                <w:rFonts w:ascii="Arial" w:hAnsi="Arial" w:cs="Arial"/>
                <w:sz w:val="24"/>
                <w:szCs w:val="24"/>
              </w:rPr>
            </w:pPr>
            <w:r w:rsidRPr="003177B2">
              <w:rPr>
                <w:rFonts w:ascii="Arial" w:hAnsi="Arial" w:cs="Arial"/>
                <w:sz w:val="24"/>
                <w:szCs w:val="24"/>
              </w:rPr>
              <w:t>Nitrate (mg/L)</w:t>
            </w:r>
          </w:p>
        </w:tc>
        <w:tc>
          <w:tcPr>
            <w:tcW w:w="1440" w:type="dxa"/>
          </w:tcPr>
          <w:p w14:paraId="097AAEE3" w14:textId="2B611DAA" w:rsidR="00FF02C8" w:rsidRPr="00C619C7" w:rsidRDefault="00526A66" w:rsidP="00FF02C8">
            <w:pPr>
              <w:spacing w:before="40" w:after="40"/>
              <w:rPr>
                <w:rFonts w:ascii="Arial" w:hAnsi="Arial" w:cs="Arial"/>
                <w:sz w:val="24"/>
                <w:szCs w:val="24"/>
              </w:rPr>
            </w:pPr>
            <w:r>
              <w:rPr>
                <w:rFonts w:ascii="Arial" w:hAnsi="Arial" w:cs="Arial"/>
                <w:sz w:val="24"/>
                <w:szCs w:val="24"/>
              </w:rPr>
              <w:t>9/9/2</w:t>
            </w:r>
            <w:r w:rsidR="00541AB9">
              <w:rPr>
                <w:rFonts w:ascii="Arial" w:hAnsi="Arial" w:cs="Arial"/>
                <w:sz w:val="24"/>
                <w:szCs w:val="24"/>
              </w:rPr>
              <w:t>5</w:t>
            </w:r>
          </w:p>
        </w:tc>
        <w:tc>
          <w:tcPr>
            <w:tcW w:w="1260" w:type="dxa"/>
          </w:tcPr>
          <w:p w14:paraId="4293F8BB" w14:textId="3DD90FC5" w:rsidR="00FF02C8" w:rsidRPr="00C619C7" w:rsidRDefault="00FF02C8" w:rsidP="00FF02C8">
            <w:pPr>
              <w:spacing w:before="40" w:after="40"/>
              <w:jc w:val="center"/>
              <w:rPr>
                <w:rFonts w:ascii="Arial" w:hAnsi="Arial" w:cs="Arial"/>
                <w:sz w:val="24"/>
                <w:szCs w:val="24"/>
              </w:rPr>
            </w:pPr>
            <w:r>
              <w:rPr>
                <w:rFonts w:ascii="Arial" w:hAnsi="Arial" w:cs="Arial"/>
                <w:sz w:val="24"/>
                <w:szCs w:val="24"/>
              </w:rPr>
              <w:t xml:space="preserve"> </w:t>
            </w:r>
            <w:r w:rsidR="00541AB9">
              <w:rPr>
                <w:rFonts w:ascii="Arial" w:hAnsi="Arial" w:cs="Arial"/>
                <w:sz w:val="24"/>
                <w:szCs w:val="24"/>
              </w:rPr>
              <w:t>3.7</w:t>
            </w:r>
            <w:r w:rsidR="00526A66">
              <w:rPr>
                <w:rFonts w:ascii="Arial" w:hAnsi="Arial" w:cs="Arial"/>
                <w:sz w:val="24"/>
                <w:szCs w:val="24"/>
              </w:rPr>
              <w:t xml:space="preserve"> </w:t>
            </w:r>
            <w:r>
              <w:rPr>
                <w:rFonts w:ascii="Arial" w:hAnsi="Arial" w:cs="Arial"/>
                <w:sz w:val="24"/>
                <w:szCs w:val="24"/>
              </w:rPr>
              <w:t>avg.</w:t>
            </w:r>
          </w:p>
        </w:tc>
        <w:tc>
          <w:tcPr>
            <w:tcW w:w="1530" w:type="dxa"/>
          </w:tcPr>
          <w:p w14:paraId="41B9F59A" w14:textId="5F573BF5" w:rsidR="00FF02C8" w:rsidRPr="00C619C7" w:rsidRDefault="00686755" w:rsidP="00FF02C8">
            <w:pPr>
              <w:spacing w:before="40" w:after="40"/>
              <w:jc w:val="center"/>
              <w:rPr>
                <w:rFonts w:ascii="Arial" w:hAnsi="Arial" w:cs="Arial"/>
                <w:sz w:val="24"/>
                <w:szCs w:val="24"/>
              </w:rPr>
            </w:pPr>
            <w:r>
              <w:rPr>
                <w:rFonts w:ascii="Arial" w:hAnsi="Arial" w:cs="Arial"/>
                <w:sz w:val="24"/>
                <w:szCs w:val="24"/>
              </w:rPr>
              <w:t>3.7</w:t>
            </w:r>
          </w:p>
        </w:tc>
        <w:tc>
          <w:tcPr>
            <w:tcW w:w="1170" w:type="dxa"/>
          </w:tcPr>
          <w:p w14:paraId="160FDC5B" w14:textId="11B62AEE" w:rsidR="00FF02C8" w:rsidRPr="00C619C7" w:rsidRDefault="00FF02C8" w:rsidP="00FF02C8">
            <w:pPr>
              <w:spacing w:before="40" w:after="40"/>
              <w:rPr>
                <w:rFonts w:ascii="Arial" w:hAnsi="Arial" w:cs="Arial"/>
                <w:sz w:val="24"/>
                <w:szCs w:val="24"/>
              </w:rPr>
            </w:pPr>
            <w:r w:rsidRPr="003177B2">
              <w:rPr>
                <w:rFonts w:ascii="Arial" w:hAnsi="Arial" w:cs="Arial"/>
                <w:sz w:val="24"/>
                <w:szCs w:val="24"/>
              </w:rPr>
              <w:t>10</w:t>
            </w:r>
            <w:r w:rsidRPr="003177B2">
              <w:rPr>
                <w:rFonts w:ascii="Arial" w:hAnsi="Arial" w:cs="Arial"/>
                <w:sz w:val="24"/>
                <w:szCs w:val="24"/>
              </w:rPr>
              <w:br/>
              <w:t>(as N)</w:t>
            </w:r>
          </w:p>
        </w:tc>
        <w:tc>
          <w:tcPr>
            <w:tcW w:w="1260" w:type="dxa"/>
          </w:tcPr>
          <w:p w14:paraId="79854681" w14:textId="7B432C14" w:rsidR="00FF02C8" w:rsidRPr="00C619C7" w:rsidRDefault="00FF02C8" w:rsidP="00FF02C8">
            <w:pPr>
              <w:spacing w:before="40" w:after="40"/>
              <w:jc w:val="center"/>
              <w:rPr>
                <w:rFonts w:ascii="Arial" w:hAnsi="Arial" w:cs="Arial"/>
                <w:sz w:val="24"/>
                <w:szCs w:val="24"/>
              </w:rPr>
            </w:pPr>
            <w:r w:rsidRPr="003177B2">
              <w:rPr>
                <w:rFonts w:ascii="Arial" w:hAnsi="Arial" w:cs="Arial"/>
                <w:sz w:val="24"/>
                <w:szCs w:val="24"/>
              </w:rPr>
              <w:t>10</w:t>
            </w:r>
            <w:r w:rsidRPr="003177B2">
              <w:rPr>
                <w:rFonts w:ascii="Arial" w:hAnsi="Arial" w:cs="Arial"/>
                <w:sz w:val="24"/>
                <w:szCs w:val="24"/>
              </w:rPr>
              <w:br/>
              <w:t>(as N)</w:t>
            </w:r>
          </w:p>
        </w:tc>
        <w:tc>
          <w:tcPr>
            <w:tcW w:w="1890" w:type="dxa"/>
          </w:tcPr>
          <w:p w14:paraId="08EEAC97" w14:textId="7A3265C4" w:rsidR="00FF02C8" w:rsidRPr="00C619C7" w:rsidRDefault="00FF02C8" w:rsidP="00FF02C8">
            <w:pPr>
              <w:spacing w:before="40" w:after="40"/>
              <w:rPr>
                <w:rFonts w:ascii="Arial" w:hAnsi="Arial" w:cs="Arial"/>
                <w:sz w:val="24"/>
                <w:szCs w:val="24"/>
              </w:rPr>
            </w:pPr>
            <w:r w:rsidRPr="003177B2">
              <w:rPr>
                <w:rFonts w:ascii="Arial" w:hAnsi="Arial" w:cs="Arial"/>
                <w:sz w:val="24"/>
                <w:szCs w:val="24"/>
              </w:rPr>
              <w:t>Runoff and leaching from fertilizer use; leaching from septic tanks and sewage; erosion of natural deposits</w:t>
            </w:r>
          </w:p>
        </w:tc>
      </w:tr>
    </w:tbl>
    <w:p w14:paraId="48410986" w14:textId="77777777" w:rsidR="00F26B3D" w:rsidRPr="005162DE" w:rsidRDefault="00F26B3D" w:rsidP="00F26B3D">
      <w:pPr>
        <w:pStyle w:val="Caption"/>
      </w:pPr>
      <w:r w:rsidRPr="005162DE">
        <w:t xml:space="preserve">Table </w:t>
      </w:r>
      <w:fldSimple w:instr=" SEQ Table \* ARABIC ">
        <w:r>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F26B3D" w:rsidRPr="005162DE" w14:paraId="794C00C1" w14:textId="77777777" w:rsidTr="00522F64">
        <w:tc>
          <w:tcPr>
            <w:tcW w:w="2245" w:type="dxa"/>
            <w:tcMar>
              <w:left w:w="58" w:type="dxa"/>
              <w:right w:w="58" w:type="dxa"/>
            </w:tcMar>
            <w:vAlign w:val="center"/>
          </w:tcPr>
          <w:p w14:paraId="02173D1D" w14:textId="77777777" w:rsidR="00F26B3D" w:rsidRPr="005162DE" w:rsidRDefault="00F26B3D" w:rsidP="00522F64">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5090366F" w14:textId="77777777" w:rsidR="00F26B3D" w:rsidRPr="005162DE" w:rsidRDefault="00F26B3D" w:rsidP="00522F64">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4785234F" w14:textId="77777777" w:rsidR="00F26B3D" w:rsidRPr="005162DE" w:rsidRDefault="00F26B3D" w:rsidP="00522F64">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59A85627" w14:textId="77777777" w:rsidR="00F26B3D" w:rsidRPr="005162DE" w:rsidRDefault="00F26B3D" w:rsidP="00522F64">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29FE08CF" w14:textId="77777777" w:rsidR="00F26B3D" w:rsidRPr="005162DE" w:rsidRDefault="00F26B3D" w:rsidP="00522F64">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11A4C398" w14:textId="77777777" w:rsidR="00F26B3D" w:rsidRPr="005162DE" w:rsidRDefault="00F26B3D" w:rsidP="00522F64">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78F06240" w14:textId="77777777" w:rsidR="00F26B3D" w:rsidRPr="005162DE" w:rsidRDefault="00F26B3D" w:rsidP="00522F64">
            <w:pPr>
              <w:jc w:val="center"/>
              <w:rPr>
                <w:rFonts w:ascii="Arial" w:hAnsi="Arial" w:cs="Arial"/>
                <w:b/>
                <w:sz w:val="24"/>
                <w:szCs w:val="24"/>
              </w:rPr>
            </w:pPr>
            <w:r w:rsidRPr="005162DE">
              <w:rPr>
                <w:rFonts w:ascii="Arial" w:hAnsi="Arial" w:cs="Arial"/>
                <w:b/>
                <w:sz w:val="24"/>
                <w:szCs w:val="24"/>
              </w:rPr>
              <w:t>Typical Source</w:t>
            </w:r>
          </w:p>
          <w:p w14:paraId="38F62EC1" w14:textId="77777777" w:rsidR="00F26B3D" w:rsidRPr="005162DE" w:rsidRDefault="00F26B3D" w:rsidP="00522F64">
            <w:pPr>
              <w:jc w:val="center"/>
              <w:rPr>
                <w:rFonts w:ascii="Arial" w:hAnsi="Arial" w:cs="Arial"/>
                <w:b/>
                <w:sz w:val="24"/>
                <w:szCs w:val="24"/>
              </w:rPr>
            </w:pPr>
            <w:r w:rsidRPr="005162DE">
              <w:rPr>
                <w:rFonts w:ascii="Arial" w:hAnsi="Arial" w:cs="Arial"/>
                <w:b/>
                <w:sz w:val="24"/>
                <w:szCs w:val="24"/>
              </w:rPr>
              <w:t>of</w:t>
            </w:r>
          </w:p>
          <w:p w14:paraId="576C858B" w14:textId="77777777" w:rsidR="00F26B3D" w:rsidRPr="005162DE" w:rsidRDefault="00F26B3D" w:rsidP="00522F64">
            <w:pPr>
              <w:spacing w:after="60"/>
              <w:jc w:val="center"/>
              <w:rPr>
                <w:rFonts w:ascii="Arial" w:hAnsi="Arial" w:cs="Arial"/>
                <w:b/>
                <w:sz w:val="24"/>
                <w:szCs w:val="24"/>
              </w:rPr>
            </w:pPr>
            <w:r w:rsidRPr="005162DE">
              <w:rPr>
                <w:rFonts w:ascii="Arial" w:hAnsi="Arial" w:cs="Arial"/>
                <w:b/>
                <w:sz w:val="24"/>
                <w:szCs w:val="24"/>
              </w:rPr>
              <w:t>Contaminant</w:t>
            </w:r>
          </w:p>
        </w:tc>
      </w:tr>
      <w:tr w:rsidR="00F26B3D" w:rsidRPr="005162DE" w14:paraId="167BABC8" w14:textId="77777777" w:rsidTr="00522F64">
        <w:trPr>
          <w:trHeight w:val="432"/>
        </w:trPr>
        <w:tc>
          <w:tcPr>
            <w:tcW w:w="2245" w:type="dxa"/>
          </w:tcPr>
          <w:p w14:paraId="73C5F574" w14:textId="77777777" w:rsidR="00F26B3D" w:rsidRPr="005162DE" w:rsidRDefault="00F26B3D" w:rsidP="00522F64">
            <w:pPr>
              <w:spacing w:before="40" w:after="40"/>
              <w:rPr>
                <w:rFonts w:ascii="Arial" w:hAnsi="Arial" w:cs="Arial"/>
                <w:sz w:val="24"/>
                <w:szCs w:val="24"/>
              </w:rPr>
            </w:pPr>
            <w:r w:rsidRPr="003177B2">
              <w:rPr>
                <w:rFonts w:ascii="Arial" w:hAnsi="Arial" w:cs="Arial"/>
                <w:sz w:val="24"/>
                <w:szCs w:val="24"/>
              </w:rPr>
              <w:t>Chloride</w:t>
            </w:r>
          </w:p>
        </w:tc>
        <w:tc>
          <w:tcPr>
            <w:tcW w:w="1440" w:type="dxa"/>
          </w:tcPr>
          <w:p w14:paraId="4EB33C14" w14:textId="6EC474DE" w:rsidR="00F26B3D" w:rsidRPr="005162DE" w:rsidRDefault="00541AB9" w:rsidP="00813972">
            <w:pPr>
              <w:spacing w:before="40" w:after="40"/>
              <w:jc w:val="center"/>
              <w:rPr>
                <w:rFonts w:ascii="Arial" w:hAnsi="Arial" w:cs="Arial"/>
                <w:sz w:val="24"/>
                <w:szCs w:val="24"/>
              </w:rPr>
            </w:pPr>
            <w:r>
              <w:rPr>
                <w:rFonts w:ascii="Arial" w:hAnsi="Arial" w:cs="Arial"/>
                <w:sz w:val="24"/>
                <w:szCs w:val="24"/>
              </w:rPr>
              <w:t>7/7/25</w:t>
            </w:r>
          </w:p>
        </w:tc>
        <w:tc>
          <w:tcPr>
            <w:tcW w:w="1260" w:type="dxa"/>
          </w:tcPr>
          <w:p w14:paraId="4D14A3AE" w14:textId="32099D9F" w:rsidR="00F26B3D" w:rsidRPr="005162DE" w:rsidRDefault="00541AB9" w:rsidP="00522F64">
            <w:pPr>
              <w:spacing w:before="40" w:after="40"/>
              <w:jc w:val="center"/>
              <w:rPr>
                <w:rFonts w:ascii="Arial" w:hAnsi="Arial" w:cs="Arial"/>
                <w:sz w:val="24"/>
                <w:szCs w:val="24"/>
              </w:rPr>
            </w:pPr>
            <w:r>
              <w:rPr>
                <w:rFonts w:ascii="Arial" w:hAnsi="Arial" w:cs="Arial"/>
                <w:sz w:val="24"/>
                <w:szCs w:val="24"/>
              </w:rPr>
              <w:t>17</w:t>
            </w:r>
          </w:p>
        </w:tc>
        <w:tc>
          <w:tcPr>
            <w:tcW w:w="1530" w:type="dxa"/>
          </w:tcPr>
          <w:p w14:paraId="2BD830F0" w14:textId="6A053861" w:rsidR="00F26B3D" w:rsidRPr="005162DE" w:rsidRDefault="00541AB9" w:rsidP="00522F64">
            <w:pPr>
              <w:spacing w:before="40" w:after="40"/>
              <w:jc w:val="center"/>
              <w:rPr>
                <w:rFonts w:ascii="Arial" w:hAnsi="Arial" w:cs="Arial"/>
                <w:sz w:val="24"/>
                <w:szCs w:val="24"/>
              </w:rPr>
            </w:pPr>
            <w:r>
              <w:rPr>
                <w:rFonts w:ascii="Arial" w:hAnsi="Arial" w:cs="Arial"/>
                <w:sz w:val="24"/>
                <w:szCs w:val="24"/>
              </w:rPr>
              <w:t>17</w:t>
            </w:r>
          </w:p>
        </w:tc>
        <w:tc>
          <w:tcPr>
            <w:tcW w:w="900" w:type="dxa"/>
          </w:tcPr>
          <w:p w14:paraId="1FDA4227" w14:textId="77777777" w:rsidR="00F26B3D" w:rsidRPr="005162DE" w:rsidRDefault="00F26B3D" w:rsidP="00522F64">
            <w:pPr>
              <w:spacing w:before="40" w:after="40"/>
              <w:rPr>
                <w:rFonts w:ascii="Arial" w:hAnsi="Arial" w:cs="Arial"/>
                <w:sz w:val="24"/>
                <w:szCs w:val="24"/>
              </w:rPr>
            </w:pPr>
            <w:r>
              <w:rPr>
                <w:rFonts w:ascii="Arial" w:hAnsi="Arial" w:cs="Arial"/>
                <w:sz w:val="24"/>
                <w:szCs w:val="24"/>
              </w:rPr>
              <w:t>500 mg/l</w:t>
            </w:r>
          </w:p>
        </w:tc>
        <w:tc>
          <w:tcPr>
            <w:tcW w:w="1170" w:type="dxa"/>
          </w:tcPr>
          <w:p w14:paraId="13289947" w14:textId="77777777" w:rsidR="00F26B3D" w:rsidRPr="005162DE" w:rsidRDefault="00F26B3D" w:rsidP="00522F64">
            <w:pPr>
              <w:spacing w:before="40" w:after="40"/>
              <w:jc w:val="center"/>
              <w:rPr>
                <w:rFonts w:ascii="Arial" w:hAnsi="Arial" w:cs="Arial"/>
                <w:sz w:val="24"/>
                <w:szCs w:val="24"/>
              </w:rPr>
            </w:pPr>
            <w:r>
              <w:rPr>
                <w:rFonts w:ascii="Arial" w:hAnsi="Arial" w:cs="Arial"/>
                <w:sz w:val="24"/>
                <w:szCs w:val="24"/>
              </w:rPr>
              <w:t>N/A</w:t>
            </w:r>
          </w:p>
        </w:tc>
        <w:tc>
          <w:tcPr>
            <w:tcW w:w="2291" w:type="dxa"/>
          </w:tcPr>
          <w:p w14:paraId="178CFABC" w14:textId="77777777" w:rsidR="00F26B3D" w:rsidRPr="005162DE" w:rsidRDefault="00F26B3D" w:rsidP="00522F64">
            <w:pPr>
              <w:spacing w:before="40" w:after="40"/>
              <w:rPr>
                <w:rFonts w:ascii="Arial" w:hAnsi="Arial" w:cs="Arial"/>
                <w:sz w:val="24"/>
                <w:szCs w:val="24"/>
              </w:rPr>
            </w:pPr>
            <w:r w:rsidRPr="003177B2">
              <w:rPr>
                <w:rFonts w:ascii="Arial" w:hAnsi="Arial" w:cs="Arial"/>
                <w:sz w:val="24"/>
                <w:szCs w:val="24"/>
              </w:rPr>
              <w:t>Runoff/leaching from natural deposits; seawater influence</w:t>
            </w:r>
          </w:p>
        </w:tc>
      </w:tr>
      <w:tr w:rsidR="00F26B3D" w:rsidRPr="005162DE" w14:paraId="1AA5B1FF" w14:textId="77777777" w:rsidTr="00522F64">
        <w:trPr>
          <w:trHeight w:val="432"/>
        </w:trPr>
        <w:tc>
          <w:tcPr>
            <w:tcW w:w="2245" w:type="dxa"/>
          </w:tcPr>
          <w:p w14:paraId="2179D4F3" w14:textId="77777777" w:rsidR="00F26B3D" w:rsidRPr="005162DE" w:rsidRDefault="00F26B3D" w:rsidP="00522F64">
            <w:pPr>
              <w:spacing w:before="40" w:after="40"/>
              <w:ind w:left="187"/>
              <w:rPr>
                <w:rFonts w:ascii="Arial" w:hAnsi="Arial" w:cs="Arial"/>
                <w:sz w:val="24"/>
                <w:szCs w:val="24"/>
              </w:rPr>
            </w:pPr>
            <w:r w:rsidRPr="003177B2">
              <w:rPr>
                <w:rFonts w:ascii="Arial" w:hAnsi="Arial" w:cs="Arial"/>
                <w:sz w:val="24"/>
                <w:szCs w:val="24"/>
              </w:rPr>
              <w:t>Turbidity</w:t>
            </w:r>
          </w:p>
        </w:tc>
        <w:tc>
          <w:tcPr>
            <w:tcW w:w="1440" w:type="dxa"/>
          </w:tcPr>
          <w:p w14:paraId="59EB3815" w14:textId="608A2F4F" w:rsidR="00F26B3D" w:rsidRPr="005162DE" w:rsidRDefault="00F26B3D" w:rsidP="00522F64">
            <w:pPr>
              <w:spacing w:before="40" w:after="40"/>
              <w:jc w:val="center"/>
              <w:rPr>
                <w:rFonts w:ascii="Arial" w:hAnsi="Arial" w:cs="Arial"/>
                <w:sz w:val="24"/>
                <w:szCs w:val="24"/>
              </w:rPr>
            </w:pPr>
            <w:r>
              <w:rPr>
                <w:rFonts w:ascii="Arial" w:hAnsi="Arial" w:cs="Arial"/>
                <w:sz w:val="24"/>
                <w:szCs w:val="24"/>
              </w:rPr>
              <w:t>6/23/2022</w:t>
            </w:r>
          </w:p>
        </w:tc>
        <w:tc>
          <w:tcPr>
            <w:tcW w:w="1260" w:type="dxa"/>
          </w:tcPr>
          <w:p w14:paraId="2FD3543F" w14:textId="0ECF64C0" w:rsidR="00F26B3D" w:rsidRPr="005162DE" w:rsidRDefault="00F26B3D" w:rsidP="00522F64">
            <w:pPr>
              <w:spacing w:before="40" w:after="40"/>
              <w:jc w:val="center"/>
              <w:rPr>
                <w:rFonts w:ascii="Arial" w:hAnsi="Arial" w:cs="Arial"/>
                <w:sz w:val="24"/>
                <w:szCs w:val="24"/>
              </w:rPr>
            </w:pPr>
            <w:r>
              <w:rPr>
                <w:rFonts w:ascii="Arial" w:hAnsi="Arial" w:cs="Arial"/>
                <w:sz w:val="24"/>
                <w:szCs w:val="24"/>
              </w:rPr>
              <w:t>.13</w:t>
            </w:r>
          </w:p>
        </w:tc>
        <w:tc>
          <w:tcPr>
            <w:tcW w:w="1530" w:type="dxa"/>
          </w:tcPr>
          <w:p w14:paraId="5953CDD3" w14:textId="6F02010C" w:rsidR="00F26B3D" w:rsidRPr="005162DE" w:rsidRDefault="00F26B3D" w:rsidP="00522F64">
            <w:pPr>
              <w:spacing w:before="40" w:after="40"/>
              <w:jc w:val="center"/>
              <w:rPr>
                <w:rFonts w:ascii="Arial" w:hAnsi="Arial" w:cs="Arial"/>
                <w:sz w:val="24"/>
                <w:szCs w:val="24"/>
              </w:rPr>
            </w:pPr>
            <w:r>
              <w:rPr>
                <w:rFonts w:ascii="Arial" w:hAnsi="Arial" w:cs="Arial"/>
                <w:sz w:val="24"/>
                <w:szCs w:val="24"/>
              </w:rPr>
              <w:t>.13</w:t>
            </w:r>
          </w:p>
        </w:tc>
        <w:tc>
          <w:tcPr>
            <w:tcW w:w="900" w:type="dxa"/>
          </w:tcPr>
          <w:p w14:paraId="7F0C08CA" w14:textId="77777777" w:rsidR="00F26B3D" w:rsidRPr="005162DE" w:rsidRDefault="00F26B3D" w:rsidP="00522F64">
            <w:pPr>
              <w:spacing w:before="40" w:after="40"/>
              <w:jc w:val="center"/>
              <w:rPr>
                <w:rFonts w:ascii="Arial" w:hAnsi="Arial" w:cs="Arial"/>
                <w:sz w:val="24"/>
                <w:szCs w:val="24"/>
              </w:rPr>
            </w:pPr>
            <w:r w:rsidRPr="003177B2">
              <w:rPr>
                <w:rFonts w:ascii="Arial" w:hAnsi="Arial" w:cs="Arial"/>
                <w:sz w:val="24"/>
                <w:szCs w:val="24"/>
              </w:rPr>
              <w:t>5 Units</w:t>
            </w:r>
          </w:p>
        </w:tc>
        <w:tc>
          <w:tcPr>
            <w:tcW w:w="1170" w:type="dxa"/>
          </w:tcPr>
          <w:p w14:paraId="0BBA383A" w14:textId="77777777" w:rsidR="00F26B3D" w:rsidRPr="005162DE" w:rsidRDefault="00F26B3D" w:rsidP="00522F64">
            <w:pPr>
              <w:spacing w:before="40" w:after="40"/>
              <w:jc w:val="center"/>
              <w:rPr>
                <w:rFonts w:ascii="Arial" w:hAnsi="Arial" w:cs="Arial"/>
                <w:sz w:val="24"/>
                <w:szCs w:val="24"/>
              </w:rPr>
            </w:pPr>
            <w:r>
              <w:rPr>
                <w:rFonts w:ascii="Arial" w:hAnsi="Arial" w:cs="Arial"/>
                <w:sz w:val="24"/>
                <w:szCs w:val="24"/>
              </w:rPr>
              <w:t>N/A</w:t>
            </w:r>
          </w:p>
        </w:tc>
        <w:tc>
          <w:tcPr>
            <w:tcW w:w="2291" w:type="dxa"/>
          </w:tcPr>
          <w:p w14:paraId="020BD2E1" w14:textId="77777777" w:rsidR="00F26B3D" w:rsidRPr="005162DE" w:rsidRDefault="00F26B3D" w:rsidP="00522F64">
            <w:pPr>
              <w:spacing w:before="40" w:after="40"/>
              <w:rPr>
                <w:rFonts w:ascii="Arial" w:hAnsi="Arial" w:cs="Arial"/>
                <w:sz w:val="24"/>
                <w:szCs w:val="24"/>
              </w:rPr>
            </w:pPr>
            <w:r w:rsidRPr="003177B2">
              <w:rPr>
                <w:rFonts w:ascii="Arial" w:hAnsi="Arial" w:cs="Arial"/>
                <w:sz w:val="24"/>
                <w:szCs w:val="24"/>
              </w:rPr>
              <w:t>Soil runoff</w:t>
            </w:r>
          </w:p>
        </w:tc>
      </w:tr>
      <w:tr w:rsidR="00F26B3D" w:rsidRPr="005162DE" w14:paraId="2C8EFA21" w14:textId="77777777" w:rsidTr="00522F64">
        <w:trPr>
          <w:trHeight w:val="432"/>
        </w:trPr>
        <w:tc>
          <w:tcPr>
            <w:tcW w:w="2245" w:type="dxa"/>
          </w:tcPr>
          <w:p w14:paraId="61AA3637" w14:textId="77777777" w:rsidR="00F26B3D" w:rsidRPr="005162DE" w:rsidRDefault="00F26B3D" w:rsidP="00522F64">
            <w:pPr>
              <w:spacing w:before="40" w:after="40"/>
              <w:rPr>
                <w:rFonts w:ascii="Arial" w:hAnsi="Arial" w:cs="Arial"/>
                <w:sz w:val="24"/>
                <w:szCs w:val="24"/>
              </w:rPr>
            </w:pPr>
            <w:r w:rsidRPr="003177B2">
              <w:rPr>
                <w:rFonts w:cs="Arial"/>
                <w:szCs w:val="24"/>
              </w:rPr>
              <w:t xml:space="preserve"> Total Dissolved Solids [TDS]</w:t>
            </w:r>
          </w:p>
        </w:tc>
        <w:tc>
          <w:tcPr>
            <w:tcW w:w="1440" w:type="dxa"/>
          </w:tcPr>
          <w:p w14:paraId="59EEBDC3" w14:textId="71FF7816" w:rsidR="00F26B3D" w:rsidRPr="005162DE" w:rsidRDefault="00686755" w:rsidP="00F26B3D">
            <w:pPr>
              <w:spacing w:before="40" w:after="40"/>
              <w:rPr>
                <w:rFonts w:ascii="Arial" w:hAnsi="Arial" w:cs="Arial"/>
                <w:sz w:val="24"/>
                <w:szCs w:val="24"/>
              </w:rPr>
            </w:pPr>
            <w:r>
              <w:rPr>
                <w:rFonts w:ascii="Arial" w:hAnsi="Arial" w:cs="Arial"/>
                <w:sz w:val="24"/>
                <w:szCs w:val="24"/>
              </w:rPr>
              <w:t xml:space="preserve">    </w:t>
            </w:r>
            <w:r w:rsidR="00541AB9">
              <w:rPr>
                <w:rFonts w:ascii="Arial" w:hAnsi="Arial" w:cs="Arial"/>
                <w:sz w:val="24"/>
                <w:szCs w:val="24"/>
              </w:rPr>
              <w:t>7/7/25</w:t>
            </w:r>
          </w:p>
        </w:tc>
        <w:tc>
          <w:tcPr>
            <w:tcW w:w="1260" w:type="dxa"/>
          </w:tcPr>
          <w:p w14:paraId="36F2BD41" w14:textId="4448043A" w:rsidR="00F26B3D" w:rsidRPr="005162DE" w:rsidRDefault="00F26B3D" w:rsidP="00522F64">
            <w:pPr>
              <w:spacing w:before="40" w:after="40"/>
              <w:jc w:val="center"/>
              <w:rPr>
                <w:rFonts w:ascii="Arial" w:hAnsi="Arial" w:cs="Arial"/>
                <w:sz w:val="24"/>
                <w:szCs w:val="24"/>
              </w:rPr>
            </w:pPr>
            <w:r>
              <w:rPr>
                <w:rFonts w:ascii="Arial" w:hAnsi="Arial" w:cs="Arial"/>
                <w:sz w:val="24"/>
                <w:szCs w:val="24"/>
              </w:rPr>
              <w:t>2</w:t>
            </w:r>
            <w:r w:rsidR="00541AB9">
              <w:rPr>
                <w:rFonts w:ascii="Arial" w:hAnsi="Arial" w:cs="Arial"/>
                <w:sz w:val="24"/>
                <w:szCs w:val="24"/>
              </w:rPr>
              <w:t>20</w:t>
            </w:r>
          </w:p>
        </w:tc>
        <w:tc>
          <w:tcPr>
            <w:tcW w:w="1530" w:type="dxa"/>
          </w:tcPr>
          <w:p w14:paraId="1953312B" w14:textId="67518A13" w:rsidR="00F26B3D" w:rsidRPr="005162DE" w:rsidRDefault="00F26B3D" w:rsidP="00522F64">
            <w:pPr>
              <w:spacing w:before="40" w:after="40"/>
              <w:jc w:val="center"/>
              <w:rPr>
                <w:rFonts w:ascii="Arial" w:hAnsi="Arial" w:cs="Arial"/>
                <w:sz w:val="24"/>
                <w:szCs w:val="24"/>
              </w:rPr>
            </w:pPr>
            <w:r>
              <w:rPr>
                <w:rFonts w:ascii="Arial" w:hAnsi="Arial" w:cs="Arial"/>
                <w:sz w:val="24"/>
                <w:szCs w:val="24"/>
              </w:rPr>
              <w:t>2</w:t>
            </w:r>
            <w:r w:rsidR="00541AB9">
              <w:rPr>
                <w:rFonts w:ascii="Arial" w:hAnsi="Arial" w:cs="Arial"/>
                <w:sz w:val="24"/>
                <w:szCs w:val="24"/>
              </w:rPr>
              <w:t>2</w:t>
            </w:r>
            <w:r>
              <w:rPr>
                <w:rFonts w:ascii="Arial" w:hAnsi="Arial" w:cs="Arial"/>
                <w:sz w:val="24"/>
                <w:szCs w:val="24"/>
              </w:rPr>
              <w:t>0</w:t>
            </w:r>
          </w:p>
        </w:tc>
        <w:tc>
          <w:tcPr>
            <w:tcW w:w="900" w:type="dxa"/>
          </w:tcPr>
          <w:p w14:paraId="27920E32" w14:textId="77777777" w:rsidR="00F26B3D" w:rsidRPr="005162DE" w:rsidRDefault="00F26B3D" w:rsidP="00522F64">
            <w:pPr>
              <w:spacing w:before="40" w:after="40"/>
              <w:jc w:val="center"/>
              <w:rPr>
                <w:rFonts w:ascii="Arial" w:hAnsi="Arial" w:cs="Arial"/>
                <w:sz w:val="24"/>
                <w:szCs w:val="24"/>
              </w:rPr>
            </w:pPr>
            <w:r w:rsidRPr="003177B2">
              <w:rPr>
                <w:rFonts w:ascii="Arial" w:hAnsi="Arial" w:cs="Arial"/>
                <w:sz w:val="24"/>
                <w:szCs w:val="24"/>
              </w:rPr>
              <w:t>1,000 mg/L</w:t>
            </w:r>
          </w:p>
        </w:tc>
        <w:tc>
          <w:tcPr>
            <w:tcW w:w="1170" w:type="dxa"/>
          </w:tcPr>
          <w:p w14:paraId="29376A42" w14:textId="77777777" w:rsidR="00F26B3D" w:rsidRPr="005162DE" w:rsidRDefault="00F26B3D" w:rsidP="00522F64">
            <w:pPr>
              <w:spacing w:before="40" w:after="40"/>
              <w:jc w:val="center"/>
              <w:rPr>
                <w:rFonts w:ascii="Arial" w:hAnsi="Arial" w:cs="Arial"/>
                <w:sz w:val="24"/>
                <w:szCs w:val="24"/>
              </w:rPr>
            </w:pPr>
            <w:r>
              <w:rPr>
                <w:rFonts w:ascii="Arial" w:hAnsi="Arial" w:cs="Arial"/>
                <w:sz w:val="24"/>
                <w:szCs w:val="24"/>
              </w:rPr>
              <w:t>N/A</w:t>
            </w:r>
          </w:p>
        </w:tc>
        <w:tc>
          <w:tcPr>
            <w:tcW w:w="2291" w:type="dxa"/>
          </w:tcPr>
          <w:p w14:paraId="4DF43480" w14:textId="77777777" w:rsidR="00F26B3D" w:rsidRPr="005162DE" w:rsidRDefault="00F26B3D" w:rsidP="00522F64">
            <w:pPr>
              <w:spacing w:before="40" w:after="40"/>
              <w:rPr>
                <w:rFonts w:ascii="Arial" w:hAnsi="Arial" w:cs="Arial"/>
                <w:sz w:val="24"/>
                <w:szCs w:val="24"/>
              </w:rPr>
            </w:pPr>
            <w:r w:rsidRPr="003177B2">
              <w:rPr>
                <w:rFonts w:cs="Arial"/>
                <w:szCs w:val="24"/>
              </w:rPr>
              <w:t>Runoff/leaching from natural deposits</w:t>
            </w:r>
          </w:p>
        </w:tc>
      </w:tr>
      <w:tr w:rsidR="00541AB9" w:rsidRPr="005162DE" w14:paraId="56703386" w14:textId="77777777" w:rsidTr="00522F64">
        <w:trPr>
          <w:trHeight w:val="432"/>
        </w:trPr>
        <w:tc>
          <w:tcPr>
            <w:tcW w:w="2245" w:type="dxa"/>
          </w:tcPr>
          <w:p w14:paraId="7950103F" w14:textId="767CFBC3" w:rsidR="00541AB9" w:rsidRPr="003177B2" w:rsidRDefault="00541AB9" w:rsidP="00522F64">
            <w:pPr>
              <w:spacing w:before="40" w:after="40"/>
              <w:rPr>
                <w:rFonts w:ascii="Arial" w:hAnsi="Arial" w:cs="Arial"/>
                <w:sz w:val="24"/>
                <w:szCs w:val="24"/>
              </w:rPr>
            </w:pPr>
            <w:r>
              <w:rPr>
                <w:rFonts w:ascii="Arial" w:hAnsi="Arial" w:cs="Arial"/>
                <w:sz w:val="24"/>
                <w:szCs w:val="24"/>
              </w:rPr>
              <w:t>Color</w:t>
            </w:r>
          </w:p>
        </w:tc>
        <w:tc>
          <w:tcPr>
            <w:tcW w:w="1440" w:type="dxa"/>
          </w:tcPr>
          <w:p w14:paraId="0F8C2A9D" w14:textId="73BD5EC2" w:rsidR="00541AB9" w:rsidRDefault="00541AB9" w:rsidP="00522F64">
            <w:pPr>
              <w:spacing w:before="40" w:after="40"/>
              <w:jc w:val="center"/>
              <w:rPr>
                <w:rFonts w:ascii="Arial" w:hAnsi="Arial" w:cs="Arial"/>
                <w:sz w:val="24"/>
                <w:szCs w:val="24"/>
              </w:rPr>
            </w:pPr>
            <w:r>
              <w:rPr>
                <w:rFonts w:ascii="Arial" w:hAnsi="Arial" w:cs="Arial"/>
                <w:sz w:val="24"/>
                <w:szCs w:val="24"/>
              </w:rPr>
              <w:t>7/7/25</w:t>
            </w:r>
          </w:p>
        </w:tc>
        <w:tc>
          <w:tcPr>
            <w:tcW w:w="1260" w:type="dxa"/>
          </w:tcPr>
          <w:p w14:paraId="0F4B87E7" w14:textId="31979993" w:rsidR="00541AB9" w:rsidRDefault="00541AB9" w:rsidP="00522F64">
            <w:pPr>
              <w:spacing w:before="40" w:after="40"/>
              <w:jc w:val="center"/>
              <w:rPr>
                <w:rFonts w:ascii="Arial" w:hAnsi="Arial" w:cs="Arial"/>
                <w:sz w:val="24"/>
                <w:szCs w:val="24"/>
              </w:rPr>
            </w:pPr>
            <w:r>
              <w:rPr>
                <w:rFonts w:ascii="Arial" w:hAnsi="Arial" w:cs="Arial"/>
                <w:sz w:val="24"/>
                <w:szCs w:val="24"/>
              </w:rPr>
              <w:t>5.0</w:t>
            </w:r>
          </w:p>
        </w:tc>
        <w:tc>
          <w:tcPr>
            <w:tcW w:w="1530" w:type="dxa"/>
          </w:tcPr>
          <w:p w14:paraId="5FA96B9A" w14:textId="1CB3B2E5" w:rsidR="00541AB9" w:rsidRDefault="00541AB9" w:rsidP="00522F64">
            <w:pPr>
              <w:spacing w:before="40" w:after="40"/>
              <w:jc w:val="center"/>
              <w:rPr>
                <w:rFonts w:ascii="Arial" w:hAnsi="Arial" w:cs="Arial"/>
                <w:sz w:val="24"/>
                <w:szCs w:val="24"/>
              </w:rPr>
            </w:pPr>
            <w:r>
              <w:rPr>
                <w:rFonts w:ascii="Arial" w:hAnsi="Arial" w:cs="Arial"/>
                <w:sz w:val="24"/>
                <w:szCs w:val="24"/>
              </w:rPr>
              <w:t>5.0</w:t>
            </w:r>
          </w:p>
        </w:tc>
        <w:tc>
          <w:tcPr>
            <w:tcW w:w="900" w:type="dxa"/>
          </w:tcPr>
          <w:p w14:paraId="0191E61D" w14:textId="4CD82026" w:rsidR="00541AB9" w:rsidRPr="003177B2" w:rsidRDefault="00BC692B" w:rsidP="00522F64">
            <w:pPr>
              <w:spacing w:before="40" w:after="40"/>
              <w:jc w:val="center"/>
              <w:rPr>
                <w:rFonts w:ascii="Arial" w:hAnsi="Arial" w:cs="Arial"/>
                <w:sz w:val="24"/>
                <w:szCs w:val="24"/>
              </w:rPr>
            </w:pPr>
            <w:r>
              <w:rPr>
                <w:rFonts w:ascii="Arial" w:hAnsi="Arial" w:cs="Arial"/>
                <w:sz w:val="24"/>
                <w:szCs w:val="24"/>
              </w:rPr>
              <w:t>15 Units</w:t>
            </w:r>
          </w:p>
        </w:tc>
        <w:tc>
          <w:tcPr>
            <w:tcW w:w="1170" w:type="dxa"/>
          </w:tcPr>
          <w:p w14:paraId="5535A0FA" w14:textId="77777777" w:rsidR="00541AB9" w:rsidRDefault="00541AB9" w:rsidP="00522F64">
            <w:pPr>
              <w:spacing w:before="40" w:after="40"/>
              <w:jc w:val="center"/>
              <w:rPr>
                <w:rFonts w:ascii="Arial" w:hAnsi="Arial" w:cs="Arial"/>
                <w:sz w:val="24"/>
                <w:szCs w:val="24"/>
              </w:rPr>
            </w:pPr>
          </w:p>
        </w:tc>
        <w:tc>
          <w:tcPr>
            <w:tcW w:w="2291" w:type="dxa"/>
          </w:tcPr>
          <w:p w14:paraId="056D8ABD" w14:textId="75681B09" w:rsidR="00541AB9" w:rsidRPr="003177B2" w:rsidRDefault="00BC692B" w:rsidP="00522F64">
            <w:pPr>
              <w:spacing w:before="40" w:after="40"/>
              <w:rPr>
                <w:rFonts w:ascii="Arial" w:hAnsi="Arial" w:cs="Arial"/>
                <w:sz w:val="24"/>
                <w:szCs w:val="24"/>
              </w:rPr>
            </w:pPr>
            <w:r w:rsidRPr="00A91529">
              <w:rPr>
                <w:rFonts w:ascii="Arial" w:hAnsi="Arial" w:cs="Arial"/>
                <w:szCs w:val="24"/>
              </w:rPr>
              <w:t>Naturally-occurring organic materials</w:t>
            </w:r>
          </w:p>
        </w:tc>
      </w:tr>
      <w:tr w:rsidR="00F26B3D" w:rsidRPr="005162DE" w14:paraId="415AF9F1" w14:textId="77777777" w:rsidTr="00522F64">
        <w:trPr>
          <w:trHeight w:val="432"/>
        </w:trPr>
        <w:tc>
          <w:tcPr>
            <w:tcW w:w="2245" w:type="dxa"/>
          </w:tcPr>
          <w:p w14:paraId="041E7F7C" w14:textId="77777777" w:rsidR="00F26B3D" w:rsidRPr="003177B2" w:rsidRDefault="00F26B3D" w:rsidP="00522F64">
            <w:pPr>
              <w:spacing w:before="40" w:after="40"/>
              <w:rPr>
                <w:rFonts w:cs="Arial"/>
                <w:szCs w:val="24"/>
              </w:rPr>
            </w:pPr>
            <w:r w:rsidRPr="003177B2">
              <w:rPr>
                <w:rFonts w:ascii="Arial" w:hAnsi="Arial" w:cs="Arial"/>
                <w:sz w:val="24"/>
                <w:szCs w:val="24"/>
              </w:rPr>
              <w:t>Sulfate</w:t>
            </w:r>
          </w:p>
        </w:tc>
        <w:tc>
          <w:tcPr>
            <w:tcW w:w="1440" w:type="dxa"/>
          </w:tcPr>
          <w:p w14:paraId="210D7411" w14:textId="52A46EAE" w:rsidR="00F26B3D" w:rsidRDefault="00686755" w:rsidP="00522F64">
            <w:pPr>
              <w:spacing w:before="40" w:after="40"/>
              <w:jc w:val="center"/>
              <w:rPr>
                <w:rFonts w:ascii="Arial" w:hAnsi="Arial" w:cs="Arial"/>
                <w:sz w:val="24"/>
                <w:szCs w:val="24"/>
              </w:rPr>
            </w:pPr>
            <w:r>
              <w:rPr>
                <w:rFonts w:ascii="Arial" w:hAnsi="Arial" w:cs="Arial"/>
                <w:sz w:val="24"/>
                <w:szCs w:val="24"/>
              </w:rPr>
              <w:t>7/7/25</w:t>
            </w:r>
          </w:p>
        </w:tc>
        <w:tc>
          <w:tcPr>
            <w:tcW w:w="1260" w:type="dxa"/>
          </w:tcPr>
          <w:p w14:paraId="1C2A769C" w14:textId="2FE80CBC" w:rsidR="00F26B3D" w:rsidRDefault="00686755" w:rsidP="00522F64">
            <w:pPr>
              <w:spacing w:before="40" w:after="40"/>
              <w:jc w:val="center"/>
              <w:rPr>
                <w:rFonts w:ascii="Arial" w:hAnsi="Arial" w:cs="Arial"/>
                <w:sz w:val="24"/>
                <w:szCs w:val="24"/>
              </w:rPr>
            </w:pPr>
            <w:r>
              <w:rPr>
                <w:rFonts w:ascii="Arial" w:hAnsi="Arial" w:cs="Arial"/>
                <w:sz w:val="24"/>
                <w:szCs w:val="24"/>
              </w:rPr>
              <w:t>4.4</w:t>
            </w:r>
          </w:p>
        </w:tc>
        <w:tc>
          <w:tcPr>
            <w:tcW w:w="1530" w:type="dxa"/>
          </w:tcPr>
          <w:p w14:paraId="24150E9F" w14:textId="0E52ABA0" w:rsidR="00F26B3D" w:rsidRDefault="00686755" w:rsidP="00522F64">
            <w:pPr>
              <w:spacing w:before="40" w:after="40"/>
              <w:jc w:val="center"/>
              <w:rPr>
                <w:rFonts w:ascii="Arial" w:hAnsi="Arial" w:cs="Arial"/>
                <w:sz w:val="24"/>
                <w:szCs w:val="24"/>
              </w:rPr>
            </w:pPr>
            <w:r>
              <w:rPr>
                <w:rFonts w:ascii="Arial" w:hAnsi="Arial" w:cs="Arial"/>
                <w:sz w:val="24"/>
                <w:szCs w:val="24"/>
              </w:rPr>
              <w:t>4.4</w:t>
            </w:r>
          </w:p>
        </w:tc>
        <w:tc>
          <w:tcPr>
            <w:tcW w:w="900" w:type="dxa"/>
          </w:tcPr>
          <w:p w14:paraId="56DEBC55" w14:textId="77777777" w:rsidR="00F26B3D" w:rsidRPr="003177B2" w:rsidRDefault="00F26B3D" w:rsidP="00522F64">
            <w:pPr>
              <w:spacing w:before="40" w:after="40"/>
              <w:jc w:val="center"/>
              <w:rPr>
                <w:rFonts w:ascii="Arial" w:hAnsi="Arial" w:cs="Arial"/>
                <w:sz w:val="24"/>
                <w:szCs w:val="24"/>
              </w:rPr>
            </w:pPr>
            <w:r w:rsidRPr="003177B2">
              <w:rPr>
                <w:rFonts w:ascii="Arial" w:hAnsi="Arial" w:cs="Arial"/>
                <w:sz w:val="24"/>
                <w:szCs w:val="24"/>
              </w:rPr>
              <w:t>500 mg/L</w:t>
            </w:r>
          </w:p>
        </w:tc>
        <w:tc>
          <w:tcPr>
            <w:tcW w:w="1170" w:type="dxa"/>
          </w:tcPr>
          <w:p w14:paraId="39EBE92A" w14:textId="77777777" w:rsidR="00F26B3D" w:rsidRDefault="00F26B3D" w:rsidP="00522F64">
            <w:pPr>
              <w:spacing w:before="40" w:after="40"/>
              <w:jc w:val="center"/>
              <w:rPr>
                <w:rFonts w:ascii="Arial" w:hAnsi="Arial" w:cs="Arial"/>
                <w:sz w:val="24"/>
                <w:szCs w:val="24"/>
              </w:rPr>
            </w:pPr>
            <w:r>
              <w:rPr>
                <w:rFonts w:ascii="Arial" w:hAnsi="Arial" w:cs="Arial"/>
                <w:sz w:val="24"/>
                <w:szCs w:val="24"/>
              </w:rPr>
              <w:t>N/A</w:t>
            </w:r>
          </w:p>
        </w:tc>
        <w:tc>
          <w:tcPr>
            <w:tcW w:w="2291" w:type="dxa"/>
          </w:tcPr>
          <w:p w14:paraId="2A5CB365" w14:textId="77777777" w:rsidR="00F26B3D" w:rsidRPr="003177B2" w:rsidRDefault="00F26B3D" w:rsidP="00522F64">
            <w:pPr>
              <w:spacing w:before="40" w:after="40"/>
              <w:rPr>
                <w:rFonts w:cs="Arial"/>
                <w:szCs w:val="24"/>
              </w:rPr>
            </w:pPr>
            <w:r w:rsidRPr="003177B2">
              <w:rPr>
                <w:rFonts w:ascii="Arial" w:hAnsi="Arial" w:cs="Arial"/>
                <w:sz w:val="24"/>
                <w:szCs w:val="24"/>
              </w:rPr>
              <w:t>Runoff/leaching from natural deposits; industrial wastes</w:t>
            </w:r>
          </w:p>
        </w:tc>
      </w:tr>
      <w:tr w:rsidR="00F26B3D" w:rsidRPr="005162DE" w14:paraId="571AB6B4" w14:textId="77777777" w:rsidTr="00522F64">
        <w:trPr>
          <w:trHeight w:val="432"/>
        </w:trPr>
        <w:tc>
          <w:tcPr>
            <w:tcW w:w="2245" w:type="dxa"/>
          </w:tcPr>
          <w:p w14:paraId="5A335AA1" w14:textId="77777777" w:rsidR="00F26B3D" w:rsidRPr="003177B2" w:rsidRDefault="00F26B3D" w:rsidP="00522F64">
            <w:pPr>
              <w:spacing w:before="40" w:after="40"/>
              <w:rPr>
                <w:rFonts w:ascii="Arial" w:hAnsi="Arial" w:cs="Arial"/>
                <w:sz w:val="24"/>
                <w:szCs w:val="24"/>
              </w:rPr>
            </w:pPr>
            <w:r w:rsidRPr="003177B2">
              <w:rPr>
                <w:rFonts w:ascii="Arial" w:hAnsi="Arial" w:cs="Arial"/>
                <w:sz w:val="24"/>
                <w:szCs w:val="24"/>
              </w:rPr>
              <w:t>Specific Conductance</w:t>
            </w:r>
          </w:p>
        </w:tc>
        <w:tc>
          <w:tcPr>
            <w:tcW w:w="1440" w:type="dxa"/>
          </w:tcPr>
          <w:p w14:paraId="7F28C8A6" w14:textId="56287DC6" w:rsidR="00F26B3D" w:rsidRDefault="00686755" w:rsidP="00522F64">
            <w:pPr>
              <w:spacing w:before="40" w:after="40"/>
              <w:jc w:val="center"/>
              <w:rPr>
                <w:rFonts w:ascii="Arial" w:hAnsi="Arial" w:cs="Arial"/>
                <w:sz w:val="24"/>
                <w:szCs w:val="24"/>
              </w:rPr>
            </w:pPr>
            <w:r>
              <w:rPr>
                <w:rFonts w:ascii="Arial" w:hAnsi="Arial" w:cs="Arial"/>
                <w:sz w:val="24"/>
                <w:szCs w:val="24"/>
              </w:rPr>
              <w:t>7/7/25</w:t>
            </w:r>
          </w:p>
        </w:tc>
        <w:tc>
          <w:tcPr>
            <w:tcW w:w="1260" w:type="dxa"/>
          </w:tcPr>
          <w:p w14:paraId="5AA6734D" w14:textId="52647C7D" w:rsidR="00F26B3D" w:rsidRDefault="00F26B3D" w:rsidP="00522F64">
            <w:pPr>
              <w:spacing w:before="40" w:after="40"/>
              <w:jc w:val="center"/>
              <w:rPr>
                <w:rFonts w:ascii="Arial" w:hAnsi="Arial" w:cs="Arial"/>
                <w:sz w:val="24"/>
                <w:szCs w:val="24"/>
              </w:rPr>
            </w:pPr>
            <w:r>
              <w:rPr>
                <w:rFonts w:ascii="Arial" w:hAnsi="Arial" w:cs="Arial"/>
                <w:sz w:val="24"/>
                <w:szCs w:val="24"/>
              </w:rPr>
              <w:t>3</w:t>
            </w:r>
            <w:r w:rsidR="00686755">
              <w:rPr>
                <w:rFonts w:ascii="Arial" w:hAnsi="Arial" w:cs="Arial"/>
                <w:sz w:val="24"/>
                <w:szCs w:val="24"/>
              </w:rPr>
              <w:t>20</w:t>
            </w:r>
          </w:p>
        </w:tc>
        <w:tc>
          <w:tcPr>
            <w:tcW w:w="1530" w:type="dxa"/>
          </w:tcPr>
          <w:p w14:paraId="3EA2397F" w14:textId="75B68D77" w:rsidR="00F26B3D" w:rsidRDefault="00686755" w:rsidP="00522F64">
            <w:pPr>
              <w:spacing w:before="40" w:after="40"/>
              <w:jc w:val="center"/>
              <w:rPr>
                <w:rFonts w:ascii="Arial" w:hAnsi="Arial" w:cs="Arial"/>
                <w:sz w:val="24"/>
                <w:szCs w:val="24"/>
              </w:rPr>
            </w:pPr>
            <w:r>
              <w:rPr>
                <w:rFonts w:ascii="Arial" w:hAnsi="Arial" w:cs="Arial"/>
                <w:sz w:val="24"/>
                <w:szCs w:val="24"/>
              </w:rPr>
              <w:t>320</w:t>
            </w:r>
          </w:p>
        </w:tc>
        <w:tc>
          <w:tcPr>
            <w:tcW w:w="900" w:type="dxa"/>
          </w:tcPr>
          <w:p w14:paraId="7084A5E2" w14:textId="77777777" w:rsidR="00F26B3D" w:rsidRPr="003177B2" w:rsidRDefault="00F26B3D" w:rsidP="00522F64">
            <w:pPr>
              <w:spacing w:before="40" w:after="40"/>
              <w:jc w:val="center"/>
              <w:rPr>
                <w:rFonts w:ascii="Arial" w:hAnsi="Arial" w:cs="Arial"/>
                <w:sz w:val="24"/>
                <w:szCs w:val="24"/>
              </w:rPr>
            </w:pPr>
            <w:r w:rsidRPr="003177B2">
              <w:rPr>
                <w:rFonts w:ascii="Arial" w:hAnsi="Arial" w:cs="Arial"/>
                <w:sz w:val="24"/>
                <w:szCs w:val="24"/>
              </w:rPr>
              <w:t>1,600 µS/cm</w:t>
            </w:r>
          </w:p>
        </w:tc>
        <w:tc>
          <w:tcPr>
            <w:tcW w:w="1170" w:type="dxa"/>
          </w:tcPr>
          <w:p w14:paraId="2BDCCCC2" w14:textId="77777777" w:rsidR="00F26B3D" w:rsidRDefault="00F26B3D" w:rsidP="00522F64">
            <w:pPr>
              <w:spacing w:before="40" w:after="40"/>
              <w:jc w:val="center"/>
              <w:rPr>
                <w:rFonts w:ascii="Arial" w:hAnsi="Arial" w:cs="Arial"/>
                <w:sz w:val="24"/>
                <w:szCs w:val="24"/>
              </w:rPr>
            </w:pPr>
            <w:r>
              <w:rPr>
                <w:rFonts w:ascii="Arial" w:hAnsi="Arial" w:cs="Arial"/>
                <w:sz w:val="24"/>
                <w:szCs w:val="24"/>
              </w:rPr>
              <w:t>N/A</w:t>
            </w:r>
          </w:p>
        </w:tc>
        <w:tc>
          <w:tcPr>
            <w:tcW w:w="2291" w:type="dxa"/>
          </w:tcPr>
          <w:p w14:paraId="50A7F97B" w14:textId="77777777" w:rsidR="00F26B3D" w:rsidRPr="003177B2" w:rsidRDefault="00F26B3D" w:rsidP="00522F64">
            <w:pPr>
              <w:spacing w:before="40" w:after="40"/>
              <w:rPr>
                <w:rFonts w:ascii="Arial" w:hAnsi="Arial" w:cs="Arial"/>
                <w:sz w:val="24"/>
                <w:szCs w:val="24"/>
              </w:rPr>
            </w:pPr>
            <w:r w:rsidRPr="003177B2">
              <w:rPr>
                <w:rFonts w:ascii="Arial" w:hAnsi="Arial" w:cs="Arial"/>
                <w:sz w:val="24"/>
                <w:szCs w:val="24"/>
              </w:rPr>
              <w:t>Substances that form ions when in water; seawater influence</w:t>
            </w:r>
          </w:p>
        </w:tc>
      </w:tr>
      <w:tr w:rsidR="00F26B3D" w:rsidRPr="005162DE" w14:paraId="3A555619" w14:textId="77777777" w:rsidTr="00522F64">
        <w:trPr>
          <w:trHeight w:val="432"/>
        </w:trPr>
        <w:tc>
          <w:tcPr>
            <w:tcW w:w="2245" w:type="dxa"/>
          </w:tcPr>
          <w:p w14:paraId="36DFFB1F" w14:textId="77777777" w:rsidR="00F26B3D" w:rsidRPr="003177B2" w:rsidRDefault="00F26B3D" w:rsidP="00522F64">
            <w:pPr>
              <w:spacing w:before="40" w:after="40"/>
              <w:rPr>
                <w:rFonts w:ascii="Arial" w:hAnsi="Arial" w:cs="Arial"/>
                <w:sz w:val="24"/>
                <w:szCs w:val="24"/>
              </w:rPr>
            </w:pPr>
            <w:r w:rsidRPr="003177B2">
              <w:rPr>
                <w:rFonts w:ascii="Arial" w:hAnsi="Arial" w:cs="Arial"/>
                <w:sz w:val="24"/>
                <w:szCs w:val="24"/>
              </w:rPr>
              <w:t>Odor---Threshold</w:t>
            </w:r>
          </w:p>
        </w:tc>
        <w:tc>
          <w:tcPr>
            <w:tcW w:w="1440" w:type="dxa"/>
          </w:tcPr>
          <w:p w14:paraId="49B1A509" w14:textId="0C4CF733" w:rsidR="00F26B3D" w:rsidRDefault="00541AB9" w:rsidP="00522F64">
            <w:pPr>
              <w:spacing w:before="40" w:after="40"/>
              <w:jc w:val="center"/>
              <w:rPr>
                <w:rFonts w:ascii="Arial" w:hAnsi="Arial" w:cs="Arial"/>
                <w:sz w:val="24"/>
                <w:szCs w:val="24"/>
              </w:rPr>
            </w:pPr>
            <w:r>
              <w:rPr>
                <w:rFonts w:ascii="Arial" w:hAnsi="Arial" w:cs="Arial"/>
                <w:sz w:val="24"/>
                <w:szCs w:val="24"/>
              </w:rPr>
              <w:t>7/7/25</w:t>
            </w:r>
          </w:p>
        </w:tc>
        <w:tc>
          <w:tcPr>
            <w:tcW w:w="1260" w:type="dxa"/>
          </w:tcPr>
          <w:p w14:paraId="3F151CC4" w14:textId="77777777" w:rsidR="00F26B3D" w:rsidRDefault="00F26B3D" w:rsidP="00522F64">
            <w:pPr>
              <w:spacing w:before="40" w:after="40"/>
              <w:jc w:val="center"/>
              <w:rPr>
                <w:rFonts w:ascii="Arial" w:hAnsi="Arial" w:cs="Arial"/>
                <w:sz w:val="24"/>
                <w:szCs w:val="24"/>
              </w:rPr>
            </w:pPr>
            <w:r>
              <w:rPr>
                <w:rFonts w:ascii="Arial" w:hAnsi="Arial" w:cs="Arial"/>
                <w:sz w:val="24"/>
                <w:szCs w:val="24"/>
              </w:rPr>
              <w:t>1</w:t>
            </w:r>
          </w:p>
        </w:tc>
        <w:tc>
          <w:tcPr>
            <w:tcW w:w="1530" w:type="dxa"/>
          </w:tcPr>
          <w:p w14:paraId="27FD6485" w14:textId="77777777" w:rsidR="00F26B3D" w:rsidRDefault="00F26B3D" w:rsidP="00522F64">
            <w:pPr>
              <w:spacing w:before="40" w:after="40"/>
              <w:jc w:val="center"/>
              <w:rPr>
                <w:rFonts w:ascii="Arial" w:hAnsi="Arial" w:cs="Arial"/>
                <w:sz w:val="24"/>
                <w:szCs w:val="24"/>
              </w:rPr>
            </w:pPr>
            <w:r>
              <w:rPr>
                <w:rFonts w:ascii="Arial" w:hAnsi="Arial" w:cs="Arial"/>
                <w:sz w:val="24"/>
                <w:szCs w:val="24"/>
              </w:rPr>
              <w:t>1</w:t>
            </w:r>
          </w:p>
        </w:tc>
        <w:tc>
          <w:tcPr>
            <w:tcW w:w="900" w:type="dxa"/>
          </w:tcPr>
          <w:p w14:paraId="3F060993" w14:textId="77777777" w:rsidR="00F26B3D" w:rsidRPr="003177B2" w:rsidRDefault="00F26B3D" w:rsidP="00522F64">
            <w:pPr>
              <w:spacing w:before="40" w:after="40"/>
              <w:jc w:val="center"/>
              <w:rPr>
                <w:rFonts w:ascii="Arial" w:hAnsi="Arial" w:cs="Arial"/>
                <w:sz w:val="24"/>
                <w:szCs w:val="24"/>
              </w:rPr>
            </w:pPr>
            <w:r w:rsidRPr="003177B2">
              <w:rPr>
                <w:rFonts w:ascii="Arial" w:hAnsi="Arial" w:cs="Arial"/>
                <w:sz w:val="24"/>
                <w:szCs w:val="24"/>
              </w:rPr>
              <w:t>3 Units</w:t>
            </w:r>
          </w:p>
        </w:tc>
        <w:tc>
          <w:tcPr>
            <w:tcW w:w="1170" w:type="dxa"/>
          </w:tcPr>
          <w:p w14:paraId="65AA1C46" w14:textId="77777777" w:rsidR="00F26B3D" w:rsidRDefault="00F26B3D" w:rsidP="00522F64">
            <w:pPr>
              <w:spacing w:before="40" w:after="40"/>
              <w:jc w:val="center"/>
              <w:rPr>
                <w:rFonts w:ascii="Arial" w:hAnsi="Arial" w:cs="Arial"/>
                <w:sz w:val="24"/>
                <w:szCs w:val="24"/>
              </w:rPr>
            </w:pPr>
            <w:r>
              <w:rPr>
                <w:rFonts w:ascii="Arial" w:hAnsi="Arial" w:cs="Arial"/>
                <w:sz w:val="24"/>
                <w:szCs w:val="24"/>
              </w:rPr>
              <w:t>N/A</w:t>
            </w:r>
          </w:p>
        </w:tc>
        <w:tc>
          <w:tcPr>
            <w:tcW w:w="2291" w:type="dxa"/>
          </w:tcPr>
          <w:p w14:paraId="4A0B9B65" w14:textId="77777777" w:rsidR="00F26B3D" w:rsidRPr="003177B2" w:rsidRDefault="00F26B3D" w:rsidP="00522F64">
            <w:pPr>
              <w:spacing w:before="40" w:after="40"/>
              <w:rPr>
                <w:rFonts w:ascii="Arial" w:hAnsi="Arial" w:cs="Arial"/>
                <w:sz w:val="24"/>
                <w:szCs w:val="24"/>
              </w:rPr>
            </w:pPr>
            <w:r w:rsidRPr="003177B2">
              <w:rPr>
                <w:rFonts w:ascii="Arial" w:hAnsi="Arial" w:cs="Arial"/>
                <w:sz w:val="24"/>
                <w:szCs w:val="24"/>
              </w:rPr>
              <w:t>Naturally-occurring organic materials</w:t>
            </w:r>
          </w:p>
        </w:tc>
      </w:tr>
      <w:tr w:rsidR="00F26B3D" w:rsidRPr="005162DE" w14:paraId="4BA91C43" w14:textId="77777777" w:rsidTr="00522F64">
        <w:trPr>
          <w:trHeight w:val="432"/>
        </w:trPr>
        <w:tc>
          <w:tcPr>
            <w:tcW w:w="2245" w:type="dxa"/>
          </w:tcPr>
          <w:p w14:paraId="76D4BFD7" w14:textId="77777777" w:rsidR="00F26B3D" w:rsidRPr="003177B2" w:rsidRDefault="00F26B3D" w:rsidP="00522F64">
            <w:pPr>
              <w:spacing w:before="40" w:after="40"/>
              <w:rPr>
                <w:rFonts w:ascii="Arial" w:hAnsi="Arial" w:cs="Arial"/>
                <w:sz w:val="24"/>
                <w:szCs w:val="24"/>
              </w:rPr>
            </w:pPr>
            <w:r w:rsidRPr="003177B2">
              <w:rPr>
                <w:rFonts w:ascii="Arial" w:hAnsi="Arial" w:cs="Arial"/>
                <w:sz w:val="24"/>
                <w:szCs w:val="24"/>
              </w:rPr>
              <w:t>Zinc</w:t>
            </w:r>
          </w:p>
        </w:tc>
        <w:tc>
          <w:tcPr>
            <w:tcW w:w="1440" w:type="dxa"/>
          </w:tcPr>
          <w:p w14:paraId="5AD0953D" w14:textId="77777777" w:rsidR="00F26B3D" w:rsidRDefault="00F26B3D" w:rsidP="00522F64">
            <w:pPr>
              <w:spacing w:before="40" w:after="40"/>
              <w:jc w:val="center"/>
              <w:rPr>
                <w:rFonts w:ascii="Arial" w:hAnsi="Arial" w:cs="Arial"/>
                <w:sz w:val="24"/>
                <w:szCs w:val="24"/>
              </w:rPr>
            </w:pPr>
            <w:r>
              <w:rPr>
                <w:rFonts w:ascii="Arial" w:hAnsi="Arial" w:cs="Arial"/>
                <w:sz w:val="24"/>
                <w:szCs w:val="24"/>
              </w:rPr>
              <w:t>2018</w:t>
            </w:r>
          </w:p>
        </w:tc>
        <w:tc>
          <w:tcPr>
            <w:tcW w:w="1260" w:type="dxa"/>
          </w:tcPr>
          <w:p w14:paraId="0EFA2200" w14:textId="77777777" w:rsidR="00F26B3D" w:rsidRDefault="00F26B3D" w:rsidP="00522F64">
            <w:pPr>
              <w:spacing w:before="40" w:after="40"/>
              <w:jc w:val="center"/>
              <w:rPr>
                <w:rFonts w:ascii="Arial" w:hAnsi="Arial" w:cs="Arial"/>
                <w:sz w:val="24"/>
                <w:szCs w:val="24"/>
              </w:rPr>
            </w:pPr>
            <w:r>
              <w:rPr>
                <w:rFonts w:ascii="Arial" w:hAnsi="Arial" w:cs="Arial"/>
                <w:sz w:val="24"/>
                <w:szCs w:val="24"/>
              </w:rPr>
              <w:t>.017</w:t>
            </w:r>
          </w:p>
        </w:tc>
        <w:tc>
          <w:tcPr>
            <w:tcW w:w="1530" w:type="dxa"/>
          </w:tcPr>
          <w:p w14:paraId="2CF70F80" w14:textId="77777777" w:rsidR="00F26B3D" w:rsidRDefault="00F26B3D" w:rsidP="00522F64">
            <w:pPr>
              <w:spacing w:before="40" w:after="40"/>
              <w:jc w:val="center"/>
              <w:rPr>
                <w:rFonts w:ascii="Arial" w:hAnsi="Arial" w:cs="Arial"/>
                <w:sz w:val="24"/>
                <w:szCs w:val="24"/>
              </w:rPr>
            </w:pPr>
            <w:r>
              <w:rPr>
                <w:rFonts w:ascii="Arial" w:hAnsi="Arial" w:cs="Arial"/>
                <w:sz w:val="24"/>
                <w:szCs w:val="24"/>
              </w:rPr>
              <w:t>.017</w:t>
            </w:r>
          </w:p>
        </w:tc>
        <w:tc>
          <w:tcPr>
            <w:tcW w:w="900" w:type="dxa"/>
          </w:tcPr>
          <w:p w14:paraId="1D1A6F81" w14:textId="77777777" w:rsidR="00F26B3D" w:rsidRPr="003177B2" w:rsidRDefault="00F26B3D" w:rsidP="00522F64">
            <w:pPr>
              <w:spacing w:before="40" w:after="40"/>
              <w:jc w:val="center"/>
              <w:rPr>
                <w:rFonts w:ascii="Arial" w:hAnsi="Arial" w:cs="Arial"/>
                <w:sz w:val="24"/>
                <w:szCs w:val="24"/>
              </w:rPr>
            </w:pPr>
            <w:r w:rsidRPr="003177B2">
              <w:rPr>
                <w:rFonts w:ascii="Arial" w:hAnsi="Arial" w:cs="Arial"/>
                <w:sz w:val="24"/>
                <w:szCs w:val="24"/>
              </w:rPr>
              <w:t>5.0 mg/L</w:t>
            </w:r>
          </w:p>
        </w:tc>
        <w:tc>
          <w:tcPr>
            <w:tcW w:w="1170" w:type="dxa"/>
          </w:tcPr>
          <w:p w14:paraId="1A345EB7" w14:textId="77777777" w:rsidR="00F26B3D" w:rsidRDefault="00F26B3D" w:rsidP="00522F64">
            <w:pPr>
              <w:spacing w:before="40" w:after="40"/>
              <w:jc w:val="center"/>
              <w:rPr>
                <w:rFonts w:ascii="Arial" w:hAnsi="Arial" w:cs="Arial"/>
                <w:sz w:val="24"/>
                <w:szCs w:val="24"/>
              </w:rPr>
            </w:pPr>
            <w:r>
              <w:rPr>
                <w:rFonts w:ascii="Arial" w:hAnsi="Arial" w:cs="Arial"/>
                <w:sz w:val="24"/>
                <w:szCs w:val="24"/>
              </w:rPr>
              <w:t>N/A</w:t>
            </w:r>
          </w:p>
        </w:tc>
        <w:tc>
          <w:tcPr>
            <w:tcW w:w="2291" w:type="dxa"/>
          </w:tcPr>
          <w:p w14:paraId="66224475" w14:textId="77777777" w:rsidR="00F26B3D" w:rsidRPr="003177B2" w:rsidRDefault="00F26B3D" w:rsidP="00522F64">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bl>
    <w:p w14:paraId="69D3A731" w14:textId="7ADAC1FE" w:rsidR="005D3708" w:rsidRPr="005162DE" w:rsidRDefault="005D3708" w:rsidP="00875407">
      <w:pPr>
        <w:pStyle w:val="Caption"/>
        <w:widowControl w:val="0"/>
      </w:pPr>
      <w:r w:rsidRPr="005162DE">
        <w:lastRenderedPageBreak/>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715E1AC6" w:rsidR="00DA4F32" w:rsidRPr="005162DE" w:rsidRDefault="00E32206" w:rsidP="00DA4F32">
            <w:pPr>
              <w:spacing w:before="40" w:after="40"/>
              <w:rPr>
                <w:rFonts w:ascii="Arial" w:hAnsi="Arial" w:cs="Arial"/>
                <w:sz w:val="24"/>
                <w:szCs w:val="24"/>
              </w:rPr>
            </w:pPr>
            <w:bookmarkStart w:id="8" w:name="_Hlk162948122"/>
            <w:r>
              <w:rPr>
                <w:rFonts w:ascii="Arial" w:hAnsi="Arial" w:cs="Arial"/>
                <w:sz w:val="24"/>
                <w:szCs w:val="24"/>
              </w:rPr>
              <w:t>N/A</w:t>
            </w:r>
          </w:p>
        </w:tc>
        <w:tc>
          <w:tcPr>
            <w:tcW w:w="1440" w:type="dxa"/>
          </w:tcPr>
          <w:p w14:paraId="28190B3D" w14:textId="474F63EF" w:rsidR="00DA4F32" w:rsidRPr="005162DE" w:rsidRDefault="00DA4F32" w:rsidP="00DA4F32">
            <w:pPr>
              <w:spacing w:before="40" w:after="40"/>
              <w:jc w:val="center"/>
              <w:rPr>
                <w:rFonts w:ascii="Arial" w:hAnsi="Arial" w:cs="Arial"/>
                <w:sz w:val="24"/>
                <w:szCs w:val="24"/>
              </w:rPr>
            </w:pPr>
          </w:p>
        </w:tc>
        <w:tc>
          <w:tcPr>
            <w:tcW w:w="1350" w:type="dxa"/>
          </w:tcPr>
          <w:p w14:paraId="63D0EACA" w14:textId="37379ED5" w:rsidR="00DA4F32" w:rsidRPr="005162DE" w:rsidRDefault="00DA4F32" w:rsidP="00DA4F32">
            <w:pPr>
              <w:spacing w:before="40" w:after="40"/>
              <w:rPr>
                <w:rFonts w:ascii="Arial" w:hAnsi="Arial" w:cs="Arial"/>
                <w:sz w:val="24"/>
                <w:szCs w:val="24"/>
              </w:rPr>
            </w:pPr>
          </w:p>
        </w:tc>
        <w:tc>
          <w:tcPr>
            <w:tcW w:w="1530" w:type="dxa"/>
          </w:tcPr>
          <w:p w14:paraId="60CC3A19" w14:textId="69B5662A" w:rsidR="00DA4F32" w:rsidRPr="005162DE" w:rsidRDefault="00DA4F32" w:rsidP="00DA4F32">
            <w:pPr>
              <w:spacing w:before="40" w:after="40"/>
              <w:jc w:val="center"/>
              <w:rPr>
                <w:rFonts w:ascii="Arial" w:hAnsi="Arial" w:cs="Arial"/>
                <w:sz w:val="24"/>
                <w:szCs w:val="24"/>
              </w:rPr>
            </w:pPr>
          </w:p>
        </w:tc>
        <w:tc>
          <w:tcPr>
            <w:tcW w:w="1800" w:type="dxa"/>
          </w:tcPr>
          <w:p w14:paraId="15DDAE72" w14:textId="1FD562FB" w:rsidR="00DA4F32" w:rsidRPr="005162DE" w:rsidRDefault="00DA4F32" w:rsidP="00DA4F32">
            <w:pPr>
              <w:spacing w:before="40" w:after="40"/>
              <w:jc w:val="center"/>
              <w:rPr>
                <w:rFonts w:ascii="Arial" w:hAnsi="Arial" w:cs="Arial"/>
                <w:sz w:val="24"/>
                <w:szCs w:val="24"/>
              </w:rPr>
            </w:pPr>
          </w:p>
        </w:tc>
        <w:tc>
          <w:tcPr>
            <w:tcW w:w="2471" w:type="dxa"/>
          </w:tcPr>
          <w:p w14:paraId="747A0B53" w14:textId="1FA183F9" w:rsidR="00DA4F32" w:rsidRPr="005162DE" w:rsidRDefault="00DA4F32" w:rsidP="00DA4F32">
            <w:pPr>
              <w:spacing w:before="40" w:after="40"/>
              <w:rPr>
                <w:rFonts w:ascii="Arial" w:hAnsi="Arial" w:cs="Arial"/>
                <w:sz w:val="24"/>
                <w:szCs w:val="24"/>
              </w:rPr>
            </w:pPr>
          </w:p>
        </w:tc>
      </w:tr>
    </w:tbl>
    <w:bookmarkEnd w:id="8"/>
    <w:p w14:paraId="4ED6FC3F" w14:textId="77777777" w:rsidR="0020216E" w:rsidRPr="005162DE" w:rsidRDefault="0020216E" w:rsidP="00BF628D">
      <w:pPr>
        <w:pStyle w:val="Heading3"/>
        <w:rPr>
          <w:color w:val="auto"/>
        </w:rPr>
      </w:pPr>
      <w:r w:rsidRPr="005162DE">
        <w:rPr>
          <w:color w:val="auto"/>
        </w:rPr>
        <w:t>Additional General Information on Drinking Water</w:t>
      </w:r>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67CB58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B7FE4">
        <w:rPr>
          <w:rFonts w:ascii="Arial" w:hAnsi="Arial" w:cs="Arial"/>
          <w:bCs/>
          <w:sz w:val="24"/>
          <w:szCs w:val="24"/>
          <w:u w:val="single"/>
        </w:rPr>
        <w:t>Delft Colony Water System</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43504688" w14:textId="5D4B33A5" w:rsidR="002C503B" w:rsidRPr="00E32206" w:rsidRDefault="00A32EB0" w:rsidP="00E32206">
      <w:pPr>
        <w:tabs>
          <w:tab w:val="left" w:pos="540"/>
        </w:tabs>
        <w:spacing w:before="240" w:after="240"/>
        <w:ind w:left="547" w:hanging="547"/>
        <w:jc w:val="both"/>
        <w:rPr>
          <w:rFonts w:ascii="Arial" w:hAnsi="Arial" w:cs="Arial"/>
          <w:sz w:val="24"/>
          <w:szCs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w:t>
      </w:r>
      <w:r w:rsidR="00C619C7">
        <w:rPr>
          <w:rFonts w:ascii="Arial" w:hAnsi="Arial" w:cs="Arial"/>
          <w:bCs/>
          <w:sz w:val="24"/>
        </w:rPr>
        <w:t xml:space="preserve"> </w:t>
      </w:r>
      <w:r w:rsidR="00CB7FE4">
        <w:rPr>
          <w:rFonts w:ascii="Arial" w:hAnsi="Arial" w:cs="Arial"/>
          <w:bCs/>
          <w:sz w:val="24"/>
        </w:rPr>
        <w:t>N/A</w:t>
      </w:r>
    </w:p>
    <w:p w14:paraId="45F14645" w14:textId="77777777" w:rsidR="002C503B" w:rsidRDefault="002C503B" w:rsidP="716DD2B1">
      <w:pPr>
        <w:spacing w:after="240"/>
        <w:rPr>
          <w:rFonts w:ascii="Arial" w:hAnsi="Arial" w:cs="Arial"/>
          <w:sz w:val="24"/>
          <w:szCs w:val="24"/>
        </w:rPr>
      </w:pPr>
    </w:p>
    <w:p w14:paraId="2E24F456" w14:textId="6CD86D98"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w:t>
      </w:r>
      <w:r w:rsidR="00C619C7">
        <w:rPr>
          <w:rFonts w:ascii="Arial" w:hAnsi="Arial" w:cs="Arial"/>
          <w:sz w:val="24"/>
          <w:szCs w:val="24"/>
        </w:rPr>
        <w:t>N/A</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7FCE2975" w:rsidR="001F503E" w:rsidRPr="005162DE" w:rsidRDefault="00214B2A" w:rsidP="00214B2A">
            <w:pPr>
              <w:spacing w:before="40" w:after="40"/>
              <w:jc w:val="center"/>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14D9A9B3" w14:textId="6100BBA6"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742BBBB9"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4CCDA20A"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07CE40F6"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53DA4922" w:rsidR="001F503E" w:rsidRPr="005162DE" w:rsidRDefault="00E32206" w:rsidP="00E32206">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461BEC66" w:rsidR="00E80EE7" w:rsidRPr="005162DE" w:rsidRDefault="00E32206"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1FE23CCA" w:rsidR="001F503E" w:rsidRPr="005162DE" w:rsidRDefault="00E3220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0D70B5C3" w:rsidR="001F7181" w:rsidRPr="005162DE" w:rsidRDefault="00E32206"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2E44B50F" w:rsidR="001F503E" w:rsidRPr="005162DE" w:rsidRDefault="00E3220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74B2F7CF" w:rsidR="001F7181" w:rsidRPr="005162DE" w:rsidRDefault="00E32206"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2C586EA6" w14:textId="63DC2300" w:rsidR="00827994" w:rsidRDefault="00827994" w:rsidP="00827994">
      <w:pPr>
        <w:rPr>
          <w:rFonts w:ascii="Arial" w:hAnsi="Arial" w:cs="Arial"/>
          <w:sz w:val="24"/>
          <w:szCs w:val="24"/>
        </w:rPr>
      </w:pPr>
    </w:p>
    <w:p w14:paraId="22FBA598" w14:textId="77777777" w:rsidR="002C503B" w:rsidRDefault="002C503B" w:rsidP="00827994">
      <w:pPr>
        <w:rPr>
          <w:rFonts w:ascii="Arial" w:hAnsi="Arial" w:cs="Arial"/>
          <w:sz w:val="24"/>
          <w:szCs w:val="24"/>
        </w:rPr>
      </w:pPr>
    </w:p>
    <w:p w14:paraId="18162B9F" w14:textId="77777777" w:rsidR="002C503B" w:rsidRDefault="002C503B" w:rsidP="00827994">
      <w:pPr>
        <w:rPr>
          <w:rFonts w:ascii="Arial" w:hAnsi="Arial" w:cs="Arial"/>
          <w:sz w:val="24"/>
          <w:szCs w:val="24"/>
        </w:rPr>
      </w:pPr>
    </w:p>
    <w:p w14:paraId="411B51DB" w14:textId="77777777" w:rsidR="002C503B" w:rsidRDefault="002C503B" w:rsidP="00827994">
      <w:pPr>
        <w:rPr>
          <w:rFonts w:ascii="Arial" w:hAnsi="Arial" w:cs="Arial"/>
          <w:sz w:val="24"/>
          <w:szCs w:val="24"/>
        </w:rPr>
      </w:pPr>
    </w:p>
    <w:p w14:paraId="2F5CAA20" w14:textId="610DC86A" w:rsidR="002C503B" w:rsidRPr="005162DE" w:rsidRDefault="002C503B" w:rsidP="002C503B">
      <w:pPr>
        <w:rPr>
          <w:rFonts w:ascii="Arial" w:hAnsi="Arial" w:cs="Arial"/>
          <w:i/>
          <w:iCs/>
          <w:sz w:val="24"/>
          <w:szCs w:val="24"/>
        </w:rPr>
      </w:pPr>
    </w:p>
    <w:p w14:paraId="0F75A58C" w14:textId="77777777" w:rsidR="002C503B" w:rsidRPr="005162DE" w:rsidRDefault="002C503B" w:rsidP="00827994">
      <w:pPr>
        <w:rPr>
          <w:rFonts w:ascii="Arial" w:hAnsi="Arial" w:cs="Arial"/>
          <w:sz w:val="24"/>
          <w:szCs w:val="24"/>
        </w:rPr>
      </w:pPr>
    </w:p>
    <w:sectPr w:rsidR="002C503B" w:rsidRPr="005162DE" w:rsidSect="004231A1">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70927" w14:textId="77777777" w:rsidR="00812E26" w:rsidRDefault="00812E26">
      <w:r>
        <w:separator/>
      </w:r>
    </w:p>
    <w:p w14:paraId="57D6F2E3" w14:textId="77777777" w:rsidR="00812E26" w:rsidRDefault="00812E26"/>
  </w:endnote>
  <w:endnote w:type="continuationSeparator" w:id="0">
    <w:p w14:paraId="25563776" w14:textId="77777777" w:rsidR="00812E26" w:rsidRDefault="00812E26">
      <w:r>
        <w:continuationSeparator/>
      </w:r>
    </w:p>
    <w:p w14:paraId="779A63A2" w14:textId="77777777" w:rsidR="00812E26" w:rsidRDefault="00812E26"/>
  </w:endnote>
  <w:endnote w:type="continuationNotice" w:id="1">
    <w:p w14:paraId="40B48DEF" w14:textId="77777777" w:rsidR="00812E26" w:rsidRDefault="00812E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panose1 w:val="02010601000101010101"/>
    <w:charset w:val="88"/>
    <w:family w:val="roman"/>
    <w:pitch w:val="variable"/>
    <w:sig w:usb0="A00002FF" w:usb1="28CFFCFA" w:usb2="00000016" w:usb3="00000000" w:csb0="0010000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3D5A2" w14:textId="77777777" w:rsidR="00812E26" w:rsidRDefault="00812E26">
      <w:r>
        <w:separator/>
      </w:r>
    </w:p>
    <w:p w14:paraId="09D775C8" w14:textId="77777777" w:rsidR="00812E26" w:rsidRDefault="00812E26"/>
  </w:footnote>
  <w:footnote w:type="continuationSeparator" w:id="0">
    <w:p w14:paraId="651C493B" w14:textId="77777777" w:rsidR="00812E26" w:rsidRDefault="00812E26">
      <w:r>
        <w:continuationSeparator/>
      </w:r>
    </w:p>
    <w:p w14:paraId="09323BD2" w14:textId="77777777" w:rsidR="00812E26" w:rsidRDefault="00812E26"/>
  </w:footnote>
  <w:footnote w:type="continuationNotice" w:id="1">
    <w:p w14:paraId="5CE773BE" w14:textId="77777777" w:rsidR="00812E26" w:rsidRDefault="00812E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34C6"/>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637F"/>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B2A"/>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503B"/>
    <w:rsid w:val="002D15BC"/>
    <w:rsid w:val="002D1E95"/>
    <w:rsid w:val="002D2F55"/>
    <w:rsid w:val="002D3FB5"/>
    <w:rsid w:val="002D429D"/>
    <w:rsid w:val="002D728F"/>
    <w:rsid w:val="002E43B8"/>
    <w:rsid w:val="002E5912"/>
    <w:rsid w:val="002F07E8"/>
    <w:rsid w:val="002F0A31"/>
    <w:rsid w:val="002F1DD3"/>
    <w:rsid w:val="002F47AB"/>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84354"/>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31A1"/>
    <w:rsid w:val="0042631E"/>
    <w:rsid w:val="004263A6"/>
    <w:rsid w:val="00427046"/>
    <w:rsid w:val="00427F0E"/>
    <w:rsid w:val="00435A3F"/>
    <w:rsid w:val="00441930"/>
    <w:rsid w:val="00442D66"/>
    <w:rsid w:val="004445E4"/>
    <w:rsid w:val="00446969"/>
    <w:rsid w:val="00450A4E"/>
    <w:rsid w:val="0045424E"/>
    <w:rsid w:val="004547EE"/>
    <w:rsid w:val="004562E8"/>
    <w:rsid w:val="004569D5"/>
    <w:rsid w:val="00470811"/>
    <w:rsid w:val="0047086C"/>
    <w:rsid w:val="00472A96"/>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C77EF"/>
    <w:rsid w:val="004D4C01"/>
    <w:rsid w:val="004D509C"/>
    <w:rsid w:val="004D6FD9"/>
    <w:rsid w:val="004E6ADF"/>
    <w:rsid w:val="004F23D7"/>
    <w:rsid w:val="004F2F03"/>
    <w:rsid w:val="004F3C5B"/>
    <w:rsid w:val="004F5902"/>
    <w:rsid w:val="004F67E6"/>
    <w:rsid w:val="00501116"/>
    <w:rsid w:val="00501B52"/>
    <w:rsid w:val="005065B7"/>
    <w:rsid w:val="0050755D"/>
    <w:rsid w:val="005101E1"/>
    <w:rsid w:val="0051125D"/>
    <w:rsid w:val="005122F7"/>
    <w:rsid w:val="00512D8C"/>
    <w:rsid w:val="00514FDA"/>
    <w:rsid w:val="005162DE"/>
    <w:rsid w:val="005210D2"/>
    <w:rsid w:val="00526A66"/>
    <w:rsid w:val="00534BB7"/>
    <w:rsid w:val="00535F64"/>
    <w:rsid w:val="00535F8B"/>
    <w:rsid w:val="00537240"/>
    <w:rsid w:val="00537BEA"/>
    <w:rsid w:val="0054057D"/>
    <w:rsid w:val="00541730"/>
    <w:rsid w:val="00541AB9"/>
    <w:rsid w:val="00544694"/>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5492"/>
    <w:rsid w:val="005E6068"/>
    <w:rsid w:val="005F082E"/>
    <w:rsid w:val="005F0DDC"/>
    <w:rsid w:val="005F17BC"/>
    <w:rsid w:val="005F600B"/>
    <w:rsid w:val="005F6470"/>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86755"/>
    <w:rsid w:val="00691186"/>
    <w:rsid w:val="00695A6F"/>
    <w:rsid w:val="00696362"/>
    <w:rsid w:val="006A04A9"/>
    <w:rsid w:val="006A482B"/>
    <w:rsid w:val="006B5CF2"/>
    <w:rsid w:val="006C2732"/>
    <w:rsid w:val="006C7186"/>
    <w:rsid w:val="006D147D"/>
    <w:rsid w:val="006D480B"/>
    <w:rsid w:val="006D4D93"/>
    <w:rsid w:val="006D506D"/>
    <w:rsid w:val="006E03F6"/>
    <w:rsid w:val="006E11B6"/>
    <w:rsid w:val="006E385A"/>
    <w:rsid w:val="006F437B"/>
    <w:rsid w:val="006F46E1"/>
    <w:rsid w:val="007003D1"/>
    <w:rsid w:val="007017A9"/>
    <w:rsid w:val="00701C81"/>
    <w:rsid w:val="00705680"/>
    <w:rsid w:val="00705B7F"/>
    <w:rsid w:val="0071047D"/>
    <w:rsid w:val="00710939"/>
    <w:rsid w:val="007119B8"/>
    <w:rsid w:val="0071576E"/>
    <w:rsid w:val="00717191"/>
    <w:rsid w:val="007176E7"/>
    <w:rsid w:val="00717E80"/>
    <w:rsid w:val="00722BA8"/>
    <w:rsid w:val="0073000F"/>
    <w:rsid w:val="00731092"/>
    <w:rsid w:val="007354BF"/>
    <w:rsid w:val="0073642B"/>
    <w:rsid w:val="00737455"/>
    <w:rsid w:val="00742E55"/>
    <w:rsid w:val="00743F7B"/>
    <w:rsid w:val="007452F3"/>
    <w:rsid w:val="00745362"/>
    <w:rsid w:val="007471DB"/>
    <w:rsid w:val="00747CD3"/>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07FAE"/>
    <w:rsid w:val="00812E26"/>
    <w:rsid w:val="00813972"/>
    <w:rsid w:val="00814AAE"/>
    <w:rsid w:val="00816622"/>
    <w:rsid w:val="008222DE"/>
    <w:rsid w:val="0082242B"/>
    <w:rsid w:val="008225EA"/>
    <w:rsid w:val="00824962"/>
    <w:rsid w:val="008271D7"/>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44E6"/>
    <w:rsid w:val="008D6F4A"/>
    <w:rsid w:val="008E4080"/>
    <w:rsid w:val="008E4834"/>
    <w:rsid w:val="008E4C3F"/>
    <w:rsid w:val="008E66E2"/>
    <w:rsid w:val="008F19DE"/>
    <w:rsid w:val="008F603F"/>
    <w:rsid w:val="008F7660"/>
    <w:rsid w:val="009000CA"/>
    <w:rsid w:val="00900CB8"/>
    <w:rsid w:val="00901274"/>
    <w:rsid w:val="009013DA"/>
    <w:rsid w:val="00901C69"/>
    <w:rsid w:val="00904288"/>
    <w:rsid w:val="00911A33"/>
    <w:rsid w:val="0091241D"/>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AA6"/>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4977"/>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0168"/>
    <w:rsid w:val="00A24839"/>
    <w:rsid w:val="00A259A6"/>
    <w:rsid w:val="00A26847"/>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AF65E1"/>
    <w:rsid w:val="00B0016F"/>
    <w:rsid w:val="00B01942"/>
    <w:rsid w:val="00B0620C"/>
    <w:rsid w:val="00B1666D"/>
    <w:rsid w:val="00B16AB0"/>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3E22"/>
    <w:rsid w:val="00B76677"/>
    <w:rsid w:val="00B772E6"/>
    <w:rsid w:val="00B85CDA"/>
    <w:rsid w:val="00B87C5D"/>
    <w:rsid w:val="00B917F2"/>
    <w:rsid w:val="00B93439"/>
    <w:rsid w:val="00B96EC8"/>
    <w:rsid w:val="00BA159C"/>
    <w:rsid w:val="00BA2C8F"/>
    <w:rsid w:val="00BA538C"/>
    <w:rsid w:val="00BA6254"/>
    <w:rsid w:val="00BA6A9A"/>
    <w:rsid w:val="00BA7D96"/>
    <w:rsid w:val="00BB3E43"/>
    <w:rsid w:val="00BB412C"/>
    <w:rsid w:val="00BC2F95"/>
    <w:rsid w:val="00BC4EA7"/>
    <w:rsid w:val="00BC6327"/>
    <w:rsid w:val="00BC692B"/>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19C7"/>
    <w:rsid w:val="00C6314A"/>
    <w:rsid w:val="00C649AA"/>
    <w:rsid w:val="00C66D15"/>
    <w:rsid w:val="00C70791"/>
    <w:rsid w:val="00C70AD2"/>
    <w:rsid w:val="00C72373"/>
    <w:rsid w:val="00C77170"/>
    <w:rsid w:val="00C8032D"/>
    <w:rsid w:val="00C945A7"/>
    <w:rsid w:val="00C94DAA"/>
    <w:rsid w:val="00C952C9"/>
    <w:rsid w:val="00C96627"/>
    <w:rsid w:val="00CA1B53"/>
    <w:rsid w:val="00CA483D"/>
    <w:rsid w:val="00CB5A7C"/>
    <w:rsid w:val="00CB6F44"/>
    <w:rsid w:val="00CB6FF7"/>
    <w:rsid w:val="00CB7FE4"/>
    <w:rsid w:val="00CC2F86"/>
    <w:rsid w:val="00CC4F69"/>
    <w:rsid w:val="00CD24FE"/>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2EFF"/>
    <w:rsid w:val="00D15AE0"/>
    <w:rsid w:val="00D17E2F"/>
    <w:rsid w:val="00D25E68"/>
    <w:rsid w:val="00D26951"/>
    <w:rsid w:val="00D272CB"/>
    <w:rsid w:val="00D32406"/>
    <w:rsid w:val="00D33C8C"/>
    <w:rsid w:val="00D367FF"/>
    <w:rsid w:val="00D37E1F"/>
    <w:rsid w:val="00D43130"/>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21"/>
    <w:rsid w:val="00E05746"/>
    <w:rsid w:val="00E130F9"/>
    <w:rsid w:val="00E1732D"/>
    <w:rsid w:val="00E20938"/>
    <w:rsid w:val="00E23E88"/>
    <w:rsid w:val="00E24E8A"/>
    <w:rsid w:val="00E25265"/>
    <w:rsid w:val="00E27390"/>
    <w:rsid w:val="00E31A64"/>
    <w:rsid w:val="00E32206"/>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2F00"/>
    <w:rsid w:val="00E8528D"/>
    <w:rsid w:val="00E870EB"/>
    <w:rsid w:val="00E90B89"/>
    <w:rsid w:val="00E91D0B"/>
    <w:rsid w:val="00E92E9C"/>
    <w:rsid w:val="00E93D03"/>
    <w:rsid w:val="00EA24A4"/>
    <w:rsid w:val="00EA3504"/>
    <w:rsid w:val="00EA66F0"/>
    <w:rsid w:val="00EB0127"/>
    <w:rsid w:val="00EB2EBD"/>
    <w:rsid w:val="00EB3BEC"/>
    <w:rsid w:val="00EB6CF4"/>
    <w:rsid w:val="00EB73F5"/>
    <w:rsid w:val="00EC662B"/>
    <w:rsid w:val="00ED2935"/>
    <w:rsid w:val="00ED6A23"/>
    <w:rsid w:val="00ED7919"/>
    <w:rsid w:val="00EE7E33"/>
    <w:rsid w:val="00EF0F4D"/>
    <w:rsid w:val="00EF7091"/>
    <w:rsid w:val="00EF7F82"/>
    <w:rsid w:val="00F01B42"/>
    <w:rsid w:val="00F07AC1"/>
    <w:rsid w:val="00F111C2"/>
    <w:rsid w:val="00F1148C"/>
    <w:rsid w:val="00F20D47"/>
    <w:rsid w:val="00F2399F"/>
    <w:rsid w:val="00F26821"/>
    <w:rsid w:val="00F26B3D"/>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2C8"/>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BodyTextIndent">
    <w:name w:val="Body Text Indent"/>
    <w:basedOn w:val="Normal"/>
    <w:link w:val="BodyTextIndentChar"/>
    <w:rsid w:val="00E32206"/>
    <w:pPr>
      <w:spacing w:after="120"/>
      <w:ind w:left="360"/>
    </w:pPr>
  </w:style>
  <w:style w:type="character" w:customStyle="1" w:styleId="BodyTextIndentChar">
    <w:name w:val="Body Text Indent Char"/>
    <w:basedOn w:val="DefaultParagraphFont"/>
    <w:link w:val="BodyTextIndent"/>
    <w:rsid w:val="00E32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2094</Words>
  <Characters>11942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Mitch Wright</cp:lastModifiedBy>
  <cp:revision>3</cp:revision>
  <cp:lastPrinted>2022-01-19T18:53:00Z</cp:lastPrinted>
  <dcterms:created xsi:type="dcterms:W3CDTF">2026-04-01T19:08:00Z</dcterms:created>
  <dcterms:modified xsi:type="dcterms:W3CDTF">2026-04-01T19:10:00Z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