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54156D81" w:rsidR="00397AC5" w:rsidRPr="0052020E" w:rsidRDefault="00FB39B4" w:rsidP="00412725">
            <w:pPr>
              <w:spacing w:before="40" w:after="40"/>
              <w:rPr>
                <w:rFonts w:ascii="Arial" w:hAnsi="Arial" w:cs="Arial"/>
                <w:sz w:val="24"/>
                <w:szCs w:val="24"/>
              </w:rPr>
            </w:pPr>
            <w:r>
              <w:rPr>
                <w:rFonts w:ascii="Arial" w:hAnsi="Arial" w:cs="Arial"/>
                <w:sz w:val="24"/>
                <w:szCs w:val="24"/>
              </w:rPr>
              <w:t>Lower Springs</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5B0179F1"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FB39B4">
              <w:rPr>
                <w:rFonts w:ascii="Arial" w:hAnsi="Arial" w:cs="Arial"/>
                <w:sz w:val="24"/>
                <w:szCs w:val="24"/>
              </w:rPr>
              <w:t>3001</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7DCD9264"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201967">
        <w:rPr>
          <w:rFonts w:ascii="Arial" w:hAnsi="Arial" w:cs="Arial"/>
          <w:sz w:val="24"/>
          <w:szCs w:val="24"/>
          <w:highlight w:val="yellow"/>
        </w:rPr>
        <w:t>CCR was distributed by mail or other direct delivery methods.  Specify other direct delivery</w:t>
      </w:r>
      <w:r w:rsidRPr="0052020E">
        <w:rPr>
          <w:rFonts w:ascii="Arial" w:hAnsi="Arial" w:cs="Arial"/>
          <w:sz w:val="24"/>
          <w:szCs w:val="24"/>
        </w:rPr>
        <w:t xml:space="preserve"> </w:t>
      </w:r>
      <w:r w:rsidRPr="00201967">
        <w:rPr>
          <w:rFonts w:ascii="Arial" w:hAnsi="Arial" w:cs="Arial"/>
          <w:sz w:val="24"/>
          <w:szCs w:val="24"/>
          <w:highlight w:val="yellow"/>
        </w:rPr>
        <w:t xml:space="preserve">methods used: </w:t>
      </w:r>
      <w:r w:rsidR="00FB39B4" w:rsidRPr="00FB39B4">
        <w:rPr>
          <w:rFonts w:ascii="Arial" w:hAnsi="Arial" w:cs="Arial"/>
          <w:sz w:val="24"/>
          <w:szCs w:val="24"/>
          <w:highlight w:val="yellow"/>
        </w:rPr>
        <w:t>Door to Door</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59D5536" w:rsidR="00397AC5" w:rsidRPr="00600220" w:rsidRDefault="00397AC5" w:rsidP="00397AC5">
      <w:pPr>
        <w:pStyle w:val="ListParagraph"/>
        <w:numPr>
          <w:ilvl w:val="0"/>
          <w:numId w:val="2"/>
        </w:numPr>
        <w:tabs>
          <w:tab w:val="left" w:pos="9360"/>
        </w:tabs>
        <w:spacing w:after="60"/>
        <w:rPr>
          <w:rFonts w:ascii="Arial" w:hAnsi="Arial" w:cs="Arial"/>
          <w:sz w:val="24"/>
          <w:szCs w:val="24"/>
          <w:u w:val="single"/>
        </w:rPr>
      </w:pPr>
      <w:r w:rsidRPr="00600220">
        <w:rPr>
          <w:rFonts w:ascii="Arial" w:hAnsi="Arial" w:cs="Arial"/>
          <w:sz w:val="24"/>
          <w:szCs w:val="24"/>
        </w:rPr>
        <w:t xml:space="preserve">Posting the CCR on the Internet at </w:t>
      </w:r>
      <w:r w:rsidR="00B3361E" w:rsidRPr="00600220">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53CB8"/>
    <w:rsid w:val="001B4CCD"/>
    <w:rsid w:val="00201967"/>
    <w:rsid w:val="002534B7"/>
    <w:rsid w:val="00397AC5"/>
    <w:rsid w:val="005F503A"/>
    <w:rsid w:val="00600220"/>
    <w:rsid w:val="00610D07"/>
    <w:rsid w:val="00722579"/>
    <w:rsid w:val="007264D2"/>
    <w:rsid w:val="007953BA"/>
    <w:rsid w:val="007E6F1C"/>
    <w:rsid w:val="007F30F4"/>
    <w:rsid w:val="008119DE"/>
    <w:rsid w:val="00847542"/>
    <w:rsid w:val="008D73FC"/>
    <w:rsid w:val="00917C49"/>
    <w:rsid w:val="0094399B"/>
    <w:rsid w:val="00980F31"/>
    <w:rsid w:val="009A5A32"/>
    <w:rsid w:val="009B0829"/>
    <w:rsid w:val="00A4491B"/>
    <w:rsid w:val="00AB678E"/>
    <w:rsid w:val="00B3361E"/>
    <w:rsid w:val="00E32939"/>
    <w:rsid w:val="00E87887"/>
    <w:rsid w:val="00E9623E"/>
    <w:rsid w:val="00F34DE7"/>
    <w:rsid w:val="00FB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dcterms:created xsi:type="dcterms:W3CDTF">2024-06-30T22:10:00Z</dcterms:created>
  <dcterms:modified xsi:type="dcterms:W3CDTF">2024-06-30T22:17:00Z</dcterms:modified>
</cp:coreProperties>
</file>