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DB726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56787" w:rsidRPr="003E0BE2">
        <w:rPr>
          <w:rFonts w:ascii="Arial" w:hAnsi="Arial" w:cs="Arial"/>
          <w:sz w:val="24"/>
          <w:szCs w:val="24"/>
          <w:u w:val="single"/>
        </w:rPr>
        <w:t>Sun Pacific South - Exeter</w:t>
      </w:r>
    </w:p>
    <w:p w14:paraId="65A99AB1" w14:textId="223418CF" w:rsidR="003A4CAA" w:rsidRPr="00E56787"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56787" w:rsidRPr="00E56787">
        <w:rPr>
          <w:rFonts w:ascii="Arial" w:hAnsi="Arial" w:cs="Arial"/>
          <w:sz w:val="24"/>
          <w:szCs w:val="24"/>
          <w:u w:val="single"/>
        </w:rPr>
        <w:t>06/1</w:t>
      </w:r>
      <w:r w:rsidR="00CA125D">
        <w:rPr>
          <w:rFonts w:ascii="Arial" w:hAnsi="Arial" w:cs="Arial"/>
          <w:sz w:val="24"/>
          <w:szCs w:val="24"/>
          <w:u w:val="single"/>
        </w:rPr>
        <w:t>7</w:t>
      </w:r>
      <w:r w:rsidR="00E56787" w:rsidRPr="00E56787">
        <w:rPr>
          <w:rFonts w:ascii="Arial" w:hAnsi="Arial" w:cs="Arial"/>
          <w:sz w:val="24"/>
          <w:szCs w:val="24"/>
          <w:u w:val="single"/>
        </w:rPr>
        <w:t>/2024</w:t>
      </w:r>
    </w:p>
    <w:p w14:paraId="21C05768" w14:textId="3BB0484F"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E56787" w:rsidRPr="00E56787">
        <w:rPr>
          <w:rFonts w:ascii="Arial" w:hAnsi="Arial" w:cs="Arial"/>
          <w:sz w:val="24"/>
          <w:szCs w:val="24"/>
          <w:u w:val="single"/>
        </w:rPr>
        <w:t xml:space="preserve"> </w:t>
      </w:r>
      <w:r w:rsidR="00E56787" w:rsidRPr="003E0BE2">
        <w:rPr>
          <w:rFonts w:ascii="Arial" w:hAnsi="Arial" w:cs="Arial"/>
          <w:sz w:val="24"/>
          <w:szCs w:val="24"/>
          <w:u w:val="single"/>
        </w:rPr>
        <w:t>Well Water</w:t>
      </w:r>
    </w:p>
    <w:p w14:paraId="6AE5ED8C" w14:textId="66EBE1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56787" w:rsidRPr="003C554B">
        <w:rPr>
          <w:rFonts w:ascii="Arial" w:hAnsi="Arial" w:cs="Arial"/>
          <w:sz w:val="24"/>
          <w:szCs w:val="24"/>
          <w:u w:val="single"/>
        </w:rPr>
        <w:t>Well 01</w:t>
      </w:r>
    </w:p>
    <w:p w14:paraId="11D6F99D" w14:textId="65DD0A9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56787">
        <w:rPr>
          <w:rFonts w:ascii="Arial" w:hAnsi="Arial" w:cs="Arial"/>
          <w:sz w:val="24"/>
          <w:szCs w:val="24"/>
          <w:u w:val="single"/>
        </w:rPr>
        <w:t>N/A</w:t>
      </w:r>
    </w:p>
    <w:p w14:paraId="55CC3D7E" w14:textId="0D710D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56787">
        <w:rPr>
          <w:rFonts w:ascii="Arial" w:hAnsi="Arial" w:cs="Arial"/>
          <w:sz w:val="24"/>
          <w:szCs w:val="24"/>
          <w:u w:val="single"/>
        </w:rPr>
        <w:t>N/A</w:t>
      </w:r>
    </w:p>
    <w:p w14:paraId="175FE9EF" w14:textId="681CF4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56787" w:rsidRPr="003E0BE2">
        <w:rPr>
          <w:rFonts w:ascii="Arial" w:hAnsi="Arial" w:cs="Arial"/>
          <w:sz w:val="24"/>
          <w:szCs w:val="24"/>
          <w:u w:val="single"/>
        </w:rPr>
        <w:t>Phil Holderness / Contact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C28F24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CA125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EDCECA7" w14:textId="77777777" w:rsidR="00924712" w:rsidRPr="005162DE" w:rsidRDefault="00924712" w:rsidP="00924712">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w:t>
      </w:r>
      <w:r>
        <w:rPr>
          <w:rFonts w:ascii="Arial" w:hAnsi="Arial" w:cs="Arial"/>
          <w:sz w:val="24"/>
          <w:szCs w:val="24"/>
        </w:rPr>
        <w:t xml:space="preserve"> </w:t>
      </w:r>
      <w:bookmarkStart w:id="3" w:name="_Hlk127864575"/>
      <w:r w:rsidRPr="005B0935">
        <w:rPr>
          <w:rFonts w:ascii="Arial" w:hAnsi="Arial" w:cs="Arial"/>
          <w:sz w:val="24"/>
          <w:szCs w:val="24"/>
        </w:rPr>
        <w:t>Sun Pacific South - Exeter</w:t>
      </w:r>
      <w:r w:rsidRPr="005162DE">
        <w:rPr>
          <w:rFonts w:ascii="Arial" w:hAnsi="Arial" w:cs="Arial"/>
          <w:sz w:val="24"/>
          <w:szCs w:val="24"/>
          <w:lang w:val="es-MX"/>
        </w:rPr>
        <w:t xml:space="preserve"> </w:t>
      </w:r>
      <w:bookmarkEnd w:id="3"/>
      <w:r w:rsidRPr="005162DE">
        <w:rPr>
          <w:rFonts w:ascii="Arial" w:hAnsi="Arial" w:cs="Arial"/>
          <w:sz w:val="24"/>
          <w:szCs w:val="24"/>
          <w:lang w:val="es-MX"/>
        </w:rPr>
        <w:t xml:space="preserve">a </w:t>
      </w:r>
      <w:r>
        <w:rPr>
          <w:rFonts w:ascii="Arial" w:hAnsi="Arial" w:cs="Arial"/>
          <w:sz w:val="24"/>
          <w:szCs w:val="24"/>
          <w:lang w:val="es-MX"/>
        </w:rPr>
        <w:t>559-592-5168</w:t>
      </w:r>
      <w:r w:rsidRPr="005162DE">
        <w:rPr>
          <w:rFonts w:ascii="Arial" w:hAnsi="Arial" w:cs="Arial"/>
          <w:sz w:val="24"/>
          <w:szCs w:val="24"/>
          <w:lang w:val="es-MX"/>
        </w:rPr>
        <w:t xml:space="preserve"> para asistirlo en español.</w:t>
      </w:r>
    </w:p>
    <w:p w14:paraId="4C6F79F7" w14:textId="77777777" w:rsidR="00924712" w:rsidRPr="005162DE" w:rsidRDefault="00924712" w:rsidP="00924712">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5B0935">
        <w:rPr>
          <w:rFonts w:ascii="Arial" w:hAnsi="Arial" w:cs="Arial"/>
          <w:sz w:val="24"/>
          <w:szCs w:val="24"/>
        </w:rPr>
        <w:t>Sun Pacific South - Exeter</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 xml:space="preserve">PO Box 217 Exeter, CA 93221. </w:t>
      </w:r>
      <w:r>
        <w:rPr>
          <w:rFonts w:ascii="Arial" w:hAnsi="Arial" w:cs="Arial"/>
          <w:sz w:val="24"/>
          <w:szCs w:val="24"/>
          <w:lang w:val="es-MX"/>
        </w:rPr>
        <w:t>559-592-5168</w:t>
      </w:r>
      <w:r w:rsidRPr="005162DE">
        <w:rPr>
          <w:rFonts w:ascii="Arial" w:eastAsia="PMingLiU" w:hAnsi="Arial" w:cs="Arial"/>
          <w:sz w:val="24"/>
          <w:szCs w:val="24"/>
        </w:rPr>
        <w:t>.</w:t>
      </w:r>
    </w:p>
    <w:p w14:paraId="6BA6D484" w14:textId="77777777" w:rsidR="00924712" w:rsidRPr="005162DE" w:rsidRDefault="00924712" w:rsidP="00924712">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5B0935">
        <w:rPr>
          <w:rFonts w:ascii="Arial" w:hAnsi="Arial" w:cs="Arial"/>
          <w:sz w:val="24"/>
          <w:szCs w:val="24"/>
        </w:rPr>
        <w:t>Sun Pacific South - Exeter</w:t>
      </w:r>
      <w:r w:rsidRPr="005162DE">
        <w:rPr>
          <w:rFonts w:ascii="Arial" w:hAnsi="Arial" w:cs="Arial"/>
          <w:sz w:val="24"/>
          <w:szCs w:val="24"/>
          <w:lang w:val="es-MX"/>
        </w:rPr>
        <w:t xml:space="preserve"> </w:t>
      </w:r>
      <w:r w:rsidRPr="005162DE">
        <w:rPr>
          <w:rFonts w:ascii="Arial" w:hAnsi="Arial" w:cs="Arial"/>
          <w:sz w:val="24"/>
          <w:szCs w:val="24"/>
        </w:rPr>
        <w:t>o</w:t>
      </w:r>
      <w:r w:rsidRPr="005B0935">
        <w:rPr>
          <w:rFonts w:ascii="Arial" w:eastAsia="PMingLiU" w:hAnsi="Arial" w:cs="Arial"/>
          <w:sz w:val="24"/>
          <w:szCs w:val="24"/>
        </w:rPr>
        <w:t xml:space="preserve"> </w:t>
      </w:r>
      <w:r>
        <w:rPr>
          <w:rFonts w:ascii="Arial" w:eastAsia="PMingLiU" w:hAnsi="Arial" w:cs="Arial"/>
          <w:sz w:val="24"/>
          <w:szCs w:val="24"/>
        </w:rPr>
        <w:t>PO Box 217 Exeter, CA 93221</w:t>
      </w:r>
      <w:r w:rsidRPr="005162DE">
        <w:rPr>
          <w:rFonts w:ascii="Arial" w:hAnsi="Arial" w:cs="Arial"/>
          <w:sz w:val="24"/>
          <w:szCs w:val="24"/>
        </w:rPr>
        <w:t xml:space="preserve">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559-592-5168</w:t>
      </w:r>
      <w:r w:rsidRPr="005162DE">
        <w:rPr>
          <w:rFonts w:ascii="Arial" w:hAnsi="Arial" w:cs="Arial"/>
          <w:sz w:val="24"/>
          <w:szCs w:val="24"/>
          <w:lang w:val="es-MX"/>
        </w:rPr>
        <w:t xml:space="preserve"> </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A33B958" w14:textId="77777777" w:rsidR="00924712" w:rsidRPr="005162DE" w:rsidRDefault="00924712" w:rsidP="00924712">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B0935">
        <w:rPr>
          <w:rFonts w:ascii="Arial" w:hAnsi="Arial" w:cs="Arial"/>
          <w:sz w:val="24"/>
          <w:szCs w:val="24"/>
        </w:rPr>
        <w:t>Sun Pacific South - Exeter</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559-592-5168</w:t>
      </w:r>
      <w:r w:rsidRPr="005162DE">
        <w:rPr>
          <w:rFonts w:ascii="Arial" w:hAnsi="Arial" w:cs="Arial"/>
          <w:sz w:val="24"/>
          <w:szCs w:val="24"/>
          <w:lang w:val="es-MX"/>
        </w:rPr>
        <w:t xml:space="preserve"> </w:t>
      </w:r>
      <w:r w:rsidRPr="00013917">
        <w:rPr>
          <w:rFonts w:ascii="Arial" w:hAnsi="Arial" w:cs="Arial"/>
          <w:sz w:val="24"/>
          <w:szCs w:val="24"/>
          <w:lang w:val="vi-VN"/>
        </w:rPr>
        <w:t>để được hỗ trợ giúp bằng tiếng Việt.</w:t>
      </w:r>
    </w:p>
    <w:p w14:paraId="76F47AA3" w14:textId="2D5A6CAA" w:rsidR="006537F6" w:rsidRPr="005162DE" w:rsidRDefault="00924712" w:rsidP="00924712">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B0935">
        <w:rPr>
          <w:rFonts w:ascii="Arial" w:hAnsi="Arial" w:cs="Arial"/>
          <w:sz w:val="24"/>
          <w:szCs w:val="24"/>
        </w:rPr>
        <w:t xml:space="preserve"> Sun Pacific South - Exeter</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559-592-5168</w:t>
      </w:r>
      <w:r w:rsidRPr="005162DE">
        <w:rPr>
          <w:rFonts w:ascii="Arial" w:hAnsi="Arial" w:cs="Arial"/>
          <w:sz w:val="24"/>
          <w:szCs w:val="24"/>
          <w:lang w:val="es-MX"/>
        </w:rPr>
        <w:t xml:space="preserve"> </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proofErr w:type="gramStart"/>
      <w:r w:rsidRPr="005162DE">
        <w:rPr>
          <w:rFonts w:ascii="Arial" w:hAnsi="Arial" w:cs="Arial"/>
          <w:sz w:val="24"/>
          <w:szCs w:val="24"/>
        </w:rPr>
        <w:t>Askiv</w:t>
      </w:r>
      <w:proofErr w:type="spellEnd"/>
      <w:r w:rsidRPr="005162DE">
        <w:rPr>
          <w:rFonts w:ascii="Arial" w:hAnsi="Arial" w:cs="Arial"/>
          <w:sz w:val="24"/>
          <w:szCs w:val="24"/>
        </w:rPr>
        <w:t>.</w:t>
      </w:r>
      <w:r w:rsidR="006537F6" w:rsidRPr="005162DE">
        <w:rPr>
          <w:rFonts w:ascii="Arial" w:hAnsi="Arial" w:cs="Arial"/>
          <w:sz w:val="24"/>
          <w:szCs w:val="24"/>
        </w:rPr>
        <w:t>.</w:t>
      </w:r>
      <w:proofErr w:type="gramEnd"/>
    </w:p>
    <w:p w14:paraId="3D838246" w14:textId="77777777" w:rsidR="00924712" w:rsidRDefault="00924712" w:rsidP="00701C81">
      <w:pPr>
        <w:pStyle w:val="Heading2"/>
        <w:spacing w:before="0" w:after="40"/>
      </w:pPr>
      <w:bookmarkStart w:id="4" w:name="_Toc58336715"/>
    </w:p>
    <w:p w14:paraId="4B382FEB" w14:textId="77777777" w:rsidR="00924712" w:rsidRPr="00924712" w:rsidRDefault="00924712" w:rsidP="00924712"/>
    <w:p w14:paraId="38F1FFCA" w14:textId="18C0F4FE" w:rsidR="00D32406" w:rsidRPr="005162DE" w:rsidRDefault="00D32406" w:rsidP="00701C81">
      <w:pPr>
        <w:pStyle w:val="Heading2"/>
        <w:spacing w:before="0" w:after="40"/>
      </w:pPr>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3480BA46"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CA125D">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3C21C803"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CA125D">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575B769"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CA125D">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127F6C5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CA125D">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74A41A41" w14:textId="77777777" w:rsidR="00E56787" w:rsidRDefault="00E56787" w:rsidP="00070C22">
      <w:pPr>
        <w:pStyle w:val="Caption"/>
      </w:pPr>
    </w:p>
    <w:p w14:paraId="643E57A7" w14:textId="70FDBF55" w:rsidR="005210D2" w:rsidRPr="005162DE" w:rsidRDefault="005210D2" w:rsidP="00070C22">
      <w:pPr>
        <w:pStyle w:val="Caption"/>
      </w:pPr>
      <w:r w:rsidRPr="005162DE">
        <w:t xml:space="preserve">Table </w:t>
      </w:r>
      <w:r w:rsidR="00E56787">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CFA7EF2" w:rsidR="00D73637" w:rsidRPr="005162DE" w:rsidRDefault="00780CD0" w:rsidP="00960466">
            <w:pPr>
              <w:spacing w:before="40" w:after="40"/>
              <w:jc w:val="center"/>
              <w:rPr>
                <w:rFonts w:ascii="Arial" w:hAnsi="Arial" w:cs="Arial"/>
                <w:sz w:val="24"/>
                <w:szCs w:val="24"/>
              </w:rPr>
            </w:pPr>
            <w:r>
              <w:rPr>
                <w:rFonts w:ascii="Arial" w:hAnsi="Arial" w:cs="Arial"/>
                <w:sz w:val="24"/>
                <w:szCs w:val="24"/>
              </w:rPr>
              <w:t>06/05/2023</w:t>
            </w:r>
          </w:p>
        </w:tc>
        <w:tc>
          <w:tcPr>
            <w:tcW w:w="1021" w:type="dxa"/>
            <w:tcMar>
              <w:left w:w="86" w:type="dxa"/>
              <w:right w:w="86" w:type="dxa"/>
            </w:tcMar>
          </w:tcPr>
          <w:p w14:paraId="102D5A02" w14:textId="090DBE81" w:rsidR="00D73637" w:rsidRPr="005162DE" w:rsidRDefault="00780CD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2605B3" w:rsidR="00D73637" w:rsidRPr="005162DE" w:rsidRDefault="00780CD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19F19C3" w:rsidR="00D73637" w:rsidRPr="005162DE" w:rsidRDefault="00780CD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F9B6F67" w:rsidR="00D73637" w:rsidRPr="005162DE" w:rsidRDefault="00780CD0" w:rsidP="00FC33C4">
            <w:pPr>
              <w:spacing w:before="40" w:after="40"/>
              <w:jc w:val="center"/>
              <w:rPr>
                <w:rFonts w:ascii="Arial" w:hAnsi="Arial" w:cs="Arial"/>
                <w:sz w:val="24"/>
                <w:szCs w:val="24"/>
              </w:rPr>
            </w:pPr>
            <w:r>
              <w:rPr>
                <w:rFonts w:ascii="Arial" w:hAnsi="Arial" w:cs="Arial"/>
                <w:sz w:val="24"/>
                <w:szCs w:val="24"/>
              </w:rPr>
              <w:t>06/05/2023</w:t>
            </w:r>
          </w:p>
        </w:tc>
        <w:tc>
          <w:tcPr>
            <w:tcW w:w="1021" w:type="dxa"/>
            <w:tcMar>
              <w:left w:w="86" w:type="dxa"/>
              <w:right w:w="86" w:type="dxa"/>
            </w:tcMar>
          </w:tcPr>
          <w:p w14:paraId="42CEE2F3" w14:textId="6F52068B" w:rsidR="00D73637" w:rsidRPr="005162DE" w:rsidRDefault="00780CD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7109132" w:rsidR="00D73637" w:rsidRPr="005162DE" w:rsidRDefault="00780CD0" w:rsidP="00FC33C4">
            <w:pPr>
              <w:spacing w:before="40" w:after="40"/>
              <w:jc w:val="center"/>
              <w:rPr>
                <w:rFonts w:ascii="Arial" w:hAnsi="Arial" w:cs="Arial"/>
                <w:sz w:val="24"/>
                <w:szCs w:val="24"/>
              </w:rPr>
            </w:pPr>
            <w:r>
              <w:rPr>
                <w:rFonts w:ascii="Arial" w:hAnsi="Arial" w:cs="Arial"/>
                <w:sz w:val="24"/>
                <w:szCs w:val="24"/>
              </w:rPr>
              <w:t>0.53</w:t>
            </w:r>
          </w:p>
        </w:tc>
        <w:tc>
          <w:tcPr>
            <w:tcW w:w="1021" w:type="dxa"/>
            <w:tcMar>
              <w:left w:w="86" w:type="dxa"/>
              <w:right w:w="86" w:type="dxa"/>
            </w:tcMar>
          </w:tcPr>
          <w:p w14:paraId="1AE57BBF" w14:textId="4FAC0536" w:rsidR="00D73637" w:rsidRPr="005162DE" w:rsidRDefault="00780CD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2B5C2F6" w:rsidR="005D3708" w:rsidRPr="005162DE" w:rsidRDefault="005D3708" w:rsidP="00070C22">
      <w:pPr>
        <w:pStyle w:val="Caption"/>
      </w:pPr>
      <w:r w:rsidRPr="005162DE">
        <w:t xml:space="preserve">Table </w:t>
      </w:r>
      <w:r w:rsidR="00E56787">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CEEF936" w:rsidR="00684C7E" w:rsidRPr="005162DE" w:rsidRDefault="00D70F50"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690B0D1C" w14:textId="4D7CFFA4" w:rsidR="00684C7E" w:rsidRPr="005162DE" w:rsidRDefault="00D70F50" w:rsidP="00684C7E">
            <w:pPr>
              <w:spacing w:before="40" w:after="40"/>
              <w:jc w:val="center"/>
              <w:rPr>
                <w:rFonts w:ascii="Arial" w:hAnsi="Arial" w:cs="Arial"/>
                <w:sz w:val="24"/>
                <w:szCs w:val="24"/>
              </w:rPr>
            </w:pPr>
            <w:r>
              <w:rPr>
                <w:rFonts w:ascii="Arial" w:hAnsi="Arial" w:cs="Arial"/>
                <w:sz w:val="24"/>
                <w:szCs w:val="24"/>
              </w:rPr>
              <w:t>61</w:t>
            </w:r>
          </w:p>
        </w:tc>
        <w:tc>
          <w:tcPr>
            <w:tcW w:w="1530" w:type="dxa"/>
            <w:tcMar>
              <w:left w:w="58" w:type="dxa"/>
              <w:right w:w="58" w:type="dxa"/>
            </w:tcMar>
          </w:tcPr>
          <w:p w14:paraId="6802CC34" w14:textId="68D16D71" w:rsidR="00684C7E" w:rsidRPr="005162DE" w:rsidRDefault="00D70F50" w:rsidP="00684C7E">
            <w:pPr>
              <w:spacing w:before="40" w:after="40"/>
              <w:jc w:val="center"/>
              <w:rPr>
                <w:rFonts w:ascii="Arial" w:hAnsi="Arial" w:cs="Arial"/>
                <w:sz w:val="24"/>
                <w:szCs w:val="24"/>
              </w:rPr>
            </w:pPr>
            <w:r>
              <w:rPr>
                <w:rFonts w:ascii="Arial" w:hAnsi="Arial" w:cs="Arial"/>
                <w:sz w:val="24"/>
                <w:szCs w:val="24"/>
              </w:rPr>
              <w:t>61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BD80F84" w:rsidR="00684C7E" w:rsidRPr="005162DE" w:rsidRDefault="00D70F50" w:rsidP="00684C7E">
            <w:pPr>
              <w:spacing w:before="40" w:after="40"/>
              <w:jc w:val="center"/>
              <w:rPr>
                <w:rFonts w:ascii="Arial" w:hAnsi="Arial" w:cs="Arial"/>
                <w:sz w:val="24"/>
                <w:szCs w:val="24"/>
              </w:rPr>
            </w:pPr>
            <w:r>
              <w:rPr>
                <w:rFonts w:ascii="Arial" w:hAnsi="Arial" w:cs="Arial"/>
                <w:sz w:val="24"/>
                <w:szCs w:val="24"/>
              </w:rPr>
              <w:t>2013</w:t>
            </w:r>
          </w:p>
        </w:tc>
        <w:tc>
          <w:tcPr>
            <w:tcW w:w="1260" w:type="dxa"/>
            <w:tcMar>
              <w:left w:w="58" w:type="dxa"/>
              <w:right w:w="58" w:type="dxa"/>
            </w:tcMar>
          </w:tcPr>
          <w:p w14:paraId="5F571C45" w14:textId="5846D69F" w:rsidR="00684C7E" w:rsidRPr="005162DE" w:rsidRDefault="00D70F50" w:rsidP="00684C7E">
            <w:pPr>
              <w:spacing w:before="40" w:after="40"/>
              <w:jc w:val="center"/>
              <w:rPr>
                <w:rFonts w:ascii="Arial" w:hAnsi="Arial" w:cs="Arial"/>
                <w:sz w:val="24"/>
                <w:szCs w:val="24"/>
              </w:rPr>
            </w:pPr>
            <w:r>
              <w:rPr>
                <w:rFonts w:ascii="Arial" w:hAnsi="Arial" w:cs="Arial"/>
                <w:sz w:val="24"/>
                <w:szCs w:val="24"/>
              </w:rPr>
              <w:t>400</w:t>
            </w:r>
          </w:p>
        </w:tc>
        <w:tc>
          <w:tcPr>
            <w:tcW w:w="1530" w:type="dxa"/>
            <w:tcMar>
              <w:left w:w="58" w:type="dxa"/>
              <w:right w:w="58" w:type="dxa"/>
            </w:tcMar>
          </w:tcPr>
          <w:p w14:paraId="2BE476FB" w14:textId="43D8329F" w:rsidR="00684C7E" w:rsidRPr="005162DE" w:rsidRDefault="00D70F50" w:rsidP="00684C7E">
            <w:pPr>
              <w:spacing w:before="40" w:after="40"/>
              <w:jc w:val="center"/>
              <w:rPr>
                <w:rFonts w:ascii="Arial" w:hAnsi="Arial" w:cs="Arial"/>
                <w:sz w:val="24"/>
                <w:szCs w:val="24"/>
              </w:rPr>
            </w:pPr>
            <w:r>
              <w:rPr>
                <w:rFonts w:ascii="Arial" w:hAnsi="Arial" w:cs="Arial"/>
                <w:sz w:val="24"/>
                <w:szCs w:val="24"/>
              </w:rPr>
              <w:t>400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BBC35BF" w:rsidR="005D3708" w:rsidRPr="005162DE" w:rsidRDefault="005D3708" w:rsidP="00070C22">
      <w:pPr>
        <w:pStyle w:val="Caption"/>
      </w:pPr>
      <w:r w:rsidRPr="005162DE">
        <w:lastRenderedPageBreak/>
        <w:t xml:space="preserve">Table </w:t>
      </w:r>
      <w:r w:rsidR="00E56787">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885"/>
        <w:gridCol w:w="1170"/>
        <w:gridCol w:w="1260"/>
        <w:gridCol w:w="1530"/>
        <w:gridCol w:w="1080"/>
        <w:gridCol w:w="1260"/>
        <w:gridCol w:w="2651"/>
      </w:tblGrid>
      <w:tr w:rsidR="005162DE" w:rsidRPr="005162DE" w14:paraId="4FC0937E" w14:textId="77777777" w:rsidTr="00CA125D">
        <w:trPr>
          <w:cantSplit/>
          <w:trHeight w:val="1511"/>
        </w:trPr>
        <w:tc>
          <w:tcPr>
            <w:tcW w:w="18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A125D">
        <w:trPr>
          <w:trHeight w:val="432"/>
        </w:trPr>
        <w:tc>
          <w:tcPr>
            <w:tcW w:w="1885" w:type="dxa"/>
            <w:tcMar>
              <w:left w:w="58" w:type="dxa"/>
              <w:right w:w="58" w:type="dxa"/>
            </w:tcMar>
          </w:tcPr>
          <w:p w14:paraId="5BC967E3" w14:textId="77777777" w:rsidR="00613986" w:rsidRDefault="00613986" w:rsidP="00613986">
            <w:pPr>
              <w:keepNext/>
              <w:keepLines/>
              <w:spacing w:before="40" w:after="40"/>
              <w:ind w:left="30"/>
              <w:rPr>
                <w:rFonts w:ascii="Arial" w:hAnsi="Arial" w:cs="Arial"/>
                <w:color w:val="000000" w:themeColor="text1"/>
              </w:rPr>
            </w:pPr>
            <w:r w:rsidRPr="001726FA">
              <w:rPr>
                <w:rFonts w:ascii="Arial" w:hAnsi="Arial" w:cs="Arial"/>
                <w:color w:val="000000" w:themeColor="text1"/>
              </w:rPr>
              <w:t>*Nitrate</w:t>
            </w:r>
            <w:r>
              <w:rPr>
                <w:rFonts w:ascii="Arial" w:hAnsi="Arial" w:cs="Arial"/>
                <w:color w:val="000000" w:themeColor="text1"/>
              </w:rPr>
              <w:t>, raw</w:t>
            </w:r>
            <w:r w:rsidRPr="001726FA">
              <w:rPr>
                <w:rFonts w:ascii="Arial" w:hAnsi="Arial" w:cs="Arial"/>
                <w:color w:val="000000" w:themeColor="text1"/>
              </w:rPr>
              <w:t xml:space="preserve"> as Nitrogen </w:t>
            </w:r>
            <w:r>
              <w:rPr>
                <w:rFonts w:ascii="Arial" w:hAnsi="Arial" w:cs="Arial"/>
                <w:color w:val="000000" w:themeColor="text1"/>
              </w:rPr>
              <w:t>(ppm)</w:t>
            </w:r>
          </w:p>
          <w:p w14:paraId="29E71AAC" w14:textId="67046183" w:rsidR="00512D8C" w:rsidRPr="005162DE" w:rsidRDefault="00512D8C" w:rsidP="00512D8C">
            <w:pPr>
              <w:keepNext/>
              <w:keepLines/>
              <w:spacing w:before="40" w:after="40"/>
              <w:ind w:left="30"/>
              <w:jc w:val="both"/>
              <w:rPr>
                <w:rFonts w:ascii="Arial" w:hAnsi="Arial" w:cs="Arial"/>
                <w:sz w:val="24"/>
                <w:szCs w:val="24"/>
              </w:rPr>
            </w:pPr>
          </w:p>
        </w:tc>
        <w:tc>
          <w:tcPr>
            <w:tcW w:w="1170" w:type="dxa"/>
          </w:tcPr>
          <w:p w14:paraId="21F7006B" w14:textId="194DF093" w:rsidR="00512D8C" w:rsidRPr="005162DE" w:rsidRDefault="00D70F50"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171B3841" w:rsidR="00512D8C" w:rsidRPr="005162DE" w:rsidRDefault="00D70F50" w:rsidP="00512D8C">
            <w:pPr>
              <w:keepNext/>
              <w:keepLines/>
              <w:spacing w:before="40" w:after="40"/>
              <w:jc w:val="center"/>
              <w:rPr>
                <w:rFonts w:ascii="Arial" w:hAnsi="Arial" w:cs="Arial"/>
                <w:sz w:val="24"/>
                <w:szCs w:val="24"/>
              </w:rPr>
            </w:pPr>
            <w:r>
              <w:rPr>
                <w:rFonts w:ascii="Arial" w:hAnsi="Arial" w:cs="Arial"/>
                <w:sz w:val="24"/>
                <w:szCs w:val="24"/>
              </w:rPr>
              <w:t>17.8</w:t>
            </w:r>
          </w:p>
        </w:tc>
        <w:tc>
          <w:tcPr>
            <w:tcW w:w="1530" w:type="dxa"/>
          </w:tcPr>
          <w:p w14:paraId="40895B2C" w14:textId="7DABFDC4" w:rsidR="00512D8C" w:rsidRPr="005162DE" w:rsidRDefault="00D70F50" w:rsidP="00512D8C">
            <w:pPr>
              <w:keepNext/>
              <w:keepLines/>
              <w:spacing w:before="40" w:after="40"/>
              <w:jc w:val="center"/>
              <w:rPr>
                <w:rFonts w:ascii="Arial" w:hAnsi="Arial" w:cs="Arial"/>
                <w:sz w:val="24"/>
                <w:szCs w:val="24"/>
              </w:rPr>
            </w:pPr>
            <w:r>
              <w:rPr>
                <w:rFonts w:ascii="Arial" w:hAnsi="Arial" w:cs="Arial"/>
                <w:sz w:val="24"/>
                <w:szCs w:val="24"/>
              </w:rPr>
              <w:t>15-19</w:t>
            </w:r>
          </w:p>
        </w:tc>
        <w:tc>
          <w:tcPr>
            <w:tcW w:w="1080" w:type="dxa"/>
          </w:tcPr>
          <w:p w14:paraId="707B8EC2" w14:textId="16895ABE" w:rsidR="00512D8C" w:rsidRPr="005162DE" w:rsidRDefault="00D70F5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8DA78A6" w:rsidR="00512D8C" w:rsidRPr="005162DE" w:rsidRDefault="00D70F50" w:rsidP="00512D8C">
            <w:pPr>
              <w:keepNext/>
              <w:keepLines/>
              <w:spacing w:before="40" w:after="40"/>
              <w:jc w:val="center"/>
              <w:rPr>
                <w:rFonts w:ascii="Arial" w:hAnsi="Arial" w:cs="Arial"/>
                <w:sz w:val="24"/>
                <w:szCs w:val="24"/>
              </w:rPr>
            </w:pPr>
            <w:r>
              <w:rPr>
                <w:rFonts w:ascii="Arial" w:hAnsi="Arial" w:cs="Arial"/>
                <w:sz w:val="24"/>
                <w:szCs w:val="24"/>
              </w:rPr>
              <w:t>10</w:t>
            </w:r>
          </w:p>
        </w:tc>
        <w:tc>
          <w:tcPr>
            <w:tcW w:w="2651" w:type="dxa"/>
          </w:tcPr>
          <w:p w14:paraId="307E6935" w14:textId="3C5C229F" w:rsidR="00512D8C" w:rsidRPr="005162DE" w:rsidRDefault="00613986" w:rsidP="00CA125D">
            <w:pPr>
              <w:keepNext/>
              <w:keepLines/>
              <w:spacing w:before="40" w:after="40"/>
              <w:rPr>
                <w:rFonts w:ascii="Arial" w:hAnsi="Arial" w:cs="Arial"/>
                <w:sz w:val="24"/>
                <w:szCs w:val="24"/>
              </w:rPr>
            </w:pPr>
            <w:r w:rsidRPr="001726FA">
              <w:rPr>
                <w:rFonts w:ascii="Arial" w:hAnsi="Arial" w:cs="Arial"/>
                <w:color w:val="000000" w:themeColor="text1"/>
                <w:sz w:val="18"/>
                <w:szCs w:val="18"/>
              </w:rPr>
              <w:t>Runoff and leaching from fertilizer use; leaching from septic tanks, sewage; erosion of natural deposits</w:t>
            </w:r>
          </w:p>
        </w:tc>
      </w:tr>
      <w:tr w:rsidR="005162DE" w:rsidRPr="005162DE" w14:paraId="7E778FAF" w14:textId="77777777" w:rsidTr="00CA125D">
        <w:trPr>
          <w:trHeight w:val="1826"/>
        </w:trPr>
        <w:tc>
          <w:tcPr>
            <w:tcW w:w="1885" w:type="dxa"/>
            <w:tcMar>
              <w:left w:w="58" w:type="dxa"/>
              <w:right w:w="58" w:type="dxa"/>
            </w:tcMar>
          </w:tcPr>
          <w:p w14:paraId="56444944" w14:textId="77777777" w:rsidR="00613986" w:rsidRDefault="00613986" w:rsidP="00613986">
            <w:pPr>
              <w:spacing w:before="40" w:after="40"/>
              <w:ind w:left="30"/>
              <w:rPr>
                <w:rFonts w:ascii="Arial" w:hAnsi="Arial" w:cs="Arial"/>
              </w:rPr>
            </w:pPr>
            <w:r w:rsidRPr="001726FA">
              <w:rPr>
                <w:rFonts w:ascii="Arial" w:hAnsi="Arial" w:cs="Arial"/>
              </w:rPr>
              <w:t>*Perchlorate</w:t>
            </w:r>
            <w:r>
              <w:rPr>
                <w:rFonts w:ascii="Arial" w:hAnsi="Arial" w:cs="Arial"/>
              </w:rPr>
              <w:t>, raw</w:t>
            </w:r>
          </w:p>
          <w:p w14:paraId="14BB873A" w14:textId="77777777" w:rsidR="00613986" w:rsidRDefault="00613986" w:rsidP="00613986">
            <w:pPr>
              <w:spacing w:before="40" w:after="40"/>
              <w:ind w:left="30"/>
              <w:rPr>
                <w:rFonts w:ascii="Arial" w:hAnsi="Arial" w:cs="Arial"/>
              </w:rPr>
            </w:pPr>
            <w:r>
              <w:rPr>
                <w:rFonts w:ascii="Arial" w:hAnsi="Arial" w:cs="Arial"/>
              </w:rPr>
              <w:t>(ppb)</w:t>
            </w:r>
          </w:p>
          <w:p w14:paraId="2BC454A4" w14:textId="2E1DDCB2" w:rsidR="00244938" w:rsidRPr="005162DE" w:rsidRDefault="00244938" w:rsidP="00244938">
            <w:pPr>
              <w:spacing w:before="40" w:after="40"/>
              <w:ind w:left="30"/>
              <w:jc w:val="both"/>
              <w:rPr>
                <w:rFonts w:ascii="Arial" w:hAnsi="Arial" w:cs="Arial"/>
                <w:sz w:val="24"/>
                <w:szCs w:val="24"/>
              </w:rPr>
            </w:pPr>
          </w:p>
        </w:tc>
        <w:tc>
          <w:tcPr>
            <w:tcW w:w="1170" w:type="dxa"/>
          </w:tcPr>
          <w:p w14:paraId="25EFD446" w14:textId="606945FB" w:rsidR="00244938" w:rsidRPr="005162DE" w:rsidRDefault="00D70F50"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3956D708" w:rsidR="00244938" w:rsidRPr="005162DE" w:rsidRDefault="00CA125D" w:rsidP="00244938">
            <w:pPr>
              <w:spacing w:before="40" w:after="40"/>
              <w:jc w:val="center"/>
              <w:rPr>
                <w:rFonts w:ascii="Arial" w:hAnsi="Arial" w:cs="Arial"/>
                <w:sz w:val="24"/>
                <w:szCs w:val="24"/>
              </w:rPr>
            </w:pPr>
            <w:r>
              <w:rPr>
                <w:rFonts w:ascii="Arial" w:hAnsi="Arial" w:cs="Arial"/>
                <w:sz w:val="24"/>
                <w:szCs w:val="24"/>
              </w:rPr>
              <w:t>8.3</w:t>
            </w:r>
          </w:p>
        </w:tc>
        <w:tc>
          <w:tcPr>
            <w:tcW w:w="1530" w:type="dxa"/>
          </w:tcPr>
          <w:p w14:paraId="694B316A" w14:textId="1020BA1F" w:rsidR="00244938" w:rsidRPr="005162DE" w:rsidRDefault="00CA125D" w:rsidP="00244938">
            <w:pPr>
              <w:spacing w:before="40" w:after="40"/>
              <w:jc w:val="center"/>
              <w:rPr>
                <w:rFonts w:ascii="Arial" w:hAnsi="Arial" w:cs="Arial"/>
                <w:sz w:val="24"/>
                <w:szCs w:val="24"/>
              </w:rPr>
            </w:pPr>
            <w:r>
              <w:rPr>
                <w:rFonts w:ascii="Arial" w:hAnsi="Arial" w:cs="Arial"/>
                <w:sz w:val="24"/>
                <w:szCs w:val="24"/>
              </w:rPr>
              <w:t>6</w:t>
            </w:r>
            <w:r w:rsidR="00943187">
              <w:rPr>
                <w:rFonts w:ascii="Arial" w:hAnsi="Arial" w:cs="Arial"/>
                <w:sz w:val="24"/>
                <w:szCs w:val="24"/>
              </w:rPr>
              <w:t>-10</w:t>
            </w:r>
          </w:p>
        </w:tc>
        <w:tc>
          <w:tcPr>
            <w:tcW w:w="1080" w:type="dxa"/>
          </w:tcPr>
          <w:p w14:paraId="04B3ABD1" w14:textId="41AE8FE4" w:rsidR="00244938" w:rsidRPr="005162DE" w:rsidRDefault="00D70F50" w:rsidP="00244938">
            <w:pPr>
              <w:spacing w:before="40" w:after="40"/>
              <w:jc w:val="center"/>
              <w:rPr>
                <w:rFonts w:ascii="Arial" w:hAnsi="Arial" w:cs="Arial"/>
                <w:sz w:val="24"/>
                <w:szCs w:val="24"/>
              </w:rPr>
            </w:pPr>
            <w:r>
              <w:rPr>
                <w:rFonts w:ascii="Arial" w:hAnsi="Arial" w:cs="Arial"/>
                <w:sz w:val="24"/>
                <w:szCs w:val="24"/>
              </w:rPr>
              <w:t>6</w:t>
            </w:r>
          </w:p>
        </w:tc>
        <w:tc>
          <w:tcPr>
            <w:tcW w:w="1260" w:type="dxa"/>
          </w:tcPr>
          <w:p w14:paraId="7BD33183" w14:textId="60D2F245" w:rsidR="00244938" w:rsidRPr="005162DE" w:rsidRDefault="00D70F50" w:rsidP="00244938">
            <w:pPr>
              <w:spacing w:before="40" w:after="40"/>
              <w:jc w:val="center"/>
              <w:rPr>
                <w:rFonts w:ascii="Arial" w:hAnsi="Arial" w:cs="Arial"/>
                <w:sz w:val="24"/>
                <w:szCs w:val="24"/>
              </w:rPr>
            </w:pPr>
            <w:r>
              <w:rPr>
                <w:rFonts w:ascii="Arial" w:hAnsi="Arial" w:cs="Arial"/>
                <w:sz w:val="24"/>
                <w:szCs w:val="24"/>
              </w:rPr>
              <w:t>6</w:t>
            </w:r>
          </w:p>
        </w:tc>
        <w:tc>
          <w:tcPr>
            <w:tcW w:w="2651" w:type="dxa"/>
          </w:tcPr>
          <w:p w14:paraId="701F5E75" w14:textId="2B7B4695" w:rsidR="00244938" w:rsidRPr="005162DE" w:rsidRDefault="00613986" w:rsidP="00CA125D">
            <w:pPr>
              <w:spacing w:before="40" w:after="40"/>
              <w:rPr>
                <w:rFonts w:ascii="Arial" w:hAnsi="Arial" w:cs="Arial"/>
                <w:sz w:val="24"/>
                <w:szCs w:val="24"/>
              </w:rPr>
            </w:pPr>
            <w:r w:rsidRPr="001726FA">
              <w:rPr>
                <w:rFonts w:ascii="Arial" w:hAnsi="Arial" w:cs="Arial"/>
                <w:color w:val="000000" w:themeColor="text1"/>
                <w:sz w:val="18"/>
                <w:szCs w:val="18"/>
              </w:rPr>
              <w:t xml:space="preserve">Perchlorate is an inorganic chemical used in solid rocket propellant, fireworks, explosives, flares, matches, and a variety of industries. It usually gets into drinking water </w:t>
            </w:r>
            <w:proofErr w:type="gramStart"/>
            <w:r w:rsidRPr="001726FA">
              <w:rPr>
                <w:rFonts w:ascii="Arial" w:hAnsi="Arial" w:cs="Arial"/>
                <w:color w:val="000000" w:themeColor="text1"/>
                <w:sz w:val="18"/>
                <w:szCs w:val="18"/>
              </w:rPr>
              <w:t>as a result of</w:t>
            </w:r>
            <w:proofErr w:type="gramEnd"/>
            <w:r w:rsidRPr="001726FA">
              <w:rPr>
                <w:rFonts w:ascii="Arial" w:hAnsi="Arial" w:cs="Arial"/>
                <w:color w:val="000000" w:themeColor="text1"/>
                <w:sz w:val="18"/>
                <w:szCs w:val="18"/>
              </w:rPr>
              <w:t xml:space="preserve"> environmental contamination from historic aerospace or other industrial operations that used or use, store, or dispose of perchlorate and its salts</w:t>
            </w:r>
          </w:p>
        </w:tc>
      </w:tr>
      <w:tr w:rsidR="005162DE" w:rsidRPr="005162DE" w14:paraId="5A2E4EDA" w14:textId="77777777" w:rsidTr="00CA125D">
        <w:trPr>
          <w:trHeight w:val="432"/>
        </w:trPr>
        <w:tc>
          <w:tcPr>
            <w:tcW w:w="1885" w:type="dxa"/>
            <w:tcMar>
              <w:left w:w="58" w:type="dxa"/>
              <w:right w:w="58" w:type="dxa"/>
            </w:tcMar>
          </w:tcPr>
          <w:p w14:paraId="490802B3" w14:textId="6AF2F5A8" w:rsidR="001F7181" w:rsidRPr="005162DE" w:rsidRDefault="00613986" w:rsidP="002A5101">
            <w:pPr>
              <w:spacing w:before="40" w:after="40"/>
              <w:ind w:left="30"/>
              <w:jc w:val="both"/>
              <w:rPr>
                <w:rFonts w:ascii="Arial" w:hAnsi="Arial" w:cs="Arial"/>
                <w:sz w:val="24"/>
                <w:szCs w:val="24"/>
              </w:rPr>
            </w:pPr>
            <w:r w:rsidRPr="001726FA">
              <w:rPr>
                <w:rFonts w:ascii="Arial" w:hAnsi="Arial" w:cs="Arial"/>
                <w:color w:val="000000" w:themeColor="text1"/>
              </w:rPr>
              <w:t xml:space="preserve">Barium, </w:t>
            </w:r>
            <w:r>
              <w:rPr>
                <w:rFonts w:ascii="Arial" w:hAnsi="Arial" w:cs="Arial"/>
                <w:color w:val="000000" w:themeColor="text1"/>
              </w:rPr>
              <w:t>(ppm)</w:t>
            </w:r>
          </w:p>
        </w:tc>
        <w:tc>
          <w:tcPr>
            <w:tcW w:w="1170" w:type="dxa"/>
          </w:tcPr>
          <w:p w14:paraId="535C6478" w14:textId="03D9BBBD" w:rsidR="001F7181" w:rsidRPr="005162DE" w:rsidRDefault="00D70F50"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49032D86" w:rsidR="001F7181" w:rsidRPr="005162DE" w:rsidRDefault="00D70F50" w:rsidP="001F7181">
            <w:pPr>
              <w:spacing w:before="40" w:after="40"/>
              <w:jc w:val="center"/>
              <w:rPr>
                <w:rFonts w:ascii="Arial" w:hAnsi="Arial" w:cs="Arial"/>
                <w:sz w:val="24"/>
                <w:szCs w:val="24"/>
              </w:rPr>
            </w:pPr>
            <w:r>
              <w:rPr>
                <w:rFonts w:ascii="Arial" w:hAnsi="Arial" w:cs="Arial"/>
                <w:sz w:val="24"/>
                <w:szCs w:val="24"/>
              </w:rPr>
              <w:t>0.24</w:t>
            </w:r>
          </w:p>
        </w:tc>
        <w:tc>
          <w:tcPr>
            <w:tcW w:w="1530" w:type="dxa"/>
          </w:tcPr>
          <w:p w14:paraId="4E27FAAD" w14:textId="6B96797B" w:rsidR="001F7181" w:rsidRPr="005162DE" w:rsidRDefault="00D70F50" w:rsidP="001F7181">
            <w:pPr>
              <w:spacing w:before="40" w:after="40"/>
              <w:jc w:val="center"/>
              <w:rPr>
                <w:rFonts w:ascii="Arial" w:hAnsi="Arial" w:cs="Arial"/>
                <w:sz w:val="24"/>
                <w:szCs w:val="24"/>
              </w:rPr>
            </w:pPr>
            <w:r>
              <w:rPr>
                <w:rFonts w:ascii="Arial" w:hAnsi="Arial" w:cs="Arial"/>
                <w:sz w:val="24"/>
                <w:szCs w:val="24"/>
              </w:rPr>
              <w:t>0.24</w:t>
            </w:r>
          </w:p>
        </w:tc>
        <w:tc>
          <w:tcPr>
            <w:tcW w:w="1080" w:type="dxa"/>
          </w:tcPr>
          <w:p w14:paraId="6EC8A772" w14:textId="06BF5F8B" w:rsidR="001F7181" w:rsidRPr="005162DE" w:rsidRDefault="00D70F50"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6C114B6" w:rsidR="001F7181" w:rsidRPr="005162DE" w:rsidRDefault="00D70F50" w:rsidP="001F7181">
            <w:pPr>
              <w:spacing w:before="40" w:after="40"/>
              <w:jc w:val="center"/>
              <w:rPr>
                <w:rFonts w:ascii="Arial" w:hAnsi="Arial" w:cs="Arial"/>
                <w:sz w:val="24"/>
                <w:szCs w:val="24"/>
              </w:rPr>
            </w:pPr>
            <w:r>
              <w:rPr>
                <w:rFonts w:ascii="Arial" w:hAnsi="Arial" w:cs="Arial"/>
                <w:sz w:val="24"/>
                <w:szCs w:val="24"/>
              </w:rPr>
              <w:t>2</w:t>
            </w:r>
          </w:p>
        </w:tc>
        <w:tc>
          <w:tcPr>
            <w:tcW w:w="2651" w:type="dxa"/>
          </w:tcPr>
          <w:p w14:paraId="218DDB99" w14:textId="28E083E0" w:rsidR="001F7181" w:rsidRPr="005162DE" w:rsidRDefault="00613986" w:rsidP="00CA125D">
            <w:pPr>
              <w:spacing w:before="40" w:after="40"/>
              <w:rPr>
                <w:rFonts w:ascii="Arial" w:hAnsi="Arial" w:cs="Arial"/>
                <w:sz w:val="24"/>
                <w:szCs w:val="24"/>
              </w:rPr>
            </w:pPr>
            <w:r w:rsidRPr="001726FA">
              <w:rPr>
                <w:rFonts w:ascii="Arial" w:hAnsi="Arial" w:cs="Arial"/>
                <w:color w:val="000000" w:themeColor="text1"/>
                <w:sz w:val="18"/>
                <w:szCs w:val="18"/>
              </w:rPr>
              <w:t>Discharge of oil drilling wastes and from metal refineries; erosion of natural deposits</w:t>
            </w:r>
          </w:p>
        </w:tc>
      </w:tr>
      <w:tr w:rsidR="00613986" w:rsidRPr="005162DE" w14:paraId="7A467625" w14:textId="77777777" w:rsidTr="00CA125D">
        <w:trPr>
          <w:trHeight w:val="432"/>
        </w:trPr>
        <w:tc>
          <w:tcPr>
            <w:tcW w:w="1885" w:type="dxa"/>
            <w:tcMar>
              <w:left w:w="58" w:type="dxa"/>
              <w:right w:w="58" w:type="dxa"/>
            </w:tcMar>
          </w:tcPr>
          <w:p w14:paraId="0CBFA7B3" w14:textId="494FE393" w:rsidR="00613986" w:rsidRPr="001726FA" w:rsidRDefault="00613986" w:rsidP="002A5101">
            <w:pPr>
              <w:spacing w:before="40" w:after="40"/>
              <w:ind w:left="30"/>
              <w:jc w:val="both"/>
              <w:rPr>
                <w:rFonts w:ascii="Arial" w:hAnsi="Arial" w:cs="Arial"/>
                <w:color w:val="000000" w:themeColor="text1"/>
              </w:rPr>
            </w:pPr>
            <w:r>
              <w:rPr>
                <w:rFonts w:ascii="Arial" w:hAnsi="Arial" w:cs="Arial"/>
                <w:color w:val="000000" w:themeColor="text1"/>
              </w:rPr>
              <w:t>1,2-Dibromo-3-Chloropropane, (ppt)</w:t>
            </w:r>
          </w:p>
        </w:tc>
        <w:tc>
          <w:tcPr>
            <w:tcW w:w="1170" w:type="dxa"/>
          </w:tcPr>
          <w:p w14:paraId="2F913866" w14:textId="0D4B4DC0" w:rsidR="00613986" w:rsidRPr="005162DE" w:rsidRDefault="00943187"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12D67A2" w14:textId="71A8071D" w:rsidR="00613986" w:rsidRPr="005162DE" w:rsidRDefault="00943187" w:rsidP="001F7181">
            <w:pPr>
              <w:spacing w:before="40" w:after="40"/>
              <w:jc w:val="center"/>
              <w:rPr>
                <w:rFonts w:ascii="Arial" w:hAnsi="Arial" w:cs="Arial"/>
                <w:sz w:val="24"/>
                <w:szCs w:val="24"/>
              </w:rPr>
            </w:pPr>
            <w:r>
              <w:rPr>
                <w:rFonts w:ascii="Arial" w:hAnsi="Arial" w:cs="Arial"/>
                <w:sz w:val="24"/>
                <w:szCs w:val="24"/>
              </w:rPr>
              <w:t>0.029</w:t>
            </w:r>
          </w:p>
        </w:tc>
        <w:tc>
          <w:tcPr>
            <w:tcW w:w="1530" w:type="dxa"/>
          </w:tcPr>
          <w:p w14:paraId="75EDB619" w14:textId="35E73262" w:rsidR="00613986" w:rsidRPr="005162DE" w:rsidRDefault="00943187" w:rsidP="001F7181">
            <w:pPr>
              <w:spacing w:before="40" w:after="40"/>
              <w:jc w:val="center"/>
              <w:rPr>
                <w:rFonts w:ascii="Arial" w:hAnsi="Arial" w:cs="Arial"/>
                <w:sz w:val="24"/>
                <w:szCs w:val="24"/>
              </w:rPr>
            </w:pPr>
            <w:r>
              <w:rPr>
                <w:rFonts w:ascii="Arial" w:hAnsi="Arial" w:cs="Arial"/>
                <w:sz w:val="24"/>
                <w:szCs w:val="24"/>
              </w:rPr>
              <w:t>ND-0.017</w:t>
            </w:r>
          </w:p>
        </w:tc>
        <w:tc>
          <w:tcPr>
            <w:tcW w:w="1080" w:type="dxa"/>
          </w:tcPr>
          <w:p w14:paraId="3B6FCDDA" w14:textId="05DFE98D" w:rsidR="00613986" w:rsidRPr="005162DE" w:rsidRDefault="00943187"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4B38E5E8" w14:textId="7A0F7A25" w:rsidR="00613986" w:rsidRPr="005162DE" w:rsidRDefault="00943187" w:rsidP="001F7181">
            <w:pPr>
              <w:spacing w:before="40" w:after="40"/>
              <w:jc w:val="center"/>
              <w:rPr>
                <w:rFonts w:ascii="Arial" w:hAnsi="Arial" w:cs="Arial"/>
                <w:sz w:val="24"/>
                <w:szCs w:val="24"/>
              </w:rPr>
            </w:pPr>
            <w:r>
              <w:rPr>
                <w:rFonts w:ascii="Arial" w:hAnsi="Arial" w:cs="Arial"/>
                <w:sz w:val="24"/>
                <w:szCs w:val="24"/>
              </w:rPr>
              <w:t>3</w:t>
            </w:r>
          </w:p>
        </w:tc>
        <w:tc>
          <w:tcPr>
            <w:tcW w:w="2651" w:type="dxa"/>
          </w:tcPr>
          <w:p w14:paraId="60D8DA95" w14:textId="62560446" w:rsidR="00613986" w:rsidRPr="005162DE" w:rsidRDefault="00613986" w:rsidP="00CA125D">
            <w:pPr>
              <w:spacing w:before="40" w:after="40"/>
              <w:rPr>
                <w:rFonts w:ascii="Arial" w:hAnsi="Arial" w:cs="Arial"/>
                <w:sz w:val="24"/>
                <w:szCs w:val="24"/>
              </w:rPr>
            </w:pPr>
            <w:r w:rsidRPr="00D00FA1">
              <w:rPr>
                <w:rFonts w:ascii="Arial" w:hAnsi="Arial" w:cs="Arial"/>
                <w:color w:val="000000"/>
                <w:sz w:val="18"/>
                <w:szCs w:val="18"/>
              </w:rPr>
              <w:t xml:space="preserve">Banned </w:t>
            </w:r>
            <w:proofErr w:type="spellStart"/>
            <w:r w:rsidRPr="00D00FA1">
              <w:rPr>
                <w:rFonts w:ascii="Arial" w:hAnsi="Arial" w:cs="Arial"/>
                <w:color w:val="000000"/>
                <w:sz w:val="18"/>
                <w:szCs w:val="18"/>
              </w:rPr>
              <w:t>nematocide</w:t>
            </w:r>
            <w:proofErr w:type="spellEnd"/>
            <w:r w:rsidRPr="00D00FA1">
              <w:rPr>
                <w:rFonts w:ascii="Arial" w:hAnsi="Arial" w:cs="Arial"/>
                <w:color w:val="000000"/>
                <w:sz w:val="18"/>
                <w:szCs w:val="18"/>
              </w:rPr>
              <w:t xml:space="preserve"> that may still be present in soils due to runoff/leaching from former use on soybeans, cotton, vineyards, tomatoes, and tree fruit</w:t>
            </w:r>
          </w:p>
        </w:tc>
      </w:tr>
      <w:tr w:rsidR="00613986" w:rsidRPr="005162DE" w14:paraId="05FD7934" w14:textId="77777777" w:rsidTr="00CA125D">
        <w:trPr>
          <w:trHeight w:val="432"/>
        </w:trPr>
        <w:tc>
          <w:tcPr>
            <w:tcW w:w="1885" w:type="dxa"/>
            <w:tcMar>
              <w:left w:w="58" w:type="dxa"/>
              <w:right w:w="58" w:type="dxa"/>
            </w:tcMar>
          </w:tcPr>
          <w:p w14:paraId="485C9E70" w14:textId="02F4F90D" w:rsidR="00613986" w:rsidRPr="001726FA" w:rsidRDefault="00613986" w:rsidP="00CA125D">
            <w:pPr>
              <w:spacing w:before="40" w:after="40"/>
              <w:ind w:left="30"/>
              <w:rPr>
                <w:rFonts w:ascii="Arial" w:hAnsi="Arial" w:cs="Arial"/>
                <w:color w:val="000000" w:themeColor="text1"/>
              </w:rPr>
            </w:pPr>
            <w:r w:rsidRPr="001726FA">
              <w:rPr>
                <w:rFonts w:ascii="Arial" w:hAnsi="Arial" w:cs="Arial"/>
                <w:color w:val="000000" w:themeColor="text1"/>
              </w:rPr>
              <w:t xml:space="preserve">Gross Alpha Particle Activity, </w:t>
            </w:r>
            <w:proofErr w:type="spellStart"/>
            <w:r w:rsidRPr="001726FA">
              <w:rPr>
                <w:rFonts w:ascii="Arial" w:hAnsi="Arial" w:cs="Arial"/>
                <w:color w:val="000000" w:themeColor="text1"/>
              </w:rPr>
              <w:t>pCi</w:t>
            </w:r>
            <w:proofErr w:type="spellEnd"/>
            <w:r w:rsidRPr="001726FA">
              <w:rPr>
                <w:rFonts w:ascii="Arial" w:hAnsi="Arial" w:cs="Arial"/>
                <w:color w:val="000000" w:themeColor="text1"/>
              </w:rPr>
              <w:t>/L</w:t>
            </w:r>
          </w:p>
        </w:tc>
        <w:tc>
          <w:tcPr>
            <w:tcW w:w="1170" w:type="dxa"/>
          </w:tcPr>
          <w:p w14:paraId="243715DE" w14:textId="50A5D0F4" w:rsidR="00613986" w:rsidRPr="005162DE" w:rsidRDefault="00D70F50"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704E9DB1" w14:textId="557274BD" w:rsidR="00613986" w:rsidRPr="005162DE" w:rsidRDefault="00D70F50" w:rsidP="001F7181">
            <w:pPr>
              <w:spacing w:before="40" w:after="40"/>
              <w:jc w:val="center"/>
              <w:rPr>
                <w:rFonts w:ascii="Arial" w:hAnsi="Arial" w:cs="Arial"/>
                <w:sz w:val="24"/>
                <w:szCs w:val="24"/>
              </w:rPr>
            </w:pPr>
            <w:r>
              <w:rPr>
                <w:rFonts w:ascii="Arial" w:hAnsi="Arial" w:cs="Arial"/>
                <w:sz w:val="24"/>
                <w:szCs w:val="24"/>
              </w:rPr>
              <w:t>7.71</w:t>
            </w:r>
          </w:p>
        </w:tc>
        <w:tc>
          <w:tcPr>
            <w:tcW w:w="1530" w:type="dxa"/>
          </w:tcPr>
          <w:p w14:paraId="13048A69" w14:textId="5A5082CD" w:rsidR="00613986" w:rsidRPr="005162DE" w:rsidRDefault="00D70F50" w:rsidP="001F7181">
            <w:pPr>
              <w:spacing w:before="40" w:after="40"/>
              <w:jc w:val="center"/>
              <w:rPr>
                <w:rFonts w:ascii="Arial" w:hAnsi="Arial" w:cs="Arial"/>
                <w:sz w:val="24"/>
                <w:szCs w:val="24"/>
              </w:rPr>
            </w:pPr>
            <w:r>
              <w:rPr>
                <w:rFonts w:ascii="Arial" w:hAnsi="Arial" w:cs="Arial"/>
                <w:sz w:val="24"/>
                <w:szCs w:val="24"/>
              </w:rPr>
              <w:t>7.71</w:t>
            </w:r>
          </w:p>
        </w:tc>
        <w:tc>
          <w:tcPr>
            <w:tcW w:w="1080" w:type="dxa"/>
          </w:tcPr>
          <w:p w14:paraId="303EA268" w14:textId="48E5A971" w:rsidR="00613986" w:rsidRPr="005162DE" w:rsidRDefault="00D70F50"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DE93576" w14:textId="230DB5B4" w:rsidR="00613986" w:rsidRPr="005162DE" w:rsidRDefault="00D70F50"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26B4ED39" w14:textId="6B4E7DC0" w:rsidR="00613986" w:rsidRPr="005162DE" w:rsidRDefault="00613986" w:rsidP="00CA125D">
            <w:pPr>
              <w:spacing w:before="40" w:after="40"/>
              <w:rPr>
                <w:rFonts w:ascii="Arial" w:hAnsi="Arial" w:cs="Arial"/>
                <w:sz w:val="24"/>
                <w:szCs w:val="24"/>
              </w:rPr>
            </w:pPr>
            <w:r w:rsidRPr="001726FA">
              <w:rPr>
                <w:rFonts w:ascii="Arial" w:hAnsi="Arial" w:cs="Arial"/>
                <w:color w:val="000000" w:themeColor="text1"/>
                <w:sz w:val="18"/>
                <w:szCs w:val="18"/>
              </w:rPr>
              <w:t>Erosion of natural deposits</w:t>
            </w:r>
          </w:p>
        </w:tc>
      </w:tr>
      <w:tr w:rsidR="00C26B6F" w:rsidRPr="005162DE" w14:paraId="1DB110FA" w14:textId="77777777" w:rsidTr="00CA125D">
        <w:trPr>
          <w:trHeight w:val="432"/>
        </w:trPr>
        <w:tc>
          <w:tcPr>
            <w:tcW w:w="1885" w:type="dxa"/>
            <w:tcMar>
              <w:left w:w="58" w:type="dxa"/>
              <w:right w:w="58" w:type="dxa"/>
            </w:tcMar>
          </w:tcPr>
          <w:p w14:paraId="0E2B65A1" w14:textId="4F57C97F" w:rsidR="00C26B6F" w:rsidRPr="001726FA" w:rsidRDefault="00C26B6F" w:rsidP="00CA125D">
            <w:pPr>
              <w:spacing w:before="40" w:after="40"/>
              <w:ind w:left="30"/>
              <w:rPr>
                <w:rFonts w:ascii="Arial" w:hAnsi="Arial" w:cs="Arial"/>
                <w:color w:val="000000" w:themeColor="text1"/>
              </w:rPr>
            </w:pPr>
            <w:r w:rsidRPr="00860A22">
              <w:rPr>
                <w:rFonts w:ascii="Arial" w:hAnsi="Arial" w:cs="Arial"/>
                <w:sz w:val="18"/>
                <w:szCs w:val="18"/>
              </w:rPr>
              <w:t xml:space="preserve">Combined Radium 226 &amp; 228, </w:t>
            </w:r>
            <w:proofErr w:type="spellStart"/>
            <w:r w:rsidRPr="00860A22">
              <w:rPr>
                <w:rFonts w:ascii="Arial" w:hAnsi="Arial" w:cs="Arial"/>
                <w:sz w:val="18"/>
                <w:szCs w:val="18"/>
              </w:rPr>
              <w:t>pCi</w:t>
            </w:r>
            <w:proofErr w:type="spellEnd"/>
            <w:r w:rsidRPr="00860A22">
              <w:rPr>
                <w:rFonts w:ascii="Arial" w:hAnsi="Arial" w:cs="Arial"/>
                <w:sz w:val="18"/>
                <w:szCs w:val="18"/>
              </w:rPr>
              <w:t>/L</w:t>
            </w:r>
          </w:p>
        </w:tc>
        <w:tc>
          <w:tcPr>
            <w:tcW w:w="1170" w:type="dxa"/>
          </w:tcPr>
          <w:p w14:paraId="31E68D48" w14:textId="63526DFF" w:rsidR="00C26B6F" w:rsidRDefault="00C26B6F"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4C6DB0B" w14:textId="1CAB2036" w:rsidR="00C26B6F" w:rsidRDefault="00C26B6F" w:rsidP="001F7181">
            <w:pPr>
              <w:spacing w:before="40" w:after="40"/>
              <w:jc w:val="center"/>
              <w:rPr>
                <w:rFonts w:ascii="Arial" w:hAnsi="Arial" w:cs="Arial"/>
                <w:sz w:val="24"/>
                <w:szCs w:val="24"/>
              </w:rPr>
            </w:pPr>
            <w:r>
              <w:rPr>
                <w:rFonts w:ascii="Arial" w:hAnsi="Arial" w:cs="Arial"/>
                <w:sz w:val="24"/>
                <w:szCs w:val="24"/>
              </w:rPr>
              <w:t>0.198</w:t>
            </w:r>
          </w:p>
        </w:tc>
        <w:tc>
          <w:tcPr>
            <w:tcW w:w="1530" w:type="dxa"/>
          </w:tcPr>
          <w:p w14:paraId="0BCE37AD" w14:textId="4ED7D871" w:rsidR="00C26B6F" w:rsidRDefault="00C26B6F" w:rsidP="001F7181">
            <w:pPr>
              <w:spacing w:before="40" w:after="40"/>
              <w:jc w:val="center"/>
              <w:rPr>
                <w:rFonts w:ascii="Arial" w:hAnsi="Arial" w:cs="Arial"/>
                <w:sz w:val="24"/>
                <w:szCs w:val="24"/>
              </w:rPr>
            </w:pPr>
            <w:r>
              <w:rPr>
                <w:rFonts w:ascii="Arial" w:hAnsi="Arial" w:cs="Arial"/>
                <w:sz w:val="24"/>
                <w:szCs w:val="24"/>
              </w:rPr>
              <w:t>0.198</w:t>
            </w:r>
          </w:p>
        </w:tc>
        <w:tc>
          <w:tcPr>
            <w:tcW w:w="1080" w:type="dxa"/>
          </w:tcPr>
          <w:p w14:paraId="013A92F0" w14:textId="4997337A" w:rsidR="00C26B6F" w:rsidRDefault="00C26B6F"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F239F4F" w14:textId="0B5EC977" w:rsidR="00C26B6F" w:rsidRDefault="00C26B6F" w:rsidP="001F7181">
            <w:pPr>
              <w:spacing w:before="40" w:after="40"/>
              <w:jc w:val="center"/>
              <w:rPr>
                <w:rFonts w:ascii="Arial" w:hAnsi="Arial" w:cs="Arial"/>
                <w:sz w:val="24"/>
                <w:szCs w:val="24"/>
              </w:rPr>
            </w:pPr>
            <w:r w:rsidRPr="00BC4E56">
              <w:rPr>
                <w:rFonts w:ascii="Arial" w:hAnsi="Arial" w:cs="Arial"/>
              </w:rPr>
              <w:t>(0)</w:t>
            </w:r>
            <w:r w:rsidRPr="00BC4E56">
              <w:rPr>
                <w:rFonts w:ascii="Arial" w:hAnsi="Arial" w:cs="Arial"/>
                <w:vertAlign w:val="superscript"/>
              </w:rPr>
              <w:t>(b)</w:t>
            </w:r>
          </w:p>
        </w:tc>
        <w:tc>
          <w:tcPr>
            <w:tcW w:w="2651" w:type="dxa"/>
          </w:tcPr>
          <w:p w14:paraId="1FFCBB35" w14:textId="77777777" w:rsidR="00C26B6F" w:rsidRPr="00BC4E56" w:rsidRDefault="00C26B6F" w:rsidP="00CA125D">
            <w:pPr>
              <w:spacing w:before="40" w:after="40"/>
              <w:rPr>
                <w:rFonts w:ascii="Arial" w:hAnsi="Arial" w:cs="Arial"/>
              </w:rPr>
            </w:pPr>
            <w:r w:rsidRPr="00BC4E56">
              <w:rPr>
                <w:rFonts w:ascii="Arial" w:hAnsi="Arial" w:cs="Arial"/>
              </w:rPr>
              <w:t>Erosion of natural deposits</w:t>
            </w:r>
          </w:p>
          <w:p w14:paraId="54A3744A" w14:textId="77777777" w:rsidR="00C26B6F" w:rsidRPr="001726FA" w:rsidRDefault="00C26B6F" w:rsidP="00CA125D">
            <w:pPr>
              <w:spacing w:before="40" w:after="40"/>
              <w:rPr>
                <w:rFonts w:ascii="Arial" w:hAnsi="Arial" w:cs="Arial"/>
                <w:color w:val="000000" w:themeColor="text1"/>
                <w:sz w:val="18"/>
                <w:szCs w:val="18"/>
              </w:rPr>
            </w:pPr>
          </w:p>
        </w:tc>
      </w:tr>
    </w:tbl>
    <w:p w14:paraId="7CEB1FE7" w14:textId="5A576D2E" w:rsidR="005D3708" w:rsidRPr="005162DE" w:rsidRDefault="005D3708" w:rsidP="00070C22">
      <w:pPr>
        <w:pStyle w:val="Caption"/>
      </w:pPr>
      <w:r w:rsidRPr="005162DE">
        <w:t xml:space="preserve">Table </w:t>
      </w:r>
      <w:r w:rsidR="00613986">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874F0C">
        <w:trPr>
          <w:trHeight w:val="1070"/>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FD4F7B8" w:rsidR="00086BEB" w:rsidRPr="005162DE" w:rsidRDefault="00613986" w:rsidP="00086BEB">
            <w:pPr>
              <w:spacing w:before="40" w:after="40"/>
              <w:ind w:left="187"/>
              <w:rPr>
                <w:rFonts w:ascii="Arial" w:hAnsi="Arial" w:cs="Arial"/>
                <w:sz w:val="24"/>
                <w:szCs w:val="24"/>
              </w:rPr>
            </w:pPr>
            <w:r w:rsidRPr="00203C74">
              <w:rPr>
                <w:rFonts w:ascii="Arial" w:hAnsi="Arial" w:cs="Arial"/>
              </w:rPr>
              <w:t>Specific Conductance, µS/cm</w:t>
            </w:r>
          </w:p>
        </w:tc>
        <w:tc>
          <w:tcPr>
            <w:tcW w:w="1440" w:type="dxa"/>
          </w:tcPr>
          <w:p w14:paraId="3AB56DE9" w14:textId="3957F341" w:rsidR="00086BEB" w:rsidRPr="005162DE" w:rsidRDefault="00874F0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27856949" w:rsidR="00086BEB" w:rsidRPr="005162DE" w:rsidRDefault="00874F0C" w:rsidP="004179E4">
            <w:pPr>
              <w:spacing w:before="40" w:after="40"/>
              <w:jc w:val="center"/>
              <w:rPr>
                <w:rFonts w:ascii="Arial" w:hAnsi="Arial" w:cs="Arial"/>
                <w:sz w:val="24"/>
                <w:szCs w:val="24"/>
              </w:rPr>
            </w:pPr>
            <w:r>
              <w:rPr>
                <w:rFonts w:ascii="Arial" w:hAnsi="Arial" w:cs="Arial"/>
                <w:sz w:val="24"/>
                <w:szCs w:val="24"/>
              </w:rPr>
              <w:t>1000</w:t>
            </w:r>
          </w:p>
        </w:tc>
        <w:tc>
          <w:tcPr>
            <w:tcW w:w="1530" w:type="dxa"/>
          </w:tcPr>
          <w:p w14:paraId="6F2413BA" w14:textId="07035F13" w:rsidR="00086BEB" w:rsidRPr="005162DE" w:rsidRDefault="00874F0C"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5615AC9F" w14:textId="280053DC" w:rsidR="00086BEB" w:rsidRPr="005162DE" w:rsidRDefault="00874F0C"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59CD6E9A" w:rsidR="00086BEB" w:rsidRPr="005162DE" w:rsidRDefault="00874F0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35CE135" w:rsidR="00086BEB" w:rsidRPr="005162DE" w:rsidRDefault="00613986" w:rsidP="00086BEB">
            <w:pPr>
              <w:spacing w:before="40" w:after="40"/>
              <w:rPr>
                <w:rFonts w:ascii="Arial" w:hAnsi="Arial" w:cs="Arial"/>
                <w:sz w:val="24"/>
                <w:szCs w:val="24"/>
              </w:rPr>
            </w:pPr>
            <w:r w:rsidRPr="001726FA">
              <w:rPr>
                <w:rFonts w:ascii="Arial" w:hAnsi="Arial" w:cs="Arial"/>
                <w:color w:val="000000" w:themeColor="text1"/>
                <w:sz w:val="18"/>
                <w:szCs w:val="18"/>
              </w:rPr>
              <w:t>Substances that form ions when in water; seawater influence</w:t>
            </w:r>
          </w:p>
        </w:tc>
      </w:tr>
      <w:tr w:rsidR="005162DE" w:rsidRPr="005162DE" w14:paraId="43BA6B8D" w14:textId="77777777" w:rsidTr="002D3FB5">
        <w:trPr>
          <w:trHeight w:val="432"/>
        </w:trPr>
        <w:tc>
          <w:tcPr>
            <w:tcW w:w="2245" w:type="dxa"/>
          </w:tcPr>
          <w:p w14:paraId="581AB298" w14:textId="733BA3F6" w:rsidR="00086BEB" w:rsidRPr="005162DE" w:rsidRDefault="00613986" w:rsidP="00086BEB">
            <w:pPr>
              <w:spacing w:before="40" w:after="40"/>
              <w:ind w:left="187"/>
              <w:rPr>
                <w:rFonts w:ascii="Arial" w:hAnsi="Arial" w:cs="Arial"/>
                <w:sz w:val="24"/>
                <w:szCs w:val="24"/>
              </w:rPr>
            </w:pPr>
            <w:r w:rsidRPr="00203C74">
              <w:rPr>
                <w:rFonts w:ascii="Arial" w:hAnsi="Arial" w:cs="Arial"/>
                <w:color w:val="000000" w:themeColor="text1"/>
              </w:rPr>
              <w:t>Sulfate, ppm</w:t>
            </w:r>
          </w:p>
        </w:tc>
        <w:tc>
          <w:tcPr>
            <w:tcW w:w="1440" w:type="dxa"/>
          </w:tcPr>
          <w:p w14:paraId="13425507" w14:textId="51CA901E" w:rsidR="00086BEB" w:rsidRPr="005162DE" w:rsidRDefault="00943187"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72C49EEB" w14:textId="375FD227" w:rsidR="00086BEB" w:rsidRPr="005162DE" w:rsidRDefault="00943187" w:rsidP="004179E4">
            <w:pPr>
              <w:spacing w:before="40" w:after="40"/>
              <w:jc w:val="center"/>
              <w:rPr>
                <w:rFonts w:ascii="Arial" w:hAnsi="Arial" w:cs="Arial"/>
                <w:sz w:val="24"/>
                <w:szCs w:val="24"/>
              </w:rPr>
            </w:pPr>
            <w:r>
              <w:rPr>
                <w:rFonts w:ascii="Arial" w:hAnsi="Arial" w:cs="Arial"/>
                <w:sz w:val="24"/>
                <w:szCs w:val="24"/>
              </w:rPr>
              <w:t>56</w:t>
            </w:r>
          </w:p>
        </w:tc>
        <w:tc>
          <w:tcPr>
            <w:tcW w:w="1530" w:type="dxa"/>
          </w:tcPr>
          <w:p w14:paraId="7C11921B" w14:textId="1C84162B" w:rsidR="00086BEB" w:rsidRPr="005162DE" w:rsidRDefault="00943187" w:rsidP="004179E4">
            <w:pPr>
              <w:spacing w:before="40" w:after="40"/>
              <w:jc w:val="center"/>
              <w:rPr>
                <w:rFonts w:ascii="Arial" w:hAnsi="Arial" w:cs="Arial"/>
                <w:sz w:val="24"/>
                <w:szCs w:val="24"/>
              </w:rPr>
            </w:pPr>
            <w:r>
              <w:rPr>
                <w:rFonts w:ascii="Arial" w:hAnsi="Arial" w:cs="Arial"/>
                <w:sz w:val="24"/>
                <w:szCs w:val="24"/>
              </w:rPr>
              <w:t>56</w:t>
            </w:r>
          </w:p>
        </w:tc>
        <w:tc>
          <w:tcPr>
            <w:tcW w:w="900" w:type="dxa"/>
          </w:tcPr>
          <w:p w14:paraId="491F1603" w14:textId="227DB5A5" w:rsidR="00086BEB" w:rsidRPr="005162DE" w:rsidRDefault="0094318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2AE4279" w:rsidR="00086BEB" w:rsidRPr="005162DE" w:rsidRDefault="0094318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B0AE5FE" w:rsidR="00086BEB" w:rsidRPr="005162DE" w:rsidRDefault="00613986"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 industrial wastes</w:t>
            </w:r>
          </w:p>
        </w:tc>
      </w:tr>
      <w:tr w:rsidR="00613986" w:rsidRPr="005162DE" w14:paraId="2B399463" w14:textId="77777777" w:rsidTr="002D3FB5">
        <w:trPr>
          <w:trHeight w:val="432"/>
        </w:trPr>
        <w:tc>
          <w:tcPr>
            <w:tcW w:w="2245" w:type="dxa"/>
          </w:tcPr>
          <w:p w14:paraId="6B783458" w14:textId="16609B84" w:rsidR="00613986" w:rsidRPr="005162DE" w:rsidRDefault="00613986" w:rsidP="00086BEB">
            <w:pPr>
              <w:spacing w:before="40" w:after="40"/>
              <w:ind w:left="187"/>
              <w:rPr>
                <w:rFonts w:ascii="Arial" w:hAnsi="Arial" w:cs="Arial"/>
                <w:sz w:val="24"/>
                <w:szCs w:val="24"/>
              </w:rPr>
            </w:pPr>
            <w:r w:rsidRPr="00203C74">
              <w:rPr>
                <w:rFonts w:ascii="Arial" w:hAnsi="Arial" w:cs="Arial"/>
                <w:color w:val="000000" w:themeColor="text1"/>
              </w:rPr>
              <w:t>Chloride, ppm</w:t>
            </w:r>
          </w:p>
        </w:tc>
        <w:tc>
          <w:tcPr>
            <w:tcW w:w="1440" w:type="dxa"/>
          </w:tcPr>
          <w:p w14:paraId="7D7D0196" w14:textId="40D0748B" w:rsidR="00613986" w:rsidRPr="005162DE" w:rsidRDefault="00943187"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3FB2CDCE" w14:textId="4928D98E" w:rsidR="00613986" w:rsidRPr="005162DE" w:rsidRDefault="00943187"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498E2A7B" w14:textId="085CFD83" w:rsidR="00613986" w:rsidRPr="005162DE" w:rsidRDefault="00943187" w:rsidP="004179E4">
            <w:pPr>
              <w:spacing w:before="40" w:after="40"/>
              <w:jc w:val="center"/>
              <w:rPr>
                <w:rFonts w:ascii="Arial" w:hAnsi="Arial" w:cs="Arial"/>
                <w:sz w:val="24"/>
                <w:szCs w:val="24"/>
              </w:rPr>
            </w:pPr>
            <w:r>
              <w:rPr>
                <w:rFonts w:ascii="Arial" w:hAnsi="Arial" w:cs="Arial"/>
                <w:sz w:val="24"/>
                <w:szCs w:val="24"/>
              </w:rPr>
              <w:t>68</w:t>
            </w:r>
          </w:p>
        </w:tc>
        <w:tc>
          <w:tcPr>
            <w:tcW w:w="900" w:type="dxa"/>
          </w:tcPr>
          <w:p w14:paraId="6E0097EF" w14:textId="64A3D2D3" w:rsidR="00613986" w:rsidRPr="005162DE" w:rsidRDefault="0094318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7D19134" w14:textId="4A028ECF" w:rsidR="00613986" w:rsidRPr="005162DE" w:rsidRDefault="0094318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4897" w14:textId="6181AC8F" w:rsidR="00613986" w:rsidRPr="005162DE" w:rsidRDefault="00613986"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 seawater influence</w:t>
            </w:r>
          </w:p>
        </w:tc>
      </w:tr>
      <w:tr w:rsidR="00613986" w:rsidRPr="005162DE" w14:paraId="1422EB38" w14:textId="77777777" w:rsidTr="002D3FB5">
        <w:trPr>
          <w:trHeight w:val="432"/>
        </w:trPr>
        <w:tc>
          <w:tcPr>
            <w:tcW w:w="2245" w:type="dxa"/>
          </w:tcPr>
          <w:p w14:paraId="2F2892BA" w14:textId="57792906" w:rsidR="00613986" w:rsidRPr="005162DE" w:rsidRDefault="00613986" w:rsidP="00086BEB">
            <w:pPr>
              <w:spacing w:before="40" w:after="40"/>
              <w:ind w:left="187"/>
              <w:rPr>
                <w:rFonts w:ascii="Arial" w:hAnsi="Arial" w:cs="Arial"/>
                <w:sz w:val="24"/>
                <w:szCs w:val="24"/>
              </w:rPr>
            </w:pPr>
            <w:r w:rsidRPr="00203C74">
              <w:rPr>
                <w:rFonts w:ascii="Arial" w:hAnsi="Arial" w:cs="Arial"/>
                <w:color w:val="000000" w:themeColor="text1"/>
              </w:rPr>
              <w:t>Total Dissolved Solids (TDS), ppm</w:t>
            </w:r>
          </w:p>
        </w:tc>
        <w:tc>
          <w:tcPr>
            <w:tcW w:w="1440" w:type="dxa"/>
          </w:tcPr>
          <w:p w14:paraId="4291BA91" w14:textId="3E809EA9" w:rsidR="00613986" w:rsidRPr="005162DE" w:rsidRDefault="00943187"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6BAF3413" w14:textId="4BA2F1D7" w:rsidR="00613986" w:rsidRPr="005162DE" w:rsidRDefault="00943187" w:rsidP="004179E4">
            <w:pPr>
              <w:spacing w:before="40" w:after="40"/>
              <w:jc w:val="center"/>
              <w:rPr>
                <w:rFonts w:ascii="Arial" w:hAnsi="Arial" w:cs="Arial"/>
                <w:sz w:val="24"/>
                <w:szCs w:val="24"/>
              </w:rPr>
            </w:pPr>
            <w:r>
              <w:rPr>
                <w:rFonts w:ascii="Arial" w:hAnsi="Arial" w:cs="Arial"/>
                <w:sz w:val="24"/>
                <w:szCs w:val="24"/>
              </w:rPr>
              <w:t>580</w:t>
            </w:r>
          </w:p>
        </w:tc>
        <w:tc>
          <w:tcPr>
            <w:tcW w:w="1530" w:type="dxa"/>
          </w:tcPr>
          <w:p w14:paraId="3B6DB038" w14:textId="4C482821" w:rsidR="00613986" w:rsidRPr="005162DE" w:rsidRDefault="00943187" w:rsidP="004179E4">
            <w:pPr>
              <w:spacing w:before="40" w:after="40"/>
              <w:jc w:val="center"/>
              <w:rPr>
                <w:rFonts w:ascii="Arial" w:hAnsi="Arial" w:cs="Arial"/>
                <w:sz w:val="24"/>
                <w:szCs w:val="24"/>
              </w:rPr>
            </w:pPr>
            <w:r>
              <w:rPr>
                <w:rFonts w:ascii="Arial" w:hAnsi="Arial" w:cs="Arial"/>
                <w:sz w:val="24"/>
                <w:szCs w:val="24"/>
              </w:rPr>
              <w:t>580</w:t>
            </w:r>
          </w:p>
        </w:tc>
        <w:tc>
          <w:tcPr>
            <w:tcW w:w="900" w:type="dxa"/>
          </w:tcPr>
          <w:p w14:paraId="7A0E1CCC" w14:textId="05612678" w:rsidR="00613986" w:rsidRPr="005162DE" w:rsidRDefault="0094318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A73B0C1" w14:textId="620F4A18" w:rsidR="00613986" w:rsidRPr="005162DE" w:rsidRDefault="0094318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3508C4C" w14:textId="65F6CDD4" w:rsidR="00613986" w:rsidRPr="005162DE" w:rsidRDefault="00613986" w:rsidP="00086BEB">
            <w:pPr>
              <w:spacing w:before="40" w:after="40"/>
              <w:rPr>
                <w:rFonts w:ascii="Arial" w:hAnsi="Arial" w:cs="Arial"/>
                <w:sz w:val="24"/>
                <w:szCs w:val="24"/>
              </w:rPr>
            </w:pPr>
            <w:r w:rsidRPr="001726FA">
              <w:rPr>
                <w:rFonts w:ascii="Arial" w:hAnsi="Arial" w:cs="Arial"/>
                <w:color w:val="000000" w:themeColor="text1"/>
                <w:sz w:val="18"/>
                <w:szCs w:val="18"/>
              </w:rPr>
              <w:t>Runoff/leaching from natural deposits</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90348F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A125D">
        <w:rPr>
          <w:rFonts w:ascii="Arial" w:hAnsi="Arial" w:cs="Arial"/>
          <w:bCs/>
          <w:sz w:val="24"/>
          <w:szCs w:val="24"/>
          <w:u w:val="single"/>
        </w:rPr>
        <w:t>Sun Pacific Shippers-Exeter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5D6B"/>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33A6"/>
    <w:rsid w:val="003C0F5E"/>
    <w:rsid w:val="003C2FCC"/>
    <w:rsid w:val="003C597D"/>
    <w:rsid w:val="003C7E02"/>
    <w:rsid w:val="003D622F"/>
    <w:rsid w:val="003E27AB"/>
    <w:rsid w:val="003E7032"/>
    <w:rsid w:val="003E7718"/>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3986"/>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0CD0"/>
    <w:rsid w:val="00783F5A"/>
    <w:rsid w:val="00784E3A"/>
    <w:rsid w:val="0079421C"/>
    <w:rsid w:val="0079489A"/>
    <w:rsid w:val="00796405"/>
    <w:rsid w:val="00796E52"/>
    <w:rsid w:val="007970F8"/>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F0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978"/>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712"/>
    <w:rsid w:val="0092687A"/>
    <w:rsid w:val="009278E1"/>
    <w:rsid w:val="00933266"/>
    <w:rsid w:val="00934D1D"/>
    <w:rsid w:val="00936C4A"/>
    <w:rsid w:val="0093762E"/>
    <w:rsid w:val="00937B7B"/>
    <w:rsid w:val="009419BC"/>
    <w:rsid w:val="00943187"/>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B6F"/>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25D"/>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F50"/>
    <w:rsid w:val="00D73637"/>
    <w:rsid w:val="00D7538B"/>
    <w:rsid w:val="00D77322"/>
    <w:rsid w:val="00D82E27"/>
    <w:rsid w:val="00D924EC"/>
    <w:rsid w:val="00D9256E"/>
    <w:rsid w:val="00D96789"/>
    <w:rsid w:val="00D96EF3"/>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787"/>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B6F"/>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qFormat/>
    <w:rsid w:val="00E56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1874</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2024-06-17T18:19:00Z</dcterms:created>
  <dcterms:modified xsi:type="dcterms:W3CDTF">2024-06-17T18:19:00Z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