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CB74" w14:textId="01AA90C8" w:rsidR="00D7537A" w:rsidRDefault="004D03E8" w:rsidP="00D7537A">
      <w:pPr>
        <w:pStyle w:val="Heading2"/>
        <w:pBdr>
          <w:top w:val="none" w:sz="0" w:space="0" w:color="auto"/>
          <w:left w:val="none" w:sz="0" w:space="0" w:color="auto"/>
          <w:bottom w:val="none" w:sz="0" w:space="0" w:color="auto"/>
          <w:right w:val="none" w:sz="0" w:space="0" w:color="auto"/>
        </w:pBdr>
        <w:shd w:val="clear" w:color="auto" w:fill="auto"/>
        <w:spacing w:after="240"/>
        <w:rPr>
          <w:sz w:val="22"/>
        </w:rPr>
      </w:pPr>
      <w:r>
        <w:rPr>
          <w:sz w:val="32"/>
          <w:u w:val="none"/>
        </w:rPr>
        <w:t>202</w:t>
      </w:r>
      <w:r w:rsidR="00804DA7">
        <w:rPr>
          <w:sz w:val="32"/>
          <w:u w:val="none"/>
        </w:rPr>
        <w:t>3</w:t>
      </w:r>
      <w:r w:rsidR="00D7537A">
        <w:rPr>
          <w:sz w:val="32"/>
          <w:u w:val="none"/>
        </w:rPr>
        <w:t xml:space="preserve"> </w:t>
      </w:r>
      <w:r w:rsidR="00D7537A">
        <w:t>Consumer Confidence Report</w:t>
      </w:r>
    </w:p>
    <w:tbl>
      <w:tblPr>
        <w:tblW w:w="0" w:type="auto"/>
        <w:tblInd w:w="108" w:type="dxa"/>
        <w:tblLayout w:type="fixed"/>
        <w:tblLook w:val="04A0" w:firstRow="1" w:lastRow="0" w:firstColumn="1" w:lastColumn="0" w:noHBand="0" w:noVBand="1"/>
      </w:tblPr>
      <w:tblGrid>
        <w:gridCol w:w="2196"/>
        <w:gridCol w:w="4320"/>
        <w:gridCol w:w="1314"/>
        <w:gridCol w:w="2970"/>
      </w:tblGrid>
      <w:tr w:rsidR="00D7537A" w14:paraId="59BFCC7F" w14:textId="77777777" w:rsidTr="00D7537A">
        <w:trPr>
          <w:cantSplit/>
        </w:trPr>
        <w:tc>
          <w:tcPr>
            <w:tcW w:w="2196" w:type="dxa"/>
            <w:hideMark/>
          </w:tcPr>
          <w:p w14:paraId="5F46EF5D"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ind w:left="-90" w:right="-72"/>
              <w:jc w:val="left"/>
              <w:rPr>
                <w:b/>
              </w:rPr>
            </w:pPr>
            <w:r>
              <w:rPr>
                <w:sz w:val="22"/>
              </w:rPr>
              <w:t>Water System Name:</w:t>
            </w:r>
          </w:p>
        </w:tc>
        <w:tc>
          <w:tcPr>
            <w:tcW w:w="4320" w:type="dxa"/>
            <w:tcBorders>
              <w:top w:val="nil"/>
              <w:left w:val="nil"/>
              <w:bottom w:val="single" w:sz="4" w:space="0" w:color="000000"/>
              <w:right w:val="nil"/>
            </w:tcBorders>
            <w:hideMark/>
          </w:tcPr>
          <w:p w14:paraId="3F59B4E7"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jc w:val="left"/>
              <w:rPr>
                <w:sz w:val="22"/>
              </w:rPr>
            </w:pPr>
            <w:r>
              <w:rPr>
                <w:b/>
              </w:rPr>
              <w:t>EAST OROSI    #5401003</w:t>
            </w:r>
          </w:p>
        </w:tc>
        <w:tc>
          <w:tcPr>
            <w:tcW w:w="1314" w:type="dxa"/>
            <w:hideMark/>
          </w:tcPr>
          <w:p w14:paraId="6F7DCDE5"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ind w:left="-54" w:right="-72"/>
              <w:jc w:val="left"/>
              <w:rPr>
                <w:sz w:val="22"/>
              </w:rPr>
            </w:pPr>
            <w:r>
              <w:rPr>
                <w:sz w:val="22"/>
              </w:rPr>
              <w:t>Report Date:</w:t>
            </w:r>
          </w:p>
        </w:tc>
        <w:tc>
          <w:tcPr>
            <w:tcW w:w="2970" w:type="dxa"/>
            <w:tcBorders>
              <w:top w:val="nil"/>
              <w:left w:val="nil"/>
              <w:bottom w:val="single" w:sz="4" w:space="0" w:color="000000"/>
              <w:right w:val="nil"/>
            </w:tcBorders>
            <w:hideMark/>
          </w:tcPr>
          <w:p w14:paraId="4850AB13" w14:textId="731AF468" w:rsidR="00D7537A" w:rsidRDefault="00D7537A">
            <w:pPr>
              <w:pStyle w:val="BodyText3"/>
              <w:pBdr>
                <w:top w:val="none" w:sz="0" w:space="0" w:color="auto"/>
                <w:left w:val="none" w:sz="0" w:space="0" w:color="auto"/>
                <w:bottom w:val="none" w:sz="0" w:space="0" w:color="auto"/>
                <w:right w:val="none" w:sz="0" w:space="0" w:color="auto"/>
              </w:pBdr>
              <w:spacing w:line="276" w:lineRule="auto"/>
              <w:jc w:val="left"/>
              <w:rPr>
                <w:sz w:val="22"/>
              </w:rPr>
            </w:pPr>
            <w:r>
              <w:rPr>
                <w:sz w:val="22"/>
              </w:rPr>
              <w:t xml:space="preserve"> </w:t>
            </w:r>
            <w:r w:rsidR="00914D60">
              <w:rPr>
                <w:sz w:val="22"/>
              </w:rPr>
              <w:t xml:space="preserve">   </w:t>
            </w:r>
            <w:r w:rsidR="004D03E8">
              <w:rPr>
                <w:sz w:val="22"/>
              </w:rPr>
              <w:t>JULY 1, 202</w:t>
            </w:r>
            <w:r w:rsidR="00804DA7">
              <w:rPr>
                <w:sz w:val="22"/>
              </w:rPr>
              <w:t>4</w:t>
            </w:r>
          </w:p>
        </w:tc>
      </w:tr>
    </w:tbl>
    <w:p w14:paraId="2E1500C0" w14:textId="5F7E2F76" w:rsidR="00D7537A" w:rsidRDefault="00D7537A" w:rsidP="00D7537A">
      <w:pPr>
        <w:pStyle w:val="BodyText3"/>
        <w:pBdr>
          <w:top w:val="none" w:sz="0" w:space="0" w:color="auto"/>
          <w:left w:val="none" w:sz="0" w:space="0" w:color="auto"/>
          <w:bottom w:val="none" w:sz="0" w:space="0" w:color="auto"/>
          <w:right w:val="none" w:sz="0" w:space="0" w:color="auto"/>
        </w:pBdr>
        <w:spacing w:before="120" w:after="120"/>
        <w:jc w:val="center"/>
        <w:rPr>
          <w:b/>
          <w:sz w:val="22"/>
          <w:lang w:val="pt-BR"/>
        </w:rPr>
      </w:pPr>
      <w:r>
        <w:rPr>
          <w:i/>
          <w:sz w:val="22"/>
        </w:rPr>
        <w:t>We test the drinking water quality for many constituents as required by State and Federal Regulations.  This report shows the results of our monitoring for the period of J</w:t>
      </w:r>
      <w:r w:rsidR="004D03E8">
        <w:rPr>
          <w:i/>
          <w:sz w:val="22"/>
        </w:rPr>
        <w:t>anuary 1</w:t>
      </w:r>
      <w:proofErr w:type="gramStart"/>
      <w:r w:rsidR="004D03E8">
        <w:rPr>
          <w:i/>
          <w:sz w:val="22"/>
        </w:rPr>
        <w:t xml:space="preserve"> 202</w:t>
      </w:r>
      <w:r w:rsidR="00804DA7">
        <w:rPr>
          <w:i/>
          <w:sz w:val="22"/>
        </w:rPr>
        <w:t>3</w:t>
      </w:r>
      <w:proofErr w:type="gramEnd"/>
      <w:r w:rsidR="004D03E8">
        <w:rPr>
          <w:i/>
          <w:sz w:val="22"/>
        </w:rPr>
        <w:t xml:space="preserve"> - December 31, 202</w:t>
      </w:r>
      <w:r w:rsidR="00804DA7">
        <w:rPr>
          <w:i/>
          <w:sz w:val="22"/>
        </w:rPr>
        <w:t>3</w:t>
      </w:r>
      <w:r>
        <w:rPr>
          <w:i/>
          <w:sz w:val="22"/>
        </w:rPr>
        <w:t>.</w:t>
      </w:r>
    </w:p>
    <w:p w14:paraId="76CA8CB4" w14:textId="77777777" w:rsidR="00D7537A" w:rsidRDefault="00D7537A" w:rsidP="00D7537A">
      <w:pPr>
        <w:pStyle w:val="BodyText3"/>
        <w:pBdr>
          <w:top w:val="none" w:sz="0" w:space="0" w:color="auto"/>
          <w:left w:val="none" w:sz="0" w:space="0" w:color="auto"/>
          <w:bottom w:val="none" w:sz="0" w:space="0" w:color="auto"/>
          <w:right w:val="none" w:sz="0" w:space="0" w:color="auto"/>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0" w:type="auto"/>
        <w:tblInd w:w="108" w:type="dxa"/>
        <w:tblLayout w:type="fixed"/>
        <w:tblLook w:val="04A0" w:firstRow="1" w:lastRow="0" w:firstColumn="1" w:lastColumn="0" w:noHBand="0" w:noVBand="1"/>
      </w:tblPr>
      <w:tblGrid>
        <w:gridCol w:w="2880"/>
        <w:gridCol w:w="1620"/>
        <w:gridCol w:w="630"/>
        <w:gridCol w:w="1620"/>
        <w:gridCol w:w="360"/>
        <w:gridCol w:w="540"/>
        <w:gridCol w:w="3150"/>
        <w:gridCol w:w="15"/>
      </w:tblGrid>
      <w:tr w:rsidR="00D7537A" w14:paraId="532C1E31" w14:textId="77777777" w:rsidTr="00D7537A">
        <w:trPr>
          <w:gridAfter w:val="1"/>
          <w:wAfter w:w="15" w:type="dxa"/>
          <w:cantSplit/>
        </w:trPr>
        <w:tc>
          <w:tcPr>
            <w:tcW w:w="2880" w:type="dxa"/>
            <w:hideMark/>
          </w:tcPr>
          <w:p w14:paraId="5384D61E"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ind w:left="-108" w:right="-18" w:firstLine="22"/>
              <w:jc w:val="left"/>
              <w:rPr>
                <w:sz w:val="22"/>
              </w:rPr>
            </w:pPr>
            <w:r>
              <w:rPr>
                <w:sz w:val="22"/>
              </w:rPr>
              <w:t xml:space="preserve">Type of water source(s) in use:  </w:t>
            </w:r>
          </w:p>
        </w:tc>
        <w:tc>
          <w:tcPr>
            <w:tcW w:w="7920" w:type="dxa"/>
            <w:gridSpan w:val="6"/>
            <w:hideMark/>
          </w:tcPr>
          <w:p w14:paraId="2A171923" w14:textId="77777777" w:rsidR="00D7537A" w:rsidRDefault="00D7537A">
            <w:pPr>
              <w:pStyle w:val="BodyText3"/>
              <w:pBdr>
                <w:top w:val="none" w:sz="0" w:space="0" w:color="auto"/>
                <w:left w:val="none" w:sz="0" w:space="0" w:color="auto"/>
                <w:bottom w:val="none" w:sz="0" w:space="0" w:color="auto"/>
                <w:right w:val="none" w:sz="0" w:space="0" w:color="auto"/>
              </w:pBdr>
              <w:spacing w:line="276" w:lineRule="auto"/>
              <w:ind w:right="-115"/>
              <w:jc w:val="left"/>
            </w:pPr>
            <w:r>
              <w:rPr>
                <w:sz w:val="22"/>
              </w:rPr>
              <w:t xml:space="preserve">         WATER WELL</w:t>
            </w:r>
          </w:p>
        </w:tc>
      </w:tr>
      <w:tr w:rsidR="00D7537A" w14:paraId="098ED5CF" w14:textId="77777777" w:rsidTr="00D7537A">
        <w:trPr>
          <w:gridAfter w:val="1"/>
          <w:wAfter w:w="15" w:type="dxa"/>
          <w:cantSplit/>
        </w:trPr>
        <w:tc>
          <w:tcPr>
            <w:tcW w:w="2880" w:type="dxa"/>
            <w:hideMark/>
          </w:tcPr>
          <w:p w14:paraId="5E8F2CC5"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 xml:space="preserve">Name &amp; location of source(s):  </w:t>
            </w:r>
          </w:p>
        </w:tc>
        <w:tc>
          <w:tcPr>
            <w:tcW w:w="7920" w:type="dxa"/>
            <w:gridSpan w:val="6"/>
            <w:tcBorders>
              <w:top w:val="single" w:sz="4" w:space="0" w:color="000000"/>
              <w:left w:val="nil"/>
              <w:bottom w:val="single" w:sz="4" w:space="0" w:color="000000"/>
              <w:right w:val="nil"/>
            </w:tcBorders>
            <w:hideMark/>
          </w:tcPr>
          <w:p w14:paraId="35B55BC8"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jc w:val="left"/>
            </w:pPr>
            <w:r>
              <w:t xml:space="preserve">     West Well on Road 136 – Iona Road Well</w:t>
            </w:r>
          </w:p>
        </w:tc>
      </w:tr>
      <w:tr w:rsidR="00D7537A" w14:paraId="5956D5A5" w14:textId="77777777" w:rsidTr="00D7537A">
        <w:trPr>
          <w:gridAfter w:val="1"/>
          <w:wAfter w:w="15" w:type="dxa"/>
        </w:trPr>
        <w:tc>
          <w:tcPr>
            <w:tcW w:w="10800" w:type="dxa"/>
            <w:gridSpan w:val="7"/>
            <w:tcBorders>
              <w:top w:val="nil"/>
              <w:left w:val="nil"/>
              <w:bottom w:val="single" w:sz="4" w:space="0" w:color="000000"/>
              <w:right w:val="nil"/>
            </w:tcBorders>
          </w:tcPr>
          <w:p w14:paraId="47AD2AFC"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14:paraId="381142D2" w14:textId="77777777" w:rsidTr="00D7537A">
        <w:trPr>
          <w:gridAfter w:val="1"/>
          <w:wAfter w:w="15" w:type="dxa"/>
        </w:trPr>
        <w:tc>
          <w:tcPr>
            <w:tcW w:w="10800" w:type="dxa"/>
            <w:gridSpan w:val="7"/>
            <w:tcBorders>
              <w:top w:val="nil"/>
              <w:left w:val="nil"/>
              <w:bottom w:val="single" w:sz="4" w:space="0" w:color="000000"/>
              <w:right w:val="nil"/>
            </w:tcBorders>
          </w:tcPr>
          <w:p w14:paraId="734EFB72"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14:paraId="0177E7B7" w14:textId="77777777" w:rsidTr="00D7537A">
        <w:trPr>
          <w:gridAfter w:val="1"/>
          <w:wAfter w:w="15" w:type="dxa"/>
        </w:trPr>
        <w:tc>
          <w:tcPr>
            <w:tcW w:w="4500" w:type="dxa"/>
            <w:gridSpan w:val="2"/>
            <w:hideMark/>
          </w:tcPr>
          <w:p w14:paraId="093D3641"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Drinking Water Source Assessment information:</w:t>
            </w:r>
          </w:p>
        </w:tc>
        <w:tc>
          <w:tcPr>
            <w:tcW w:w="6300" w:type="dxa"/>
            <w:gridSpan w:val="5"/>
            <w:tcBorders>
              <w:top w:val="nil"/>
              <w:left w:val="nil"/>
              <w:bottom w:val="single" w:sz="4" w:space="0" w:color="000000"/>
              <w:right w:val="nil"/>
            </w:tcBorders>
            <w:hideMark/>
          </w:tcPr>
          <w:p w14:paraId="0C57056D"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jc w:val="left"/>
            </w:pPr>
            <w:r>
              <w:rPr>
                <w:sz w:val="22"/>
              </w:rPr>
              <w:t>Information  In Office</w:t>
            </w:r>
          </w:p>
        </w:tc>
      </w:tr>
      <w:tr w:rsidR="00D7537A" w14:paraId="722B14E4" w14:textId="77777777" w:rsidTr="00D7537A">
        <w:trPr>
          <w:gridAfter w:val="1"/>
          <w:wAfter w:w="15" w:type="dxa"/>
        </w:trPr>
        <w:tc>
          <w:tcPr>
            <w:tcW w:w="10800" w:type="dxa"/>
            <w:gridSpan w:val="7"/>
            <w:tcBorders>
              <w:top w:val="nil"/>
              <w:left w:val="nil"/>
              <w:bottom w:val="single" w:sz="4" w:space="0" w:color="000000"/>
              <w:right w:val="nil"/>
            </w:tcBorders>
          </w:tcPr>
          <w:p w14:paraId="70010509"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14:paraId="06B95A92" w14:textId="77777777" w:rsidTr="00D7537A">
        <w:trPr>
          <w:gridAfter w:val="1"/>
          <w:wAfter w:w="15" w:type="dxa"/>
        </w:trPr>
        <w:tc>
          <w:tcPr>
            <w:tcW w:w="7110" w:type="dxa"/>
            <w:gridSpan w:val="5"/>
            <w:hideMark/>
          </w:tcPr>
          <w:p w14:paraId="79CD667C" w14:textId="77777777"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Time and place of regularly scheduled board meetings for public participation:</w:t>
            </w:r>
          </w:p>
        </w:tc>
        <w:tc>
          <w:tcPr>
            <w:tcW w:w="3690" w:type="dxa"/>
            <w:gridSpan w:val="2"/>
            <w:tcBorders>
              <w:top w:val="nil"/>
              <w:left w:val="nil"/>
              <w:bottom w:val="single" w:sz="4" w:space="0" w:color="000000"/>
              <w:right w:val="nil"/>
            </w:tcBorders>
          </w:tcPr>
          <w:p w14:paraId="57E1A665"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before="60" w:line="276" w:lineRule="auto"/>
              <w:jc w:val="left"/>
              <w:rPr>
                <w:sz w:val="22"/>
              </w:rPr>
            </w:pPr>
          </w:p>
        </w:tc>
      </w:tr>
      <w:tr w:rsidR="00D7537A" w14:paraId="5BAAFE41" w14:textId="77777777" w:rsidTr="00D7537A">
        <w:trPr>
          <w:gridAfter w:val="1"/>
          <w:wAfter w:w="15" w:type="dxa"/>
        </w:trPr>
        <w:tc>
          <w:tcPr>
            <w:tcW w:w="10800" w:type="dxa"/>
            <w:gridSpan w:val="7"/>
            <w:tcBorders>
              <w:top w:val="nil"/>
              <w:left w:val="nil"/>
              <w:bottom w:val="single" w:sz="4" w:space="0" w:color="000000"/>
              <w:right w:val="nil"/>
            </w:tcBorders>
          </w:tcPr>
          <w:p w14:paraId="0FD43968"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14:paraId="603DD01B" w14:textId="77777777" w:rsidTr="00D7537A">
        <w:trPr>
          <w:gridAfter w:val="1"/>
          <w:wAfter w:w="15" w:type="dxa"/>
          <w:cantSplit/>
        </w:trPr>
        <w:tc>
          <w:tcPr>
            <w:tcW w:w="2880" w:type="dxa"/>
            <w:hideMark/>
          </w:tcPr>
          <w:p w14:paraId="49E8FBA6" w14:textId="77777777"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108" w:right="-126" w:firstLine="22"/>
              <w:jc w:val="left"/>
              <w:rPr>
                <w:sz w:val="22"/>
              </w:rPr>
            </w:pPr>
            <w:r>
              <w:rPr>
                <w:i/>
                <w:sz w:val="22"/>
              </w:rPr>
              <w:t xml:space="preserve">For more information, contact: </w:t>
            </w:r>
          </w:p>
        </w:tc>
        <w:tc>
          <w:tcPr>
            <w:tcW w:w="3870" w:type="dxa"/>
            <w:gridSpan w:val="3"/>
            <w:tcBorders>
              <w:top w:val="nil"/>
              <w:left w:val="nil"/>
              <w:bottom w:val="single" w:sz="4" w:space="0" w:color="000000"/>
              <w:right w:val="nil"/>
            </w:tcBorders>
            <w:hideMark/>
          </w:tcPr>
          <w:p w14:paraId="0A0AE8B3" w14:textId="77777777"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rPr>
                <w:i/>
                <w:sz w:val="22"/>
              </w:rPr>
            </w:pPr>
            <w:r>
              <w:rPr>
                <w:sz w:val="22"/>
              </w:rPr>
              <w:t>Ralph Gutierrez</w:t>
            </w:r>
          </w:p>
        </w:tc>
        <w:tc>
          <w:tcPr>
            <w:tcW w:w="900" w:type="dxa"/>
            <w:gridSpan w:val="2"/>
            <w:hideMark/>
          </w:tcPr>
          <w:p w14:paraId="5F8DC2E3" w14:textId="77777777"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rPr>
                <w:sz w:val="22"/>
              </w:rPr>
            </w:pPr>
            <w:r>
              <w:rPr>
                <w:i/>
                <w:sz w:val="22"/>
              </w:rPr>
              <w:t xml:space="preserve">  Phone: </w:t>
            </w:r>
          </w:p>
        </w:tc>
        <w:tc>
          <w:tcPr>
            <w:tcW w:w="3150" w:type="dxa"/>
            <w:tcBorders>
              <w:top w:val="nil"/>
              <w:left w:val="nil"/>
              <w:bottom w:val="single" w:sz="4" w:space="0" w:color="000000"/>
              <w:right w:val="nil"/>
            </w:tcBorders>
            <w:hideMark/>
          </w:tcPr>
          <w:p w14:paraId="5C7A7094" w14:textId="77777777"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pPr>
            <w:r>
              <w:rPr>
                <w:sz w:val="22"/>
              </w:rPr>
              <w:t>(  559  )   901-6097</w:t>
            </w:r>
          </w:p>
        </w:tc>
      </w:tr>
      <w:tr w:rsidR="00D7537A" w14:paraId="566D66D2" w14:textId="77777777" w:rsidTr="00D7537A">
        <w:trPr>
          <w:gridAfter w:val="1"/>
          <w:wAfter w:w="15" w:type="dxa"/>
          <w:cantSplit/>
          <w:trHeight w:val="287"/>
        </w:trPr>
        <w:tc>
          <w:tcPr>
            <w:tcW w:w="10800" w:type="dxa"/>
            <w:gridSpan w:val="7"/>
          </w:tcPr>
          <w:p w14:paraId="3E657CB1" w14:textId="77777777"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rFonts w:ascii="Comic Sans MS" w:hAnsi="Comic Sans MS" w:cs="Comic Sans MS"/>
                <w:i/>
                <w:sz w:val="8"/>
              </w:rPr>
            </w:pPr>
          </w:p>
        </w:tc>
      </w:tr>
      <w:tr w:rsidR="00D7537A" w14:paraId="47E9AAE7" w14:textId="77777777" w:rsidTr="00D7537A">
        <w:tc>
          <w:tcPr>
            <w:tcW w:w="10815" w:type="dxa"/>
            <w:gridSpan w:val="8"/>
            <w:tcBorders>
              <w:top w:val="single" w:sz="6" w:space="0" w:color="000000"/>
              <w:left w:val="single" w:sz="6" w:space="0" w:color="000000"/>
              <w:bottom w:val="nil"/>
              <w:right w:val="single" w:sz="6" w:space="0" w:color="000000"/>
            </w:tcBorders>
            <w:hideMark/>
          </w:tcPr>
          <w:p w14:paraId="3E0E5BEF" w14:textId="77777777" w:rsidR="00D7537A" w:rsidRDefault="00D7537A">
            <w:pPr>
              <w:pStyle w:val="BodyText3"/>
              <w:pBdr>
                <w:top w:val="none" w:sz="0" w:space="0" w:color="auto"/>
                <w:left w:val="none" w:sz="0" w:space="0" w:color="auto"/>
                <w:bottom w:val="none" w:sz="0" w:space="0" w:color="auto"/>
                <w:right w:val="none" w:sz="0" w:space="0" w:color="auto"/>
              </w:pBdr>
              <w:spacing w:before="60" w:after="60" w:line="276" w:lineRule="auto"/>
              <w:ind w:left="-115" w:firstLine="29"/>
              <w:jc w:val="center"/>
            </w:pPr>
            <w:r>
              <w:rPr>
                <w:b/>
                <w:i/>
                <w:sz w:val="22"/>
                <w:u w:val="single"/>
              </w:rPr>
              <w:t>TERMS USED IN THIS REPORT</w:t>
            </w:r>
            <w:r>
              <w:rPr>
                <w:b/>
                <w:i/>
                <w:sz w:val="22"/>
              </w:rPr>
              <w:t>:</w:t>
            </w:r>
          </w:p>
        </w:tc>
      </w:tr>
      <w:tr w:rsidR="00D7537A" w14:paraId="31D0094D" w14:textId="77777777" w:rsidTr="00D7537A">
        <w:tc>
          <w:tcPr>
            <w:tcW w:w="5130" w:type="dxa"/>
            <w:gridSpan w:val="3"/>
            <w:tcBorders>
              <w:top w:val="nil"/>
              <w:left w:val="single" w:sz="6" w:space="0" w:color="000000"/>
              <w:bottom w:val="nil"/>
              <w:right w:val="nil"/>
            </w:tcBorders>
            <w:hideMark/>
          </w:tcPr>
          <w:p w14:paraId="6A4E39E8" w14:textId="77777777" w:rsidR="00D7537A" w:rsidRDefault="00D7537A">
            <w:pPr>
              <w:tabs>
                <w:tab w:val="left" w:pos="1440"/>
              </w:tabs>
              <w:spacing w:before="60" w:after="60" w:line="276" w:lineRule="auto"/>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61058E4" w14:textId="77777777" w:rsidR="00D7537A" w:rsidRDefault="00D7537A">
            <w:pPr>
              <w:tabs>
                <w:tab w:val="left" w:pos="1440"/>
              </w:tabs>
              <w:spacing w:before="80" w:after="60" w:line="276" w:lineRule="auto"/>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4C2EF3FA" w14:textId="77777777" w:rsidR="00D7537A" w:rsidRDefault="00D7537A">
            <w:pPr>
              <w:tabs>
                <w:tab w:val="left" w:pos="1440"/>
              </w:tabs>
              <w:spacing w:before="80" w:after="60" w:line="276" w:lineRule="auto"/>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40528CCC" w14:textId="77777777" w:rsidR="00D7537A" w:rsidRDefault="00D7537A">
            <w:pPr>
              <w:tabs>
                <w:tab w:val="left" w:pos="1440"/>
              </w:tabs>
              <w:spacing w:before="80" w:after="60" w:line="276" w:lineRule="auto"/>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39F032D2" w14:textId="77777777" w:rsidR="00D7537A" w:rsidRDefault="00D7537A">
            <w:pPr>
              <w:tabs>
                <w:tab w:val="left" w:pos="1440"/>
              </w:tabs>
              <w:spacing w:before="60" w:after="60" w:line="276" w:lineRule="auto"/>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top w:val="nil"/>
              <w:left w:val="nil"/>
              <w:bottom w:val="nil"/>
              <w:right w:val="single" w:sz="6" w:space="0" w:color="000000"/>
            </w:tcBorders>
            <w:hideMark/>
          </w:tcPr>
          <w:p w14:paraId="4EDA6B6B" w14:textId="77777777" w:rsidR="00D7537A" w:rsidRDefault="00D7537A">
            <w:pPr>
              <w:tabs>
                <w:tab w:val="left" w:pos="1440"/>
              </w:tabs>
              <w:spacing w:before="60" w:after="60" w:line="276" w:lineRule="auto"/>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2C57CC80" w14:textId="77777777" w:rsidR="00D7537A" w:rsidRDefault="00D7537A">
            <w:pPr>
              <w:tabs>
                <w:tab w:val="left" w:pos="1440"/>
              </w:tabs>
              <w:spacing w:before="60" w:after="60" w:line="276" w:lineRule="auto"/>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3F4D222B" w14:textId="77777777" w:rsidR="00D7537A" w:rsidRDefault="00D7537A">
            <w:pPr>
              <w:tabs>
                <w:tab w:val="left" w:pos="1440"/>
              </w:tabs>
              <w:spacing w:before="80" w:after="60" w:line="276" w:lineRule="auto"/>
              <w:jc w:val="both"/>
              <w:rPr>
                <w:b/>
                <w:sz w:val="22"/>
              </w:rPr>
            </w:pPr>
            <w:r>
              <w:rPr>
                <w:b/>
                <w:bCs/>
                <w:sz w:val="22"/>
              </w:rPr>
              <w:t>Treatment Technique (TT)</w:t>
            </w:r>
            <w:r>
              <w:rPr>
                <w:sz w:val="22"/>
              </w:rPr>
              <w:t>:  A required process intended to reduce the level of a contaminant in drinking water.</w:t>
            </w:r>
          </w:p>
          <w:p w14:paraId="0D249308" w14:textId="77777777" w:rsidR="00D7537A" w:rsidRDefault="00D7537A">
            <w:pPr>
              <w:tabs>
                <w:tab w:val="left" w:pos="1440"/>
              </w:tabs>
              <w:spacing w:before="80" w:after="60" w:line="276" w:lineRule="auto"/>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4F29515A" w14:textId="77777777" w:rsidR="00D7537A" w:rsidRDefault="00D7537A">
            <w:pPr>
              <w:pStyle w:val="Header"/>
              <w:tabs>
                <w:tab w:val="left" w:pos="1440"/>
              </w:tabs>
              <w:spacing w:before="80" w:after="60" w:line="276" w:lineRule="auto"/>
              <w:jc w:val="both"/>
              <w:rPr>
                <w:b/>
                <w:sz w:val="22"/>
              </w:rPr>
            </w:pPr>
            <w:r>
              <w:rPr>
                <w:b/>
                <w:bCs/>
                <w:sz w:val="22"/>
              </w:rPr>
              <w:t>Variances and Exemptions</w:t>
            </w:r>
            <w:r>
              <w:rPr>
                <w:sz w:val="22"/>
              </w:rPr>
              <w:t>:  Department permission to exceed an MCL or not comply with a treatment technique under certain conditions.</w:t>
            </w:r>
          </w:p>
          <w:p w14:paraId="7F22D36A" w14:textId="77777777" w:rsidR="00D7537A" w:rsidRDefault="00D7537A">
            <w:pPr>
              <w:tabs>
                <w:tab w:val="left" w:pos="1440"/>
              </w:tabs>
              <w:spacing w:before="40" w:after="60" w:line="276" w:lineRule="auto"/>
              <w:jc w:val="both"/>
              <w:rPr>
                <w:b/>
                <w:sz w:val="22"/>
              </w:rPr>
            </w:pPr>
            <w:r>
              <w:rPr>
                <w:b/>
                <w:sz w:val="22"/>
              </w:rPr>
              <w:t>ND</w:t>
            </w:r>
            <w:r>
              <w:rPr>
                <w:sz w:val="22"/>
              </w:rPr>
              <w:t xml:space="preserve">: not detectable at testing limit  </w:t>
            </w:r>
          </w:p>
          <w:p w14:paraId="76159505" w14:textId="77777777" w:rsidR="00D7537A" w:rsidRDefault="00D7537A">
            <w:pPr>
              <w:tabs>
                <w:tab w:val="left" w:pos="1440"/>
              </w:tabs>
              <w:spacing w:before="40" w:after="60" w:line="276" w:lineRule="auto"/>
              <w:jc w:val="both"/>
              <w:rPr>
                <w:b/>
                <w:sz w:val="22"/>
              </w:rPr>
            </w:pPr>
            <w:r>
              <w:rPr>
                <w:b/>
                <w:sz w:val="22"/>
              </w:rPr>
              <w:t>ppm</w:t>
            </w:r>
            <w:r>
              <w:rPr>
                <w:sz w:val="22"/>
              </w:rPr>
              <w:t>: parts per million or milligrams per liter (mg/L)</w:t>
            </w:r>
          </w:p>
          <w:p w14:paraId="3502E969" w14:textId="77777777" w:rsidR="00D7537A" w:rsidRDefault="00D7537A">
            <w:pPr>
              <w:tabs>
                <w:tab w:val="left" w:pos="1440"/>
              </w:tabs>
              <w:spacing w:before="80" w:after="60" w:line="276" w:lineRule="auto"/>
              <w:jc w:val="both"/>
              <w:rPr>
                <w:b/>
                <w:sz w:val="22"/>
              </w:rPr>
            </w:pPr>
            <w:r>
              <w:rPr>
                <w:b/>
                <w:sz w:val="22"/>
              </w:rPr>
              <w:t>ppb</w:t>
            </w:r>
            <w:r>
              <w:rPr>
                <w:sz w:val="22"/>
              </w:rPr>
              <w:t>: parts per billion or micrograms per liter (ug/L)</w:t>
            </w:r>
          </w:p>
          <w:p w14:paraId="4BC14014" w14:textId="77777777" w:rsidR="00D7537A" w:rsidRDefault="00D7537A">
            <w:pPr>
              <w:tabs>
                <w:tab w:val="left" w:pos="1440"/>
              </w:tabs>
              <w:spacing w:before="80" w:after="60" w:line="276" w:lineRule="auto"/>
              <w:jc w:val="both"/>
              <w:rPr>
                <w:b/>
                <w:sz w:val="22"/>
              </w:rPr>
            </w:pPr>
            <w:r>
              <w:rPr>
                <w:b/>
                <w:sz w:val="22"/>
              </w:rPr>
              <w:t>ppt</w:t>
            </w:r>
            <w:r>
              <w:rPr>
                <w:sz w:val="22"/>
              </w:rPr>
              <w:t xml:space="preserve">: parts per trillion or nanograms per liter (ng/L) </w:t>
            </w:r>
          </w:p>
          <w:p w14:paraId="4FC41E6D" w14:textId="77777777" w:rsidR="00D7537A" w:rsidRDefault="00D7537A">
            <w:pPr>
              <w:pStyle w:val="Header"/>
              <w:tabs>
                <w:tab w:val="left" w:pos="1440"/>
              </w:tabs>
              <w:spacing w:before="80" w:after="60" w:line="276" w:lineRule="auto"/>
              <w:jc w:val="both"/>
            </w:pPr>
            <w:proofErr w:type="spellStart"/>
            <w:r>
              <w:rPr>
                <w:b/>
                <w:sz w:val="22"/>
              </w:rPr>
              <w:t>pCi</w:t>
            </w:r>
            <w:proofErr w:type="spellEnd"/>
            <w:r>
              <w:rPr>
                <w:b/>
                <w:sz w:val="22"/>
              </w:rPr>
              <w:t>/L</w:t>
            </w:r>
            <w:r>
              <w:rPr>
                <w:sz w:val="22"/>
              </w:rPr>
              <w:t>: picocuries per liter (a measure of radiation)</w:t>
            </w:r>
          </w:p>
        </w:tc>
      </w:tr>
      <w:tr w:rsidR="00D7537A" w14:paraId="350265F1" w14:textId="77777777" w:rsidTr="00D7537A">
        <w:tc>
          <w:tcPr>
            <w:tcW w:w="5130" w:type="dxa"/>
            <w:gridSpan w:val="3"/>
            <w:tcBorders>
              <w:top w:val="nil"/>
              <w:left w:val="single" w:sz="6" w:space="0" w:color="000000"/>
              <w:bottom w:val="single" w:sz="6" w:space="0" w:color="000000"/>
              <w:right w:val="nil"/>
            </w:tcBorders>
            <w:hideMark/>
          </w:tcPr>
          <w:p w14:paraId="15019050" w14:textId="77777777" w:rsidR="00D7537A" w:rsidRDefault="00D7537A">
            <w:pPr>
              <w:tabs>
                <w:tab w:val="left" w:pos="1440"/>
              </w:tabs>
              <w:spacing w:before="60" w:after="60" w:line="276" w:lineRule="auto"/>
              <w:jc w:val="both"/>
              <w:rPr>
                <w:b/>
                <w:sz w:val="22"/>
              </w:rPr>
            </w:pPr>
            <w:proofErr w:type="spellStart"/>
            <w:r>
              <w:rPr>
                <w:b/>
                <w:sz w:val="22"/>
              </w:rPr>
              <w:t>eee</w:t>
            </w:r>
            <w:proofErr w:type="spellEnd"/>
          </w:p>
        </w:tc>
        <w:tc>
          <w:tcPr>
            <w:tcW w:w="5685" w:type="dxa"/>
            <w:gridSpan w:val="5"/>
            <w:tcBorders>
              <w:top w:val="nil"/>
              <w:left w:val="nil"/>
              <w:bottom w:val="single" w:sz="6" w:space="0" w:color="000000"/>
              <w:right w:val="single" w:sz="6" w:space="0" w:color="000000"/>
            </w:tcBorders>
          </w:tcPr>
          <w:p w14:paraId="780A0F85" w14:textId="77777777" w:rsidR="00D7537A" w:rsidRDefault="00D7537A">
            <w:pPr>
              <w:tabs>
                <w:tab w:val="left" w:pos="1440"/>
              </w:tabs>
              <w:snapToGrid w:val="0"/>
              <w:spacing w:before="60" w:after="60" w:line="276" w:lineRule="auto"/>
              <w:jc w:val="both"/>
              <w:rPr>
                <w:b/>
                <w:sz w:val="22"/>
              </w:rPr>
            </w:pPr>
          </w:p>
        </w:tc>
      </w:tr>
    </w:tbl>
    <w:p w14:paraId="380D9582" w14:textId="77777777" w:rsidR="00D7537A" w:rsidRDefault="00D7537A" w:rsidP="00D7537A">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C2D7696" w14:textId="77777777" w:rsidR="0065776F" w:rsidRDefault="0065776F" w:rsidP="00D7537A">
      <w:pPr>
        <w:rPr>
          <w:b/>
          <w:sz w:val="22"/>
        </w:rPr>
      </w:pPr>
    </w:p>
    <w:p w14:paraId="772B5AF0" w14:textId="77777777" w:rsidR="00D7537A" w:rsidRDefault="00D7537A" w:rsidP="00D7537A">
      <w:pPr>
        <w:rPr>
          <w:b/>
          <w:sz w:val="22"/>
        </w:rPr>
      </w:pPr>
      <w:r>
        <w:rPr>
          <w:b/>
          <w:sz w:val="22"/>
        </w:rPr>
        <w:lastRenderedPageBreak/>
        <w:t>Contaminants that may be present in source water include:</w:t>
      </w:r>
    </w:p>
    <w:p w14:paraId="554CB288" w14:textId="77777777" w:rsidR="0065776F" w:rsidRDefault="0065776F" w:rsidP="00D7537A">
      <w:pPr>
        <w:rPr>
          <w:i/>
          <w:sz w:val="22"/>
        </w:rPr>
      </w:pPr>
    </w:p>
    <w:p w14:paraId="7A69E34B" w14:textId="77777777" w:rsidR="00D7537A" w:rsidRDefault="00D7537A" w:rsidP="00D7537A">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4B41B6EC" w14:textId="77777777" w:rsidR="00D7537A" w:rsidRDefault="00D7537A" w:rsidP="00D7537A">
      <w:pPr>
        <w:numPr>
          <w:ilvl w:val="0"/>
          <w:numId w:val="1"/>
        </w:numPr>
        <w:spacing w:line="260" w:lineRule="exact"/>
        <w:jc w:val="both"/>
        <w:rPr>
          <w:i/>
          <w:sz w:val="22"/>
        </w:rPr>
      </w:pPr>
      <w:r>
        <w:rPr>
          <w:i/>
          <w:sz w:val="22"/>
        </w:rPr>
        <w:t>Inorganic contaminants</w:t>
      </w:r>
      <w:r>
        <w:rPr>
          <w:sz w:val="22"/>
        </w:rPr>
        <w:t>, such as salts and metals, that can be naturally-occurring or result from urban stormwater runoff, industrial or domestic wastewater discharges, oil and gas production, mining, or farming.</w:t>
      </w:r>
    </w:p>
    <w:p w14:paraId="33134D2F" w14:textId="77777777" w:rsidR="00D7537A" w:rsidRDefault="00D7537A" w:rsidP="00D7537A">
      <w:pPr>
        <w:numPr>
          <w:ilvl w:val="0"/>
          <w:numId w:val="1"/>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14:paraId="0684C890" w14:textId="77777777" w:rsidR="00D7537A" w:rsidRDefault="00D7537A" w:rsidP="00D7537A">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14:paraId="2F0EF08A" w14:textId="77777777" w:rsidR="00D7537A" w:rsidRDefault="00D7537A" w:rsidP="00D7537A">
      <w:pPr>
        <w:numPr>
          <w:ilvl w:val="0"/>
          <w:numId w:val="1"/>
        </w:numPr>
        <w:spacing w:after="180" w:line="260" w:lineRule="exact"/>
        <w:jc w:val="both"/>
        <w:rPr>
          <w:b/>
          <w:sz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p>
    <w:p w14:paraId="6B2EA8C2" w14:textId="77777777" w:rsidR="00D7537A" w:rsidRDefault="00D7537A" w:rsidP="00D7537A">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14:paraId="780D1761" w14:textId="77777777" w:rsidR="00D7537A" w:rsidRDefault="00D7537A" w:rsidP="00D7537A">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4A0" w:firstRow="1" w:lastRow="0" w:firstColumn="1" w:lastColumn="0" w:noHBand="0" w:noVBand="1"/>
      </w:tblPr>
      <w:tblGrid>
        <w:gridCol w:w="2250"/>
        <w:gridCol w:w="1080"/>
        <w:gridCol w:w="18"/>
        <w:gridCol w:w="900"/>
        <w:gridCol w:w="1260"/>
        <w:gridCol w:w="1080"/>
        <w:gridCol w:w="882"/>
        <w:gridCol w:w="18"/>
        <w:gridCol w:w="882"/>
        <w:gridCol w:w="2481"/>
        <w:gridCol w:w="50"/>
      </w:tblGrid>
      <w:tr w:rsidR="00D7537A" w14:paraId="1E8BA240" w14:textId="77777777" w:rsidTr="00D7537A">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hideMark/>
          </w:tcPr>
          <w:p w14:paraId="2946DCA6" w14:textId="77777777" w:rsidR="00D7537A" w:rsidRDefault="00D7537A">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D7537A" w14:paraId="0B720F31" w14:textId="77777777" w:rsidTr="00D7537A">
        <w:trPr>
          <w:gridAfter w:val="1"/>
          <w:wAfter w:w="50" w:type="dxa"/>
          <w:cantSplit/>
        </w:trPr>
        <w:tc>
          <w:tcPr>
            <w:tcW w:w="2250" w:type="dxa"/>
            <w:tcBorders>
              <w:top w:val="single" w:sz="18" w:space="0" w:color="000000"/>
              <w:left w:val="single" w:sz="6" w:space="0" w:color="000000"/>
              <w:bottom w:val="double" w:sz="6" w:space="0" w:color="000000"/>
              <w:right w:val="nil"/>
            </w:tcBorders>
            <w:hideMark/>
          </w:tcPr>
          <w:p w14:paraId="6DDC31D6" w14:textId="77777777" w:rsidR="00D7537A" w:rsidRDefault="00D7537A">
            <w:pPr>
              <w:spacing w:before="20" w:after="20" w:line="276" w:lineRule="auto"/>
              <w:ind w:right="-115"/>
              <w:rPr>
                <w:sz w:val="18"/>
              </w:rPr>
            </w:pPr>
            <w:r>
              <w:rPr>
                <w:b/>
                <w:sz w:val="18"/>
              </w:rPr>
              <w:t>Microbiological Contaminants</w:t>
            </w:r>
          </w:p>
          <w:p w14:paraId="3370CE9C" w14:textId="77777777" w:rsidR="00D7537A" w:rsidRDefault="00D7537A">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right w:val="nil"/>
            </w:tcBorders>
            <w:hideMark/>
          </w:tcPr>
          <w:p w14:paraId="09B317DC" w14:textId="77777777" w:rsidR="00D7537A" w:rsidRDefault="00D7537A">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right w:val="nil"/>
            </w:tcBorders>
            <w:hideMark/>
          </w:tcPr>
          <w:p w14:paraId="36A6F697" w14:textId="77777777" w:rsidR="00D7537A" w:rsidRDefault="00D7537A">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right w:val="nil"/>
            </w:tcBorders>
            <w:hideMark/>
          </w:tcPr>
          <w:p w14:paraId="3E4EC404" w14:textId="77777777" w:rsidR="00D7537A" w:rsidRDefault="00D7537A">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right w:val="nil"/>
            </w:tcBorders>
            <w:hideMark/>
          </w:tcPr>
          <w:p w14:paraId="6EC29A07" w14:textId="77777777" w:rsidR="00D7537A" w:rsidRDefault="00D7537A">
            <w:pPr>
              <w:spacing w:before="20" w:after="20" w:line="276" w:lineRule="auto"/>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hideMark/>
          </w:tcPr>
          <w:p w14:paraId="3A9BF0CF" w14:textId="77777777" w:rsidR="00D7537A" w:rsidRDefault="00D7537A">
            <w:pPr>
              <w:spacing w:before="20" w:after="20" w:line="276" w:lineRule="auto"/>
              <w:jc w:val="center"/>
            </w:pPr>
            <w:r>
              <w:rPr>
                <w:b/>
                <w:sz w:val="18"/>
              </w:rPr>
              <w:t>Typical Source of Bacteria</w:t>
            </w:r>
          </w:p>
        </w:tc>
      </w:tr>
      <w:tr w:rsidR="00D7537A" w14:paraId="6C633582" w14:textId="77777777" w:rsidTr="00D7537A">
        <w:trPr>
          <w:gridAfter w:val="1"/>
          <w:wAfter w:w="50" w:type="dxa"/>
          <w:cantSplit/>
        </w:trPr>
        <w:tc>
          <w:tcPr>
            <w:tcW w:w="2250" w:type="dxa"/>
            <w:tcBorders>
              <w:top w:val="nil"/>
              <w:left w:val="single" w:sz="6" w:space="0" w:color="000000"/>
              <w:bottom w:val="nil"/>
              <w:right w:val="nil"/>
            </w:tcBorders>
            <w:hideMark/>
          </w:tcPr>
          <w:p w14:paraId="31BD840C" w14:textId="77777777" w:rsidR="00D7537A" w:rsidRDefault="00D7537A">
            <w:pPr>
              <w:spacing w:before="20" w:after="20" w:line="276" w:lineRule="auto"/>
              <w:rPr>
                <w:sz w:val="18"/>
              </w:rPr>
            </w:pPr>
            <w:r>
              <w:rPr>
                <w:sz w:val="18"/>
              </w:rPr>
              <w:t>Total Coliform Bacteria</w:t>
            </w:r>
          </w:p>
        </w:tc>
        <w:tc>
          <w:tcPr>
            <w:tcW w:w="1080" w:type="dxa"/>
            <w:tcBorders>
              <w:top w:val="nil"/>
              <w:left w:val="single" w:sz="4" w:space="0" w:color="000000"/>
              <w:bottom w:val="nil"/>
              <w:right w:val="nil"/>
            </w:tcBorders>
            <w:hideMark/>
          </w:tcPr>
          <w:p w14:paraId="4E7F9182" w14:textId="77777777" w:rsidR="00D7537A" w:rsidRDefault="00D7537A">
            <w:pPr>
              <w:spacing w:before="20" w:after="20" w:line="276" w:lineRule="auto"/>
              <w:ind w:left="-108" w:right="-90"/>
              <w:jc w:val="center"/>
              <w:rPr>
                <w:sz w:val="18"/>
                <w:u w:val="single"/>
              </w:rPr>
            </w:pPr>
            <w:r>
              <w:rPr>
                <w:sz w:val="18"/>
              </w:rPr>
              <w:t>(In a mo.)</w:t>
            </w:r>
          </w:p>
          <w:p w14:paraId="0EFDF734" w14:textId="77777777" w:rsidR="00D7537A" w:rsidRDefault="00D7537A">
            <w:pPr>
              <w:spacing w:before="20" w:after="20" w:line="276" w:lineRule="auto"/>
              <w:ind w:left="-108" w:right="-90"/>
              <w:jc w:val="center"/>
              <w:rPr>
                <w:sz w:val="18"/>
              </w:rPr>
            </w:pPr>
            <w:r>
              <w:rPr>
                <w:sz w:val="18"/>
              </w:rPr>
              <w:t>0</w:t>
            </w:r>
          </w:p>
        </w:tc>
        <w:tc>
          <w:tcPr>
            <w:tcW w:w="918" w:type="dxa"/>
            <w:gridSpan w:val="2"/>
            <w:tcBorders>
              <w:top w:val="nil"/>
              <w:left w:val="single" w:sz="4" w:space="0" w:color="000000"/>
              <w:bottom w:val="nil"/>
              <w:right w:val="nil"/>
            </w:tcBorders>
            <w:hideMark/>
          </w:tcPr>
          <w:p w14:paraId="40014A9A" w14:textId="77777777" w:rsidR="00D7537A" w:rsidRDefault="00D7537A">
            <w:pPr>
              <w:spacing w:before="20" w:after="20" w:line="276" w:lineRule="auto"/>
              <w:jc w:val="center"/>
              <w:rPr>
                <w:sz w:val="18"/>
              </w:rPr>
            </w:pPr>
          </w:p>
          <w:p w14:paraId="0C97BF14" w14:textId="77777777" w:rsidR="004D03E8" w:rsidRDefault="004D03E8">
            <w:pPr>
              <w:spacing w:before="20" w:after="20" w:line="276" w:lineRule="auto"/>
              <w:jc w:val="center"/>
              <w:rPr>
                <w:sz w:val="18"/>
              </w:rPr>
            </w:pPr>
            <w:r>
              <w:rPr>
                <w:sz w:val="18"/>
              </w:rPr>
              <w:t>0</w:t>
            </w:r>
          </w:p>
        </w:tc>
        <w:tc>
          <w:tcPr>
            <w:tcW w:w="2340" w:type="dxa"/>
            <w:gridSpan w:val="2"/>
            <w:tcBorders>
              <w:top w:val="nil"/>
              <w:left w:val="single" w:sz="4" w:space="0" w:color="000000"/>
              <w:bottom w:val="nil"/>
              <w:right w:val="nil"/>
            </w:tcBorders>
            <w:hideMark/>
          </w:tcPr>
          <w:p w14:paraId="348A2088" w14:textId="77777777" w:rsidR="00D7537A" w:rsidRDefault="00D7537A">
            <w:pPr>
              <w:spacing w:before="20" w:after="20" w:line="276" w:lineRule="auto"/>
              <w:ind w:left="-54" w:right="-72"/>
              <w:rPr>
                <w:sz w:val="18"/>
              </w:rPr>
            </w:pPr>
            <w:r>
              <w:rPr>
                <w:sz w:val="18"/>
              </w:rPr>
              <w:t>More than 1 sample in a month with a detection</w:t>
            </w:r>
          </w:p>
        </w:tc>
        <w:tc>
          <w:tcPr>
            <w:tcW w:w="900" w:type="dxa"/>
            <w:gridSpan w:val="2"/>
            <w:tcBorders>
              <w:top w:val="nil"/>
              <w:left w:val="single" w:sz="4" w:space="0" w:color="000000"/>
              <w:bottom w:val="nil"/>
              <w:right w:val="nil"/>
            </w:tcBorders>
            <w:hideMark/>
          </w:tcPr>
          <w:p w14:paraId="320ED913" w14:textId="77777777" w:rsidR="00D7537A" w:rsidRDefault="00D7537A">
            <w:pPr>
              <w:spacing w:before="20" w:after="20" w:line="276" w:lineRule="auto"/>
              <w:jc w:val="center"/>
              <w:rPr>
                <w:sz w:val="18"/>
              </w:rPr>
            </w:pPr>
            <w:r>
              <w:rPr>
                <w:sz w:val="18"/>
              </w:rPr>
              <w:t>0</w:t>
            </w:r>
          </w:p>
        </w:tc>
        <w:tc>
          <w:tcPr>
            <w:tcW w:w="3363" w:type="dxa"/>
            <w:gridSpan w:val="2"/>
            <w:tcBorders>
              <w:top w:val="nil"/>
              <w:left w:val="single" w:sz="4" w:space="0" w:color="000000"/>
              <w:bottom w:val="nil"/>
              <w:right w:val="single" w:sz="6" w:space="0" w:color="000000"/>
            </w:tcBorders>
            <w:hideMark/>
          </w:tcPr>
          <w:p w14:paraId="7EAA754E" w14:textId="77777777" w:rsidR="00D7537A" w:rsidRDefault="00D7537A">
            <w:pPr>
              <w:spacing w:before="20" w:after="20" w:line="276" w:lineRule="auto"/>
            </w:pPr>
            <w:r>
              <w:rPr>
                <w:sz w:val="18"/>
              </w:rPr>
              <w:t>Naturally present in the environment</w:t>
            </w:r>
          </w:p>
        </w:tc>
      </w:tr>
      <w:tr w:rsidR="00D7537A" w14:paraId="40974EB3" w14:textId="77777777" w:rsidTr="00D7537A">
        <w:trPr>
          <w:gridAfter w:val="1"/>
          <w:wAfter w:w="50" w:type="dxa"/>
          <w:cantSplit/>
        </w:trPr>
        <w:tc>
          <w:tcPr>
            <w:tcW w:w="2250" w:type="dxa"/>
            <w:tcBorders>
              <w:top w:val="single" w:sz="4" w:space="0" w:color="000000"/>
              <w:left w:val="single" w:sz="6" w:space="0" w:color="000000"/>
              <w:bottom w:val="single" w:sz="18" w:space="0" w:color="000000"/>
              <w:right w:val="nil"/>
            </w:tcBorders>
            <w:hideMark/>
          </w:tcPr>
          <w:p w14:paraId="3508A5F4" w14:textId="77777777" w:rsidR="00D7537A" w:rsidRDefault="00D7537A">
            <w:pPr>
              <w:spacing w:before="20" w:after="20" w:line="276" w:lineRule="auto"/>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right w:val="nil"/>
            </w:tcBorders>
            <w:hideMark/>
          </w:tcPr>
          <w:p w14:paraId="27D34082" w14:textId="77777777" w:rsidR="00D7537A" w:rsidRDefault="00D7537A">
            <w:pPr>
              <w:spacing w:before="20" w:after="20" w:line="276" w:lineRule="auto"/>
              <w:ind w:left="-115" w:right="-86"/>
              <w:jc w:val="center"/>
              <w:rPr>
                <w:sz w:val="18"/>
                <w:u w:val="single"/>
              </w:rPr>
            </w:pPr>
            <w:r>
              <w:rPr>
                <w:sz w:val="18"/>
              </w:rPr>
              <w:t>(In the year)</w:t>
            </w:r>
          </w:p>
          <w:p w14:paraId="6E5E7DE9" w14:textId="77777777" w:rsidR="00D7537A" w:rsidRDefault="00D7537A">
            <w:pPr>
              <w:spacing w:before="20" w:after="20" w:line="276" w:lineRule="auto"/>
              <w:ind w:left="-108" w:right="-90"/>
              <w:jc w:val="center"/>
              <w:rPr>
                <w:sz w:val="18"/>
              </w:rPr>
            </w:pPr>
            <w:r>
              <w:rPr>
                <w:sz w:val="18"/>
              </w:rPr>
              <w:t>0</w:t>
            </w:r>
          </w:p>
        </w:tc>
        <w:tc>
          <w:tcPr>
            <w:tcW w:w="918" w:type="dxa"/>
            <w:gridSpan w:val="2"/>
            <w:tcBorders>
              <w:top w:val="single" w:sz="4" w:space="0" w:color="000000"/>
              <w:left w:val="single" w:sz="4" w:space="0" w:color="000000"/>
              <w:bottom w:val="single" w:sz="18" w:space="0" w:color="000000"/>
              <w:right w:val="nil"/>
            </w:tcBorders>
            <w:hideMark/>
          </w:tcPr>
          <w:p w14:paraId="3A1146CF" w14:textId="77777777" w:rsidR="004D03E8" w:rsidRDefault="004D03E8">
            <w:pPr>
              <w:spacing w:before="20" w:after="20" w:line="276" w:lineRule="auto"/>
              <w:jc w:val="center"/>
              <w:rPr>
                <w:sz w:val="18"/>
              </w:rPr>
            </w:pPr>
          </w:p>
          <w:p w14:paraId="43D65415" w14:textId="77777777" w:rsidR="00D7537A" w:rsidRDefault="00D7537A">
            <w:pPr>
              <w:spacing w:before="20" w:after="20" w:line="276" w:lineRule="auto"/>
              <w:jc w:val="center"/>
              <w:rPr>
                <w:sz w:val="18"/>
              </w:rPr>
            </w:pPr>
            <w:r>
              <w:rPr>
                <w:sz w:val="18"/>
              </w:rPr>
              <w:t>0</w:t>
            </w:r>
          </w:p>
        </w:tc>
        <w:tc>
          <w:tcPr>
            <w:tcW w:w="2340" w:type="dxa"/>
            <w:gridSpan w:val="2"/>
            <w:tcBorders>
              <w:top w:val="single" w:sz="4" w:space="0" w:color="000000"/>
              <w:left w:val="single" w:sz="4" w:space="0" w:color="000000"/>
              <w:bottom w:val="single" w:sz="18" w:space="0" w:color="000000"/>
              <w:right w:val="nil"/>
            </w:tcBorders>
            <w:hideMark/>
          </w:tcPr>
          <w:p w14:paraId="10647E27" w14:textId="77777777" w:rsidR="00D7537A" w:rsidRDefault="00D7537A">
            <w:pPr>
              <w:spacing w:before="20" w:after="20" w:line="276" w:lineRule="auto"/>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right w:val="nil"/>
            </w:tcBorders>
            <w:hideMark/>
          </w:tcPr>
          <w:p w14:paraId="7A484D72" w14:textId="77777777" w:rsidR="00D7537A" w:rsidRDefault="00D7537A">
            <w:pPr>
              <w:spacing w:before="20" w:after="20" w:line="276" w:lineRule="auto"/>
              <w:jc w:val="center"/>
              <w:rPr>
                <w:sz w:val="18"/>
              </w:rPr>
            </w:pPr>
            <w:r>
              <w:rPr>
                <w:sz w:val="18"/>
              </w:rPr>
              <w:t>0</w:t>
            </w:r>
          </w:p>
        </w:tc>
        <w:tc>
          <w:tcPr>
            <w:tcW w:w="3363" w:type="dxa"/>
            <w:gridSpan w:val="2"/>
            <w:tcBorders>
              <w:top w:val="single" w:sz="4" w:space="0" w:color="000000"/>
              <w:left w:val="single" w:sz="4" w:space="0" w:color="000000"/>
              <w:bottom w:val="single" w:sz="18" w:space="0" w:color="000000"/>
              <w:right w:val="single" w:sz="6" w:space="0" w:color="000000"/>
            </w:tcBorders>
            <w:hideMark/>
          </w:tcPr>
          <w:p w14:paraId="42CFFFDB" w14:textId="77777777" w:rsidR="00D7537A" w:rsidRDefault="00D7537A">
            <w:pPr>
              <w:spacing w:before="20" w:after="20" w:line="276" w:lineRule="auto"/>
            </w:pPr>
            <w:r>
              <w:rPr>
                <w:sz w:val="18"/>
              </w:rPr>
              <w:t>Human and animal fecal waste</w:t>
            </w:r>
          </w:p>
        </w:tc>
      </w:tr>
      <w:tr w:rsidR="00D7537A" w14:paraId="76B61085" w14:textId="77777777" w:rsidTr="00D7537A">
        <w:trPr>
          <w:cantSplit/>
        </w:trPr>
        <w:tc>
          <w:tcPr>
            <w:tcW w:w="10901" w:type="dxa"/>
            <w:gridSpan w:val="11"/>
            <w:tcBorders>
              <w:top w:val="single" w:sz="8" w:space="0" w:color="000000"/>
              <w:left w:val="single" w:sz="4" w:space="0" w:color="000000"/>
              <w:bottom w:val="single" w:sz="4" w:space="0" w:color="auto"/>
              <w:right w:val="single" w:sz="4" w:space="0" w:color="000000"/>
            </w:tcBorders>
            <w:hideMark/>
          </w:tcPr>
          <w:p w14:paraId="07B2F037" w14:textId="77777777" w:rsidR="00D7537A" w:rsidRDefault="00D7537A">
            <w:pPr>
              <w:pStyle w:val="Heading7"/>
              <w:snapToGrid w:val="0"/>
              <w:spacing w:before="80" w:after="80" w:line="240" w:lineRule="auto"/>
              <w:rPr>
                <w:rFonts w:ascii="Times New Roman" w:hAnsi="Times New Roman" w:cs="Times New Roman"/>
                <w:szCs w:val="18"/>
              </w:rPr>
            </w:pPr>
            <w:r>
              <w:rPr>
                <w:rFonts w:ascii="Times New Roman" w:hAnsi="Times New Roman" w:cs="Times New Roman"/>
                <w:bCs w:val="0"/>
                <w:caps/>
                <w:szCs w:val="18"/>
              </w:rPr>
              <w:t>Table 2 - sampling results showing the detection of Lead and copper</w:t>
            </w:r>
          </w:p>
        </w:tc>
      </w:tr>
      <w:tr w:rsidR="00D7537A" w14:paraId="1E382874" w14:textId="77777777" w:rsidTr="00D7537A">
        <w:tc>
          <w:tcPr>
            <w:tcW w:w="2250" w:type="dxa"/>
            <w:tcBorders>
              <w:top w:val="single" w:sz="4" w:space="0" w:color="auto"/>
              <w:left w:val="single" w:sz="4" w:space="0" w:color="auto"/>
              <w:bottom w:val="single" w:sz="4" w:space="0" w:color="auto"/>
              <w:right w:val="single" w:sz="4" w:space="0" w:color="auto"/>
            </w:tcBorders>
            <w:hideMark/>
          </w:tcPr>
          <w:p w14:paraId="41A4B467" w14:textId="77777777" w:rsidR="00D7537A" w:rsidRDefault="00D7537A">
            <w:pPr>
              <w:pStyle w:val="Heading8"/>
              <w:snapToGrid w:val="0"/>
              <w:spacing w:before="40" w:line="240" w:lineRule="auto"/>
              <w:rPr>
                <w:rFonts w:ascii="Times New Roman" w:hAnsi="Times New Roman" w:cs="Times New Roman"/>
                <w:szCs w:val="18"/>
              </w:rPr>
            </w:pPr>
            <w:r>
              <w:rPr>
                <w:rFonts w:ascii="Times New Roman" w:hAnsi="Times New Roman" w:cs="Times New Roman"/>
                <w:bCs w:val="0"/>
                <w:szCs w:val="18"/>
              </w:rPr>
              <w:t>Lead and Copper</w:t>
            </w:r>
          </w:p>
          <w:p w14:paraId="66A9B772" w14:textId="77777777" w:rsidR="00D7537A" w:rsidRDefault="00D7537A">
            <w:pPr>
              <w:spacing w:after="40" w:line="276" w:lineRule="auto"/>
              <w:ind w:right="-115"/>
              <w:rPr>
                <w:b/>
                <w:sz w:val="18"/>
                <w:szCs w:val="18"/>
              </w:rPr>
            </w:pPr>
            <w:r>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hideMark/>
          </w:tcPr>
          <w:p w14:paraId="17EF7D10" w14:textId="77777777" w:rsidR="00D7537A" w:rsidRDefault="00D7537A">
            <w:pPr>
              <w:snapToGrid w:val="0"/>
              <w:spacing w:before="40" w:after="40" w:line="276" w:lineRule="auto"/>
              <w:jc w:val="center"/>
              <w:rPr>
                <w:b/>
                <w:sz w:val="18"/>
                <w:szCs w:val="18"/>
              </w:rPr>
            </w:pPr>
            <w:r>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hideMark/>
          </w:tcPr>
          <w:p w14:paraId="599D90D3" w14:textId="77777777" w:rsidR="00D7537A" w:rsidRDefault="00D7537A">
            <w:pPr>
              <w:snapToGrid w:val="0"/>
              <w:spacing w:before="40" w:after="40" w:line="276" w:lineRule="auto"/>
              <w:ind w:left="-126" w:right="-72"/>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hideMark/>
          </w:tcPr>
          <w:p w14:paraId="0CC9C978" w14:textId="77777777" w:rsidR="00D7537A" w:rsidRDefault="00D7537A">
            <w:pPr>
              <w:snapToGrid w:val="0"/>
              <w:spacing w:before="40" w:after="40" w:line="276" w:lineRule="auto"/>
              <w:jc w:val="center"/>
              <w:rPr>
                <w:b/>
                <w:sz w:val="18"/>
                <w:szCs w:val="18"/>
              </w:rPr>
            </w:pPr>
            <w:r>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hideMark/>
          </w:tcPr>
          <w:p w14:paraId="3442B9C4" w14:textId="77777777" w:rsidR="00D7537A" w:rsidRDefault="00D7537A">
            <w:pPr>
              <w:snapToGrid w:val="0"/>
              <w:spacing w:before="40" w:after="40" w:line="276" w:lineRule="auto"/>
              <w:jc w:val="center"/>
              <w:rPr>
                <w:b/>
                <w:sz w:val="18"/>
                <w:szCs w:val="18"/>
              </w:rPr>
            </w:pPr>
            <w:r>
              <w:rPr>
                <w:b/>
                <w:sz w:val="18"/>
                <w:szCs w:val="18"/>
              </w:rPr>
              <w:t>AL</w:t>
            </w:r>
          </w:p>
        </w:tc>
        <w:tc>
          <w:tcPr>
            <w:tcW w:w="882" w:type="dxa"/>
            <w:tcBorders>
              <w:top w:val="single" w:sz="4" w:space="0" w:color="auto"/>
              <w:left w:val="single" w:sz="4" w:space="0" w:color="auto"/>
              <w:bottom w:val="single" w:sz="4" w:space="0" w:color="auto"/>
              <w:right w:val="single" w:sz="4" w:space="0" w:color="auto"/>
            </w:tcBorders>
          </w:tcPr>
          <w:p w14:paraId="7EDD5E61" w14:textId="77777777" w:rsidR="00D7537A" w:rsidRDefault="00D7537A">
            <w:pPr>
              <w:snapToGrid w:val="0"/>
              <w:spacing w:before="40" w:after="40" w:line="276" w:lineRule="auto"/>
              <w:jc w:val="center"/>
              <w:rPr>
                <w:b/>
                <w:sz w:val="18"/>
                <w:szCs w:val="18"/>
              </w:rPr>
            </w:pPr>
            <w:r>
              <w:rPr>
                <w:b/>
                <w:sz w:val="18"/>
                <w:szCs w:val="18"/>
              </w:rPr>
              <w:t>PHG</w:t>
            </w:r>
          </w:p>
          <w:p w14:paraId="0D7AA8B3" w14:textId="77777777" w:rsidR="00D7537A" w:rsidRDefault="00D7537A">
            <w:pPr>
              <w:spacing w:before="40" w:after="40" w:line="276" w:lineRule="auto"/>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hideMark/>
          </w:tcPr>
          <w:p w14:paraId="35A69F70" w14:textId="77777777" w:rsidR="00D7537A" w:rsidRDefault="00D7537A">
            <w:pPr>
              <w:spacing w:before="40" w:after="40" w:line="276" w:lineRule="auto"/>
              <w:jc w:val="center"/>
              <w:rPr>
                <w:b/>
                <w:sz w:val="14"/>
                <w:szCs w:val="14"/>
              </w:rPr>
            </w:pPr>
            <w:r>
              <w:rPr>
                <w:b/>
                <w:sz w:val="18"/>
                <w:szCs w:val="18"/>
              </w:rPr>
              <w:t>No. of Schools</w:t>
            </w:r>
            <w:r>
              <w:rPr>
                <w:b/>
                <w:sz w:val="14"/>
                <w:szCs w:val="14"/>
              </w:rPr>
              <w:t xml:space="preserve"> Requesting </w:t>
            </w:r>
            <w:r>
              <w:rPr>
                <w:b/>
                <w:sz w:val="18"/>
                <w:szCs w:val="18"/>
              </w:rPr>
              <w:t xml:space="preserve">Lead </w:t>
            </w:r>
            <w:r>
              <w:rPr>
                <w:b/>
                <w:sz w:val="14"/>
                <w:szCs w:val="14"/>
              </w:rPr>
              <w:t>Sampling</w:t>
            </w:r>
          </w:p>
        </w:tc>
        <w:tc>
          <w:tcPr>
            <w:tcW w:w="2531" w:type="dxa"/>
            <w:gridSpan w:val="2"/>
            <w:tcBorders>
              <w:top w:val="single" w:sz="4" w:space="0" w:color="auto"/>
              <w:left w:val="single" w:sz="4" w:space="0" w:color="auto"/>
              <w:bottom w:val="single" w:sz="4" w:space="0" w:color="auto"/>
              <w:right w:val="single" w:sz="4" w:space="0" w:color="auto"/>
            </w:tcBorders>
            <w:hideMark/>
          </w:tcPr>
          <w:p w14:paraId="543F5F4E" w14:textId="77777777" w:rsidR="00D7537A" w:rsidRDefault="00D7537A">
            <w:pPr>
              <w:snapToGrid w:val="0"/>
              <w:spacing w:before="40" w:after="40" w:line="276" w:lineRule="auto"/>
              <w:jc w:val="center"/>
              <w:rPr>
                <w:sz w:val="18"/>
                <w:szCs w:val="18"/>
              </w:rPr>
            </w:pPr>
            <w:r>
              <w:rPr>
                <w:b/>
                <w:sz w:val="18"/>
                <w:szCs w:val="18"/>
              </w:rPr>
              <w:t>Typical Source of Contaminant</w:t>
            </w:r>
          </w:p>
        </w:tc>
      </w:tr>
      <w:tr w:rsidR="00D7537A" w14:paraId="3873F200" w14:textId="77777777" w:rsidTr="00D7537A">
        <w:tc>
          <w:tcPr>
            <w:tcW w:w="2250" w:type="dxa"/>
            <w:tcBorders>
              <w:top w:val="single" w:sz="4" w:space="0" w:color="auto"/>
              <w:left w:val="single" w:sz="4" w:space="0" w:color="000000"/>
              <w:bottom w:val="nil"/>
              <w:right w:val="nil"/>
            </w:tcBorders>
          </w:tcPr>
          <w:p w14:paraId="7342AE68" w14:textId="2481BDFD" w:rsidR="00D7537A" w:rsidRDefault="00D7537A" w:rsidP="00E672D9">
            <w:pPr>
              <w:snapToGrid w:val="0"/>
              <w:spacing w:before="20" w:after="20" w:line="276" w:lineRule="auto"/>
              <w:rPr>
                <w:sz w:val="18"/>
                <w:szCs w:val="18"/>
              </w:rPr>
            </w:pPr>
            <w:r>
              <w:rPr>
                <w:sz w:val="18"/>
                <w:szCs w:val="18"/>
              </w:rPr>
              <w:t>Lead (ppb)</w:t>
            </w:r>
          </w:p>
          <w:p w14:paraId="799FA2AE" w14:textId="77777777" w:rsidR="00E672D9" w:rsidRDefault="00E672D9" w:rsidP="00E672D9">
            <w:pPr>
              <w:snapToGrid w:val="0"/>
              <w:spacing w:before="20" w:after="20" w:line="276" w:lineRule="auto"/>
              <w:rPr>
                <w:sz w:val="18"/>
                <w:szCs w:val="18"/>
              </w:rPr>
            </w:pPr>
          </w:p>
          <w:p w14:paraId="6029AF5C" w14:textId="06FB9A15" w:rsidR="004D03E8" w:rsidRDefault="004D03E8" w:rsidP="004D03E8">
            <w:pPr>
              <w:snapToGrid w:val="0"/>
              <w:spacing w:before="20" w:after="20" w:line="276" w:lineRule="auto"/>
              <w:jc w:val="center"/>
              <w:rPr>
                <w:sz w:val="18"/>
                <w:szCs w:val="18"/>
              </w:rPr>
            </w:pPr>
            <w:r>
              <w:rPr>
                <w:sz w:val="18"/>
                <w:szCs w:val="18"/>
              </w:rPr>
              <w:t>9-1</w:t>
            </w:r>
            <w:r w:rsidR="00C330C4">
              <w:rPr>
                <w:sz w:val="18"/>
                <w:szCs w:val="18"/>
              </w:rPr>
              <w:t>8-23</w:t>
            </w:r>
          </w:p>
          <w:p w14:paraId="70252A36" w14:textId="77777777" w:rsidR="00D7537A" w:rsidRDefault="004D03E8" w:rsidP="004D03E8">
            <w:pPr>
              <w:snapToGrid w:val="0"/>
              <w:spacing w:before="20" w:after="20" w:line="276" w:lineRule="auto"/>
              <w:jc w:val="center"/>
              <w:rPr>
                <w:sz w:val="18"/>
                <w:szCs w:val="18"/>
              </w:rPr>
            </w:pPr>
            <w:r>
              <w:rPr>
                <w:sz w:val="18"/>
                <w:szCs w:val="18"/>
              </w:rPr>
              <w:t>9-</w:t>
            </w:r>
            <w:r w:rsidR="00E672D9">
              <w:rPr>
                <w:sz w:val="18"/>
                <w:szCs w:val="18"/>
              </w:rPr>
              <w:t>19-23</w:t>
            </w:r>
          </w:p>
          <w:p w14:paraId="3A3945B2" w14:textId="7DF4A781" w:rsidR="00E672D9" w:rsidRDefault="00E672D9" w:rsidP="004D03E8">
            <w:pPr>
              <w:snapToGrid w:val="0"/>
              <w:spacing w:before="20" w:after="20" w:line="276" w:lineRule="auto"/>
              <w:jc w:val="center"/>
              <w:rPr>
                <w:sz w:val="18"/>
                <w:szCs w:val="18"/>
              </w:rPr>
            </w:pPr>
            <w:r>
              <w:rPr>
                <w:sz w:val="18"/>
                <w:szCs w:val="18"/>
              </w:rPr>
              <w:t>9-22-23</w:t>
            </w:r>
          </w:p>
        </w:tc>
        <w:tc>
          <w:tcPr>
            <w:tcW w:w="1098" w:type="dxa"/>
            <w:gridSpan w:val="2"/>
            <w:tcBorders>
              <w:top w:val="single" w:sz="4" w:space="0" w:color="auto"/>
              <w:left w:val="single" w:sz="4" w:space="0" w:color="000000"/>
              <w:bottom w:val="nil"/>
              <w:right w:val="nil"/>
            </w:tcBorders>
          </w:tcPr>
          <w:p w14:paraId="42339F5F" w14:textId="77777777" w:rsidR="00D7537A" w:rsidRDefault="00D7537A">
            <w:pPr>
              <w:snapToGrid w:val="0"/>
              <w:spacing w:before="20" w:after="20" w:line="276" w:lineRule="auto"/>
              <w:jc w:val="center"/>
              <w:rPr>
                <w:sz w:val="18"/>
                <w:szCs w:val="18"/>
              </w:rPr>
            </w:pPr>
          </w:p>
          <w:p w14:paraId="5175D3F5" w14:textId="77777777" w:rsidR="00D7537A" w:rsidRDefault="00D7537A">
            <w:pPr>
              <w:snapToGrid w:val="0"/>
              <w:spacing w:before="20" w:after="20" w:line="276" w:lineRule="auto"/>
              <w:jc w:val="center"/>
              <w:rPr>
                <w:sz w:val="18"/>
                <w:szCs w:val="18"/>
              </w:rPr>
            </w:pPr>
          </w:p>
          <w:p w14:paraId="30512CAE" w14:textId="77777777" w:rsidR="00D7537A" w:rsidRDefault="00D7537A">
            <w:pPr>
              <w:snapToGrid w:val="0"/>
              <w:spacing w:before="20" w:after="20" w:line="276" w:lineRule="auto"/>
              <w:jc w:val="center"/>
              <w:rPr>
                <w:sz w:val="18"/>
                <w:szCs w:val="18"/>
              </w:rPr>
            </w:pPr>
            <w:r>
              <w:rPr>
                <w:sz w:val="18"/>
                <w:szCs w:val="18"/>
              </w:rPr>
              <w:t>10</w:t>
            </w:r>
          </w:p>
        </w:tc>
        <w:tc>
          <w:tcPr>
            <w:tcW w:w="900" w:type="dxa"/>
            <w:tcBorders>
              <w:top w:val="single" w:sz="4" w:space="0" w:color="auto"/>
              <w:left w:val="single" w:sz="4" w:space="0" w:color="000000"/>
              <w:bottom w:val="nil"/>
              <w:right w:val="nil"/>
            </w:tcBorders>
          </w:tcPr>
          <w:p w14:paraId="352BDE69" w14:textId="77777777" w:rsidR="00D7537A" w:rsidRDefault="00D7537A">
            <w:pPr>
              <w:snapToGrid w:val="0"/>
              <w:spacing w:before="20" w:after="20" w:line="276" w:lineRule="auto"/>
              <w:jc w:val="center"/>
              <w:rPr>
                <w:sz w:val="18"/>
                <w:szCs w:val="18"/>
              </w:rPr>
            </w:pPr>
          </w:p>
          <w:p w14:paraId="6F003BC2" w14:textId="77777777" w:rsidR="00D7537A" w:rsidRDefault="00D7537A">
            <w:pPr>
              <w:snapToGrid w:val="0"/>
              <w:spacing w:before="20" w:after="20" w:line="276" w:lineRule="auto"/>
              <w:jc w:val="center"/>
              <w:rPr>
                <w:sz w:val="18"/>
                <w:szCs w:val="18"/>
              </w:rPr>
            </w:pPr>
          </w:p>
          <w:p w14:paraId="0B7D7424" w14:textId="130400C5" w:rsidR="004D03E8" w:rsidRDefault="00B14886" w:rsidP="00E672D9">
            <w:pPr>
              <w:snapToGrid w:val="0"/>
              <w:spacing w:before="20" w:after="20" w:line="276" w:lineRule="auto"/>
              <w:jc w:val="center"/>
              <w:rPr>
                <w:sz w:val="18"/>
                <w:szCs w:val="18"/>
              </w:rPr>
            </w:pPr>
            <w:r>
              <w:rPr>
                <w:sz w:val="18"/>
                <w:szCs w:val="18"/>
              </w:rPr>
              <w:t>7</w:t>
            </w:r>
          </w:p>
        </w:tc>
        <w:tc>
          <w:tcPr>
            <w:tcW w:w="1260" w:type="dxa"/>
            <w:tcBorders>
              <w:top w:val="single" w:sz="4" w:space="0" w:color="auto"/>
              <w:left w:val="single" w:sz="4" w:space="0" w:color="000000"/>
              <w:bottom w:val="nil"/>
              <w:right w:val="nil"/>
            </w:tcBorders>
            <w:hideMark/>
          </w:tcPr>
          <w:p w14:paraId="66DD36DB" w14:textId="77777777" w:rsidR="004D03E8" w:rsidRDefault="004D03E8">
            <w:pPr>
              <w:snapToGrid w:val="0"/>
              <w:spacing w:before="20" w:after="20" w:line="276" w:lineRule="auto"/>
              <w:jc w:val="center"/>
              <w:rPr>
                <w:sz w:val="18"/>
                <w:szCs w:val="18"/>
              </w:rPr>
            </w:pPr>
          </w:p>
          <w:p w14:paraId="4F8E6F16" w14:textId="77777777" w:rsidR="004D03E8" w:rsidRDefault="004D03E8">
            <w:pPr>
              <w:snapToGrid w:val="0"/>
              <w:spacing w:before="20" w:after="20" w:line="276" w:lineRule="auto"/>
              <w:jc w:val="center"/>
              <w:rPr>
                <w:sz w:val="18"/>
                <w:szCs w:val="18"/>
              </w:rPr>
            </w:pPr>
          </w:p>
          <w:p w14:paraId="26487EAD" w14:textId="77777777" w:rsidR="00D7537A" w:rsidRDefault="00D7537A">
            <w:pPr>
              <w:snapToGrid w:val="0"/>
              <w:spacing w:before="20" w:after="20" w:line="276" w:lineRule="auto"/>
              <w:jc w:val="center"/>
              <w:rPr>
                <w:sz w:val="18"/>
                <w:szCs w:val="18"/>
              </w:rPr>
            </w:pPr>
            <w:r>
              <w:rPr>
                <w:sz w:val="18"/>
                <w:szCs w:val="18"/>
              </w:rPr>
              <w:t>0</w:t>
            </w:r>
          </w:p>
        </w:tc>
        <w:tc>
          <w:tcPr>
            <w:tcW w:w="1080" w:type="dxa"/>
            <w:tcBorders>
              <w:top w:val="single" w:sz="4" w:space="0" w:color="auto"/>
              <w:left w:val="single" w:sz="4" w:space="0" w:color="000000"/>
              <w:bottom w:val="nil"/>
              <w:right w:val="nil"/>
            </w:tcBorders>
            <w:hideMark/>
          </w:tcPr>
          <w:p w14:paraId="46308AF7" w14:textId="77777777" w:rsidR="004D03E8" w:rsidRDefault="004D03E8">
            <w:pPr>
              <w:snapToGrid w:val="0"/>
              <w:spacing w:before="20" w:after="20" w:line="276" w:lineRule="auto"/>
              <w:jc w:val="center"/>
              <w:rPr>
                <w:sz w:val="18"/>
                <w:szCs w:val="18"/>
              </w:rPr>
            </w:pPr>
          </w:p>
          <w:p w14:paraId="4F4FF095" w14:textId="77777777" w:rsidR="004D03E8" w:rsidRDefault="004D03E8">
            <w:pPr>
              <w:snapToGrid w:val="0"/>
              <w:spacing w:before="20" w:after="20" w:line="276" w:lineRule="auto"/>
              <w:jc w:val="center"/>
              <w:rPr>
                <w:sz w:val="18"/>
                <w:szCs w:val="18"/>
              </w:rPr>
            </w:pPr>
          </w:p>
          <w:p w14:paraId="48CD6F93" w14:textId="77777777" w:rsidR="00D7537A" w:rsidRDefault="00D7537A">
            <w:pPr>
              <w:snapToGrid w:val="0"/>
              <w:spacing w:before="20" w:after="20" w:line="276" w:lineRule="auto"/>
              <w:jc w:val="center"/>
              <w:rPr>
                <w:sz w:val="18"/>
                <w:szCs w:val="18"/>
              </w:rPr>
            </w:pPr>
            <w:r>
              <w:rPr>
                <w:sz w:val="18"/>
                <w:szCs w:val="18"/>
              </w:rPr>
              <w:t>15</w:t>
            </w:r>
          </w:p>
        </w:tc>
        <w:tc>
          <w:tcPr>
            <w:tcW w:w="882" w:type="dxa"/>
            <w:tcBorders>
              <w:top w:val="single" w:sz="4" w:space="0" w:color="auto"/>
              <w:left w:val="single" w:sz="4" w:space="0" w:color="000000"/>
              <w:bottom w:val="nil"/>
              <w:right w:val="single" w:sz="4" w:space="0" w:color="auto"/>
            </w:tcBorders>
            <w:hideMark/>
          </w:tcPr>
          <w:p w14:paraId="0C3E4661" w14:textId="77777777" w:rsidR="004D03E8" w:rsidRDefault="004D03E8">
            <w:pPr>
              <w:snapToGrid w:val="0"/>
              <w:spacing w:before="20" w:after="20" w:line="276" w:lineRule="auto"/>
              <w:jc w:val="center"/>
              <w:rPr>
                <w:sz w:val="18"/>
                <w:szCs w:val="18"/>
              </w:rPr>
            </w:pPr>
          </w:p>
          <w:p w14:paraId="4C1EA0E6" w14:textId="77777777" w:rsidR="004D03E8" w:rsidRDefault="004D03E8">
            <w:pPr>
              <w:snapToGrid w:val="0"/>
              <w:spacing w:before="20" w:after="20" w:line="276" w:lineRule="auto"/>
              <w:jc w:val="center"/>
              <w:rPr>
                <w:sz w:val="18"/>
                <w:szCs w:val="18"/>
              </w:rPr>
            </w:pPr>
          </w:p>
          <w:p w14:paraId="4E0F7118" w14:textId="77777777" w:rsidR="00D7537A" w:rsidRDefault="00D7537A">
            <w:pPr>
              <w:snapToGrid w:val="0"/>
              <w:spacing w:before="20" w:after="20" w:line="276" w:lineRule="auto"/>
              <w:jc w:val="center"/>
              <w:rPr>
                <w:sz w:val="18"/>
                <w:szCs w:val="18"/>
              </w:rPr>
            </w:pPr>
            <w:r>
              <w:rPr>
                <w:sz w:val="18"/>
                <w:szCs w:val="18"/>
              </w:rPr>
              <w:t>0.2</w:t>
            </w:r>
          </w:p>
        </w:tc>
        <w:tc>
          <w:tcPr>
            <w:tcW w:w="900" w:type="dxa"/>
            <w:gridSpan w:val="2"/>
            <w:tcBorders>
              <w:top w:val="single" w:sz="4" w:space="0" w:color="auto"/>
              <w:left w:val="single" w:sz="4" w:space="0" w:color="auto"/>
              <w:bottom w:val="nil"/>
              <w:right w:val="nil"/>
            </w:tcBorders>
          </w:tcPr>
          <w:p w14:paraId="417281E1" w14:textId="77777777" w:rsidR="00D7537A" w:rsidRDefault="00D7537A">
            <w:pPr>
              <w:snapToGrid w:val="0"/>
              <w:spacing w:before="20" w:after="20" w:line="276" w:lineRule="auto"/>
              <w:jc w:val="center"/>
              <w:rPr>
                <w:sz w:val="18"/>
                <w:szCs w:val="18"/>
              </w:rPr>
            </w:pPr>
            <w:r>
              <w:rPr>
                <w:sz w:val="18"/>
                <w:szCs w:val="18"/>
              </w:rPr>
              <w:t xml:space="preserve">  </w:t>
            </w:r>
          </w:p>
          <w:p w14:paraId="60ED7E9C" w14:textId="77777777" w:rsidR="004D03E8" w:rsidRDefault="004D03E8">
            <w:pPr>
              <w:snapToGrid w:val="0"/>
              <w:spacing w:before="20" w:after="20" w:line="276" w:lineRule="auto"/>
              <w:jc w:val="center"/>
              <w:rPr>
                <w:sz w:val="18"/>
                <w:szCs w:val="18"/>
              </w:rPr>
            </w:pPr>
          </w:p>
          <w:p w14:paraId="121F19C4" w14:textId="77777777" w:rsidR="00D7537A" w:rsidRDefault="00D7537A">
            <w:pPr>
              <w:snapToGrid w:val="0"/>
              <w:spacing w:before="20" w:after="20" w:line="276" w:lineRule="auto"/>
              <w:jc w:val="center"/>
              <w:rPr>
                <w:sz w:val="18"/>
                <w:szCs w:val="18"/>
              </w:rPr>
            </w:pPr>
            <w:r>
              <w:rPr>
                <w:sz w:val="18"/>
                <w:szCs w:val="18"/>
              </w:rPr>
              <w:t>0</w:t>
            </w:r>
          </w:p>
          <w:p w14:paraId="4E2C27AE" w14:textId="77777777" w:rsidR="00D7537A" w:rsidRDefault="00D7537A">
            <w:pPr>
              <w:snapToGrid w:val="0"/>
              <w:spacing w:before="20" w:after="20" w:line="276" w:lineRule="auto"/>
              <w:jc w:val="center"/>
              <w:rPr>
                <w:sz w:val="18"/>
                <w:szCs w:val="18"/>
              </w:rPr>
            </w:pPr>
          </w:p>
          <w:p w14:paraId="0EFB0FE3" w14:textId="77777777" w:rsidR="00D7537A" w:rsidRDefault="00D7537A">
            <w:pPr>
              <w:snapToGrid w:val="0"/>
              <w:spacing w:before="20" w:after="20" w:line="276" w:lineRule="auto"/>
              <w:jc w:val="center"/>
              <w:rPr>
                <w:sz w:val="18"/>
                <w:szCs w:val="18"/>
              </w:rPr>
            </w:pPr>
          </w:p>
        </w:tc>
        <w:tc>
          <w:tcPr>
            <w:tcW w:w="2531" w:type="dxa"/>
            <w:gridSpan w:val="2"/>
            <w:tcBorders>
              <w:top w:val="single" w:sz="4" w:space="0" w:color="auto"/>
              <w:left w:val="single" w:sz="4" w:space="0" w:color="000000"/>
              <w:bottom w:val="nil"/>
              <w:right w:val="single" w:sz="4" w:space="0" w:color="000000"/>
            </w:tcBorders>
            <w:hideMark/>
          </w:tcPr>
          <w:p w14:paraId="509D2A7E" w14:textId="77777777" w:rsidR="00D7537A" w:rsidRDefault="00D7537A">
            <w:pPr>
              <w:snapToGrid w:val="0"/>
              <w:spacing w:before="20" w:after="20" w:line="276" w:lineRule="auto"/>
              <w:rPr>
                <w:sz w:val="18"/>
                <w:szCs w:val="18"/>
              </w:rPr>
            </w:pPr>
            <w:r>
              <w:rPr>
                <w:sz w:val="18"/>
                <w:szCs w:val="18"/>
              </w:rPr>
              <w:t>Internal corrosion of household water plumbing systems; discharges from industrial manufacturers; erosion of natural deposits</w:t>
            </w:r>
          </w:p>
        </w:tc>
      </w:tr>
      <w:tr w:rsidR="00D7537A" w14:paraId="3789926F" w14:textId="77777777" w:rsidTr="00D7537A">
        <w:tc>
          <w:tcPr>
            <w:tcW w:w="2250" w:type="dxa"/>
            <w:tcBorders>
              <w:top w:val="single" w:sz="4" w:space="0" w:color="000000"/>
              <w:left w:val="single" w:sz="4" w:space="0" w:color="000000"/>
              <w:bottom w:val="single" w:sz="8" w:space="0" w:color="000000"/>
              <w:right w:val="nil"/>
            </w:tcBorders>
            <w:hideMark/>
          </w:tcPr>
          <w:p w14:paraId="5317B5C0" w14:textId="77777777" w:rsidR="00D7537A" w:rsidRDefault="00D7537A">
            <w:pPr>
              <w:snapToGrid w:val="0"/>
              <w:spacing w:before="20" w:after="20" w:line="276" w:lineRule="auto"/>
              <w:rPr>
                <w:sz w:val="18"/>
                <w:szCs w:val="18"/>
              </w:rPr>
            </w:pPr>
            <w:r>
              <w:rPr>
                <w:sz w:val="18"/>
                <w:szCs w:val="18"/>
              </w:rPr>
              <w:t>Cop</w:t>
            </w:r>
            <w:r w:rsidR="001A3060">
              <w:rPr>
                <w:sz w:val="18"/>
                <w:szCs w:val="18"/>
              </w:rPr>
              <w:t>/</w:t>
            </w:r>
            <w:r>
              <w:rPr>
                <w:sz w:val="18"/>
                <w:szCs w:val="18"/>
              </w:rPr>
              <w:t>per (ppm)</w:t>
            </w:r>
          </w:p>
          <w:p w14:paraId="6EA6456F" w14:textId="77777777" w:rsidR="00B14886" w:rsidRDefault="00B14886" w:rsidP="00B14886">
            <w:pPr>
              <w:snapToGrid w:val="0"/>
              <w:spacing w:before="20" w:after="20" w:line="276" w:lineRule="auto"/>
              <w:jc w:val="center"/>
              <w:rPr>
                <w:sz w:val="18"/>
                <w:szCs w:val="18"/>
              </w:rPr>
            </w:pPr>
            <w:r>
              <w:rPr>
                <w:sz w:val="18"/>
                <w:szCs w:val="18"/>
              </w:rPr>
              <w:t>9-18-23</w:t>
            </w:r>
          </w:p>
          <w:p w14:paraId="7BC2B732" w14:textId="77777777" w:rsidR="00B14886" w:rsidRDefault="00B14886" w:rsidP="00B14886">
            <w:pPr>
              <w:snapToGrid w:val="0"/>
              <w:spacing w:before="20" w:after="20" w:line="276" w:lineRule="auto"/>
              <w:jc w:val="center"/>
              <w:rPr>
                <w:sz w:val="18"/>
                <w:szCs w:val="18"/>
              </w:rPr>
            </w:pPr>
            <w:r>
              <w:rPr>
                <w:sz w:val="18"/>
                <w:szCs w:val="18"/>
              </w:rPr>
              <w:t>9-19-23</w:t>
            </w:r>
          </w:p>
          <w:p w14:paraId="5412C1EB" w14:textId="6D1BDE43" w:rsidR="00B14886" w:rsidRDefault="00A32E7E" w:rsidP="00B14886">
            <w:pPr>
              <w:snapToGrid w:val="0"/>
              <w:spacing w:before="20" w:after="20" w:line="276" w:lineRule="auto"/>
              <w:rPr>
                <w:sz w:val="18"/>
                <w:szCs w:val="18"/>
              </w:rPr>
            </w:pPr>
            <w:r>
              <w:rPr>
                <w:sz w:val="18"/>
                <w:szCs w:val="18"/>
              </w:rPr>
              <w:t xml:space="preserve">                </w:t>
            </w:r>
            <w:r w:rsidR="00B14886">
              <w:rPr>
                <w:sz w:val="18"/>
                <w:szCs w:val="18"/>
              </w:rPr>
              <w:t>9-22-23</w:t>
            </w:r>
          </w:p>
          <w:p w14:paraId="73C6483C" w14:textId="69A523FD" w:rsidR="001A3060" w:rsidRDefault="001A3060" w:rsidP="004D03E8">
            <w:pPr>
              <w:snapToGrid w:val="0"/>
              <w:spacing w:before="20" w:after="20" w:line="276" w:lineRule="auto"/>
              <w:jc w:val="center"/>
              <w:rPr>
                <w:sz w:val="18"/>
                <w:szCs w:val="18"/>
              </w:rPr>
            </w:pPr>
          </w:p>
        </w:tc>
        <w:tc>
          <w:tcPr>
            <w:tcW w:w="1098" w:type="dxa"/>
            <w:gridSpan w:val="2"/>
            <w:tcBorders>
              <w:top w:val="single" w:sz="4" w:space="0" w:color="000000"/>
              <w:left w:val="single" w:sz="4" w:space="0" w:color="000000"/>
              <w:bottom w:val="single" w:sz="8" w:space="0" w:color="000000"/>
              <w:right w:val="nil"/>
            </w:tcBorders>
          </w:tcPr>
          <w:p w14:paraId="18CE20AF" w14:textId="77777777" w:rsidR="00D7537A" w:rsidRDefault="00D7537A">
            <w:pPr>
              <w:snapToGrid w:val="0"/>
              <w:spacing w:before="20" w:after="20" w:line="276" w:lineRule="auto"/>
              <w:jc w:val="center"/>
              <w:rPr>
                <w:sz w:val="18"/>
                <w:szCs w:val="18"/>
              </w:rPr>
            </w:pPr>
          </w:p>
          <w:p w14:paraId="36C888DB" w14:textId="77777777" w:rsidR="00D7537A" w:rsidRDefault="00D7537A">
            <w:pPr>
              <w:snapToGrid w:val="0"/>
              <w:spacing w:before="20" w:after="20" w:line="276" w:lineRule="auto"/>
              <w:jc w:val="center"/>
              <w:rPr>
                <w:sz w:val="18"/>
                <w:szCs w:val="18"/>
              </w:rPr>
            </w:pPr>
            <w:r>
              <w:rPr>
                <w:sz w:val="18"/>
                <w:szCs w:val="18"/>
              </w:rPr>
              <w:t>10</w:t>
            </w:r>
          </w:p>
        </w:tc>
        <w:tc>
          <w:tcPr>
            <w:tcW w:w="900" w:type="dxa"/>
            <w:tcBorders>
              <w:top w:val="single" w:sz="4" w:space="0" w:color="000000"/>
              <w:left w:val="single" w:sz="4" w:space="0" w:color="000000"/>
              <w:bottom w:val="single" w:sz="8" w:space="0" w:color="000000"/>
              <w:right w:val="nil"/>
            </w:tcBorders>
          </w:tcPr>
          <w:p w14:paraId="463704A3" w14:textId="77777777" w:rsidR="00D7537A" w:rsidRDefault="00D7537A">
            <w:pPr>
              <w:snapToGrid w:val="0"/>
              <w:spacing w:before="20" w:after="20" w:line="276" w:lineRule="auto"/>
              <w:jc w:val="center"/>
              <w:rPr>
                <w:sz w:val="18"/>
                <w:szCs w:val="18"/>
              </w:rPr>
            </w:pPr>
          </w:p>
          <w:p w14:paraId="3B4F9980" w14:textId="25FE01B3" w:rsidR="004D03E8" w:rsidRDefault="00A32E7E" w:rsidP="00A32E7E">
            <w:pPr>
              <w:snapToGrid w:val="0"/>
              <w:spacing w:before="20" w:after="20" w:line="276" w:lineRule="auto"/>
              <w:jc w:val="center"/>
              <w:rPr>
                <w:sz w:val="18"/>
                <w:szCs w:val="18"/>
              </w:rPr>
            </w:pPr>
            <w:r>
              <w:rPr>
                <w:sz w:val="18"/>
                <w:szCs w:val="18"/>
              </w:rPr>
              <w:t>.026</w:t>
            </w:r>
          </w:p>
        </w:tc>
        <w:tc>
          <w:tcPr>
            <w:tcW w:w="1260" w:type="dxa"/>
            <w:tcBorders>
              <w:top w:val="single" w:sz="4" w:space="0" w:color="000000"/>
              <w:left w:val="single" w:sz="4" w:space="0" w:color="000000"/>
              <w:bottom w:val="single" w:sz="8" w:space="0" w:color="000000"/>
              <w:right w:val="nil"/>
            </w:tcBorders>
            <w:hideMark/>
          </w:tcPr>
          <w:p w14:paraId="77C094A5" w14:textId="77777777" w:rsidR="00D7537A" w:rsidRDefault="00D7537A">
            <w:pPr>
              <w:snapToGrid w:val="0"/>
              <w:spacing w:before="20" w:after="20" w:line="276" w:lineRule="auto"/>
              <w:jc w:val="center"/>
              <w:rPr>
                <w:sz w:val="18"/>
                <w:szCs w:val="18"/>
              </w:rPr>
            </w:pPr>
            <w:r>
              <w:rPr>
                <w:sz w:val="18"/>
                <w:szCs w:val="18"/>
              </w:rPr>
              <w:t>0</w:t>
            </w:r>
          </w:p>
        </w:tc>
        <w:tc>
          <w:tcPr>
            <w:tcW w:w="1080" w:type="dxa"/>
            <w:tcBorders>
              <w:top w:val="single" w:sz="4" w:space="0" w:color="000000"/>
              <w:left w:val="single" w:sz="4" w:space="0" w:color="000000"/>
              <w:bottom w:val="single" w:sz="8" w:space="0" w:color="000000"/>
              <w:right w:val="nil"/>
            </w:tcBorders>
            <w:hideMark/>
          </w:tcPr>
          <w:p w14:paraId="32137348" w14:textId="77777777" w:rsidR="00D7537A" w:rsidRDefault="00D7537A">
            <w:pPr>
              <w:snapToGrid w:val="0"/>
              <w:spacing w:before="20" w:after="20" w:line="276" w:lineRule="auto"/>
              <w:jc w:val="center"/>
              <w:rPr>
                <w:sz w:val="18"/>
                <w:szCs w:val="18"/>
              </w:rPr>
            </w:pPr>
            <w:r>
              <w:rPr>
                <w:sz w:val="18"/>
                <w:szCs w:val="18"/>
              </w:rPr>
              <w:t>1.3</w:t>
            </w:r>
          </w:p>
        </w:tc>
        <w:tc>
          <w:tcPr>
            <w:tcW w:w="882" w:type="dxa"/>
            <w:tcBorders>
              <w:top w:val="single" w:sz="4" w:space="0" w:color="000000"/>
              <w:left w:val="single" w:sz="4" w:space="0" w:color="000000"/>
              <w:bottom w:val="single" w:sz="8" w:space="0" w:color="000000"/>
              <w:right w:val="single" w:sz="4" w:space="0" w:color="auto"/>
            </w:tcBorders>
            <w:hideMark/>
          </w:tcPr>
          <w:p w14:paraId="2F3A5604" w14:textId="77777777" w:rsidR="00D7537A" w:rsidRDefault="00D7537A">
            <w:pPr>
              <w:snapToGrid w:val="0"/>
              <w:spacing w:before="20" w:after="20" w:line="276" w:lineRule="auto"/>
              <w:jc w:val="center"/>
              <w:rPr>
                <w:sz w:val="18"/>
                <w:szCs w:val="18"/>
              </w:rPr>
            </w:pPr>
            <w:r>
              <w:rPr>
                <w:sz w:val="18"/>
                <w:szCs w:val="18"/>
              </w:rPr>
              <w:t>.3</w:t>
            </w:r>
          </w:p>
        </w:tc>
        <w:tc>
          <w:tcPr>
            <w:tcW w:w="900" w:type="dxa"/>
            <w:gridSpan w:val="2"/>
            <w:tcBorders>
              <w:top w:val="single" w:sz="4" w:space="0" w:color="000000"/>
              <w:left w:val="single" w:sz="4" w:space="0" w:color="auto"/>
              <w:bottom w:val="single" w:sz="8" w:space="0" w:color="000000"/>
              <w:right w:val="nil"/>
            </w:tcBorders>
          </w:tcPr>
          <w:p w14:paraId="6C02AE84" w14:textId="77777777" w:rsidR="00D7537A" w:rsidRDefault="00D7537A">
            <w:pPr>
              <w:snapToGrid w:val="0"/>
              <w:spacing w:before="20" w:after="20" w:line="276" w:lineRule="auto"/>
              <w:jc w:val="center"/>
              <w:rPr>
                <w:sz w:val="18"/>
                <w:szCs w:val="18"/>
              </w:rPr>
            </w:pPr>
          </w:p>
          <w:p w14:paraId="3DEE00B4" w14:textId="77777777" w:rsidR="00D7537A" w:rsidRDefault="00D7537A">
            <w:pPr>
              <w:snapToGrid w:val="0"/>
              <w:spacing w:before="20" w:after="20" w:line="276" w:lineRule="auto"/>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hideMark/>
          </w:tcPr>
          <w:p w14:paraId="6E9DD1E1" w14:textId="77777777" w:rsidR="00D7537A" w:rsidRDefault="00D7537A">
            <w:pPr>
              <w:snapToGrid w:val="0"/>
              <w:spacing w:before="20" w:after="20" w:line="276" w:lineRule="auto"/>
              <w:rPr>
                <w:sz w:val="18"/>
                <w:szCs w:val="18"/>
              </w:rPr>
            </w:pPr>
            <w:r>
              <w:rPr>
                <w:sz w:val="18"/>
                <w:szCs w:val="18"/>
              </w:rPr>
              <w:t>Internal corrosion of household plumbing systems; erosion of natural deposits; leaching from wood preservatives</w:t>
            </w:r>
          </w:p>
        </w:tc>
      </w:tr>
      <w:tr w:rsidR="00D7537A" w14:paraId="6E8BD01A" w14:textId="77777777" w:rsidTr="00D7537A">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hideMark/>
          </w:tcPr>
          <w:p w14:paraId="33C3832B" w14:textId="77777777" w:rsidR="00D7537A" w:rsidRDefault="00D7537A">
            <w:pPr>
              <w:pStyle w:val="Heading7"/>
              <w:spacing w:before="80" w:after="80" w:line="240" w:lineRule="auto"/>
            </w:pPr>
            <w:r>
              <w:rPr>
                <w:rFonts w:ascii="Times New Roman" w:hAnsi="Times New Roman" w:cs="Times New Roman"/>
                <w:bCs w:val="0"/>
                <w:caps/>
                <w:sz w:val="20"/>
              </w:rPr>
              <w:t>TAble 3 - sampling results for sodium and hardness</w:t>
            </w:r>
          </w:p>
        </w:tc>
      </w:tr>
      <w:tr w:rsidR="00D7537A" w14:paraId="0A28F4BF" w14:textId="77777777" w:rsidTr="00D7537A">
        <w:trPr>
          <w:gridAfter w:val="1"/>
          <w:wAfter w:w="50" w:type="dxa"/>
        </w:trPr>
        <w:tc>
          <w:tcPr>
            <w:tcW w:w="2250" w:type="dxa"/>
            <w:tcBorders>
              <w:top w:val="single" w:sz="18" w:space="0" w:color="000000"/>
              <w:left w:val="single" w:sz="6" w:space="0" w:color="000000"/>
              <w:bottom w:val="double" w:sz="6" w:space="0" w:color="000000"/>
              <w:right w:val="nil"/>
            </w:tcBorders>
            <w:hideMark/>
          </w:tcPr>
          <w:p w14:paraId="04BB5A3A" w14:textId="77777777" w:rsidR="00D7537A" w:rsidRDefault="00D7537A">
            <w:pPr>
              <w:spacing w:before="20" w:after="20" w:line="276" w:lineRule="auto"/>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right w:val="nil"/>
            </w:tcBorders>
            <w:hideMark/>
          </w:tcPr>
          <w:p w14:paraId="22812263" w14:textId="77777777" w:rsidR="00D7537A" w:rsidRDefault="00D7537A">
            <w:pPr>
              <w:spacing w:before="20" w:after="20" w:line="276" w:lineRule="auto"/>
              <w:jc w:val="center"/>
              <w:rPr>
                <w:b/>
                <w:sz w:val="18"/>
              </w:rPr>
            </w:pPr>
            <w:r>
              <w:rPr>
                <w:b/>
                <w:sz w:val="18"/>
              </w:rPr>
              <w:t>Sample Date</w:t>
            </w:r>
          </w:p>
        </w:tc>
        <w:tc>
          <w:tcPr>
            <w:tcW w:w="900" w:type="dxa"/>
            <w:tcBorders>
              <w:top w:val="single" w:sz="18" w:space="0" w:color="000000"/>
              <w:left w:val="single" w:sz="4" w:space="0" w:color="000000"/>
              <w:bottom w:val="double" w:sz="6" w:space="0" w:color="000000"/>
              <w:right w:val="nil"/>
            </w:tcBorders>
            <w:hideMark/>
          </w:tcPr>
          <w:p w14:paraId="4F10F619" w14:textId="77777777" w:rsidR="00D7537A" w:rsidRDefault="00D7537A">
            <w:pPr>
              <w:spacing w:before="20" w:after="20" w:line="276" w:lineRule="auto"/>
              <w:jc w:val="center"/>
              <w:rPr>
                <w:b/>
                <w:sz w:val="18"/>
              </w:rPr>
            </w:pPr>
            <w:r>
              <w:rPr>
                <w:b/>
                <w:sz w:val="18"/>
              </w:rPr>
              <w:t>Level Detected</w:t>
            </w:r>
          </w:p>
        </w:tc>
        <w:tc>
          <w:tcPr>
            <w:tcW w:w="1260" w:type="dxa"/>
            <w:tcBorders>
              <w:top w:val="single" w:sz="18" w:space="0" w:color="000000"/>
              <w:left w:val="single" w:sz="4" w:space="0" w:color="000000"/>
              <w:bottom w:val="double" w:sz="6" w:space="0" w:color="000000"/>
              <w:right w:val="nil"/>
            </w:tcBorders>
            <w:hideMark/>
          </w:tcPr>
          <w:p w14:paraId="58BDF785" w14:textId="77777777" w:rsidR="00D7537A" w:rsidRDefault="00D7537A">
            <w:pPr>
              <w:spacing w:before="20" w:after="20" w:line="276" w:lineRule="auto"/>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right w:val="nil"/>
            </w:tcBorders>
            <w:hideMark/>
          </w:tcPr>
          <w:p w14:paraId="0ACD8C60" w14:textId="77777777" w:rsidR="00D7537A" w:rsidRDefault="00D7537A">
            <w:pPr>
              <w:spacing w:before="20" w:after="20" w:line="276" w:lineRule="auto"/>
              <w:jc w:val="center"/>
              <w:rPr>
                <w:b/>
                <w:sz w:val="18"/>
              </w:rPr>
            </w:pPr>
            <w:r>
              <w:rPr>
                <w:b/>
                <w:sz w:val="18"/>
              </w:rPr>
              <w:t>MCL</w:t>
            </w:r>
          </w:p>
        </w:tc>
        <w:tc>
          <w:tcPr>
            <w:tcW w:w="900" w:type="dxa"/>
            <w:gridSpan w:val="2"/>
            <w:tcBorders>
              <w:top w:val="single" w:sz="18" w:space="0" w:color="000000"/>
              <w:left w:val="single" w:sz="4" w:space="0" w:color="000000"/>
              <w:bottom w:val="double" w:sz="6" w:space="0" w:color="000000"/>
              <w:right w:val="nil"/>
            </w:tcBorders>
            <w:hideMark/>
          </w:tcPr>
          <w:p w14:paraId="0A8EF74D" w14:textId="77777777" w:rsidR="00D7537A" w:rsidRDefault="00D7537A">
            <w:pPr>
              <w:spacing w:before="20" w:after="20" w:line="276" w:lineRule="auto"/>
              <w:jc w:val="center"/>
              <w:rPr>
                <w:b/>
                <w:sz w:val="18"/>
              </w:rPr>
            </w:pPr>
            <w:r>
              <w:rPr>
                <w:b/>
                <w:sz w:val="18"/>
              </w:rPr>
              <w:t>PHG</w:t>
            </w:r>
          </w:p>
          <w:p w14:paraId="29B1EFD5" w14:textId="77777777" w:rsidR="00D7537A" w:rsidRDefault="00D7537A">
            <w:pPr>
              <w:spacing w:before="20" w:after="20" w:line="276" w:lineRule="auto"/>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hideMark/>
          </w:tcPr>
          <w:p w14:paraId="2A4A9453" w14:textId="77777777" w:rsidR="00D7537A" w:rsidRDefault="00D7537A">
            <w:pPr>
              <w:spacing w:before="20" w:after="20" w:line="276" w:lineRule="auto"/>
              <w:jc w:val="center"/>
            </w:pPr>
            <w:r>
              <w:rPr>
                <w:b/>
                <w:sz w:val="18"/>
              </w:rPr>
              <w:t>Typical Source of Contaminant</w:t>
            </w:r>
          </w:p>
        </w:tc>
      </w:tr>
      <w:tr w:rsidR="00D7537A" w14:paraId="02AE5F4D" w14:textId="77777777" w:rsidTr="00D7537A">
        <w:trPr>
          <w:gridAfter w:val="1"/>
          <w:wAfter w:w="50" w:type="dxa"/>
        </w:trPr>
        <w:tc>
          <w:tcPr>
            <w:tcW w:w="2250" w:type="dxa"/>
            <w:tcBorders>
              <w:top w:val="nil"/>
              <w:left w:val="single" w:sz="6" w:space="0" w:color="000000"/>
              <w:bottom w:val="single" w:sz="4" w:space="0" w:color="000000"/>
              <w:right w:val="nil"/>
            </w:tcBorders>
            <w:hideMark/>
          </w:tcPr>
          <w:p w14:paraId="6041E687" w14:textId="77777777" w:rsidR="00D7537A" w:rsidRDefault="00D7537A">
            <w:pPr>
              <w:spacing w:before="20" w:after="20" w:line="276" w:lineRule="auto"/>
              <w:rPr>
                <w:sz w:val="18"/>
              </w:rPr>
            </w:pPr>
            <w:r>
              <w:rPr>
                <w:sz w:val="18"/>
              </w:rPr>
              <w:t>Sodium (ppm)</w:t>
            </w:r>
          </w:p>
        </w:tc>
        <w:tc>
          <w:tcPr>
            <w:tcW w:w="1098" w:type="dxa"/>
            <w:gridSpan w:val="2"/>
            <w:tcBorders>
              <w:top w:val="nil"/>
              <w:left w:val="single" w:sz="4" w:space="0" w:color="000000"/>
              <w:bottom w:val="single" w:sz="4" w:space="0" w:color="000000"/>
              <w:right w:val="nil"/>
            </w:tcBorders>
            <w:hideMark/>
          </w:tcPr>
          <w:p w14:paraId="5B35AA26" w14:textId="77777777" w:rsidR="00D7537A" w:rsidRDefault="004D03E8">
            <w:pPr>
              <w:snapToGrid w:val="0"/>
              <w:spacing w:before="20" w:after="20" w:line="276" w:lineRule="auto"/>
              <w:jc w:val="center"/>
              <w:rPr>
                <w:sz w:val="18"/>
              </w:rPr>
            </w:pPr>
            <w:r>
              <w:rPr>
                <w:sz w:val="18"/>
              </w:rPr>
              <w:t>3/23/22</w:t>
            </w:r>
          </w:p>
        </w:tc>
        <w:tc>
          <w:tcPr>
            <w:tcW w:w="900" w:type="dxa"/>
            <w:tcBorders>
              <w:top w:val="nil"/>
              <w:left w:val="single" w:sz="4" w:space="0" w:color="000000"/>
              <w:bottom w:val="single" w:sz="4" w:space="0" w:color="000000"/>
              <w:right w:val="nil"/>
            </w:tcBorders>
            <w:hideMark/>
          </w:tcPr>
          <w:p w14:paraId="34CD5D3B" w14:textId="77777777" w:rsidR="00D7537A" w:rsidRDefault="004D03E8">
            <w:pPr>
              <w:snapToGrid w:val="0"/>
              <w:spacing w:before="20" w:after="20" w:line="276" w:lineRule="auto"/>
              <w:jc w:val="center"/>
              <w:rPr>
                <w:sz w:val="18"/>
              </w:rPr>
            </w:pPr>
            <w:r>
              <w:rPr>
                <w:sz w:val="18"/>
              </w:rPr>
              <w:t>28</w:t>
            </w:r>
          </w:p>
        </w:tc>
        <w:tc>
          <w:tcPr>
            <w:tcW w:w="1260" w:type="dxa"/>
            <w:tcBorders>
              <w:top w:val="nil"/>
              <w:left w:val="single" w:sz="4" w:space="0" w:color="000000"/>
              <w:bottom w:val="single" w:sz="4" w:space="0" w:color="000000"/>
              <w:right w:val="nil"/>
            </w:tcBorders>
            <w:hideMark/>
          </w:tcPr>
          <w:p w14:paraId="457E69B7" w14:textId="77777777" w:rsidR="00D7537A" w:rsidRDefault="004D03E8">
            <w:pPr>
              <w:snapToGrid w:val="0"/>
              <w:spacing w:before="20" w:after="20" w:line="276" w:lineRule="auto"/>
              <w:jc w:val="center"/>
              <w:rPr>
                <w:sz w:val="18"/>
              </w:rPr>
            </w:pPr>
            <w:r>
              <w:rPr>
                <w:sz w:val="18"/>
              </w:rPr>
              <w:t>N28</w:t>
            </w:r>
          </w:p>
        </w:tc>
        <w:tc>
          <w:tcPr>
            <w:tcW w:w="1080" w:type="dxa"/>
            <w:tcBorders>
              <w:top w:val="nil"/>
              <w:left w:val="single" w:sz="4" w:space="0" w:color="000000"/>
              <w:bottom w:val="single" w:sz="4" w:space="0" w:color="000000"/>
              <w:right w:val="nil"/>
            </w:tcBorders>
            <w:hideMark/>
          </w:tcPr>
          <w:p w14:paraId="1DAA5DAF" w14:textId="77777777" w:rsidR="00D7537A" w:rsidRDefault="00D7537A">
            <w:pPr>
              <w:spacing w:before="20" w:after="20" w:line="276" w:lineRule="auto"/>
              <w:jc w:val="center"/>
              <w:rPr>
                <w:sz w:val="18"/>
              </w:rPr>
            </w:pPr>
            <w:r>
              <w:rPr>
                <w:sz w:val="18"/>
              </w:rPr>
              <w:t>none</w:t>
            </w:r>
          </w:p>
        </w:tc>
        <w:tc>
          <w:tcPr>
            <w:tcW w:w="900" w:type="dxa"/>
            <w:gridSpan w:val="2"/>
            <w:tcBorders>
              <w:top w:val="nil"/>
              <w:left w:val="single" w:sz="4" w:space="0" w:color="000000"/>
              <w:bottom w:val="single" w:sz="4" w:space="0" w:color="000000"/>
              <w:right w:val="nil"/>
            </w:tcBorders>
            <w:hideMark/>
          </w:tcPr>
          <w:p w14:paraId="2BD8D200" w14:textId="77777777" w:rsidR="00D7537A" w:rsidRDefault="00D7537A">
            <w:pPr>
              <w:spacing w:before="20" w:after="20" w:line="276" w:lineRule="auto"/>
              <w:jc w:val="center"/>
              <w:rPr>
                <w:sz w:val="18"/>
              </w:rPr>
            </w:pPr>
            <w:r>
              <w:rPr>
                <w:sz w:val="18"/>
              </w:rPr>
              <w:t>none</w:t>
            </w:r>
          </w:p>
        </w:tc>
        <w:tc>
          <w:tcPr>
            <w:tcW w:w="3363" w:type="dxa"/>
            <w:gridSpan w:val="2"/>
            <w:tcBorders>
              <w:top w:val="nil"/>
              <w:left w:val="single" w:sz="4" w:space="0" w:color="000000"/>
              <w:bottom w:val="single" w:sz="4" w:space="0" w:color="000000"/>
              <w:right w:val="single" w:sz="6" w:space="0" w:color="000000"/>
            </w:tcBorders>
            <w:hideMark/>
          </w:tcPr>
          <w:p w14:paraId="37FD1228" w14:textId="77777777" w:rsidR="00D7537A" w:rsidRDefault="00D7537A">
            <w:pPr>
              <w:spacing w:before="20" w:after="20" w:line="276" w:lineRule="auto"/>
            </w:pPr>
            <w:r>
              <w:rPr>
                <w:sz w:val="18"/>
              </w:rPr>
              <w:t>Generally found in ground &amp; surface water</w:t>
            </w:r>
          </w:p>
        </w:tc>
      </w:tr>
      <w:tr w:rsidR="00D7537A" w14:paraId="28E57BA5" w14:textId="77777777" w:rsidTr="00D7537A">
        <w:trPr>
          <w:gridAfter w:val="1"/>
          <w:wAfter w:w="50" w:type="dxa"/>
        </w:trPr>
        <w:tc>
          <w:tcPr>
            <w:tcW w:w="2250" w:type="dxa"/>
            <w:tcBorders>
              <w:top w:val="single" w:sz="4" w:space="0" w:color="000000"/>
              <w:left w:val="single" w:sz="6" w:space="0" w:color="000000"/>
              <w:bottom w:val="single" w:sz="6" w:space="0" w:color="000000"/>
              <w:right w:val="nil"/>
            </w:tcBorders>
            <w:hideMark/>
          </w:tcPr>
          <w:p w14:paraId="768ACD7C" w14:textId="77777777" w:rsidR="00D7537A" w:rsidRDefault="00D7537A">
            <w:pPr>
              <w:spacing w:before="20" w:after="20" w:line="276" w:lineRule="auto"/>
              <w:rPr>
                <w:sz w:val="18"/>
              </w:rPr>
            </w:pPr>
            <w:r>
              <w:rPr>
                <w:sz w:val="18"/>
              </w:rPr>
              <w:t>Hardness (ppm)</w:t>
            </w:r>
          </w:p>
        </w:tc>
        <w:tc>
          <w:tcPr>
            <w:tcW w:w="1098" w:type="dxa"/>
            <w:gridSpan w:val="2"/>
            <w:tcBorders>
              <w:top w:val="single" w:sz="4" w:space="0" w:color="000000"/>
              <w:left w:val="single" w:sz="4" w:space="0" w:color="000000"/>
              <w:bottom w:val="single" w:sz="6" w:space="0" w:color="000000"/>
              <w:right w:val="nil"/>
            </w:tcBorders>
            <w:hideMark/>
          </w:tcPr>
          <w:p w14:paraId="45F9F6F3" w14:textId="77777777" w:rsidR="00D7537A" w:rsidRDefault="004D03E8">
            <w:pPr>
              <w:snapToGrid w:val="0"/>
              <w:spacing w:before="20" w:after="20" w:line="276" w:lineRule="auto"/>
              <w:jc w:val="center"/>
              <w:rPr>
                <w:sz w:val="18"/>
              </w:rPr>
            </w:pPr>
            <w:r>
              <w:rPr>
                <w:sz w:val="18"/>
              </w:rPr>
              <w:t>3/23/22</w:t>
            </w:r>
          </w:p>
        </w:tc>
        <w:tc>
          <w:tcPr>
            <w:tcW w:w="900" w:type="dxa"/>
            <w:tcBorders>
              <w:top w:val="single" w:sz="4" w:space="0" w:color="000000"/>
              <w:left w:val="single" w:sz="4" w:space="0" w:color="000000"/>
              <w:bottom w:val="single" w:sz="6" w:space="0" w:color="000000"/>
              <w:right w:val="nil"/>
            </w:tcBorders>
            <w:hideMark/>
          </w:tcPr>
          <w:p w14:paraId="21839E39" w14:textId="77777777" w:rsidR="00D7537A" w:rsidRDefault="004D03E8">
            <w:pPr>
              <w:snapToGrid w:val="0"/>
              <w:spacing w:before="20" w:after="20" w:line="276" w:lineRule="auto"/>
              <w:jc w:val="center"/>
              <w:rPr>
                <w:sz w:val="18"/>
              </w:rPr>
            </w:pPr>
            <w:r>
              <w:rPr>
                <w:sz w:val="18"/>
              </w:rPr>
              <w:t>320</w:t>
            </w:r>
          </w:p>
        </w:tc>
        <w:tc>
          <w:tcPr>
            <w:tcW w:w="1260" w:type="dxa"/>
            <w:tcBorders>
              <w:top w:val="single" w:sz="4" w:space="0" w:color="000000"/>
              <w:left w:val="single" w:sz="4" w:space="0" w:color="000000"/>
              <w:bottom w:val="single" w:sz="6" w:space="0" w:color="000000"/>
              <w:right w:val="nil"/>
            </w:tcBorders>
            <w:hideMark/>
          </w:tcPr>
          <w:p w14:paraId="5159B14B" w14:textId="77777777" w:rsidR="00D7537A" w:rsidRDefault="004D03E8">
            <w:pPr>
              <w:snapToGrid w:val="0"/>
              <w:spacing w:before="20" w:after="20" w:line="276" w:lineRule="auto"/>
              <w:jc w:val="center"/>
              <w:rPr>
                <w:sz w:val="18"/>
              </w:rPr>
            </w:pPr>
            <w:r>
              <w:rPr>
                <w:sz w:val="18"/>
              </w:rPr>
              <w:t>32</w:t>
            </w:r>
            <w:r w:rsidR="00D7537A">
              <w:rPr>
                <w:sz w:val="18"/>
              </w:rPr>
              <w:t>0</w:t>
            </w:r>
          </w:p>
        </w:tc>
        <w:tc>
          <w:tcPr>
            <w:tcW w:w="1080" w:type="dxa"/>
            <w:tcBorders>
              <w:top w:val="single" w:sz="4" w:space="0" w:color="000000"/>
              <w:left w:val="single" w:sz="4" w:space="0" w:color="000000"/>
              <w:bottom w:val="single" w:sz="6" w:space="0" w:color="000000"/>
              <w:right w:val="nil"/>
            </w:tcBorders>
            <w:hideMark/>
          </w:tcPr>
          <w:p w14:paraId="78F37A1C" w14:textId="77777777" w:rsidR="00D7537A" w:rsidRDefault="00D7537A">
            <w:pPr>
              <w:spacing w:before="20" w:after="20" w:line="276" w:lineRule="auto"/>
              <w:jc w:val="center"/>
              <w:rPr>
                <w:sz w:val="18"/>
              </w:rPr>
            </w:pPr>
            <w:r>
              <w:rPr>
                <w:sz w:val="18"/>
              </w:rPr>
              <w:t>none</w:t>
            </w:r>
          </w:p>
        </w:tc>
        <w:tc>
          <w:tcPr>
            <w:tcW w:w="900" w:type="dxa"/>
            <w:gridSpan w:val="2"/>
            <w:tcBorders>
              <w:top w:val="single" w:sz="4" w:space="0" w:color="000000"/>
              <w:left w:val="single" w:sz="4" w:space="0" w:color="000000"/>
              <w:bottom w:val="single" w:sz="6" w:space="0" w:color="000000"/>
              <w:right w:val="nil"/>
            </w:tcBorders>
            <w:hideMark/>
          </w:tcPr>
          <w:p w14:paraId="2FA08BA5" w14:textId="77777777" w:rsidR="00D7537A" w:rsidRDefault="00D7537A">
            <w:pPr>
              <w:spacing w:before="20" w:after="20" w:line="276" w:lineRule="auto"/>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hideMark/>
          </w:tcPr>
          <w:p w14:paraId="3D19FC01" w14:textId="77777777" w:rsidR="00D7537A" w:rsidRDefault="00D7537A">
            <w:pPr>
              <w:spacing w:before="20" w:after="20" w:line="276" w:lineRule="auto"/>
            </w:pPr>
            <w:r>
              <w:rPr>
                <w:sz w:val="18"/>
              </w:rPr>
              <w:t>Generally found in ground &amp; surface water</w:t>
            </w:r>
          </w:p>
        </w:tc>
      </w:tr>
    </w:tbl>
    <w:p w14:paraId="06C53526" w14:textId="77777777" w:rsidR="00D7537A" w:rsidRDefault="00D7537A" w:rsidP="00D7537A">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14:paraId="56949BDD" w14:textId="77777777" w:rsidR="00D7537A" w:rsidRDefault="00D7537A" w:rsidP="00D7537A">
      <w:pPr>
        <w:pageBreakBefore/>
        <w:ind w:left="180"/>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08"/>
        <w:gridCol w:w="252"/>
        <w:gridCol w:w="756"/>
        <w:gridCol w:w="504"/>
        <w:gridCol w:w="648"/>
        <w:gridCol w:w="972"/>
        <w:gridCol w:w="36"/>
        <w:gridCol w:w="1098"/>
        <w:gridCol w:w="3237"/>
      </w:tblGrid>
      <w:tr w:rsidR="00D7537A" w14:paraId="26CAC49B" w14:textId="77777777" w:rsidTr="00D7537A">
        <w:tc>
          <w:tcPr>
            <w:tcW w:w="10959" w:type="dxa"/>
            <w:gridSpan w:val="10"/>
            <w:tcBorders>
              <w:top w:val="single" w:sz="4" w:space="0" w:color="auto"/>
              <w:left w:val="single" w:sz="4" w:space="0" w:color="auto"/>
              <w:bottom w:val="single" w:sz="4" w:space="0" w:color="auto"/>
              <w:right w:val="single" w:sz="4" w:space="0" w:color="auto"/>
            </w:tcBorders>
            <w:hideMark/>
          </w:tcPr>
          <w:p w14:paraId="1E2C5BCF" w14:textId="77777777" w:rsidR="00D7537A" w:rsidRDefault="00D7537A">
            <w:pPr>
              <w:spacing w:before="80" w:after="80" w:line="276" w:lineRule="auto"/>
              <w:jc w:val="center"/>
            </w:pPr>
            <w:r>
              <w:rPr>
                <w:b/>
                <w:caps/>
              </w:rPr>
              <w:t xml:space="preserve">TAble 4 - detection of contaminants with a </w:t>
            </w:r>
            <w:r>
              <w:rPr>
                <w:b/>
                <w:caps/>
                <w:u w:val="single"/>
              </w:rPr>
              <w:t>Primary</w:t>
            </w:r>
            <w:r>
              <w:rPr>
                <w:b/>
                <w:caps/>
              </w:rPr>
              <w:t xml:space="preserve"> Drinking Water Standard</w:t>
            </w:r>
          </w:p>
        </w:tc>
      </w:tr>
      <w:tr w:rsidR="00D7537A" w14:paraId="5FEE7058" w14:textId="77777777" w:rsidTr="00D7537A">
        <w:tc>
          <w:tcPr>
            <w:tcW w:w="2448" w:type="dxa"/>
            <w:tcBorders>
              <w:top w:val="single" w:sz="4" w:space="0" w:color="auto"/>
              <w:left w:val="single" w:sz="4" w:space="0" w:color="auto"/>
              <w:bottom w:val="single" w:sz="4" w:space="0" w:color="auto"/>
              <w:right w:val="single" w:sz="4" w:space="0" w:color="auto"/>
            </w:tcBorders>
            <w:hideMark/>
          </w:tcPr>
          <w:p w14:paraId="4BE52ED2" w14:textId="77777777" w:rsidR="00D7537A" w:rsidRDefault="00D7537A">
            <w:pPr>
              <w:spacing w:before="40" w:after="40" w:line="276" w:lineRule="auto"/>
              <w:rPr>
                <w:b/>
                <w:sz w:val="18"/>
              </w:rPr>
            </w:pPr>
            <w:r>
              <w:rPr>
                <w:b/>
                <w:sz w:val="18"/>
              </w:rPr>
              <w:t>Chemical or Constituent</w:t>
            </w:r>
            <w:r>
              <w:rPr>
                <w:b/>
                <w:sz w:val="18"/>
              </w:rPr>
              <w:br/>
            </w:r>
            <w:r>
              <w:rPr>
                <w:sz w:val="18"/>
              </w:rPr>
              <w:t>(and reporting units)</w:t>
            </w:r>
          </w:p>
        </w:tc>
        <w:tc>
          <w:tcPr>
            <w:tcW w:w="1008" w:type="dxa"/>
            <w:tcBorders>
              <w:top w:val="single" w:sz="4" w:space="0" w:color="auto"/>
              <w:left w:val="single" w:sz="4" w:space="0" w:color="auto"/>
              <w:bottom w:val="single" w:sz="4" w:space="0" w:color="auto"/>
              <w:right w:val="single" w:sz="4" w:space="0" w:color="auto"/>
            </w:tcBorders>
            <w:hideMark/>
          </w:tcPr>
          <w:p w14:paraId="32421731" w14:textId="77777777" w:rsidR="00D7537A" w:rsidRDefault="00D7537A">
            <w:pPr>
              <w:spacing w:before="40" w:after="40" w:line="276" w:lineRule="auto"/>
              <w:jc w:val="center"/>
              <w:rPr>
                <w:b/>
                <w:sz w:val="18"/>
              </w:rPr>
            </w:pPr>
            <w:r>
              <w:rPr>
                <w:b/>
                <w:sz w:val="18"/>
              </w:rPr>
              <w:t>Sample Date</w:t>
            </w:r>
          </w:p>
        </w:tc>
        <w:tc>
          <w:tcPr>
            <w:tcW w:w="1008" w:type="dxa"/>
            <w:gridSpan w:val="2"/>
            <w:tcBorders>
              <w:top w:val="single" w:sz="4" w:space="0" w:color="auto"/>
              <w:left w:val="single" w:sz="4" w:space="0" w:color="auto"/>
              <w:bottom w:val="single" w:sz="4" w:space="0" w:color="auto"/>
              <w:right w:val="single" w:sz="4" w:space="0" w:color="auto"/>
            </w:tcBorders>
            <w:hideMark/>
          </w:tcPr>
          <w:p w14:paraId="2C8071AB" w14:textId="77777777" w:rsidR="00D7537A" w:rsidRDefault="00D7537A">
            <w:pPr>
              <w:spacing w:before="40" w:after="40" w:line="276" w:lineRule="auto"/>
              <w:jc w:val="center"/>
              <w:rPr>
                <w:b/>
                <w:sz w:val="18"/>
              </w:rPr>
            </w:pPr>
            <w:r>
              <w:rPr>
                <w:b/>
                <w:sz w:val="18"/>
              </w:rPr>
              <w:t>Level Detected</w:t>
            </w:r>
          </w:p>
        </w:tc>
        <w:tc>
          <w:tcPr>
            <w:tcW w:w="1152" w:type="dxa"/>
            <w:gridSpan w:val="2"/>
            <w:tcBorders>
              <w:top w:val="single" w:sz="4" w:space="0" w:color="auto"/>
              <w:left w:val="single" w:sz="4" w:space="0" w:color="auto"/>
              <w:bottom w:val="single" w:sz="4" w:space="0" w:color="auto"/>
              <w:right w:val="single" w:sz="4" w:space="0" w:color="auto"/>
            </w:tcBorders>
            <w:hideMark/>
          </w:tcPr>
          <w:p w14:paraId="56956FCE" w14:textId="77777777" w:rsidR="00D7537A" w:rsidRDefault="00D7537A">
            <w:pPr>
              <w:spacing w:before="40" w:after="40" w:line="276" w:lineRule="auto"/>
              <w:jc w:val="center"/>
            </w:pPr>
            <w:r>
              <w:rPr>
                <w:b/>
                <w:sz w:val="18"/>
              </w:rPr>
              <w:t>Range of Detections</w:t>
            </w:r>
          </w:p>
        </w:tc>
        <w:tc>
          <w:tcPr>
            <w:tcW w:w="1008" w:type="dxa"/>
            <w:gridSpan w:val="2"/>
            <w:tcBorders>
              <w:top w:val="single" w:sz="4" w:space="0" w:color="auto"/>
              <w:left w:val="single" w:sz="4" w:space="0" w:color="auto"/>
              <w:bottom w:val="single" w:sz="4" w:space="0" w:color="auto"/>
              <w:right w:val="single" w:sz="4" w:space="0" w:color="auto"/>
            </w:tcBorders>
            <w:hideMark/>
          </w:tcPr>
          <w:p w14:paraId="3DEF2500" w14:textId="77777777" w:rsidR="00D7537A" w:rsidRDefault="00D7537A">
            <w:pPr>
              <w:pStyle w:val="Heading7"/>
              <w:spacing w:before="40" w:line="240" w:lineRule="auto"/>
            </w:pPr>
            <w:r>
              <w:rPr>
                <w:rFonts w:ascii="Times New Roman" w:hAnsi="Times New Roman" w:cs="Times New Roman"/>
                <w:bCs w:val="0"/>
              </w:rPr>
              <w:t>MCL</w:t>
            </w:r>
          </w:p>
          <w:p w14:paraId="1A6B51CF" w14:textId="77777777" w:rsidR="00D7537A" w:rsidRDefault="00D7537A">
            <w:pPr>
              <w:spacing w:after="40" w:line="276" w:lineRule="auto"/>
              <w:jc w:val="center"/>
            </w:pPr>
            <w:r>
              <w:rPr>
                <w:b/>
                <w:sz w:val="18"/>
              </w:rPr>
              <w:t>[MRDL]</w:t>
            </w:r>
          </w:p>
        </w:tc>
        <w:tc>
          <w:tcPr>
            <w:tcW w:w="1098" w:type="dxa"/>
            <w:tcBorders>
              <w:top w:val="single" w:sz="4" w:space="0" w:color="auto"/>
              <w:left w:val="single" w:sz="4" w:space="0" w:color="auto"/>
              <w:bottom w:val="single" w:sz="4" w:space="0" w:color="auto"/>
              <w:right w:val="single" w:sz="4" w:space="0" w:color="auto"/>
            </w:tcBorders>
            <w:hideMark/>
          </w:tcPr>
          <w:p w14:paraId="222E3FC1" w14:textId="77777777" w:rsidR="00D7537A" w:rsidRDefault="00D7537A">
            <w:pPr>
              <w:pStyle w:val="Heading7"/>
              <w:spacing w:before="40" w:line="240" w:lineRule="auto"/>
            </w:pPr>
            <w:r>
              <w:rPr>
                <w:rFonts w:ascii="Times New Roman" w:hAnsi="Times New Roman" w:cs="Times New Roman"/>
                <w:bCs w:val="0"/>
              </w:rPr>
              <w:t>PHG</w:t>
            </w:r>
          </w:p>
          <w:p w14:paraId="63508283" w14:textId="77777777" w:rsidR="00D7537A" w:rsidRDefault="00D7537A">
            <w:pPr>
              <w:spacing w:line="276" w:lineRule="auto"/>
              <w:jc w:val="center"/>
              <w:rPr>
                <w:b/>
                <w:sz w:val="18"/>
              </w:rPr>
            </w:pPr>
            <w:r>
              <w:rPr>
                <w:b/>
                <w:sz w:val="18"/>
              </w:rPr>
              <w:t>(MCLG)</w:t>
            </w:r>
          </w:p>
          <w:p w14:paraId="22ABCCA9" w14:textId="77777777" w:rsidR="00D7537A" w:rsidRDefault="00D7537A">
            <w:pPr>
              <w:spacing w:after="40" w:line="276" w:lineRule="auto"/>
              <w:jc w:val="center"/>
              <w:rPr>
                <w:b/>
                <w:sz w:val="18"/>
              </w:rPr>
            </w:pPr>
            <w:r>
              <w:rPr>
                <w:b/>
                <w:sz w:val="18"/>
              </w:rPr>
              <w:t>[MRDLG]</w:t>
            </w:r>
          </w:p>
        </w:tc>
        <w:tc>
          <w:tcPr>
            <w:tcW w:w="3237" w:type="dxa"/>
            <w:tcBorders>
              <w:top w:val="single" w:sz="4" w:space="0" w:color="auto"/>
              <w:left w:val="single" w:sz="4" w:space="0" w:color="auto"/>
              <w:bottom w:val="single" w:sz="4" w:space="0" w:color="auto"/>
              <w:right w:val="single" w:sz="4" w:space="0" w:color="auto"/>
            </w:tcBorders>
            <w:hideMark/>
          </w:tcPr>
          <w:p w14:paraId="33D7268B" w14:textId="77777777" w:rsidR="00D7537A" w:rsidRDefault="00D7537A">
            <w:pPr>
              <w:spacing w:before="40" w:after="40" w:line="276" w:lineRule="auto"/>
              <w:jc w:val="center"/>
            </w:pPr>
            <w:r>
              <w:rPr>
                <w:b/>
                <w:sz w:val="18"/>
              </w:rPr>
              <w:t>Typical Source of Contaminant</w:t>
            </w:r>
          </w:p>
        </w:tc>
      </w:tr>
      <w:tr w:rsidR="00D7537A" w14:paraId="0F3EB7AF" w14:textId="77777777"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14:paraId="6011672E" w14:textId="77777777" w:rsidR="00D7537A" w:rsidRDefault="00D7537A">
            <w:pPr>
              <w:spacing w:before="40" w:after="40" w:line="276" w:lineRule="auto"/>
              <w:ind w:left="180"/>
              <w:rPr>
                <w:sz w:val="18"/>
              </w:rPr>
            </w:pPr>
            <w:r>
              <w:rPr>
                <w:sz w:val="18"/>
              </w:rPr>
              <w:t>Nitrates   ppm</w:t>
            </w:r>
          </w:p>
          <w:p w14:paraId="27E8D4DE" w14:textId="77777777" w:rsidR="0065018B" w:rsidRDefault="0065018B" w:rsidP="0065018B">
            <w:pPr>
              <w:spacing w:before="40" w:after="40" w:line="276" w:lineRule="auto"/>
              <w:rPr>
                <w:sz w:val="18"/>
              </w:rPr>
            </w:pPr>
          </w:p>
          <w:p w14:paraId="5958D59B" w14:textId="1CEB0489" w:rsidR="0065018B" w:rsidRDefault="0065018B" w:rsidP="0065018B">
            <w:pPr>
              <w:spacing w:before="40" w:after="40" w:line="276" w:lineRule="auto"/>
              <w:rPr>
                <w:sz w:val="18"/>
              </w:rPr>
            </w:pPr>
            <w:r>
              <w:rPr>
                <w:sz w:val="18"/>
              </w:rPr>
              <w:t xml:space="preserve">                 2023</w:t>
            </w:r>
          </w:p>
        </w:tc>
        <w:tc>
          <w:tcPr>
            <w:tcW w:w="1008" w:type="dxa"/>
            <w:tcBorders>
              <w:top w:val="single" w:sz="4" w:space="0" w:color="auto"/>
              <w:left w:val="single" w:sz="4" w:space="0" w:color="auto"/>
              <w:bottom w:val="single" w:sz="4" w:space="0" w:color="auto"/>
              <w:right w:val="single" w:sz="4" w:space="0" w:color="auto"/>
            </w:tcBorders>
            <w:hideMark/>
          </w:tcPr>
          <w:p w14:paraId="40077BE4" w14:textId="77777777" w:rsidR="00D7537A" w:rsidRDefault="00D7537A">
            <w:pPr>
              <w:spacing w:before="40" w:after="40" w:line="276" w:lineRule="auto"/>
              <w:jc w:val="center"/>
              <w:rPr>
                <w:sz w:val="18"/>
              </w:rPr>
            </w:pPr>
            <w:r>
              <w:rPr>
                <w:sz w:val="18"/>
              </w:rPr>
              <w:t>1</w:t>
            </w:r>
            <w:r>
              <w:rPr>
                <w:sz w:val="18"/>
                <w:vertAlign w:val="superscript"/>
              </w:rPr>
              <w:t>st</w:t>
            </w:r>
            <w:r>
              <w:rPr>
                <w:sz w:val="18"/>
              </w:rPr>
              <w:t>, 2</w:t>
            </w:r>
            <w:r>
              <w:rPr>
                <w:sz w:val="18"/>
                <w:vertAlign w:val="superscript"/>
              </w:rPr>
              <w:t>nd</w:t>
            </w:r>
            <w:r>
              <w:rPr>
                <w:sz w:val="18"/>
              </w:rPr>
              <w:t>, 3</w:t>
            </w:r>
            <w:r>
              <w:rPr>
                <w:sz w:val="18"/>
                <w:vertAlign w:val="superscript"/>
              </w:rPr>
              <w:t>rd</w:t>
            </w:r>
            <w:r>
              <w:rPr>
                <w:sz w:val="18"/>
              </w:rPr>
              <w:t>, 4</w:t>
            </w:r>
            <w:r>
              <w:rPr>
                <w:sz w:val="18"/>
                <w:vertAlign w:val="superscript"/>
              </w:rPr>
              <w:t>th</w:t>
            </w:r>
            <w:r>
              <w:rPr>
                <w:sz w:val="18"/>
              </w:rPr>
              <w:t xml:space="preserve"> </w:t>
            </w:r>
            <w:proofErr w:type="spellStart"/>
            <w:r>
              <w:rPr>
                <w:sz w:val="18"/>
              </w:rPr>
              <w:t>Qtrs</w:t>
            </w:r>
            <w:proofErr w:type="spellEnd"/>
          </w:p>
        </w:tc>
        <w:tc>
          <w:tcPr>
            <w:tcW w:w="1008" w:type="dxa"/>
            <w:gridSpan w:val="2"/>
            <w:tcBorders>
              <w:top w:val="single" w:sz="4" w:space="0" w:color="auto"/>
              <w:left w:val="single" w:sz="4" w:space="0" w:color="auto"/>
              <w:bottom w:val="single" w:sz="4" w:space="0" w:color="auto"/>
              <w:right w:val="single" w:sz="4" w:space="0" w:color="auto"/>
            </w:tcBorders>
          </w:tcPr>
          <w:p w14:paraId="7A28B8D5" w14:textId="77777777" w:rsidR="00D7537A" w:rsidRDefault="00D7537A">
            <w:pPr>
              <w:spacing w:before="40" w:after="40" w:line="276" w:lineRule="auto"/>
              <w:jc w:val="center"/>
              <w:rPr>
                <w:sz w:val="18"/>
              </w:rPr>
            </w:pPr>
          </w:p>
          <w:p w14:paraId="0747CFE0" w14:textId="03DCEA74" w:rsidR="00D7537A" w:rsidRDefault="004D03E8">
            <w:pPr>
              <w:spacing w:before="40" w:after="40" w:line="276" w:lineRule="auto"/>
              <w:jc w:val="center"/>
              <w:rPr>
                <w:sz w:val="18"/>
              </w:rPr>
            </w:pPr>
            <w:r>
              <w:rPr>
                <w:sz w:val="18"/>
              </w:rPr>
              <w:t>1</w:t>
            </w:r>
            <w:r w:rsidR="0065018B">
              <w:rPr>
                <w:sz w:val="18"/>
              </w:rPr>
              <w:t>1</w:t>
            </w:r>
          </w:p>
        </w:tc>
        <w:tc>
          <w:tcPr>
            <w:tcW w:w="1152" w:type="dxa"/>
            <w:gridSpan w:val="2"/>
            <w:tcBorders>
              <w:top w:val="single" w:sz="4" w:space="0" w:color="auto"/>
              <w:left w:val="single" w:sz="4" w:space="0" w:color="auto"/>
              <w:bottom w:val="single" w:sz="4" w:space="0" w:color="auto"/>
              <w:right w:val="single" w:sz="4" w:space="0" w:color="auto"/>
            </w:tcBorders>
          </w:tcPr>
          <w:p w14:paraId="68FE67AA" w14:textId="77777777" w:rsidR="00D7537A" w:rsidRDefault="00D7537A">
            <w:pPr>
              <w:spacing w:before="40" w:after="40" w:line="276" w:lineRule="auto"/>
              <w:jc w:val="center"/>
              <w:rPr>
                <w:sz w:val="18"/>
              </w:rPr>
            </w:pPr>
          </w:p>
          <w:p w14:paraId="02DBD3CE" w14:textId="7A82CCEA" w:rsidR="00D7537A" w:rsidRDefault="00602153">
            <w:pPr>
              <w:spacing w:before="40" w:after="40" w:line="276" w:lineRule="auto"/>
              <w:jc w:val="center"/>
              <w:rPr>
                <w:sz w:val="18"/>
              </w:rPr>
            </w:pPr>
            <w:r>
              <w:rPr>
                <w:sz w:val="18"/>
              </w:rPr>
              <w:t>10-12</w:t>
            </w:r>
          </w:p>
        </w:tc>
        <w:tc>
          <w:tcPr>
            <w:tcW w:w="1008" w:type="dxa"/>
            <w:gridSpan w:val="2"/>
            <w:tcBorders>
              <w:top w:val="single" w:sz="4" w:space="0" w:color="auto"/>
              <w:left w:val="single" w:sz="4" w:space="0" w:color="auto"/>
              <w:bottom w:val="single" w:sz="4" w:space="0" w:color="auto"/>
              <w:right w:val="single" w:sz="4" w:space="0" w:color="auto"/>
            </w:tcBorders>
          </w:tcPr>
          <w:p w14:paraId="465940A8" w14:textId="77777777" w:rsidR="00D7537A" w:rsidRDefault="00D7537A">
            <w:pPr>
              <w:spacing w:before="40" w:after="40" w:line="276" w:lineRule="auto"/>
              <w:jc w:val="center"/>
              <w:rPr>
                <w:sz w:val="18"/>
              </w:rPr>
            </w:pPr>
          </w:p>
          <w:p w14:paraId="69123710" w14:textId="77777777" w:rsidR="00D7537A" w:rsidRDefault="00D7537A">
            <w:pPr>
              <w:spacing w:before="40" w:after="40" w:line="276" w:lineRule="auto"/>
              <w:jc w:val="center"/>
              <w:rPr>
                <w:sz w:val="18"/>
              </w:rPr>
            </w:pPr>
            <w:r>
              <w:rPr>
                <w:sz w:val="18"/>
              </w:rPr>
              <w:t>10</w:t>
            </w:r>
          </w:p>
        </w:tc>
        <w:tc>
          <w:tcPr>
            <w:tcW w:w="1098" w:type="dxa"/>
            <w:tcBorders>
              <w:top w:val="single" w:sz="4" w:space="0" w:color="auto"/>
              <w:left w:val="single" w:sz="4" w:space="0" w:color="auto"/>
              <w:bottom w:val="single" w:sz="4" w:space="0" w:color="auto"/>
              <w:right w:val="single" w:sz="4" w:space="0" w:color="auto"/>
            </w:tcBorders>
            <w:hideMark/>
          </w:tcPr>
          <w:p w14:paraId="7AD73CF9" w14:textId="77777777" w:rsidR="00D7537A" w:rsidRDefault="00D7537A">
            <w:pPr>
              <w:spacing w:before="40" w:after="40" w:line="276" w:lineRule="auto"/>
              <w:jc w:val="center"/>
              <w:rPr>
                <w:sz w:val="18"/>
              </w:rPr>
            </w:pPr>
            <w:r>
              <w:rPr>
                <w:sz w:val="18"/>
              </w:rPr>
              <w:t xml:space="preserve">  </w:t>
            </w:r>
          </w:p>
        </w:tc>
        <w:tc>
          <w:tcPr>
            <w:tcW w:w="3237" w:type="dxa"/>
            <w:tcBorders>
              <w:top w:val="single" w:sz="4" w:space="0" w:color="auto"/>
              <w:left w:val="single" w:sz="4" w:space="0" w:color="auto"/>
              <w:bottom w:val="single" w:sz="4" w:space="0" w:color="auto"/>
              <w:right w:val="single" w:sz="4" w:space="0" w:color="auto"/>
            </w:tcBorders>
            <w:hideMark/>
          </w:tcPr>
          <w:p w14:paraId="2E4B0655" w14:textId="77777777" w:rsidR="00D7537A" w:rsidRDefault="00D7537A">
            <w:pPr>
              <w:spacing w:before="40" w:after="40" w:line="276" w:lineRule="auto"/>
            </w:pPr>
            <w:r>
              <w:rPr>
                <w:sz w:val="18"/>
              </w:rPr>
              <w:t>Runoff and leaching from fertilizer use; leaching from septic tanks and sewage; erosion of natural deposits</w:t>
            </w:r>
          </w:p>
        </w:tc>
      </w:tr>
      <w:tr w:rsidR="00D7537A" w14:paraId="41C06588" w14:textId="77777777" w:rsidTr="00D7537A">
        <w:trPr>
          <w:trHeight w:val="600"/>
        </w:trPr>
        <w:tc>
          <w:tcPr>
            <w:tcW w:w="2448" w:type="dxa"/>
            <w:tcBorders>
              <w:top w:val="single" w:sz="4" w:space="0" w:color="auto"/>
              <w:left w:val="single" w:sz="4" w:space="0" w:color="auto"/>
              <w:bottom w:val="single" w:sz="4" w:space="0" w:color="auto"/>
              <w:right w:val="single" w:sz="4" w:space="0" w:color="auto"/>
            </w:tcBorders>
          </w:tcPr>
          <w:p w14:paraId="74196F04" w14:textId="77777777" w:rsidR="00D7537A" w:rsidRDefault="00D7537A">
            <w:pPr>
              <w:spacing w:before="40" w:after="40" w:line="276" w:lineRule="auto"/>
              <w:ind w:left="180"/>
              <w:rPr>
                <w:sz w:val="18"/>
              </w:rPr>
            </w:pPr>
          </w:p>
          <w:p w14:paraId="0EC4E05F" w14:textId="77777777" w:rsidR="00D7537A" w:rsidRDefault="00D7537A">
            <w:pPr>
              <w:spacing w:before="40" w:after="40" w:line="276" w:lineRule="auto"/>
              <w:ind w:left="180"/>
              <w:rPr>
                <w:sz w:val="18"/>
              </w:rPr>
            </w:pPr>
            <w:proofErr w:type="spellStart"/>
            <w:r>
              <w:rPr>
                <w:sz w:val="18"/>
              </w:rPr>
              <w:t>Flouride</w:t>
            </w:r>
            <w:proofErr w:type="spellEnd"/>
            <w:r>
              <w:rPr>
                <w:sz w:val="18"/>
              </w:rPr>
              <w:t xml:space="preserve">  ppm</w:t>
            </w:r>
          </w:p>
        </w:tc>
        <w:tc>
          <w:tcPr>
            <w:tcW w:w="1008" w:type="dxa"/>
            <w:tcBorders>
              <w:top w:val="single" w:sz="4" w:space="0" w:color="auto"/>
              <w:left w:val="single" w:sz="4" w:space="0" w:color="auto"/>
              <w:bottom w:val="single" w:sz="4" w:space="0" w:color="auto"/>
              <w:right w:val="single" w:sz="4" w:space="0" w:color="auto"/>
            </w:tcBorders>
          </w:tcPr>
          <w:p w14:paraId="31E04FFD" w14:textId="77777777" w:rsidR="00D7537A" w:rsidRDefault="00D7537A">
            <w:pPr>
              <w:spacing w:before="40" w:after="40" w:line="276" w:lineRule="auto"/>
              <w:jc w:val="center"/>
              <w:rPr>
                <w:sz w:val="18"/>
              </w:rPr>
            </w:pPr>
          </w:p>
          <w:p w14:paraId="050A208C" w14:textId="77777777" w:rsidR="00D7537A" w:rsidRDefault="004D03E8">
            <w:pPr>
              <w:spacing w:before="40" w:after="40" w:line="276" w:lineRule="auto"/>
              <w:jc w:val="center"/>
              <w:rPr>
                <w:sz w:val="18"/>
              </w:rPr>
            </w:pPr>
            <w:r>
              <w:rPr>
                <w:sz w:val="18"/>
              </w:rPr>
              <w:t>3</w:t>
            </w:r>
            <w:r w:rsidR="00602153">
              <w:rPr>
                <w:sz w:val="18"/>
              </w:rPr>
              <w:t>/28/22</w:t>
            </w:r>
          </w:p>
          <w:p w14:paraId="05696E96" w14:textId="0FD7228B" w:rsidR="00BD59FB" w:rsidRDefault="00BD59FB">
            <w:pPr>
              <w:spacing w:before="40" w:after="40" w:line="276" w:lineRule="auto"/>
              <w:jc w:val="center"/>
              <w:rPr>
                <w:sz w:val="18"/>
              </w:rPr>
            </w:pPr>
            <w:r>
              <w:rPr>
                <w:sz w:val="18"/>
              </w:rPr>
              <w:t>3/24/23</w:t>
            </w:r>
          </w:p>
        </w:tc>
        <w:tc>
          <w:tcPr>
            <w:tcW w:w="1008" w:type="dxa"/>
            <w:gridSpan w:val="2"/>
            <w:tcBorders>
              <w:top w:val="single" w:sz="4" w:space="0" w:color="auto"/>
              <w:left w:val="single" w:sz="4" w:space="0" w:color="auto"/>
              <w:bottom w:val="single" w:sz="4" w:space="0" w:color="auto"/>
              <w:right w:val="single" w:sz="4" w:space="0" w:color="auto"/>
            </w:tcBorders>
          </w:tcPr>
          <w:p w14:paraId="38C42385" w14:textId="77777777" w:rsidR="00D7537A" w:rsidRDefault="00D7537A">
            <w:pPr>
              <w:spacing w:before="40" w:after="40" w:line="276" w:lineRule="auto"/>
              <w:jc w:val="center"/>
              <w:rPr>
                <w:sz w:val="18"/>
              </w:rPr>
            </w:pPr>
          </w:p>
          <w:p w14:paraId="151CE039" w14:textId="77777777" w:rsidR="00D7537A" w:rsidRDefault="004D03E8">
            <w:pPr>
              <w:spacing w:before="40" w:after="40" w:line="276" w:lineRule="auto"/>
              <w:jc w:val="center"/>
              <w:rPr>
                <w:sz w:val="18"/>
              </w:rPr>
            </w:pPr>
            <w:r>
              <w:rPr>
                <w:sz w:val="18"/>
              </w:rPr>
              <w:t>.12</w:t>
            </w:r>
          </w:p>
          <w:p w14:paraId="5793738A" w14:textId="0B550B2D" w:rsidR="00BD59FB" w:rsidRDefault="00BD59FB">
            <w:pPr>
              <w:spacing w:before="40" w:after="40" w:line="276" w:lineRule="auto"/>
              <w:jc w:val="center"/>
              <w:rPr>
                <w:sz w:val="18"/>
              </w:rPr>
            </w:pPr>
            <w:r>
              <w:rPr>
                <w:sz w:val="18"/>
              </w:rPr>
              <w:t>.12</w:t>
            </w:r>
          </w:p>
        </w:tc>
        <w:tc>
          <w:tcPr>
            <w:tcW w:w="1152" w:type="dxa"/>
            <w:gridSpan w:val="2"/>
            <w:tcBorders>
              <w:top w:val="single" w:sz="4" w:space="0" w:color="auto"/>
              <w:left w:val="single" w:sz="4" w:space="0" w:color="auto"/>
              <w:bottom w:val="single" w:sz="4" w:space="0" w:color="auto"/>
              <w:right w:val="single" w:sz="4" w:space="0" w:color="auto"/>
            </w:tcBorders>
          </w:tcPr>
          <w:p w14:paraId="4EC4673F" w14:textId="77777777" w:rsidR="00D7537A" w:rsidRDefault="00D7537A">
            <w:pPr>
              <w:spacing w:before="40" w:after="40" w:line="276" w:lineRule="auto"/>
              <w:jc w:val="center"/>
              <w:rPr>
                <w:sz w:val="18"/>
              </w:rPr>
            </w:pPr>
          </w:p>
          <w:p w14:paraId="52532A9A" w14:textId="77777777" w:rsidR="00D7537A" w:rsidRDefault="004D03E8">
            <w:pPr>
              <w:spacing w:before="40" w:after="40" w:line="276" w:lineRule="auto"/>
              <w:jc w:val="center"/>
              <w:rPr>
                <w:sz w:val="18"/>
              </w:rPr>
            </w:pPr>
            <w:r>
              <w:rPr>
                <w:sz w:val="18"/>
              </w:rPr>
              <w:t>.12</w:t>
            </w:r>
          </w:p>
          <w:p w14:paraId="5FB9CE3A" w14:textId="02230811" w:rsidR="00D85AB0" w:rsidRDefault="00D85AB0">
            <w:pPr>
              <w:spacing w:before="40" w:after="40" w:line="276" w:lineRule="auto"/>
              <w:jc w:val="center"/>
              <w:rPr>
                <w:sz w:val="18"/>
              </w:rPr>
            </w:pPr>
            <w:r>
              <w:rPr>
                <w:sz w:val="18"/>
              </w:rPr>
              <w:t>.12</w:t>
            </w:r>
          </w:p>
        </w:tc>
        <w:tc>
          <w:tcPr>
            <w:tcW w:w="1008" w:type="dxa"/>
            <w:gridSpan w:val="2"/>
            <w:tcBorders>
              <w:top w:val="single" w:sz="4" w:space="0" w:color="auto"/>
              <w:left w:val="single" w:sz="4" w:space="0" w:color="auto"/>
              <w:bottom w:val="single" w:sz="4" w:space="0" w:color="auto"/>
              <w:right w:val="single" w:sz="4" w:space="0" w:color="auto"/>
            </w:tcBorders>
          </w:tcPr>
          <w:p w14:paraId="762967F3" w14:textId="77777777" w:rsidR="00D7537A" w:rsidRDefault="00D7537A">
            <w:pPr>
              <w:spacing w:before="40" w:after="40" w:line="276" w:lineRule="auto"/>
              <w:jc w:val="center"/>
              <w:rPr>
                <w:sz w:val="18"/>
              </w:rPr>
            </w:pPr>
          </w:p>
          <w:p w14:paraId="2D85D029" w14:textId="77777777" w:rsidR="00D7537A" w:rsidRDefault="00D7537A">
            <w:pPr>
              <w:spacing w:before="40" w:after="40" w:line="276" w:lineRule="auto"/>
              <w:jc w:val="center"/>
              <w:rPr>
                <w:sz w:val="18"/>
              </w:rPr>
            </w:pPr>
            <w:r>
              <w:rPr>
                <w:sz w:val="18"/>
              </w:rPr>
              <w:t>2.0</w:t>
            </w:r>
          </w:p>
        </w:tc>
        <w:tc>
          <w:tcPr>
            <w:tcW w:w="1098" w:type="dxa"/>
            <w:tcBorders>
              <w:top w:val="single" w:sz="4" w:space="0" w:color="auto"/>
              <w:left w:val="single" w:sz="4" w:space="0" w:color="auto"/>
              <w:bottom w:val="single" w:sz="4" w:space="0" w:color="auto"/>
              <w:right w:val="single" w:sz="4" w:space="0" w:color="auto"/>
            </w:tcBorders>
          </w:tcPr>
          <w:p w14:paraId="018F8A8B" w14:textId="77777777" w:rsidR="00D7537A" w:rsidRDefault="00D7537A">
            <w:pPr>
              <w:spacing w:before="40" w:after="40" w:line="276" w:lineRule="auto"/>
              <w:jc w:val="center"/>
              <w:rPr>
                <w:sz w:val="18"/>
              </w:rPr>
            </w:pPr>
          </w:p>
          <w:p w14:paraId="7AC29B35" w14:textId="77777777" w:rsidR="00D7537A" w:rsidRDefault="00D7537A">
            <w:pPr>
              <w:spacing w:before="40" w:after="40" w:line="276" w:lineRule="auto"/>
              <w:jc w:val="center"/>
              <w:rPr>
                <w:sz w:val="18"/>
              </w:rPr>
            </w:pPr>
            <w:r>
              <w:rPr>
                <w:sz w:val="18"/>
              </w:rPr>
              <w:t>1</w:t>
            </w:r>
          </w:p>
        </w:tc>
        <w:tc>
          <w:tcPr>
            <w:tcW w:w="3237" w:type="dxa"/>
            <w:tcBorders>
              <w:top w:val="single" w:sz="4" w:space="0" w:color="auto"/>
              <w:left w:val="single" w:sz="4" w:space="0" w:color="auto"/>
              <w:bottom w:val="single" w:sz="4" w:space="0" w:color="auto"/>
              <w:right w:val="single" w:sz="4" w:space="0" w:color="auto"/>
            </w:tcBorders>
            <w:hideMark/>
          </w:tcPr>
          <w:p w14:paraId="16C9409C" w14:textId="77777777" w:rsidR="00D7537A" w:rsidRDefault="00D7537A">
            <w:pPr>
              <w:spacing w:before="40" w:after="40" w:line="276" w:lineRule="auto"/>
              <w:rPr>
                <w:sz w:val="18"/>
              </w:rPr>
            </w:pPr>
            <w:r>
              <w:rPr>
                <w:sz w:val="18"/>
              </w:rPr>
              <w:t>Erosion of natural deposits; water additive that promotes strong teeth; discharge from fertilizer and aluminum factories</w:t>
            </w:r>
          </w:p>
        </w:tc>
      </w:tr>
      <w:tr w:rsidR="00D7537A" w14:paraId="0ED8A980" w14:textId="77777777"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14:paraId="0D03E97A" w14:textId="77777777" w:rsidR="00D7537A" w:rsidRDefault="00D7537A">
            <w:pPr>
              <w:spacing w:before="40" w:after="40" w:line="276" w:lineRule="auto"/>
              <w:ind w:left="180"/>
              <w:rPr>
                <w:sz w:val="18"/>
              </w:rPr>
            </w:pPr>
            <w:r>
              <w:rPr>
                <w:sz w:val="18"/>
              </w:rPr>
              <w:t>Perchlorate</w:t>
            </w:r>
          </w:p>
          <w:p w14:paraId="6A20A357" w14:textId="77777777" w:rsidR="004D03E8" w:rsidRDefault="004D03E8">
            <w:pPr>
              <w:spacing w:before="40" w:after="40" w:line="276" w:lineRule="auto"/>
              <w:ind w:left="180"/>
              <w:rPr>
                <w:sz w:val="18"/>
              </w:rPr>
            </w:pPr>
            <w:r>
              <w:rPr>
                <w:sz w:val="18"/>
              </w:rPr>
              <w:t xml:space="preserve">   ppb</w:t>
            </w:r>
          </w:p>
          <w:p w14:paraId="01273F63" w14:textId="77777777" w:rsidR="00926631" w:rsidRDefault="00926631">
            <w:pPr>
              <w:spacing w:before="40" w:after="40" w:line="276" w:lineRule="auto"/>
              <w:ind w:left="180"/>
              <w:rPr>
                <w:sz w:val="18"/>
              </w:rPr>
            </w:pPr>
          </w:p>
          <w:p w14:paraId="59B77954" w14:textId="77777777" w:rsidR="00926631" w:rsidRDefault="00926631">
            <w:pPr>
              <w:spacing w:before="40" w:after="40" w:line="276" w:lineRule="auto"/>
              <w:ind w:left="180"/>
              <w:rPr>
                <w:sz w:val="18"/>
              </w:rPr>
            </w:pPr>
          </w:p>
          <w:p w14:paraId="6EB6667A" w14:textId="77777777" w:rsidR="00926631" w:rsidRDefault="00926631">
            <w:pPr>
              <w:spacing w:before="40" w:after="40" w:line="276" w:lineRule="auto"/>
              <w:ind w:left="180"/>
              <w:rPr>
                <w:sz w:val="18"/>
              </w:rPr>
            </w:pPr>
          </w:p>
          <w:p w14:paraId="66864F41" w14:textId="77777777" w:rsidR="00C76149" w:rsidRDefault="00C76149">
            <w:pPr>
              <w:spacing w:before="40" w:after="40" w:line="276" w:lineRule="auto"/>
              <w:ind w:left="180"/>
              <w:rPr>
                <w:sz w:val="18"/>
              </w:rPr>
            </w:pPr>
          </w:p>
          <w:p w14:paraId="499B510C" w14:textId="77777777" w:rsidR="00C76149" w:rsidRDefault="00C76149">
            <w:pPr>
              <w:spacing w:before="40" w:after="40" w:line="276" w:lineRule="auto"/>
              <w:ind w:left="180"/>
              <w:rPr>
                <w:sz w:val="18"/>
              </w:rPr>
            </w:pPr>
          </w:p>
          <w:p w14:paraId="66810A6E" w14:textId="77777777" w:rsidR="00C76149" w:rsidRDefault="00C76149">
            <w:pPr>
              <w:spacing w:before="40" w:after="40" w:line="276" w:lineRule="auto"/>
              <w:ind w:left="180"/>
              <w:rPr>
                <w:sz w:val="18"/>
              </w:rPr>
            </w:pPr>
          </w:p>
          <w:p w14:paraId="7F7A0C54" w14:textId="77777777" w:rsidR="00C76149" w:rsidRDefault="00C76149">
            <w:pPr>
              <w:spacing w:before="40" w:after="40" w:line="276" w:lineRule="auto"/>
              <w:ind w:left="180"/>
              <w:rPr>
                <w:sz w:val="18"/>
              </w:rPr>
            </w:pPr>
          </w:p>
          <w:p w14:paraId="0837E1B7" w14:textId="77777777" w:rsidR="00C76149" w:rsidRDefault="00C76149">
            <w:pPr>
              <w:spacing w:before="40" w:after="40" w:line="276" w:lineRule="auto"/>
              <w:ind w:left="180"/>
              <w:rPr>
                <w:sz w:val="18"/>
              </w:rPr>
            </w:pPr>
          </w:p>
          <w:p w14:paraId="62DACBDF" w14:textId="77777777" w:rsidR="00C76149" w:rsidRDefault="00C76149">
            <w:pPr>
              <w:spacing w:before="40" w:after="40" w:line="276" w:lineRule="auto"/>
              <w:ind w:left="180"/>
              <w:rPr>
                <w:sz w:val="18"/>
              </w:rPr>
            </w:pPr>
            <w:r>
              <w:rPr>
                <w:sz w:val="18"/>
              </w:rPr>
              <w:t>Arsenic</w:t>
            </w:r>
          </w:p>
        </w:tc>
        <w:tc>
          <w:tcPr>
            <w:tcW w:w="1008" w:type="dxa"/>
            <w:tcBorders>
              <w:top w:val="single" w:sz="4" w:space="0" w:color="auto"/>
              <w:left w:val="single" w:sz="4" w:space="0" w:color="auto"/>
              <w:bottom w:val="single" w:sz="4" w:space="0" w:color="auto"/>
              <w:right w:val="single" w:sz="4" w:space="0" w:color="auto"/>
            </w:tcBorders>
          </w:tcPr>
          <w:p w14:paraId="7ECC1229" w14:textId="77777777" w:rsidR="00D7537A" w:rsidRDefault="00D7537A">
            <w:pPr>
              <w:spacing w:before="40" w:after="40" w:line="276" w:lineRule="auto"/>
              <w:jc w:val="center"/>
              <w:rPr>
                <w:sz w:val="18"/>
              </w:rPr>
            </w:pPr>
          </w:p>
          <w:p w14:paraId="75E19B2A" w14:textId="77777777" w:rsidR="00D7537A" w:rsidRDefault="00D7537A">
            <w:pPr>
              <w:spacing w:before="40" w:after="40" w:line="276" w:lineRule="auto"/>
              <w:jc w:val="center"/>
              <w:rPr>
                <w:sz w:val="18"/>
              </w:rPr>
            </w:pPr>
          </w:p>
          <w:p w14:paraId="6B0A863A" w14:textId="77777777" w:rsidR="00E82115" w:rsidRDefault="00E82115">
            <w:pPr>
              <w:spacing w:before="40" w:after="40" w:line="276" w:lineRule="auto"/>
              <w:jc w:val="center"/>
              <w:rPr>
                <w:sz w:val="18"/>
              </w:rPr>
            </w:pPr>
          </w:p>
          <w:p w14:paraId="0DCC5589" w14:textId="77777777" w:rsidR="00E82115" w:rsidRDefault="00E82115">
            <w:pPr>
              <w:spacing w:before="40" w:after="40" w:line="276" w:lineRule="auto"/>
              <w:jc w:val="center"/>
              <w:rPr>
                <w:sz w:val="18"/>
              </w:rPr>
            </w:pPr>
          </w:p>
          <w:p w14:paraId="72FA22FC" w14:textId="77777777" w:rsidR="00D7537A" w:rsidRDefault="004D03E8">
            <w:pPr>
              <w:spacing w:before="40" w:after="40" w:line="276" w:lineRule="auto"/>
              <w:jc w:val="center"/>
              <w:rPr>
                <w:sz w:val="18"/>
              </w:rPr>
            </w:pPr>
            <w:r>
              <w:rPr>
                <w:sz w:val="18"/>
              </w:rPr>
              <w:t>3/23/22</w:t>
            </w:r>
          </w:p>
          <w:p w14:paraId="011D22EC" w14:textId="77777777" w:rsidR="00C76149" w:rsidRDefault="00C76149">
            <w:pPr>
              <w:spacing w:before="40" w:after="40" w:line="276" w:lineRule="auto"/>
              <w:jc w:val="center"/>
              <w:rPr>
                <w:sz w:val="18"/>
              </w:rPr>
            </w:pPr>
          </w:p>
          <w:p w14:paraId="55D1777F" w14:textId="77777777" w:rsidR="00C76149" w:rsidRDefault="00C76149">
            <w:pPr>
              <w:spacing w:before="40" w:after="40" w:line="276" w:lineRule="auto"/>
              <w:jc w:val="center"/>
              <w:rPr>
                <w:sz w:val="18"/>
              </w:rPr>
            </w:pPr>
          </w:p>
          <w:p w14:paraId="5FE23314" w14:textId="77777777" w:rsidR="00C76149" w:rsidRDefault="00C76149">
            <w:pPr>
              <w:spacing w:before="40" w:after="40" w:line="276" w:lineRule="auto"/>
              <w:jc w:val="center"/>
              <w:rPr>
                <w:sz w:val="18"/>
              </w:rPr>
            </w:pPr>
          </w:p>
          <w:p w14:paraId="03CE79CF" w14:textId="77777777" w:rsidR="00C76149" w:rsidRDefault="00C76149">
            <w:pPr>
              <w:spacing w:before="40" w:after="40" w:line="276" w:lineRule="auto"/>
              <w:jc w:val="center"/>
              <w:rPr>
                <w:sz w:val="18"/>
              </w:rPr>
            </w:pPr>
          </w:p>
          <w:p w14:paraId="2323B120" w14:textId="77777777" w:rsidR="00C76149" w:rsidRDefault="00C76149">
            <w:pPr>
              <w:spacing w:before="40" w:after="40" w:line="276" w:lineRule="auto"/>
              <w:jc w:val="center"/>
              <w:rPr>
                <w:sz w:val="18"/>
              </w:rPr>
            </w:pPr>
          </w:p>
          <w:p w14:paraId="2B4ED192" w14:textId="77777777" w:rsidR="00C76149" w:rsidRDefault="00C76149">
            <w:pPr>
              <w:spacing w:before="40" w:after="40" w:line="276" w:lineRule="auto"/>
              <w:jc w:val="center"/>
              <w:rPr>
                <w:sz w:val="18"/>
              </w:rPr>
            </w:pPr>
            <w:r>
              <w:rPr>
                <w:sz w:val="18"/>
              </w:rPr>
              <w:t>3/23/22</w:t>
            </w:r>
          </w:p>
        </w:tc>
        <w:tc>
          <w:tcPr>
            <w:tcW w:w="1008" w:type="dxa"/>
            <w:gridSpan w:val="2"/>
            <w:tcBorders>
              <w:top w:val="single" w:sz="4" w:space="0" w:color="auto"/>
              <w:left w:val="single" w:sz="4" w:space="0" w:color="auto"/>
              <w:bottom w:val="single" w:sz="4" w:space="0" w:color="auto"/>
              <w:right w:val="single" w:sz="4" w:space="0" w:color="auto"/>
            </w:tcBorders>
          </w:tcPr>
          <w:p w14:paraId="09CAA9AE" w14:textId="77777777" w:rsidR="00D7537A" w:rsidRDefault="00D7537A">
            <w:pPr>
              <w:spacing w:before="40" w:after="40" w:line="276" w:lineRule="auto"/>
              <w:jc w:val="center"/>
              <w:rPr>
                <w:sz w:val="18"/>
              </w:rPr>
            </w:pPr>
          </w:p>
          <w:p w14:paraId="3EDC314F" w14:textId="77777777" w:rsidR="00D7537A" w:rsidRDefault="00D7537A">
            <w:pPr>
              <w:spacing w:before="40" w:after="40" w:line="276" w:lineRule="auto"/>
              <w:jc w:val="center"/>
              <w:rPr>
                <w:sz w:val="18"/>
              </w:rPr>
            </w:pPr>
          </w:p>
          <w:p w14:paraId="205C66EA" w14:textId="77777777" w:rsidR="00E82115" w:rsidRDefault="00E82115">
            <w:pPr>
              <w:spacing w:before="40" w:after="40" w:line="276" w:lineRule="auto"/>
              <w:jc w:val="center"/>
              <w:rPr>
                <w:sz w:val="18"/>
              </w:rPr>
            </w:pPr>
          </w:p>
          <w:p w14:paraId="13E4CFDD" w14:textId="77777777" w:rsidR="00E82115" w:rsidRDefault="00E82115">
            <w:pPr>
              <w:spacing w:before="40" w:after="40" w:line="276" w:lineRule="auto"/>
              <w:jc w:val="center"/>
              <w:rPr>
                <w:sz w:val="18"/>
              </w:rPr>
            </w:pPr>
          </w:p>
          <w:p w14:paraId="4C07153F" w14:textId="77777777" w:rsidR="00D7537A" w:rsidRDefault="004D03E8">
            <w:pPr>
              <w:spacing w:before="40" w:after="40" w:line="276" w:lineRule="auto"/>
              <w:jc w:val="center"/>
              <w:rPr>
                <w:sz w:val="18"/>
              </w:rPr>
            </w:pPr>
            <w:r>
              <w:rPr>
                <w:sz w:val="18"/>
              </w:rPr>
              <w:t>3.6</w:t>
            </w:r>
          </w:p>
          <w:p w14:paraId="46C6E20F" w14:textId="77777777" w:rsidR="00C76149" w:rsidRDefault="00C76149">
            <w:pPr>
              <w:spacing w:before="40" w:after="40" w:line="276" w:lineRule="auto"/>
              <w:jc w:val="center"/>
              <w:rPr>
                <w:sz w:val="18"/>
              </w:rPr>
            </w:pPr>
          </w:p>
          <w:p w14:paraId="56DB40ED" w14:textId="77777777" w:rsidR="00C76149" w:rsidRDefault="00C76149">
            <w:pPr>
              <w:spacing w:before="40" w:after="40" w:line="276" w:lineRule="auto"/>
              <w:jc w:val="center"/>
              <w:rPr>
                <w:sz w:val="18"/>
              </w:rPr>
            </w:pPr>
          </w:p>
          <w:p w14:paraId="34569805" w14:textId="77777777" w:rsidR="00C76149" w:rsidRDefault="00C76149">
            <w:pPr>
              <w:spacing w:before="40" w:after="40" w:line="276" w:lineRule="auto"/>
              <w:jc w:val="center"/>
              <w:rPr>
                <w:sz w:val="18"/>
              </w:rPr>
            </w:pPr>
          </w:p>
          <w:p w14:paraId="7912BC13" w14:textId="77777777" w:rsidR="00C76149" w:rsidRDefault="00C76149">
            <w:pPr>
              <w:spacing w:before="40" w:after="40" w:line="276" w:lineRule="auto"/>
              <w:jc w:val="center"/>
              <w:rPr>
                <w:sz w:val="18"/>
              </w:rPr>
            </w:pPr>
          </w:p>
          <w:p w14:paraId="5EC610F3" w14:textId="77777777" w:rsidR="00C76149" w:rsidRDefault="00C76149">
            <w:pPr>
              <w:spacing w:before="40" w:after="40" w:line="276" w:lineRule="auto"/>
              <w:jc w:val="center"/>
              <w:rPr>
                <w:sz w:val="18"/>
              </w:rPr>
            </w:pPr>
          </w:p>
          <w:p w14:paraId="6F85116B" w14:textId="77777777" w:rsidR="00C76149" w:rsidRDefault="00C76149">
            <w:pPr>
              <w:spacing w:before="40" w:after="40" w:line="276" w:lineRule="auto"/>
              <w:jc w:val="center"/>
              <w:rPr>
                <w:sz w:val="18"/>
              </w:rPr>
            </w:pPr>
            <w:r>
              <w:rPr>
                <w:sz w:val="18"/>
              </w:rPr>
              <w:t>2.4</w:t>
            </w:r>
          </w:p>
        </w:tc>
        <w:tc>
          <w:tcPr>
            <w:tcW w:w="1152" w:type="dxa"/>
            <w:gridSpan w:val="2"/>
            <w:tcBorders>
              <w:top w:val="single" w:sz="4" w:space="0" w:color="auto"/>
              <w:left w:val="single" w:sz="4" w:space="0" w:color="auto"/>
              <w:bottom w:val="single" w:sz="4" w:space="0" w:color="auto"/>
              <w:right w:val="single" w:sz="4" w:space="0" w:color="auto"/>
            </w:tcBorders>
          </w:tcPr>
          <w:p w14:paraId="5EFA1939" w14:textId="77777777" w:rsidR="00D7537A" w:rsidRDefault="00D7537A">
            <w:pPr>
              <w:spacing w:before="40" w:after="40" w:line="276" w:lineRule="auto"/>
              <w:jc w:val="center"/>
              <w:rPr>
                <w:sz w:val="18"/>
              </w:rPr>
            </w:pPr>
          </w:p>
          <w:p w14:paraId="3BA69A84" w14:textId="77777777" w:rsidR="00D7537A" w:rsidRDefault="00D7537A">
            <w:pPr>
              <w:spacing w:before="40" w:after="40" w:line="276" w:lineRule="auto"/>
              <w:jc w:val="center"/>
              <w:rPr>
                <w:sz w:val="18"/>
              </w:rPr>
            </w:pPr>
          </w:p>
          <w:p w14:paraId="018288A2" w14:textId="77777777" w:rsidR="00E82115" w:rsidRDefault="00E82115">
            <w:pPr>
              <w:spacing w:before="40" w:after="40" w:line="276" w:lineRule="auto"/>
              <w:jc w:val="center"/>
              <w:rPr>
                <w:sz w:val="18"/>
              </w:rPr>
            </w:pPr>
          </w:p>
          <w:p w14:paraId="07C057B1" w14:textId="77777777" w:rsidR="00E82115" w:rsidRDefault="00E82115">
            <w:pPr>
              <w:spacing w:before="40" w:after="40" w:line="276" w:lineRule="auto"/>
              <w:jc w:val="center"/>
              <w:rPr>
                <w:sz w:val="18"/>
              </w:rPr>
            </w:pPr>
          </w:p>
          <w:p w14:paraId="78F0D48D" w14:textId="77777777" w:rsidR="00D7537A" w:rsidRDefault="004D03E8">
            <w:pPr>
              <w:spacing w:before="40" w:after="40" w:line="276" w:lineRule="auto"/>
              <w:jc w:val="center"/>
              <w:rPr>
                <w:sz w:val="18"/>
              </w:rPr>
            </w:pPr>
            <w:r>
              <w:rPr>
                <w:sz w:val="18"/>
              </w:rPr>
              <w:t>3.6</w:t>
            </w:r>
          </w:p>
          <w:p w14:paraId="4A1713DB" w14:textId="77777777" w:rsidR="00C76149" w:rsidRDefault="00C76149">
            <w:pPr>
              <w:spacing w:before="40" w:after="40" w:line="276" w:lineRule="auto"/>
              <w:jc w:val="center"/>
              <w:rPr>
                <w:sz w:val="18"/>
              </w:rPr>
            </w:pPr>
          </w:p>
          <w:p w14:paraId="726186B5" w14:textId="77777777" w:rsidR="00C76149" w:rsidRDefault="00C76149">
            <w:pPr>
              <w:spacing w:before="40" w:after="40" w:line="276" w:lineRule="auto"/>
              <w:jc w:val="center"/>
              <w:rPr>
                <w:sz w:val="18"/>
              </w:rPr>
            </w:pPr>
          </w:p>
          <w:p w14:paraId="2279B8E7" w14:textId="77777777" w:rsidR="00C76149" w:rsidRDefault="00C76149">
            <w:pPr>
              <w:spacing w:before="40" w:after="40" w:line="276" w:lineRule="auto"/>
              <w:jc w:val="center"/>
              <w:rPr>
                <w:sz w:val="18"/>
              </w:rPr>
            </w:pPr>
          </w:p>
          <w:p w14:paraId="32B7462B" w14:textId="77777777" w:rsidR="00C76149" w:rsidRDefault="00C76149">
            <w:pPr>
              <w:spacing w:before="40" w:after="40" w:line="276" w:lineRule="auto"/>
              <w:jc w:val="center"/>
              <w:rPr>
                <w:sz w:val="18"/>
              </w:rPr>
            </w:pPr>
          </w:p>
          <w:p w14:paraId="3C0BA7B4" w14:textId="77777777" w:rsidR="00C76149" w:rsidRDefault="00C76149">
            <w:pPr>
              <w:spacing w:before="40" w:after="40" w:line="276" w:lineRule="auto"/>
              <w:jc w:val="center"/>
              <w:rPr>
                <w:sz w:val="18"/>
              </w:rPr>
            </w:pPr>
          </w:p>
          <w:p w14:paraId="262D7431" w14:textId="77777777" w:rsidR="00C76149" w:rsidRDefault="00C76149">
            <w:pPr>
              <w:spacing w:before="40" w:after="40" w:line="276" w:lineRule="auto"/>
              <w:jc w:val="center"/>
              <w:rPr>
                <w:sz w:val="18"/>
              </w:rPr>
            </w:pPr>
            <w:r>
              <w:rPr>
                <w:sz w:val="18"/>
              </w:rPr>
              <w:t>2.4</w:t>
            </w:r>
          </w:p>
        </w:tc>
        <w:tc>
          <w:tcPr>
            <w:tcW w:w="1008" w:type="dxa"/>
            <w:gridSpan w:val="2"/>
            <w:tcBorders>
              <w:top w:val="single" w:sz="4" w:space="0" w:color="auto"/>
              <w:left w:val="single" w:sz="4" w:space="0" w:color="auto"/>
              <w:bottom w:val="single" w:sz="4" w:space="0" w:color="auto"/>
              <w:right w:val="single" w:sz="4" w:space="0" w:color="auto"/>
            </w:tcBorders>
          </w:tcPr>
          <w:p w14:paraId="38CF4070" w14:textId="77777777" w:rsidR="00D7537A" w:rsidRDefault="00D7537A">
            <w:pPr>
              <w:spacing w:before="40" w:after="40" w:line="276" w:lineRule="auto"/>
              <w:jc w:val="center"/>
              <w:rPr>
                <w:sz w:val="18"/>
              </w:rPr>
            </w:pPr>
          </w:p>
          <w:p w14:paraId="01E7CADA" w14:textId="77777777" w:rsidR="004D03E8" w:rsidRDefault="004D03E8">
            <w:pPr>
              <w:spacing w:before="40" w:after="40" w:line="276" w:lineRule="auto"/>
              <w:jc w:val="center"/>
              <w:rPr>
                <w:sz w:val="18"/>
              </w:rPr>
            </w:pPr>
          </w:p>
          <w:p w14:paraId="345DCF95" w14:textId="77777777" w:rsidR="004D03E8" w:rsidRDefault="004D03E8">
            <w:pPr>
              <w:spacing w:before="40" w:after="40" w:line="276" w:lineRule="auto"/>
              <w:jc w:val="center"/>
              <w:rPr>
                <w:sz w:val="18"/>
              </w:rPr>
            </w:pPr>
          </w:p>
          <w:p w14:paraId="0DF15E6D" w14:textId="77777777" w:rsidR="004D03E8" w:rsidRDefault="004D03E8">
            <w:pPr>
              <w:spacing w:before="40" w:after="40" w:line="276" w:lineRule="auto"/>
              <w:jc w:val="center"/>
              <w:rPr>
                <w:sz w:val="18"/>
              </w:rPr>
            </w:pPr>
          </w:p>
          <w:p w14:paraId="7FC03729" w14:textId="77777777" w:rsidR="004D03E8" w:rsidRDefault="004D03E8">
            <w:pPr>
              <w:spacing w:before="40" w:after="40" w:line="276" w:lineRule="auto"/>
              <w:jc w:val="center"/>
              <w:rPr>
                <w:sz w:val="18"/>
              </w:rPr>
            </w:pPr>
            <w:r>
              <w:rPr>
                <w:sz w:val="18"/>
              </w:rPr>
              <w:t>6</w:t>
            </w:r>
          </w:p>
          <w:p w14:paraId="0C112F9C" w14:textId="77777777" w:rsidR="00C76149" w:rsidRDefault="00C76149">
            <w:pPr>
              <w:spacing w:before="40" w:after="40" w:line="276" w:lineRule="auto"/>
              <w:jc w:val="center"/>
              <w:rPr>
                <w:sz w:val="18"/>
              </w:rPr>
            </w:pPr>
          </w:p>
          <w:p w14:paraId="0A5C3623" w14:textId="77777777" w:rsidR="00C76149" w:rsidRDefault="00C76149">
            <w:pPr>
              <w:spacing w:before="40" w:after="40" w:line="276" w:lineRule="auto"/>
              <w:jc w:val="center"/>
              <w:rPr>
                <w:sz w:val="18"/>
              </w:rPr>
            </w:pPr>
          </w:p>
          <w:p w14:paraId="0E95949D" w14:textId="77777777" w:rsidR="00C76149" w:rsidRDefault="00C76149">
            <w:pPr>
              <w:spacing w:before="40" w:after="40" w:line="276" w:lineRule="auto"/>
              <w:jc w:val="center"/>
              <w:rPr>
                <w:sz w:val="18"/>
              </w:rPr>
            </w:pPr>
          </w:p>
          <w:p w14:paraId="1B7311D8" w14:textId="77777777" w:rsidR="00C76149" w:rsidRDefault="00C76149">
            <w:pPr>
              <w:spacing w:before="40" w:after="40" w:line="276" w:lineRule="auto"/>
              <w:jc w:val="center"/>
              <w:rPr>
                <w:sz w:val="18"/>
              </w:rPr>
            </w:pPr>
          </w:p>
          <w:p w14:paraId="288057E6" w14:textId="77777777" w:rsidR="00C76149" w:rsidRDefault="00C76149">
            <w:pPr>
              <w:spacing w:before="40" w:after="40" w:line="276" w:lineRule="auto"/>
              <w:jc w:val="center"/>
              <w:rPr>
                <w:sz w:val="18"/>
              </w:rPr>
            </w:pPr>
          </w:p>
          <w:p w14:paraId="5EB8D085" w14:textId="77777777" w:rsidR="00C76149" w:rsidRDefault="00C76149">
            <w:pPr>
              <w:spacing w:before="40" w:after="40" w:line="276" w:lineRule="auto"/>
              <w:jc w:val="center"/>
              <w:rPr>
                <w:sz w:val="18"/>
              </w:rPr>
            </w:pPr>
            <w:r>
              <w:rPr>
                <w:sz w:val="18"/>
              </w:rPr>
              <w:t>10</w:t>
            </w:r>
          </w:p>
        </w:tc>
        <w:tc>
          <w:tcPr>
            <w:tcW w:w="1098" w:type="dxa"/>
            <w:tcBorders>
              <w:top w:val="single" w:sz="4" w:space="0" w:color="auto"/>
              <w:left w:val="single" w:sz="4" w:space="0" w:color="auto"/>
              <w:bottom w:val="single" w:sz="4" w:space="0" w:color="auto"/>
              <w:right w:val="single" w:sz="4" w:space="0" w:color="auto"/>
            </w:tcBorders>
          </w:tcPr>
          <w:p w14:paraId="73246078" w14:textId="77777777" w:rsidR="00D7537A" w:rsidRDefault="00D7537A">
            <w:pPr>
              <w:spacing w:before="40" w:after="40" w:line="276" w:lineRule="auto"/>
              <w:jc w:val="center"/>
              <w:rPr>
                <w:sz w:val="18"/>
              </w:rPr>
            </w:pPr>
          </w:p>
          <w:p w14:paraId="5595D9D9" w14:textId="77777777" w:rsidR="004D03E8" w:rsidRDefault="004D03E8">
            <w:pPr>
              <w:spacing w:before="40" w:after="40" w:line="276" w:lineRule="auto"/>
              <w:jc w:val="center"/>
              <w:rPr>
                <w:sz w:val="18"/>
              </w:rPr>
            </w:pPr>
          </w:p>
          <w:p w14:paraId="70D33637" w14:textId="77777777" w:rsidR="004D03E8" w:rsidRDefault="004D03E8">
            <w:pPr>
              <w:spacing w:before="40" w:after="40" w:line="276" w:lineRule="auto"/>
              <w:jc w:val="center"/>
              <w:rPr>
                <w:sz w:val="18"/>
              </w:rPr>
            </w:pPr>
          </w:p>
          <w:p w14:paraId="71D3DAC2" w14:textId="77777777" w:rsidR="004D03E8" w:rsidRDefault="004D03E8">
            <w:pPr>
              <w:spacing w:before="40" w:after="40" w:line="276" w:lineRule="auto"/>
              <w:jc w:val="center"/>
              <w:rPr>
                <w:sz w:val="18"/>
              </w:rPr>
            </w:pPr>
          </w:p>
          <w:p w14:paraId="677C2B34" w14:textId="77777777" w:rsidR="004D03E8" w:rsidRDefault="004D03E8">
            <w:pPr>
              <w:spacing w:before="40" w:after="40" w:line="276" w:lineRule="auto"/>
              <w:jc w:val="center"/>
              <w:rPr>
                <w:sz w:val="18"/>
              </w:rPr>
            </w:pPr>
            <w:r>
              <w:rPr>
                <w:sz w:val="18"/>
              </w:rPr>
              <w:t>1</w:t>
            </w:r>
          </w:p>
        </w:tc>
        <w:tc>
          <w:tcPr>
            <w:tcW w:w="3237" w:type="dxa"/>
            <w:tcBorders>
              <w:top w:val="single" w:sz="4" w:space="0" w:color="auto"/>
              <w:left w:val="single" w:sz="4" w:space="0" w:color="auto"/>
              <w:bottom w:val="single" w:sz="4" w:space="0" w:color="auto"/>
              <w:right w:val="single" w:sz="4" w:space="0" w:color="auto"/>
            </w:tcBorders>
            <w:hideMark/>
          </w:tcPr>
          <w:p w14:paraId="219244EE" w14:textId="77777777" w:rsidR="00D7537A" w:rsidRDefault="00D7537A">
            <w:pPr>
              <w:spacing w:before="40" w:after="40" w:line="276" w:lineRule="auto"/>
              <w:rPr>
                <w:sz w:val="16"/>
                <w:szCs w:val="16"/>
              </w:rPr>
            </w:pPr>
            <w:r w:rsidRPr="004D03E8">
              <w:rPr>
                <w:sz w:val="16"/>
                <w:szCs w:val="16"/>
              </w:rPr>
              <w:t xml:space="preserve">Perchlorate has been shown to interfere with uptake of iodide by the thyroid gland, and to thereby reduce the production of thyroid hormones, leading to </w:t>
            </w:r>
            <w:proofErr w:type="spellStart"/>
            <w:r w:rsidRPr="004D03E8">
              <w:rPr>
                <w:sz w:val="16"/>
                <w:szCs w:val="16"/>
              </w:rPr>
              <w:t>adverse affects</w:t>
            </w:r>
            <w:proofErr w:type="spellEnd"/>
            <w:r w:rsidRPr="004D03E8">
              <w:rPr>
                <w:sz w:val="16"/>
                <w:szCs w:val="16"/>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p w14:paraId="036B2C8A" w14:textId="77777777" w:rsidR="00C76149" w:rsidRDefault="00C76149">
            <w:pPr>
              <w:spacing w:before="40" w:after="40" w:line="276" w:lineRule="auto"/>
              <w:rPr>
                <w:sz w:val="16"/>
                <w:szCs w:val="16"/>
              </w:rPr>
            </w:pPr>
          </w:p>
          <w:p w14:paraId="419867F3" w14:textId="77777777" w:rsidR="00C76149" w:rsidRPr="004D03E8" w:rsidRDefault="00C76149">
            <w:pPr>
              <w:spacing w:before="40" w:after="40" w:line="276" w:lineRule="auto"/>
              <w:rPr>
                <w:sz w:val="16"/>
                <w:szCs w:val="16"/>
              </w:rPr>
            </w:pPr>
            <w:r>
              <w:rPr>
                <w:sz w:val="16"/>
                <w:szCs w:val="16"/>
              </w:rPr>
              <w:t>Some people who drink water containing arsenic in excess of the MCL, over many years may experience skin damage or circulatory system problems, and may have an increased risk of getting cancer</w:t>
            </w:r>
          </w:p>
        </w:tc>
      </w:tr>
      <w:tr w:rsidR="00D7537A" w14:paraId="75FCBD77" w14:textId="77777777"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14:paraId="28EB4D45" w14:textId="77777777" w:rsidR="004D03E8" w:rsidRDefault="004D03E8">
            <w:pPr>
              <w:spacing w:before="40" w:after="40" w:line="276" w:lineRule="auto"/>
              <w:ind w:left="180"/>
              <w:rPr>
                <w:sz w:val="18"/>
              </w:rPr>
            </w:pPr>
          </w:p>
          <w:p w14:paraId="66002BA0" w14:textId="77777777" w:rsidR="00D7537A" w:rsidRDefault="00D7537A">
            <w:pPr>
              <w:spacing w:before="40" w:after="40" w:line="276" w:lineRule="auto"/>
              <w:ind w:left="180"/>
              <w:rPr>
                <w:sz w:val="18"/>
              </w:rPr>
            </w:pPr>
            <w:r>
              <w:rPr>
                <w:sz w:val="18"/>
              </w:rPr>
              <w:t>Barium ppm</w:t>
            </w:r>
          </w:p>
        </w:tc>
        <w:tc>
          <w:tcPr>
            <w:tcW w:w="1008" w:type="dxa"/>
            <w:tcBorders>
              <w:top w:val="single" w:sz="4" w:space="0" w:color="auto"/>
              <w:left w:val="single" w:sz="4" w:space="0" w:color="auto"/>
              <w:bottom w:val="single" w:sz="4" w:space="0" w:color="auto"/>
              <w:right w:val="single" w:sz="4" w:space="0" w:color="auto"/>
            </w:tcBorders>
          </w:tcPr>
          <w:p w14:paraId="2F9697FB" w14:textId="77777777" w:rsidR="00D7537A" w:rsidRDefault="00D7537A">
            <w:pPr>
              <w:spacing w:before="40" w:after="40" w:line="276" w:lineRule="auto"/>
              <w:jc w:val="center"/>
              <w:rPr>
                <w:sz w:val="18"/>
              </w:rPr>
            </w:pPr>
          </w:p>
          <w:p w14:paraId="3F513F84" w14:textId="29C4649D" w:rsidR="00D7537A" w:rsidRDefault="00C76149">
            <w:pPr>
              <w:spacing w:before="40" w:after="40" w:line="276" w:lineRule="auto"/>
              <w:jc w:val="center"/>
              <w:rPr>
                <w:sz w:val="18"/>
              </w:rPr>
            </w:pPr>
            <w:r>
              <w:rPr>
                <w:sz w:val="18"/>
              </w:rPr>
              <w:t>3/2</w:t>
            </w:r>
            <w:r w:rsidR="00D85AB0">
              <w:rPr>
                <w:sz w:val="18"/>
              </w:rPr>
              <w:t>4/23</w:t>
            </w:r>
          </w:p>
        </w:tc>
        <w:tc>
          <w:tcPr>
            <w:tcW w:w="1008" w:type="dxa"/>
            <w:gridSpan w:val="2"/>
            <w:tcBorders>
              <w:top w:val="single" w:sz="4" w:space="0" w:color="auto"/>
              <w:left w:val="single" w:sz="4" w:space="0" w:color="auto"/>
              <w:bottom w:val="single" w:sz="4" w:space="0" w:color="auto"/>
              <w:right w:val="single" w:sz="4" w:space="0" w:color="auto"/>
            </w:tcBorders>
          </w:tcPr>
          <w:p w14:paraId="2AFE81CC" w14:textId="77777777" w:rsidR="00D7537A" w:rsidRDefault="00D7537A">
            <w:pPr>
              <w:spacing w:before="40" w:after="40" w:line="276" w:lineRule="auto"/>
              <w:jc w:val="center"/>
              <w:rPr>
                <w:sz w:val="18"/>
              </w:rPr>
            </w:pPr>
          </w:p>
          <w:p w14:paraId="00C63698" w14:textId="357FCF81" w:rsidR="00D7537A" w:rsidRDefault="00B8116E">
            <w:pPr>
              <w:spacing w:before="40" w:after="40" w:line="276" w:lineRule="auto"/>
              <w:jc w:val="center"/>
              <w:rPr>
                <w:sz w:val="18"/>
              </w:rPr>
            </w:pPr>
            <w:r>
              <w:rPr>
                <w:sz w:val="18"/>
              </w:rPr>
              <w:t>.055</w:t>
            </w:r>
          </w:p>
        </w:tc>
        <w:tc>
          <w:tcPr>
            <w:tcW w:w="1152" w:type="dxa"/>
            <w:gridSpan w:val="2"/>
            <w:tcBorders>
              <w:top w:val="single" w:sz="4" w:space="0" w:color="auto"/>
              <w:left w:val="single" w:sz="4" w:space="0" w:color="auto"/>
              <w:bottom w:val="single" w:sz="4" w:space="0" w:color="auto"/>
              <w:right w:val="single" w:sz="4" w:space="0" w:color="auto"/>
            </w:tcBorders>
          </w:tcPr>
          <w:p w14:paraId="4F2923A2" w14:textId="77777777" w:rsidR="00D7537A" w:rsidRDefault="00D7537A">
            <w:pPr>
              <w:spacing w:before="40" w:after="40" w:line="276" w:lineRule="auto"/>
              <w:jc w:val="center"/>
              <w:rPr>
                <w:sz w:val="18"/>
              </w:rPr>
            </w:pPr>
          </w:p>
          <w:p w14:paraId="7848E374" w14:textId="097457E8" w:rsidR="00D7537A" w:rsidRDefault="00B8116E" w:rsidP="00B8116E">
            <w:pPr>
              <w:spacing w:before="40" w:after="40" w:line="276" w:lineRule="auto"/>
              <w:rPr>
                <w:sz w:val="18"/>
              </w:rPr>
            </w:pPr>
            <w:r>
              <w:rPr>
                <w:sz w:val="18"/>
              </w:rPr>
              <w:t xml:space="preserve">   .055</w:t>
            </w:r>
          </w:p>
        </w:tc>
        <w:tc>
          <w:tcPr>
            <w:tcW w:w="1008" w:type="dxa"/>
            <w:gridSpan w:val="2"/>
            <w:tcBorders>
              <w:top w:val="single" w:sz="4" w:space="0" w:color="auto"/>
              <w:left w:val="single" w:sz="4" w:space="0" w:color="auto"/>
              <w:bottom w:val="single" w:sz="4" w:space="0" w:color="auto"/>
              <w:right w:val="single" w:sz="4" w:space="0" w:color="auto"/>
            </w:tcBorders>
          </w:tcPr>
          <w:p w14:paraId="1193998B" w14:textId="77777777" w:rsidR="00D7537A" w:rsidRDefault="00D7537A">
            <w:pPr>
              <w:spacing w:before="40" w:after="40" w:line="276" w:lineRule="auto"/>
              <w:jc w:val="center"/>
              <w:rPr>
                <w:sz w:val="18"/>
              </w:rPr>
            </w:pPr>
          </w:p>
          <w:p w14:paraId="133950E6" w14:textId="66761135" w:rsidR="00B8116E" w:rsidRDefault="00B8116E">
            <w:pPr>
              <w:spacing w:before="40" w:after="40" w:line="276" w:lineRule="auto"/>
              <w:jc w:val="center"/>
              <w:rPr>
                <w:sz w:val="18"/>
              </w:rPr>
            </w:pPr>
            <w:r>
              <w:rPr>
                <w:sz w:val="18"/>
              </w:rPr>
              <w:t>1</w:t>
            </w:r>
          </w:p>
        </w:tc>
        <w:tc>
          <w:tcPr>
            <w:tcW w:w="1098" w:type="dxa"/>
            <w:tcBorders>
              <w:top w:val="single" w:sz="4" w:space="0" w:color="auto"/>
              <w:left w:val="single" w:sz="4" w:space="0" w:color="auto"/>
              <w:bottom w:val="single" w:sz="4" w:space="0" w:color="auto"/>
              <w:right w:val="single" w:sz="4" w:space="0" w:color="auto"/>
            </w:tcBorders>
          </w:tcPr>
          <w:p w14:paraId="18E1332A" w14:textId="77777777" w:rsidR="00D7537A" w:rsidRDefault="00D7537A">
            <w:pPr>
              <w:spacing w:before="40" w:after="40" w:line="276" w:lineRule="auto"/>
              <w:jc w:val="center"/>
              <w:rPr>
                <w:sz w:val="18"/>
              </w:rPr>
            </w:pPr>
          </w:p>
          <w:p w14:paraId="1274A129" w14:textId="77777777" w:rsidR="00D7537A" w:rsidRDefault="00D7537A">
            <w:pPr>
              <w:spacing w:before="40" w:after="40" w:line="276" w:lineRule="auto"/>
              <w:jc w:val="center"/>
              <w:rPr>
                <w:sz w:val="18"/>
              </w:rPr>
            </w:pPr>
            <w:r>
              <w:rPr>
                <w:sz w:val="18"/>
              </w:rPr>
              <w:t>2</w:t>
            </w:r>
          </w:p>
        </w:tc>
        <w:tc>
          <w:tcPr>
            <w:tcW w:w="3237" w:type="dxa"/>
            <w:tcBorders>
              <w:top w:val="single" w:sz="4" w:space="0" w:color="auto"/>
              <w:left w:val="single" w:sz="4" w:space="0" w:color="auto"/>
              <w:bottom w:val="single" w:sz="4" w:space="0" w:color="auto"/>
              <w:right w:val="single" w:sz="4" w:space="0" w:color="auto"/>
            </w:tcBorders>
            <w:hideMark/>
          </w:tcPr>
          <w:p w14:paraId="1F575FA3" w14:textId="77777777" w:rsidR="00D7537A" w:rsidRDefault="00D7537A">
            <w:pPr>
              <w:spacing w:before="40" w:after="40" w:line="276" w:lineRule="auto"/>
            </w:pPr>
            <w:r>
              <w:t>Discharge of oil drilling wastes and from metal refineries; erosion of natural deposits</w:t>
            </w:r>
          </w:p>
        </w:tc>
      </w:tr>
      <w:tr w:rsidR="00D7537A" w14:paraId="1EF89C6A" w14:textId="77777777"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14:paraId="7BFD627B" w14:textId="77777777" w:rsidR="00D7537A" w:rsidRDefault="00D7537A">
            <w:pPr>
              <w:spacing w:before="40" w:after="40" w:line="276" w:lineRule="auto"/>
              <w:ind w:left="180"/>
              <w:rPr>
                <w:sz w:val="18"/>
              </w:rPr>
            </w:pPr>
            <w:r>
              <w:rPr>
                <w:sz w:val="18"/>
              </w:rPr>
              <w:t xml:space="preserve">Gross Alpha  </w:t>
            </w:r>
            <w:proofErr w:type="spellStart"/>
            <w:r>
              <w:rPr>
                <w:sz w:val="18"/>
              </w:rPr>
              <w:t>PCi</w:t>
            </w:r>
            <w:proofErr w:type="spellEnd"/>
            <w:r>
              <w:rPr>
                <w:sz w:val="18"/>
              </w:rPr>
              <w:t>/L</w:t>
            </w:r>
          </w:p>
        </w:tc>
        <w:tc>
          <w:tcPr>
            <w:tcW w:w="1008" w:type="dxa"/>
            <w:tcBorders>
              <w:top w:val="single" w:sz="4" w:space="0" w:color="auto"/>
              <w:left w:val="single" w:sz="4" w:space="0" w:color="auto"/>
              <w:bottom w:val="single" w:sz="4" w:space="0" w:color="auto"/>
              <w:right w:val="single" w:sz="4" w:space="0" w:color="auto"/>
            </w:tcBorders>
            <w:hideMark/>
          </w:tcPr>
          <w:p w14:paraId="42B80A62" w14:textId="77777777" w:rsidR="00D7537A" w:rsidRDefault="00D7537A">
            <w:pPr>
              <w:spacing w:before="40" w:after="40" w:line="276" w:lineRule="auto"/>
              <w:jc w:val="center"/>
              <w:rPr>
                <w:sz w:val="18"/>
              </w:rPr>
            </w:pPr>
            <w:r>
              <w:rPr>
                <w:sz w:val="18"/>
              </w:rPr>
              <w:t>4/3/19</w:t>
            </w:r>
          </w:p>
        </w:tc>
        <w:tc>
          <w:tcPr>
            <w:tcW w:w="1008" w:type="dxa"/>
            <w:gridSpan w:val="2"/>
            <w:tcBorders>
              <w:top w:val="single" w:sz="4" w:space="0" w:color="auto"/>
              <w:left w:val="single" w:sz="4" w:space="0" w:color="auto"/>
              <w:bottom w:val="single" w:sz="4" w:space="0" w:color="auto"/>
              <w:right w:val="single" w:sz="4" w:space="0" w:color="auto"/>
            </w:tcBorders>
            <w:hideMark/>
          </w:tcPr>
          <w:p w14:paraId="29733BA0" w14:textId="77777777" w:rsidR="00D7537A" w:rsidRDefault="00D7537A">
            <w:pPr>
              <w:spacing w:before="40" w:after="40" w:line="276" w:lineRule="auto"/>
              <w:jc w:val="center"/>
              <w:rPr>
                <w:sz w:val="18"/>
              </w:rPr>
            </w:pPr>
            <w:r>
              <w:rPr>
                <w:sz w:val="18"/>
              </w:rPr>
              <w:t>5.54</w:t>
            </w:r>
          </w:p>
        </w:tc>
        <w:tc>
          <w:tcPr>
            <w:tcW w:w="1152" w:type="dxa"/>
            <w:gridSpan w:val="2"/>
            <w:tcBorders>
              <w:top w:val="single" w:sz="4" w:space="0" w:color="auto"/>
              <w:left w:val="single" w:sz="4" w:space="0" w:color="auto"/>
              <w:bottom w:val="single" w:sz="4" w:space="0" w:color="auto"/>
              <w:right w:val="single" w:sz="4" w:space="0" w:color="auto"/>
            </w:tcBorders>
            <w:hideMark/>
          </w:tcPr>
          <w:p w14:paraId="44C343CA" w14:textId="77777777" w:rsidR="00D7537A" w:rsidRDefault="00D7537A">
            <w:pPr>
              <w:spacing w:before="40" w:after="40" w:line="276" w:lineRule="auto"/>
              <w:jc w:val="center"/>
              <w:rPr>
                <w:sz w:val="18"/>
              </w:rPr>
            </w:pPr>
            <w:r>
              <w:rPr>
                <w:sz w:val="18"/>
              </w:rPr>
              <w:t>5.54</w:t>
            </w:r>
          </w:p>
        </w:tc>
        <w:tc>
          <w:tcPr>
            <w:tcW w:w="1008" w:type="dxa"/>
            <w:gridSpan w:val="2"/>
            <w:tcBorders>
              <w:top w:val="single" w:sz="4" w:space="0" w:color="auto"/>
              <w:left w:val="single" w:sz="4" w:space="0" w:color="auto"/>
              <w:bottom w:val="single" w:sz="4" w:space="0" w:color="auto"/>
              <w:right w:val="single" w:sz="4" w:space="0" w:color="auto"/>
            </w:tcBorders>
            <w:hideMark/>
          </w:tcPr>
          <w:p w14:paraId="120C6DFC" w14:textId="77777777" w:rsidR="00D7537A" w:rsidRDefault="00D7537A">
            <w:pPr>
              <w:spacing w:before="40" w:after="40" w:line="276" w:lineRule="auto"/>
              <w:jc w:val="center"/>
              <w:rPr>
                <w:sz w:val="18"/>
              </w:rPr>
            </w:pPr>
            <w:r>
              <w:rPr>
                <w:sz w:val="18"/>
              </w:rPr>
              <w:t>15</w:t>
            </w:r>
          </w:p>
        </w:tc>
        <w:tc>
          <w:tcPr>
            <w:tcW w:w="1098" w:type="dxa"/>
            <w:tcBorders>
              <w:top w:val="single" w:sz="4" w:space="0" w:color="auto"/>
              <w:left w:val="single" w:sz="4" w:space="0" w:color="auto"/>
              <w:bottom w:val="single" w:sz="4" w:space="0" w:color="auto"/>
              <w:right w:val="single" w:sz="4" w:space="0" w:color="auto"/>
            </w:tcBorders>
          </w:tcPr>
          <w:p w14:paraId="01E4089C" w14:textId="77777777"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242AF4A8" w14:textId="77777777" w:rsidR="00D7537A" w:rsidRDefault="00D7537A">
            <w:pPr>
              <w:spacing w:before="40" w:after="40" w:line="276" w:lineRule="auto"/>
            </w:pPr>
            <w:r>
              <w:rPr>
                <w:sz w:val="18"/>
              </w:rPr>
              <w:t>Erosion of natural deposits</w:t>
            </w:r>
          </w:p>
        </w:tc>
      </w:tr>
      <w:tr w:rsidR="00D7537A" w14:paraId="542631D2" w14:textId="77777777"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14:paraId="42954EA6" w14:textId="77777777" w:rsidR="00D7537A" w:rsidRDefault="00D7537A">
            <w:pPr>
              <w:spacing w:before="40" w:after="40" w:line="276" w:lineRule="auto"/>
              <w:ind w:left="180"/>
              <w:rPr>
                <w:sz w:val="18"/>
              </w:rPr>
            </w:pPr>
            <w:r>
              <w:rPr>
                <w:sz w:val="18"/>
              </w:rPr>
              <w:t xml:space="preserve">Uranium </w:t>
            </w:r>
            <w:proofErr w:type="spellStart"/>
            <w:r>
              <w:rPr>
                <w:sz w:val="18"/>
              </w:rPr>
              <w:t>pCi</w:t>
            </w:r>
            <w:proofErr w:type="spellEnd"/>
            <w:r>
              <w:rPr>
                <w:sz w:val="18"/>
              </w:rPr>
              <w:t>/L</w:t>
            </w:r>
          </w:p>
        </w:tc>
        <w:tc>
          <w:tcPr>
            <w:tcW w:w="1008" w:type="dxa"/>
            <w:tcBorders>
              <w:top w:val="single" w:sz="4" w:space="0" w:color="auto"/>
              <w:left w:val="single" w:sz="4" w:space="0" w:color="auto"/>
              <w:bottom w:val="single" w:sz="4" w:space="0" w:color="auto"/>
              <w:right w:val="single" w:sz="4" w:space="0" w:color="auto"/>
            </w:tcBorders>
            <w:hideMark/>
          </w:tcPr>
          <w:p w14:paraId="74F6FC5C" w14:textId="77777777" w:rsidR="00D7537A" w:rsidRDefault="00D7537A">
            <w:pPr>
              <w:spacing w:before="40" w:after="40" w:line="276" w:lineRule="auto"/>
              <w:jc w:val="center"/>
              <w:rPr>
                <w:sz w:val="18"/>
              </w:rPr>
            </w:pPr>
            <w:r>
              <w:rPr>
                <w:sz w:val="18"/>
              </w:rPr>
              <w:t>7/22/15</w:t>
            </w:r>
          </w:p>
        </w:tc>
        <w:tc>
          <w:tcPr>
            <w:tcW w:w="1008" w:type="dxa"/>
            <w:gridSpan w:val="2"/>
            <w:tcBorders>
              <w:top w:val="single" w:sz="4" w:space="0" w:color="auto"/>
              <w:left w:val="single" w:sz="4" w:space="0" w:color="auto"/>
              <w:bottom w:val="single" w:sz="4" w:space="0" w:color="auto"/>
              <w:right w:val="single" w:sz="4" w:space="0" w:color="auto"/>
            </w:tcBorders>
            <w:hideMark/>
          </w:tcPr>
          <w:p w14:paraId="423C4F41" w14:textId="77777777" w:rsidR="00D7537A" w:rsidRDefault="00D7537A">
            <w:pPr>
              <w:spacing w:before="40" w:after="40" w:line="276" w:lineRule="auto"/>
              <w:jc w:val="center"/>
              <w:rPr>
                <w:sz w:val="18"/>
              </w:rPr>
            </w:pPr>
            <w:r>
              <w:rPr>
                <w:sz w:val="18"/>
              </w:rPr>
              <w:t>1.5</w:t>
            </w:r>
          </w:p>
        </w:tc>
        <w:tc>
          <w:tcPr>
            <w:tcW w:w="1152" w:type="dxa"/>
            <w:gridSpan w:val="2"/>
            <w:tcBorders>
              <w:top w:val="single" w:sz="4" w:space="0" w:color="auto"/>
              <w:left w:val="single" w:sz="4" w:space="0" w:color="auto"/>
              <w:bottom w:val="single" w:sz="4" w:space="0" w:color="auto"/>
              <w:right w:val="single" w:sz="4" w:space="0" w:color="auto"/>
            </w:tcBorders>
            <w:hideMark/>
          </w:tcPr>
          <w:p w14:paraId="1EB957F1" w14:textId="77777777" w:rsidR="00D7537A" w:rsidRDefault="00D7537A">
            <w:pPr>
              <w:spacing w:before="40" w:after="40" w:line="276" w:lineRule="auto"/>
              <w:jc w:val="center"/>
              <w:rPr>
                <w:sz w:val="18"/>
              </w:rPr>
            </w:pPr>
            <w:r>
              <w:rPr>
                <w:sz w:val="18"/>
              </w:rPr>
              <w:t>1.5</w:t>
            </w:r>
          </w:p>
        </w:tc>
        <w:tc>
          <w:tcPr>
            <w:tcW w:w="1008" w:type="dxa"/>
            <w:gridSpan w:val="2"/>
            <w:tcBorders>
              <w:top w:val="single" w:sz="4" w:space="0" w:color="auto"/>
              <w:left w:val="single" w:sz="4" w:space="0" w:color="auto"/>
              <w:bottom w:val="single" w:sz="4" w:space="0" w:color="auto"/>
              <w:right w:val="single" w:sz="4" w:space="0" w:color="auto"/>
            </w:tcBorders>
            <w:hideMark/>
          </w:tcPr>
          <w:p w14:paraId="476F7E89" w14:textId="77777777" w:rsidR="00D7537A" w:rsidRDefault="00D7537A">
            <w:pPr>
              <w:spacing w:before="40" w:after="40" w:line="276" w:lineRule="auto"/>
              <w:jc w:val="center"/>
              <w:rPr>
                <w:sz w:val="18"/>
              </w:rPr>
            </w:pPr>
            <w:r>
              <w:rPr>
                <w:sz w:val="18"/>
              </w:rPr>
              <w:t>20</w:t>
            </w:r>
          </w:p>
        </w:tc>
        <w:tc>
          <w:tcPr>
            <w:tcW w:w="1098" w:type="dxa"/>
            <w:tcBorders>
              <w:top w:val="single" w:sz="4" w:space="0" w:color="auto"/>
              <w:left w:val="single" w:sz="4" w:space="0" w:color="auto"/>
              <w:bottom w:val="single" w:sz="4" w:space="0" w:color="auto"/>
              <w:right w:val="single" w:sz="4" w:space="0" w:color="auto"/>
            </w:tcBorders>
            <w:hideMark/>
          </w:tcPr>
          <w:p w14:paraId="1B561A46" w14:textId="77777777" w:rsidR="00D7537A" w:rsidRDefault="00D7537A">
            <w:pPr>
              <w:snapToGrid w:val="0"/>
              <w:spacing w:before="40" w:after="40" w:line="276" w:lineRule="auto"/>
              <w:jc w:val="center"/>
              <w:rPr>
                <w:sz w:val="18"/>
              </w:rPr>
            </w:pPr>
            <w:r>
              <w:rPr>
                <w:sz w:val="18"/>
              </w:rPr>
              <w:t>.043</w:t>
            </w:r>
          </w:p>
        </w:tc>
        <w:tc>
          <w:tcPr>
            <w:tcW w:w="3237" w:type="dxa"/>
            <w:tcBorders>
              <w:top w:val="single" w:sz="4" w:space="0" w:color="auto"/>
              <w:left w:val="single" w:sz="4" w:space="0" w:color="auto"/>
              <w:bottom w:val="single" w:sz="4" w:space="0" w:color="auto"/>
              <w:right w:val="single" w:sz="4" w:space="0" w:color="auto"/>
            </w:tcBorders>
            <w:hideMark/>
          </w:tcPr>
          <w:p w14:paraId="513AB45D" w14:textId="77777777" w:rsidR="00D7537A" w:rsidRDefault="00D7537A">
            <w:pPr>
              <w:spacing w:before="40" w:after="40" w:line="276" w:lineRule="auto"/>
              <w:rPr>
                <w:sz w:val="18"/>
              </w:rPr>
            </w:pPr>
            <w:r>
              <w:rPr>
                <w:sz w:val="18"/>
              </w:rPr>
              <w:t>Erosion and natural deposits</w:t>
            </w:r>
          </w:p>
        </w:tc>
      </w:tr>
      <w:tr w:rsidR="00D7537A" w14:paraId="217EBABB" w14:textId="77777777"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14:paraId="58521D8E" w14:textId="77777777" w:rsidR="00D7537A" w:rsidRDefault="00D7537A">
            <w:pPr>
              <w:spacing w:before="40" w:after="40" w:line="276" w:lineRule="auto"/>
              <w:ind w:left="180"/>
              <w:rPr>
                <w:sz w:val="18"/>
              </w:rPr>
            </w:pPr>
            <w:r>
              <w:rPr>
                <w:sz w:val="18"/>
              </w:rPr>
              <w:t>Radium 226</w:t>
            </w:r>
          </w:p>
        </w:tc>
        <w:tc>
          <w:tcPr>
            <w:tcW w:w="1008" w:type="dxa"/>
            <w:tcBorders>
              <w:top w:val="single" w:sz="4" w:space="0" w:color="auto"/>
              <w:left w:val="single" w:sz="4" w:space="0" w:color="auto"/>
              <w:bottom w:val="single" w:sz="4" w:space="0" w:color="auto"/>
              <w:right w:val="single" w:sz="4" w:space="0" w:color="auto"/>
            </w:tcBorders>
            <w:hideMark/>
          </w:tcPr>
          <w:p w14:paraId="6144A960" w14:textId="77777777" w:rsidR="001A3060" w:rsidRDefault="001A3060">
            <w:pPr>
              <w:spacing w:before="40" w:after="40" w:line="276" w:lineRule="auto"/>
              <w:jc w:val="center"/>
              <w:rPr>
                <w:sz w:val="18"/>
              </w:rPr>
            </w:pPr>
            <w:r>
              <w:rPr>
                <w:sz w:val="18"/>
              </w:rPr>
              <w:t>1</w:t>
            </w:r>
            <w:r w:rsidRPr="001A3060">
              <w:rPr>
                <w:sz w:val="18"/>
                <w:vertAlign w:val="superscript"/>
              </w:rPr>
              <w:t>st</w:t>
            </w:r>
            <w:r>
              <w:rPr>
                <w:sz w:val="18"/>
              </w:rPr>
              <w:t xml:space="preserve"> &amp; 2</w:t>
            </w:r>
            <w:r w:rsidRPr="001A3060">
              <w:rPr>
                <w:sz w:val="18"/>
                <w:vertAlign w:val="superscript"/>
              </w:rPr>
              <w:t>nd</w:t>
            </w:r>
            <w:r>
              <w:rPr>
                <w:sz w:val="18"/>
              </w:rPr>
              <w:t xml:space="preserve"> </w:t>
            </w:r>
            <w:proofErr w:type="spellStart"/>
            <w:r>
              <w:rPr>
                <w:sz w:val="18"/>
              </w:rPr>
              <w:t>Qtr</w:t>
            </w:r>
            <w:proofErr w:type="spellEnd"/>
          </w:p>
        </w:tc>
        <w:tc>
          <w:tcPr>
            <w:tcW w:w="1008" w:type="dxa"/>
            <w:gridSpan w:val="2"/>
            <w:tcBorders>
              <w:top w:val="single" w:sz="4" w:space="0" w:color="auto"/>
              <w:left w:val="single" w:sz="4" w:space="0" w:color="auto"/>
              <w:bottom w:val="single" w:sz="4" w:space="0" w:color="auto"/>
              <w:right w:val="single" w:sz="4" w:space="0" w:color="auto"/>
            </w:tcBorders>
            <w:hideMark/>
          </w:tcPr>
          <w:p w14:paraId="2222AB15" w14:textId="77777777" w:rsidR="00D7537A" w:rsidRDefault="001A3060">
            <w:pPr>
              <w:spacing w:before="40" w:after="40" w:line="276" w:lineRule="auto"/>
              <w:jc w:val="center"/>
              <w:rPr>
                <w:sz w:val="18"/>
              </w:rPr>
            </w:pPr>
            <w:r>
              <w:rPr>
                <w:sz w:val="18"/>
              </w:rPr>
              <w:t>.86</w:t>
            </w:r>
          </w:p>
        </w:tc>
        <w:tc>
          <w:tcPr>
            <w:tcW w:w="1152" w:type="dxa"/>
            <w:gridSpan w:val="2"/>
            <w:tcBorders>
              <w:top w:val="single" w:sz="4" w:space="0" w:color="auto"/>
              <w:left w:val="single" w:sz="4" w:space="0" w:color="auto"/>
              <w:bottom w:val="single" w:sz="4" w:space="0" w:color="auto"/>
              <w:right w:val="single" w:sz="4" w:space="0" w:color="auto"/>
            </w:tcBorders>
            <w:hideMark/>
          </w:tcPr>
          <w:p w14:paraId="270A0AFD" w14:textId="77777777" w:rsidR="00D7537A" w:rsidRDefault="00D7537A">
            <w:pPr>
              <w:spacing w:before="40" w:after="40" w:line="276" w:lineRule="auto"/>
              <w:jc w:val="center"/>
              <w:rPr>
                <w:sz w:val="18"/>
              </w:rPr>
            </w:pPr>
            <w:r>
              <w:rPr>
                <w:sz w:val="18"/>
              </w:rPr>
              <w:t>.62 – 1.11</w:t>
            </w:r>
          </w:p>
        </w:tc>
        <w:tc>
          <w:tcPr>
            <w:tcW w:w="1008" w:type="dxa"/>
            <w:gridSpan w:val="2"/>
            <w:tcBorders>
              <w:top w:val="single" w:sz="4" w:space="0" w:color="auto"/>
              <w:left w:val="single" w:sz="4" w:space="0" w:color="auto"/>
              <w:bottom w:val="single" w:sz="4" w:space="0" w:color="auto"/>
              <w:right w:val="single" w:sz="4" w:space="0" w:color="auto"/>
            </w:tcBorders>
            <w:hideMark/>
          </w:tcPr>
          <w:p w14:paraId="475454E4" w14:textId="77777777" w:rsidR="00D7537A" w:rsidRDefault="00D7537A">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hideMark/>
          </w:tcPr>
          <w:p w14:paraId="09498586" w14:textId="77777777" w:rsidR="00D7537A" w:rsidRDefault="00D7537A">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14:paraId="64941F39" w14:textId="77777777" w:rsidR="00D7537A" w:rsidRDefault="00D7537A">
            <w:pPr>
              <w:spacing w:before="40" w:after="40" w:line="276" w:lineRule="auto"/>
              <w:rPr>
                <w:sz w:val="18"/>
              </w:rPr>
            </w:pPr>
            <w:r>
              <w:rPr>
                <w:sz w:val="18"/>
              </w:rPr>
              <w:t>Erosion and natural deposits</w:t>
            </w:r>
          </w:p>
        </w:tc>
      </w:tr>
      <w:tr w:rsidR="00D7537A" w14:paraId="79AE0D80" w14:textId="77777777"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14:paraId="15CE566D" w14:textId="77777777" w:rsidR="00D7537A" w:rsidRDefault="00D7537A">
            <w:pPr>
              <w:spacing w:before="40" w:after="40" w:line="276" w:lineRule="auto"/>
              <w:ind w:left="180"/>
              <w:rPr>
                <w:sz w:val="18"/>
              </w:rPr>
            </w:pPr>
            <w:r>
              <w:rPr>
                <w:sz w:val="18"/>
              </w:rPr>
              <w:t>Radium 228</w:t>
            </w:r>
          </w:p>
          <w:p w14:paraId="27D659CF" w14:textId="715F0E8E" w:rsidR="00D7537A" w:rsidRDefault="00AE0889" w:rsidP="00AE0889">
            <w:pPr>
              <w:spacing w:before="40" w:after="40" w:line="276" w:lineRule="auto"/>
              <w:rPr>
                <w:sz w:val="18"/>
              </w:rPr>
            </w:pPr>
            <w:r>
              <w:rPr>
                <w:sz w:val="18"/>
              </w:rPr>
              <w:t xml:space="preserve">       </w:t>
            </w:r>
            <w:r w:rsidR="00926631">
              <w:rPr>
                <w:sz w:val="18"/>
              </w:rPr>
              <w:t xml:space="preserve"> 2, 4 Qtr.</w:t>
            </w:r>
          </w:p>
        </w:tc>
        <w:tc>
          <w:tcPr>
            <w:tcW w:w="1008" w:type="dxa"/>
            <w:tcBorders>
              <w:top w:val="single" w:sz="4" w:space="0" w:color="auto"/>
              <w:left w:val="single" w:sz="4" w:space="0" w:color="auto"/>
              <w:bottom w:val="single" w:sz="4" w:space="0" w:color="auto"/>
              <w:right w:val="single" w:sz="4" w:space="0" w:color="auto"/>
            </w:tcBorders>
          </w:tcPr>
          <w:p w14:paraId="6540153E" w14:textId="77777777" w:rsidR="00C76149" w:rsidRDefault="00C76149" w:rsidP="00C76149">
            <w:pPr>
              <w:spacing w:before="40" w:after="40" w:line="276" w:lineRule="auto"/>
              <w:jc w:val="center"/>
              <w:rPr>
                <w:sz w:val="18"/>
              </w:rPr>
            </w:pPr>
          </w:p>
          <w:p w14:paraId="667BCA75" w14:textId="6C02E25D" w:rsidR="00C76149" w:rsidRDefault="00AE0889" w:rsidP="00C76149">
            <w:pPr>
              <w:spacing w:before="40" w:after="40" w:line="276" w:lineRule="auto"/>
              <w:jc w:val="center"/>
              <w:rPr>
                <w:sz w:val="18"/>
              </w:rPr>
            </w:pPr>
            <w:r>
              <w:rPr>
                <w:sz w:val="18"/>
              </w:rPr>
              <w:t>05/30/23</w:t>
            </w:r>
          </w:p>
          <w:p w14:paraId="7BCA77BF" w14:textId="5E6976CF" w:rsidR="00AE0889" w:rsidRDefault="00AE0889" w:rsidP="00C76149">
            <w:pPr>
              <w:spacing w:before="40" w:after="40" w:line="276" w:lineRule="auto"/>
              <w:jc w:val="center"/>
              <w:rPr>
                <w:sz w:val="18"/>
              </w:rPr>
            </w:pPr>
            <w:r>
              <w:rPr>
                <w:sz w:val="18"/>
              </w:rPr>
              <w:t>11/29/23</w:t>
            </w:r>
          </w:p>
          <w:p w14:paraId="3612C9AA" w14:textId="77777777" w:rsidR="001A3060" w:rsidRDefault="001A3060">
            <w:pPr>
              <w:spacing w:before="40" w:after="40" w:line="276" w:lineRule="auto"/>
              <w:jc w:val="center"/>
              <w:rPr>
                <w:sz w:val="18"/>
              </w:rPr>
            </w:pPr>
          </w:p>
        </w:tc>
        <w:tc>
          <w:tcPr>
            <w:tcW w:w="1008" w:type="dxa"/>
            <w:gridSpan w:val="2"/>
            <w:tcBorders>
              <w:top w:val="single" w:sz="4" w:space="0" w:color="auto"/>
              <w:left w:val="single" w:sz="4" w:space="0" w:color="auto"/>
              <w:bottom w:val="single" w:sz="4" w:space="0" w:color="auto"/>
              <w:right w:val="single" w:sz="4" w:space="0" w:color="auto"/>
            </w:tcBorders>
          </w:tcPr>
          <w:p w14:paraId="09CF4C76" w14:textId="77777777" w:rsidR="00D7537A" w:rsidRDefault="00D7537A">
            <w:pPr>
              <w:spacing w:before="40" w:after="40" w:line="276" w:lineRule="auto"/>
              <w:jc w:val="center"/>
              <w:rPr>
                <w:sz w:val="18"/>
              </w:rPr>
            </w:pPr>
          </w:p>
          <w:p w14:paraId="6C9D5168" w14:textId="77777777" w:rsidR="00D7537A" w:rsidRDefault="00AE0889">
            <w:pPr>
              <w:spacing w:before="40" w:after="40" w:line="276" w:lineRule="auto"/>
              <w:jc w:val="center"/>
              <w:rPr>
                <w:sz w:val="18"/>
              </w:rPr>
            </w:pPr>
            <w:r>
              <w:rPr>
                <w:sz w:val="18"/>
              </w:rPr>
              <w:t>.090</w:t>
            </w:r>
          </w:p>
          <w:p w14:paraId="70B50C34" w14:textId="09A341BC" w:rsidR="002E5336" w:rsidRDefault="002E5336">
            <w:pPr>
              <w:spacing w:before="40" w:after="40" w:line="276" w:lineRule="auto"/>
              <w:jc w:val="center"/>
              <w:rPr>
                <w:sz w:val="18"/>
              </w:rPr>
            </w:pPr>
            <w:r>
              <w:rPr>
                <w:sz w:val="18"/>
              </w:rPr>
              <w:t>ND</w:t>
            </w:r>
          </w:p>
        </w:tc>
        <w:tc>
          <w:tcPr>
            <w:tcW w:w="1152" w:type="dxa"/>
            <w:gridSpan w:val="2"/>
            <w:tcBorders>
              <w:top w:val="single" w:sz="4" w:space="0" w:color="auto"/>
              <w:left w:val="single" w:sz="4" w:space="0" w:color="auto"/>
              <w:bottom w:val="single" w:sz="4" w:space="0" w:color="auto"/>
              <w:right w:val="single" w:sz="4" w:space="0" w:color="auto"/>
            </w:tcBorders>
          </w:tcPr>
          <w:p w14:paraId="6CA20FB7" w14:textId="77777777" w:rsidR="00D7537A" w:rsidRDefault="00D7537A">
            <w:pPr>
              <w:spacing w:before="40" w:after="40" w:line="276" w:lineRule="auto"/>
              <w:jc w:val="center"/>
              <w:rPr>
                <w:sz w:val="18"/>
              </w:rPr>
            </w:pPr>
          </w:p>
          <w:p w14:paraId="2083BF02" w14:textId="77777777" w:rsidR="00D7537A" w:rsidRDefault="00C76149">
            <w:pPr>
              <w:spacing w:before="40" w:after="40" w:line="276" w:lineRule="auto"/>
              <w:jc w:val="center"/>
              <w:rPr>
                <w:sz w:val="18"/>
              </w:rPr>
            </w:pPr>
            <w:r>
              <w:rPr>
                <w:sz w:val="18"/>
              </w:rPr>
              <w:t>ND</w:t>
            </w:r>
            <w:r w:rsidR="002E5336">
              <w:rPr>
                <w:sz w:val="18"/>
              </w:rPr>
              <w:t xml:space="preserve"> -180</w:t>
            </w:r>
            <w:r w:rsidR="004C0B35">
              <w:rPr>
                <w:sz w:val="18"/>
              </w:rPr>
              <w:t xml:space="preserve"> </w:t>
            </w:r>
          </w:p>
          <w:p w14:paraId="2B133E9D" w14:textId="77777777" w:rsidR="009940A4" w:rsidRDefault="009940A4">
            <w:pPr>
              <w:spacing w:before="40" w:after="40" w:line="276" w:lineRule="auto"/>
              <w:jc w:val="center"/>
              <w:rPr>
                <w:sz w:val="18"/>
              </w:rPr>
            </w:pPr>
          </w:p>
          <w:p w14:paraId="2041BDD1" w14:textId="5DF24642" w:rsidR="009940A4" w:rsidRDefault="009940A4">
            <w:pPr>
              <w:spacing w:before="40" w:after="40" w:line="276" w:lineRule="auto"/>
              <w:jc w:val="center"/>
              <w:rPr>
                <w:sz w:val="18"/>
              </w:rPr>
            </w:pPr>
          </w:p>
        </w:tc>
        <w:tc>
          <w:tcPr>
            <w:tcW w:w="1008" w:type="dxa"/>
            <w:gridSpan w:val="2"/>
            <w:tcBorders>
              <w:top w:val="single" w:sz="4" w:space="0" w:color="auto"/>
              <w:left w:val="single" w:sz="4" w:space="0" w:color="auto"/>
              <w:bottom w:val="single" w:sz="4" w:space="0" w:color="auto"/>
              <w:right w:val="single" w:sz="4" w:space="0" w:color="auto"/>
            </w:tcBorders>
          </w:tcPr>
          <w:p w14:paraId="151BC8C7" w14:textId="77777777" w:rsidR="00D7537A" w:rsidRDefault="00D7537A">
            <w:pPr>
              <w:spacing w:before="40" w:after="40" w:line="276" w:lineRule="auto"/>
              <w:jc w:val="center"/>
              <w:rPr>
                <w:sz w:val="18"/>
              </w:rPr>
            </w:pPr>
          </w:p>
          <w:p w14:paraId="65F24991" w14:textId="77777777" w:rsidR="00D7537A" w:rsidRDefault="00D7537A">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tcPr>
          <w:p w14:paraId="1AFD2043" w14:textId="77777777" w:rsidR="00D7537A" w:rsidRDefault="00D7537A">
            <w:pPr>
              <w:snapToGrid w:val="0"/>
              <w:spacing w:before="40" w:after="40" w:line="276" w:lineRule="auto"/>
              <w:jc w:val="center"/>
              <w:rPr>
                <w:sz w:val="18"/>
              </w:rPr>
            </w:pPr>
          </w:p>
          <w:p w14:paraId="7BCB62FB" w14:textId="77777777" w:rsidR="00D7537A" w:rsidRDefault="00D7537A">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14:paraId="44A143AD" w14:textId="77777777" w:rsidR="00D7537A" w:rsidRDefault="00D7537A">
            <w:pPr>
              <w:spacing w:before="40" w:after="40" w:line="276" w:lineRule="auto"/>
              <w:rPr>
                <w:sz w:val="18"/>
              </w:rPr>
            </w:pPr>
            <w:r>
              <w:rPr>
                <w:sz w:val="18"/>
              </w:rPr>
              <w:t>Erosion and natural deposits</w:t>
            </w:r>
          </w:p>
        </w:tc>
      </w:tr>
      <w:tr w:rsidR="00D7537A" w14:paraId="74D13AD3" w14:textId="77777777"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14:paraId="2548D68C" w14:textId="77777777" w:rsidR="00D7537A" w:rsidRDefault="00D7537A">
            <w:pPr>
              <w:spacing w:before="40" w:after="40" w:line="276" w:lineRule="auto"/>
              <w:ind w:left="180"/>
              <w:rPr>
                <w:sz w:val="18"/>
              </w:rPr>
            </w:pPr>
            <w:r>
              <w:rPr>
                <w:sz w:val="18"/>
              </w:rPr>
              <w:t xml:space="preserve">Total Radium </w:t>
            </w:r>
          </w:p>
        </w:tc>
        <w:tc>
          <w:tcPr>
            <w:tcW w:w="1008" w:type="dxa"/>
            <w:tcBorders>
              <w:top w:val="single" w:sz="4" w:space="0" w:color="auto"/>
              <w:left w:val="single" w:sz="4" w:space="0" w:color="auto"/>
              <w:bottom w:val="single" w:sz="4" w:space="0" w:color="auto"/>
              <w:right w:val="single" w:sz="4" w:space="0" w:color="auto"/>
            </w:tcBorders>
            <w:hideMark/>
          </w:tcPr>
          <w:p w14:paraId="765B73D3" w14:textId="77777777" w:rsidR="00D7537A" w:rsidRDefault="00D7537A">
            <w:pPr>
              <w:spacing w:before="40" w:after="40" w:line="276" w:lineRule="auto"/>
              <w:jc w:val="center"/>
              <w:rPr>
                <w:sz w:val="18"/>
              </w:rPr>
            </w:pPr>
            <w:r>
              <w:rPr>
                <w:sz w:val="18"/>
              </w:rPr>
              <w:t>1</w:t>
            </w:r>
            <w:r>
              <w:rPr>
                <w:sz w:val="18"/>
                <w:vertAlign w:val="superscript"/>
              </w:rPr>
              <w:t>st</w:t>
            </w:r>
            <w:r>
              <w:rPr>
                <w:sz w:val="18"/>
              </w:rPr>
              <w:t>, 2</w:t>
            </w:r>
            <w:r>
              <w:rPr>
                <w:sz w:val="18"/>
                <w:vertAlign w:val="superscript"/>
              </w:rPr>
              <w:t xml:space="preserve">nd </w:t>
            </w:r>
            <w:proofErr w:type="spellStart"/>
            <w:r>
              <w:rPr>
                <w:sz w:val="18"/>
              </w:rPr>
              <w:t>Qtr</w:t>
            </w:r>
            <w:proofErr w:type="spellEnd"/>
          </w:p>
        </w:tc>
        <w:tc>
          <w:tcPr>
            <w:tcW w:w="1008" w:type="dxa"/>
            <w:gridSpan w:val="2"/>
            <w:tcBorders>
              <w:top w:val="single" w:sz="4" w:space="0" w:color="auto"/>
              <w:left w:val="single" w:sz="4" w:space="0" w:color="auto"/>
              <w:bottom w:val="single" w:sz="4" w:space="0" w:color="auto"/>
              <w:right w:val="single" w:sz="4" w:space="0" w:color="auto"/>
            </w:tcBorders>
            <w:hideMark/>
          </w:tcPr>
          <w:p w14:paraId="2D7763FC" w14:textId="77777777" w:rsidR="00D7537A" w:rsidRDefault="00D7537A">
            <w:pPr>
              <w:spacing w:before="40" w:after="40" w:line="276" w:lineRule="auto"/>
              <w:jc w:val="center"/>
              <w:rPr>
                <w:sz w:val="18"/>
              </w:rPr>
            </w:pPr>
            <w:r>
              <w:rPr>
                <w:sz w:val="18"/>
              </w:rPr>
              <w:t>.30</w:t>
            </w:r>
          </w:p>
        </w:tc>
        <w:tc>
          <w:tcPr>
            <w:tcW w:w="1152" w:type="dxa"/>
            <w:gridSpan w:val="2"/>
            <w:tcBorders>
              <w:top w:val="single" w:sz="4" w:space="0" w:color="auto"/>
              <w:left w:val="single" w:sz="4" w:space="0" w:color="auto"/>
              <w:bottom w:val="single" w:sz="4" w:space="0" w:color="auto"/>
              <w:right w:val="single" w:sz="4" w:space="0" w:color="auto"/>
            </w:tcBorders>
            <w:hideMark/>
          </w:tcPr>
          <w:p w14:paraId="5843779D" w14:textId="77777777" w:rsidR="00D7537A" w:rsidRDefault="00D7537A">
            <w:pPr>
              <w:spacing w:before="40" w:after="40" w:line="276" w:lineRule="auto"/>
              <w:jc w:val="center"/>
              <w:rPr>
                <w:sz w:val="18"/>
              </w:rPr>
            </w:pPr>
            <w:r>
              <w:rPr>
                <w:sz w:val="18"/>
              </w:rPr>
              <w:t>.28 - .032</w:t>
            </w:r>
          </w:p>
        </w:tc>
        <w:tc>
          <w:tcPr>
            <w:tcW w:w="1008" w:type="dxa"/>
            <w:gridSpan w:val="2"/>
            <w:tcBorders>
              <w:top w:val="single" w:sz="4" w:space="0" w:color="auto"/>
              <w:left w:val="single" w:sz="4" w:space="0" w:color="auto"/>
              <w:bottom w:val="single" w:sz="4" w:space="0" w:color="auto"/>
              <w:right w:val="single" w:sz="4" w:space="0" w:color="auto"/>
            </w:tcBorders>
            <w:hideMark/>
          </w:tcPr>
          <w:p w14:paraId="2F509D4D" w14:textId="77777777" w:rsidR="00D7537A" w:rsidRDefault="00D7537A">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hideMark/>
          </w:tcPr>
          <w:p w14:paraId="42AF4F97" w14:textId="77777777" w:rsidR="00D7537A" w:rsidRDefault="00D7537A">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14:paraId="5A8D2BAC" w14:textId="77777777" w:rsidR="00D7537A" w:rsidRDefault="00D7537A">
            <w:pPr>
              <w:spacing w:before="40" w:after="40" w:line="276" w:lineRule="auto"/>
              <w:rPr>
                <w:sz w:val="18"/>
              </w:rPr>
            </w:pPr>
            <w:r>
              <w:rPr>
                <w:sz w:val="18"/>
              </w:rPr>
              <w:t>Erosion and natural deposits</w:t>
            </w:r>
          </w:p>
        </w:tc>
      </w:tr>
      <w:tr w:rsidR="00D7537A" w14:paraId="0F4BBAC1" w14:textId="77777777" w:rsidTr="00D7537A">
        <w:tc>
          <w:tcPr>
            <w:tcW w:w="10959" w:type="dxa"/>
            <w:gridSpan w:val="10"/>
            <w:tcBorders>
              <w:top w:val="single" w:sz="4" w:space="0" w:color="auto"/>
              <w:left w:val="single" w:sz="4" w:space="0" w:color="auto"/>
              <w:bottom w:val="single" w:sz="4" w:space="0" w:color="auto"/>
              <w:right w:val="single" w:sz="4" w:space="0" w:color="auto"/>
            </w:tcBorders>
            <w:hideMark/>
          </w:tcPr>
          <w:p w14:paraId="19CAAC96" w14:textId="77777777" w:rsidR="00D7537A" w:rsidRDefault="00D7537A">
            <w:pPr>
              <w:spacing w:before="80" w:after="80" w:line="276" w:lineRule="auto"/>
              <w:jc w:val="center"/>
            </w:pPr>
            <w:r>
              <w:rPr>
                <w:b/>
                <w:caps/>
              </w:rPr>
              <w:t>Table 5 DETECTION OF CONTAMINANTS WITH SECONDARY DRINKING WATER STANDARD</w:t>
            </w:r>
          </w:p>
        </w:tc>
      </w:tr>
      <w:tr w:rsidR="00D7537A" w14:paraId="787C9B21" w14:textId="77777777" w:rsidTr="00D7537A">
        <w:tc>
          <w:tcPr>
            <w:tcW w:w="2448" w:type="dxa"/>
            <w:tcBorders>
              <w:top w:val="single" w:sz="4" w:space="0" w:color="auto"/>
              <w:left w:val="single" w:sz="4" w:space="0" w:color="auto"/>
              <w:bottom w:val="single" w:sz="4" w:space="0" w:color="auto"/>
              <w:right w:val="single" w:sz="4" w:space="0" w:color="auto"/>
            </w:tcBorders>
            <w:hideMark/>
          </w:tcPr>
          <w:p w14:paraId="674843CB" w14:textId="77777777" w:rsidR="00D7537A" w:rsidRDefault="00D7537A">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left w:val="single" w:sz="4" w:space="0" w:color="auto"/>
              <w:bottom w:val="single" w:sz="4" w:space="0" w:color="auto"/>
              <w:right w:val="single" w:sz="4" w:space="0" w:color="auto"/>
            </w:tcBorders>
            <w:hideMark/>
          </w:tcPr>
          <w:p w14:paraId="5A5DC01A" w14:textId="77777777" w:rsidR="00D7537A" w:rsidRDefault="00D7537A">
            <w:pPr>
              <w:spacing w:before="40" w:after="40" w:line="276" w:lineRule="auto"/>
              <w:jc w:val="center"/>
              <w:rPr>
                <w:b/>
                <w:sz w:val="18"/>
              </w:rPr>
            </w:pPr>
            <w:r>
              <w:rPr>
                <w:b/>
                <w:sz w:val="18"/>
              </w:rPr>
              <w:t>Sample Date</w:t>
            </w:r>
          </w:p>
        </w:tc>
        <w:tc>
          <w:tcPr>
            <w:tcW w:w="1008" w:type="dxa"/>
            <w:gridSpan w:val="2"/>
            <w:tcBorders>
              <w:top w:val="single" w:sz="4" w:space="0" w:color="auto"/>
              <w:left w:val="single" w:sz="4" w:space="0" w:color="auto"/>
              <w:bottom w:val="single" w:sz="4" w:space="0" w:color="auto"/>
              <w:right w:val="single" w:sz="4" w:space="0" w:color="auto"/>
            </w:tcBorders>
            <w:hideMark/>
          </w:tcPr>
          <w:p w14:paraId="599F7ADD" w14:textId="77777777" w:rsidR="00D7537A" w:rsidRDefault="00D7537A">
            <w:pPr>
              <w:spacing w:before="40" w:after="40" w:line="276" w:lineRule="auto"/>
              <w:jc w:val="center"/>
              <w:rPr>
                <w:b/>
                <w:sz w:val="18"/>
              </w:rPr>
            </w:pPr>
            <w:r>
              <w:rPr>
                <w:b/>
                <w:sz w:val="18"/>
              </w:rPr>
              <w:t>Level Detected</w:t>
            </w:r>
          </w:p>
        </w:tc>
        <w:tc>
          <w:tcPr>
            <w:tcW w:w="1152" w:type="dxa"/>
            <w:gridSpan w:val="2"/>
            <w:tcBorders>
              <w:top w:val="single" w:sz="4" w:space="0" w:color="auto"/>
              <w:left w:val="single" w:sz="4" w:space="0" w:color="auto"/>
              <w:bottom w:val="single" w:sz="4" w:space="0" w:color="auto"/>
              <w:right w:val="single" w:sz="4" w:space="0" w:color="auto"/>
            </w:tcBorders>
            <w:hideMark/>
          </w:tcPr>
          <w:p w14:paraId="56394CD2" w14:textId="77777777" w:rsidR="00D7537A" w:rsidRDefault="00D7537A">
            <w:pPr>
              <w:spacing w:before="40" w:after="40" w:line="276" w:lineRule="auto"/>
              <w:jc w:val="center"/>
            </w:pPr>
            <w:r>
              <w:rPr>
                <w:b/>
                <w:sz w:val="18"/>
              </w:rPr>
              <w:t>Range of Detections</w:t>
            </w:r>
          </w:p>
        </w:tc>
        <w:tc>
          <w:tcPr>
            <w:tcW w:w="1008" w:type="dxa"/>
            <w:gridSpan w:val="2"/>
            <w:tcBorders>
              <w:top w:val="single" w:sz="4" w:space="0" w:color="auto"/>
              <w:left w:val="single" w:sz="4" w:space="0" w:color="auto"/>
              <w:bottom w:val="single" w:sz="4" w:space="0" w:color="auto"/>
              <w:right w:val="single" w:sz="4" w:space="0" w:color="auto"/>
            </w:tcBorders>
          </w:tcPr>
          <w:p w14:paraId="6F44FAA3" w14:textId="77777777" w:rsidR="00D7537A" w:rsidRDefault="00D7537A">
            <w:pPr>
              <w:pStyle w:val="Heading7"/>
              <w:spacing w:before="40" w:line="240" w:lineRule="auto"/>
              <w:rPr>
                <w:rFonts w:cs="Times New Roman"/>
              </w:rPr>
            </w:pPr>
            <w:r>
              <w:rPr>
                <w:rFonts w:ascii="Times New Roman" w:hAnsi="Times New Roman" w:cs="Times New Roman"/>
                <w:bCs w:val="0"/>
              </w:rPr>
              <w:t>MCL</w:t>
            </w:r>
          </w:p>
          <w:p w14:paraId="44504410" w14:textId="77777777" w:rsidR="00D7537A" w:rsidRDefault="00D7537A">
            <w:pPr>
              <w:spacing w:after="40" w:line="276" w:lineRule="auto"/>
              <w:jc w:val="center"/>
              <w:rPr>
                <w:b/>
                <w:bCs/>
                <w:sz w:val="18"/>
              </w:rPr>
            </w:pPr>
          </w:p>
        </w:tc>
        <w:tc>
          <w:tcPr>
            <w:tcW w:w="1098" w:type="dxa"/>
            <w:tcBorders>
              <w:top w:val="single" w:sz="4" w:space="0" w:color="auto"/>
              <w:left w:val="single" w:sz="4" w:space="0" w:color="auto"/>
              <w:bottom w:val="single" w:sz="4" w:space="0" w:color="auto"/>
              <w:right w:val="single" w:sz="4" w:space="0" w:color="auto"/>
            </w:tcBorders>
            <w:hideMark/>
          </w:tcPr>
          <w:p w14:paraId="564FF599" w14:textId="77777777" w:rsidR="00D7537A" w:rsidRDefault="00D7537A">
            <w:pPr>
              <w:spacing w:before="40" w:line="276" w:lineRule="auto"/>
              <w:jc w:val="center"/>
              <w:rPr>
                <w:b/>
                <w:sz w:val="18"/>
              </w:rPr>
            </w:pPr>
            <w:r>
              <w:rPr>
                <w:b/>
                <w:sz w:val="18"/>
              </w:rPr>
              <w:t>PHG</w:t>
            </w:r>
          </w:p>
          <w:p w14:paraId="548DDBFA" w14:textId="77777777" w:rsidR="00D7537A" w:rsidRDefault="00D7537A">
            <w:pPr>
              <w:spacing w:after="40" w:line="276" w:lineRule="auto"/>
              <w:jc w:val="center"/>
            </w:pPr>
            <w:r>
              <w:rPr>
                <w:b/>
                <w:sz w:val="18"/>
              </w:rPr>
              <w:t>(MCLG)</w:t>
            </w:r>
          </w:p>
        </w:tc>
        <w:tc>
          <w:tcPr>
            <w:tcW w:w="3237" w:type="dxa"/>
            <w:tcBorders>
              <w:top w:val="single" w:sz="4" w:space="0" w:color="auto"/>
              <w:left w:val="single" w:sz="4" w:space="0" w:color="auto"/>
              <w:bottom w:val="single" w:sz="4" w:space="0" w:color="auto"/>
              <w:right w:val="single" w:sz="4" w:space="0" w:color="auto"/>
            </w:tcBorders>
            <w:hideMark/>
          </w:tcPr>
          <w:p w14:paraId="613CE727" w14:textId="77777777" w:rsidR="00D7537A" w:rsidRDefault="00D7537A">
            <w:pPr>
              <w:pStyle w:val="Heading7"/>
              <w:spacing w:before="40" w:after="40" w:line="240" w:lineRule="auto"/>
            </w:pPr>
            <w:r>
              <w:rPr>
                <w:rFonts w:ascii="Times New Roman" w:hAnsi="Times New Roman" w:cs="Times New Roman"/>
                <w:bCs w:val="0"/>
              </w:rPr>
              <w:t>Typical Source of Contaminant</w:t>
            </w:r>
          </w:p>
        </w:tc>
      </w:tr>
      <w:tr w:rsidR="00D7537A" w14:paraId="099F01B2" w14:textId="77777777" w:rsidTr="00C76C1F">
        <w:trPr>
          <w:trHeight w:val="521"/>
        </w:trPr>
        <w:tc>
          <w:tcPr>
            <w:tcW w:w="2448" w:type="dxa"/>
            <w:tcBorders>
              <w:top w:val="single" w:sz="4" w:space="0" w:color="auto"/>
              <w:left w:val="single" w:sz="4" w:space="0" w:color="auto"/>
              <w:bottom w:val="single" w:sz="4" w:space="0" w:color="auto"/>
              <w:right w:val="single" w:sz="4" w:space="0" w:color="auto"/>
            </w:tcBorders>
            <w:hideMark/>
          </w:tcPr>
          <w:p w14:paraId="5F584AA1" w14:textId="77777777" w:rsidR="00D7537A" w:rsidRDefault="00D7537A">
            <w:pPr>
              <w:spacing w:before="40" w:after="40" w:line="276" w:lineRule="auto"/>
              <w:ind w:left="187"/>
              <w:rPr>
                <w:sz w:val="18"/>
              </w:rPr>
            </w:pPr>
            <w:r>
              <w:rPr>
                <w:sz w:val="18"/>
              </w:rPr>
              <w:t>Sulfate   ppm</w:t>
            </w:r>
          </w:p>
        </w:tc>
        <w:tc>
          <w:tcPr>
            <w:tcW w:w="1008" w:type="dxa"/>
            <w:tcBorders>
              <w:top w:val="single" w:sz="4" w:space="0" w:color="auto"/>
              <w:left w:val="single" w:sz="4" w:space="0" w:color="auto"/>
              <w:bottom w:val="single" w:sz="4" w:space="0" w:color="auto"/>
              <w:right w:val="single" w:sz="4" w:space="0" w:color="auto"/>
            </w:tcBorders>
          </w:tcPr>
          <w:p w14:paraId="5933F640" w14:textId="77777777" w:rsidR="00D7537A" w:rsidRDefault="00D7537A">
            <w:pPr>
              <w:spacing w:before="40" w:after="40" w:line="276" w:lineRule="auto"/>
              <w:jc w:val="center"/>
              <w:rPr>
                <w:sz w:val="18"/>
              </w:rPr>
            </w:pPr>
          </w:p>
          <w:p w14:paraId="397AE771" w14:textId="77777777" w:rsidR="00D7537A" w:rsidRDefault="00C76149">
            <w:pPr>
              <w:spacing w:before="40" w:after="40" w:line="276" w:lineRule="auto"/>
              <w:jc w:val="center"/>
              <w:rPr>
                <w:sz w:val="18"/>
              </w:rPr>
            </w:pPr>
            <w:r>
              <w:rPr>
                <w:sz w:val="18"/>
              </w:rPr>
              <w:t>3/23/22</w:t>
            </w:r>
          </w:p>
        </w:tc>
        <w:tc>
          <w:tcPr>
            <w:tcW w:w="1008" w:type="dxa"/>
            <w:gridSpan w:val="2"/>
            <w:tcBorders>
              <w:top w:val="single" w:sz="4" w:space="0" w:color="auto"/>
              <w:left w:val="single" w:sz="4" w:space="0" w:color="auto"/>
              <w:bottom w:val="single" w:sz="4" w:space="0" w:color="auto"/>
              <w:right w:val="single" w:sz="4" w:space="0" w:color="auto"/>
            </w:tcBorders>
          </w:tcPr>
          <w:p w14:paraId="3B0DACFF" w14:textId="77777777" w:rsidR="00D7537A" w:rsidRDefault="00D7537A">
            <w:pPr>
              <w:spacing w:before="40" w:after="40" w:line="276" w:lineRule="auto"/>
              <w:jc w:val="center"/>
              <w:rPr>
                <w:sz w:val="18"/>
              </w:rPr>
            </w:pPr>
          </w:p>
          <w:p w14:paraId="16B28F67" w14:textId="77777777" w:rsidR="00D7537A" w:rsidRDefault="00C76149">
            <w:pPr>
              <w:spacing w:before="40" w:after="40" w:line="276" w:lineRule="auto"/>
              <w:jc w:val="center"/>
              <w:rPr>
                <w:sz w:val="18"/>
              </w:rPr>
            </w:pPr>
            <w:r>
              <w:rPr>
                <w:sz w:val="18"/>
              </w:rPr>
              <w:t>68</w:t>
            </w:r>
          </w:p>
        </w:tc>
        <w:tc>
          <w:tcPr>
            <w:tcW w:w="1152" w:type="dxa"/>
            <w:gridSpan w:val="2"/>
            <w:tcBorders>
              <w:top w:val="single" w:sz="4" w:space="0" w:color="auto"/>
              <w:left w:val="single" w:sz="4" w:space="0" w:color="auto"/>
              <w:bottom w:val="single" w:sz="4" w:space="0" w:color="auto"/>
              <w:right w:val="single" w:sz="4" w:space="0" w:color="auto"/>
            </w:tcBorders>
          </w:tcPr>
          <w:p w14:paraId="5B3410F2" w14:textId="77777777" w:rsidR="00D7537A" w:rsidRDefault="00D7537A">
            <w:pPr>
              <w:spacing w:before="40" w:after="40" w:line="276" w:lineRule="auto"/>
              <w:jc w:val="center"/>
              <w:rPr>
                <w:sz w:val="18"/>
              </w:rPr>
            </w:pPr>
          </w:p>
          <w:p w14:paraId="777B0C65" w14:textId="77777777" w:rsidR="00D7537A" w:rsidRDefault="00C76149">
            <w:pPr>
              <w:spacing w:before="40" w:after="40" w:line="276" w:lineRule="auto"/>
              <w:jc w:val="center"/>
              <w:rPr>
                <w:sz w:val="18"/>
              </w:rPr>
            </w:pPr>
            <w:r>
              <w:rPr>
                <w:sz w:val="18"/>
              </w:rPr>
              <w:t>68</w:t>
            </w:r>
          </w:p>
        </w:tc>
        <w:tc>
          <w:tcPr>
            <w:tcW w:w="1008" w:type="dxa"/>
            <w:gridSpan w:val="2"/>
            <w:tcBorders>
              <w:top w:val="single" w:sz="4" w:space="0" w:color="auto"/>
              <w:left w:val="single" w:sz="4" w:space="0" w:color="auto"/>
              <w:bottom w:val="single" w:sz="4" w:space="0" w:color="auto"/>
              <w:right w:val="single" w:sz="4" w:space="0" w:color="auto"/>
            </w:tcBorders>
          </w:tcPr>
          <w:p w14:paraId="469781E4" w14:textId="77777777" w:rsidR="00D7537A" w:rsidRDefault="00D7537A">
            <w:pPr>
              <w:spacing w:before="40" w:after="40" w:line="276" w:lineRule="auto"/>
              <w:jc w:val="center"/>
              <w:rPr>
                <w:sz w:val="18"/>
              </w:rPr>
            </w:pPr>
          </w:p>
          <w:p w14:paraId="3D5EE3C4" w14:textId="77777777" w:rsidR="00D7537A" w:rsidRDefault="00D7537A">
            <w:pPr>
              <w:spacing w:before="40" w:after="40" w:line="276" w:lineRule="auto"/>
              <w:jc w:val="center"/>
              <w:rPr>
                <w:sz w:val="18"/>
              </w:rPr>
            </w:pPr>
            <w:r>
              <w:rPr>
                <w:sz w:val="18"/>
              </w:rPr>
              <w:t>500</w:t>
            </w:r>
          </w:p>
        </w:tc>
        <w:tc>
          <w:tcPr>
            <w:tcW w:w="1098" w:type="dxa"/>
            <w:tcBorders>
              <w:top w:val="single" w:sz="4" w:space="0" w:color="auto"/>
              <w:left w:val="single" w:sz="4" w:space="0" w:color="auto"/>
              <w:bottom w:val="single" w:sz="4" w:space="0" w:color="auto"/>
              <w:right w:val="single" w:sz="4" w:space="0" w:color="auto"/>
            </w:tcBorders>
          </w:tcPr>
          <w:p w14:paraId="7C54AB2B" w14:textId="77777777"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57379013" w14:textId="77777777" w:rsidR="00D7537A" w:rsidRDefault="00D7537A">
            <w:pPr>
              <w:spacing w:before="40" w:after="40" w:line="276" w:lineRule="auto"/>
            </w:pPr>
            <w:r>
              <w:t>Runoff/leaching from natural deposits industrial wastes</w:t>
            </w:r>
          </w:p>
        </w:tc>
      </w:tr>
      <w:tr w:rsidR="00D7537A" w14:paraId="75C2C0F9" w14:textId="77777777"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14:paraId="3410C682" w14:textId="77777777" w:rsidR="00D7537A" w:rsidRDefault="00D7537A">
            <w:pPr>
              <w:spacing w:before="40" w:after="40" w:line="276" w:lineRule="auto"/>
              <w:ind w:left="187"/>
              <w:rPr>
                <w:sz w:val="18"/>
              </w:rPr>
            </w:pPr>
            <w:r>
              <w:rPr>
                <w:sz w:val="18"/>
              </w:rPr>
              <w:t>Total Dissolved Solids (TDS)  ppm</w:t>
            </w:r>
          </w:p>
        </w:tc>
        <w:tc>
          <w:tcPr>
            <w:tcW w:w="1008" w:type="dxa"/>
            <w:tcBorders>
              <w:top w:val="single" w:sz="4" w:space="0" w:color="auto"/>
              <w:left w:val="single" w:sz="4" w:space="0" w:color="auto"/>
              <w:bottom w:val="single" w:sz="4" w:space="0" w:color="auto"/>
              <w:right w:val="single" w:sz="4" w:space="0" w:color="auto"/>
            </w:tcBorders>
            <w:hideMark/>
          </w:tcPr>
          <w:p w14:paraId="029C2F97" w14:textId="77777777" w:rsidR="00D7537A" w:rsidRDefault="00D7537A">
            <w:pPr>
              <w:spacing w:before="40" w:after="40" w:line="276" w:lineRule="auto"/>
              <w:jc w:val="center"/>
              <w:rPr>
                <w:sz w:val="18"/>
              </w:rPr>
            </w:pPr>
          </w:p>
          <w:p w14:paraId="3CDA5679" w14:textId="77777777" w:rsidR="001A3060" w:rsidRDefault="00C76149">
            <w:pPr>
              <w:spacing w:before="40" w:after="40" w:line="276" w:lineRule="auto"/>
              <w:jc w:val="center"/>
              <w:rPr>
                <w:sz w:val="18"/>
              </w:rPr>
            </w:pPr>
            <w:r>
              <w:rPr>
                <w:sz w:val="18"/>
              </w:rPr>
              <w:t>3/23/22</w:t>
            </w:r>
          </w:p>
        </w:tc>
        <w:tc>
          <w:tcPr>
            <w:tcW w:w="1008" w:type="dxa"/>
            <w:gridSpan w:val="2"/>
            <w:tcBorders>
              <w:top w:val="single" w:sz="4" w:space="0" w:color="auto"/>
              <w:left w:val="single" w:sz="4" w:space="0" w:color="auto"/>
              <w:bottom w:val="single" w:sz="4" w:space="0" w:color="auto"/>
              <w:right w:val="single" w:sz="4" w:space="0" w:color="auto"/>
            </w:tcBorders>
            <w:hideMark/>
          </w:tcPr>
          <w:p w14:paraId="1F3436A7" w14:textId="77777777" w:rsidR="001A3060" w:rsidRDefault="001A3060">
            <w:pPr>
              <w:spacing w:before="40" w:after="40" w:line="276" w:lineRule="auto"/>
              <w:jc w:val="center"/>
              <w:rPr>
                <w:sz w:val="18"/>
              </w:rPr>
            </w:pPr>
          </w:p>
          <w:p w14:paraId="31217538" w14:textId="77777777" w:rsidR="00D7537A" w:rsidRDefault="00C76149">
            <w:pPr>
              <w:spacing w:before="40" w:after="40" w:line="276" w:lineRule="auto"/>
              <w:jc w:val="center"/>
              <w:rPr>
                <w:sz w:val="18"/>
              </w:rPr>
            </w:pPr>
            <w:r>
              <w:rPr>
                <w:sz w:val="18"/>
              </w:rPr>
              <w:t>470</w:t>
            </w:r>
          </w:p>
        </w:tc>
        <w:tc>
          <w:tcPr>
            <w:tcW w:w="1152" w:type="dxa"/>
            <w:gridSpan w:val="2"/>
            <w:tcBorders>
              <w:top w:val="single" w:sz="4" w:space="0" w:color="auto"/>
              <w:left w:val="single" w:sz="4" w:space="0" w:color="auto"/>
              <w:bottom w:val="single" w:sz="4" w:space="0" w:color="auto"/>
              <w:right w:val="single" w:sz="4" w:space="0" w:color="auto"/>
            </w:tcBorders>
            <w:hideMark/>
          </w:tcPr>
          <w:p w14:paraId="6B9AA2EF" w14:textId="77777777" w:rsidR="001A3060" w:rsidRDefault="001A3060">
            <w:pPr>
              <w:spacing w:before="40" w:after="40" w:line="276" w:lineRule="auto"/>
              <w:jc w:val="center"/>
              <w:rPr>
                <w:sz w:val="18"/>
              </w:rPr>
            </w:pPr>
          </w:p>
          <w:p w14:paraId="26699081" w14:textId="77777777" w:rsidR="00D7537A" w:rsidRDefault="00C76149">
            <w:pPr>
              <w:spacing w:before="40" w:after="40" w:line="276" w:lineRule="auto"/>
              <w:jc w:val="center"/>
              <w:rPr>
                <w:sz w:val="18"/>
              </w:rPr>
            </w:pPr>
            <w:r>
              <w:rPr>
                <w:sz w:val="18"/>
              </w:rPr>
              <w:t>470</w:t>
            </w:r>
          </w:p>
        </w:tc>
        <w:tc>
          <w:tcPr>
            <w:tcW w:w="1008" w:type="dxa"/>
            <w:gridSpan w:val="2"/>
            <w:tcBorders>
              <w:top w:val="single" w:sz="4" w:space="0" w:color="auto"/>
              <w:left w:val="single" w:sz="4" w:space="0" w:color="auto"/>
              <w:bottom w:val="single" w:sz="4" w:space="0" w:color="auto"/>
              <w:right w:val="single" w:sz="4" w:space="0" w:color="auto"/>
            </w:tcBorders>
          </w:tcPr>
          <w:p w14:paraId="3AD96B12" w14:textId="77777777" w:rsidR="00D7537A" w:rsidRDefault="00D7537A">
            <w:pPr>
              <w:spacing w:before="40" w:after="40" w:line="276" w:lineRule="auto"/>
              <w:jc w:val="center"/>
              <w:rPr>
                <w:sz w:val="18"/>
              </w:rPr>
            </w:pPr>
          </w:p>
          <w:p w14:paraId="41ED72F2" w14:textId="77777777" w:rsidR="00D7537A" w:rsidRDefault="00D7537A">
            <w:pPr>
              <w:spacing w:before="40" w:after="40" w:line="276" w:lineRule="auto"/>
              <w:jc w:val="center"/>
              <w:rPr>
                <w:sz w:val="18"/>
              </w:rPr>
            </w:pPr>
            <w:r>
              <w:rPr>
                <w:sz w:val="18"/>
              </w:rPr>
              <w:t>1000</w:t>
            </w:r>
          </w:p>
        </w:tc>
        <w:tc>
          <w:tcPr>
            <w:tcW w:w="1098" w:type="dxa"/>
            <w:tcBorders>
              <w:top w:val="single" w:sz="4" w:space="0" w:color="auto"/>
              <w:left w:val="single" w:sz="4" w:space="0" w:color="auto"/>
              <w:bottom w:val="single" w:sz="4" w:space="0" w:color="auto"/>
              <w:right w:val="single" w:sz="4" w:space="0" w:color="auto"/>
            </w:tcBorders>
          </w:tcPr>
          <w:p w14:paraId="4D5F8CD9" w14:textId="77777777"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65AB3FFD" w14:textId="77777777" w:rsidR="00D7537A" w:rsidRDefault="00D7537A">
            <w:pPr>
              <w:spacing w:before="40" w:after="40" w:line="276" w:lineRule="auto"/>
            </w:pPr>
            <w:r>
              <w:t>Runoff/leaching from natural deposits</w:t>
            </w:r>
          </w:p>
        </w:tc>
      </w:tr>
      <w:tr w:rsidR="00D7537A" w14:paraId="3A6063A0" w14:textId="77777777" w:rsidTr="00C76C1F">
        <w:trPr>
          <w:trHeight w:val="467"/>
        </w:trPr>
        <w:tc>
          <w:tcPr>
            <w:tcW w:w="2448" w:type="dxa"/>
            <w:tcBorders>
              <w:top w:val="single" w:sz="4" w:space="0" w:color="auto"/>
              <w:left w:val="single" w:sz="4" w:space="0" w:color="auto"/>
              <w:bottom w:val="single" w:sz="4" w:space="0" w:color="auto"/>
              <w:right w:val="single" w:sz="4" w:space="0" w:color="auto"/>
            </w:tcBorders>
            <w:hideMark/>
          </w:tcPr>
          <w:p w14:paraId="4B71F828" w14:textId="77777777" w:rsidR="00D7537A" w:rsidRDefault="00D7537A">
            <w:pPr>
              <w:snapToGrid w:val="0"/>
              <w:spacing w:before="40" w:after="40" w:line="276" w:lineRule="auto"/>
              <w:ind w:left="187"/>
              <w:rPr>
                <w:sz w:val="18"/>
              </w:rPr>
            </w:pPr>
            <w:r>
              <w:rPr>
                <w:sz w:val="18"/>
              </w:rPr>
              <w:t xml:space="preserve">Specific Conductance  </w:t>
            </w:r>
            <w:proofErr w:type="spellStart"/>
            <w:r>
              <w:rPr>
                <w:sz w:val="18"/>
              </w:rPr>
              <w:t>uS</w:t>
            </w:r>
            <w:proofErr w:type="spellEnd"/>
            <w:r>
              <w:rPr>
                <w:sz w:val="18"/>
              </w:rPr>
              <w:t>/cm</w:t>
            </w:r>
          </w:p>
        </w:tc>
        <w:tc>
          <w:tcPr>
            <w:tcW w:w="1008" w:type="dxa"/>
            <w:tcBorders>
              <w:top w:val="single" w:sz="4" w:space="0" w:color="auto"/>
              <w:left w:val="single" w:sz="4" w:space="0" w:color="auto"/>
              <w:bottom w:val="single" w:sz="4" w:space="0" w:color="auto"/>
              <w:right w:val="single" w:sz="4" w:space="0" w:color="auto"/>
            </w:tcBorders>
            <w:hideMark/>
          </w:tcPr>
          <w:p w14:paraId="6E49FF5A" w14:textId="77777777" w:rsidR="00C76149" w:rsidRDefault="00C76149">
            <w:pPr>
              <w:snapToGrid w:val="0"/>
              <w:spacing w:before="40" w:after="40" w:line="276" w:lineRule="auto"/>
              <w:jc w:val="center"/>
              <w:rPr>
                <w:sz w:val="18"/>
              </w:rPr>
            </w:pPr>
          </w:p>
          <w:p w14:paraId="27D62452" w14:textId="77777777" w:rsidR="00926631" w:rsidRDefault="00C76149">
            <w:pPr>
              <w:snapToGrid w:val="0"/>
              <w:spacing w:before="40" w:after="40" w:line="276" w:lineRule="auto"/>
              <w:jc w:val="center"/>
              <w:rPr>
                <w:sz w:val="18"/>
              </w:rPr>
            </w:pPr>
            <w:r>
              <w:rPr>
                <w:sz w:val="18"/>
              </w:rPr>
              <w:t>3/23/22</w:t>
            </w:r>
          </w:p>
        </w:tc>
        <w:tc>
          <w:tcPr>
            <w:tcW w:w="1008" w:type="dxa"/>
            <w:gridSpan w:val="2"/>
            <w:tcBorders>
              <w:top w:val="single" w:sz="4" w:space="0" w:color="auto"/>
              <w:left w:val="single" w:sz="4" w:space="0" w:color="auto"/>
              <w:bottom w:val="single" w:sz="4" w:space="0" w:color="auto"/>
              <w:right w:val="single" w:sz="4" w:space="0" w:color="auto"/>
            </w:tcBorders>
            <w:hideMark/>
          </w:tcPr>
          <w:p w14:paraId="5D3C24BF" w14:textId="77777777" w:rsidR="00C76149" w:rsidRDefault="00C76149">
            <w:pPr>
              <w:snapToGrid w:val="0"/>
              <w:spacing w:before="40" w:after="40" w:line="276" w:lineRule="auto"/>
              <w:jc w:val="center"/>
              <w:rPr>
                <w:sz w:val="18"/>
              </w:rPr>
            </w:pPr>
          </w:p>
          <w:p w14:paraId="675A8DC0" w14:textId="77777777" w:rsidR="00D7537A" w:rsidRDefault="00C76149">
            <w:pPr>
              <w:snapToGrid w:val="0"/>
              <w:spacing w:before="40" w:after="40" w:line="276" w:lineRule="auto"/>
              <w:jc w:val="center"/>
              <w:rPr>
                <w:sz w:val="18"/>
              </w:rPr>
            </w:pPr>
            <w:r>
              <w:rPr>
                <w:sz w:val="18"/>
              </w:rPr>
              <w:t>760</w:t>
            </w:r>
          </w:p>
        </w:tc>
        <w:tc>
          <w:tcPr>
            <w:tcW w:w="1152" w:type="dxa"/>
            <w:gridSpan w:val="2"/>
            <w:tcBorders>
              <w:top w:val="single" w:sz="4" w:space="0" w:color="auto"/>
              <w:left w:val="single" w:sz="4" w:space="0" w:color="auto"/>
              <w:bottom w:val="single" w:sz="4" w:space="0" w:color="auto"/>
              <w:right w:val="single" w:sz="4" w:space="0" w:color="auto"/>
            </w:tcBorders>
            <w:hideMark/>
          </w:tcPr>
          <w:p w14:paraId="17FCDAD7" w14:textId="77777777" w:rsidR="00D7537A" w:rsidRDefault="00D7537A">
            <w:pPr>
              <w:snapToGrid w:val="0"/>
              <w:spacing w:before="40" w:after="40" w:line="276" w:lineRule="auto"/>
              <w:jc w:val="center"/>
              <w:rPr>
                <w:sz w:val="18"/>
              </w:rPr>
            </w:pPr>
          </w:p>
          <w:p w14:paraId="5A6426A5" w14:textId="77777777" w:rsidR="00C76149" w:rsidRDefault="00C76149">
            <w:pPr>
              <w:snapToGrid w:val="0"/>
              <w:spacing w:before="40" w:after="40" w:line="276" w:lineRule="auto"/>
              <w:jc w:val="center"/>
              <w:rPr>
                <w:sz w:val="18"/>
              </w:rPr>
            </w:pPr>
            <w:r>
              <w:rPr>
                <w:sz w:val="18"/>
              </w:rPr>
              <w:t>760</w:t>
            </w:r>
          </w:p>
        </w:tc>
        <w:tc>
          <w:tcPr>
            <w:tcW w:w="1008" w:type="dxa"/>
            <w:gridSpan w:val="2"/>
            <w:tcBorders>
              <w:top w:val="single" w:sz="4" w:space="0" w:color="auto"/>
              <w:left w:val="single" w:sz="4" w:space="0" w:color="auto"/>
              <w:bottom w:val="single" w:sz="4" w:space="0" w:color="auto"/>
              <w:right w:val="single" w:sz="4" w:space="0" w:color="auto"/>
            </w:tcBorders>
          </w:tcPr>
          <w:p w14:paraId="4F2B7F27" w14:textId="77777777" w:rsidR="00D7537A" w:rsidRDefault="00D7537A">
            <w:pPr>
              <w:snapToGrid w:val="0"/>
              <w:spacing w:before="40" w:after="40" w:line="276" w:lineRule="auto"/>
              <w:jc w:val="center"/>
              <w:rPr>
                <w:sz w:val="18"/>
              </w:rPr>
            </w:pPr>
          </w:p>
          <w:p w14:paraId="52B9D4A2" w14:textId="77777777" w:rsidR="00D7537A" w:rsidRDefault="00D7537A">
            <w:pPr>
              <w:snapToGrid w:val="0"/>
              <w:spacing w:before="40" w:after="40" w:line="276" w:lineRule="auto"/>
              <w:jc w:val="center"/>
              <w:rPr>
                <w:sz w:val="18"/>
              </w:rPr>
            </w:pPr>
            <w:r>
              <w:rPr>
                <w:sz w:val="18"/>
              </w:rPr>
              <w:t>1600</w:t>
            </w:r>
          </w:p>
        </w:tc>
        <w:tc>
          <w:tcPr>
            <w:tcW w:w="1098" w:type="dxa"/>
            <w:tcBorders>
              <w:top w:val="single" w:sz="4" w:space="0" w:color="auto"/>
              <w:left w:val="single" w:sz="4" w:space="0" w:color="auto"/>
              <w:bottom w:val="single" w:sz="4" w:space="0" w:color="auto"/>
              <w:right w:val="single" w:sz="4" w:space="0" w:color="auto"/>
            </w:tcBorders>
          </w:tcPr>
          <w:p w14:paraId="3E1F200C" w14:textId="77777777"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4B1D33FE" w14:textId="77777777" w:rsidR="00D7537A" w:rsidRDefault="00D7537A">
            <w:pPr>
              <w:snapToGrid w:val="0"/>
              <w:spacing w:before="40" w:after="40" w:line="276" w:lineRule="auto"/>
              <w:rPr>
                <w:sz w:val="18"/>
              </w:rPr>
            </w:pPr>
            <w:r>
              <w:rPr>
                <w:sz w:val="18"/>
              </w:rPr>
              <w:t>Substances that form ions when in water; seawater influence</w:t>
            </w:r>
          </w:p>
        </w:tc>
      </w:tr>
      <w:tr w:rsidR="00D7537A" w14:paraId="1BE6BBF7" w14:textId="77777777"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14:paraId="1EDACE7D" w14:textId="77777777" w:rsidR="00D7537A" w:rsidRDefault="00D7537A">
            <w:pPr>
              <w:snapToGrid w:val="0"/>
              <w:spacing w:before="40" w:after="40" w:line="276" w:lineRule="auto"/>
              <w:ind w:left="187"/>
              <w:rPr>
                <w:sz w:val="18"/>
              </w:rPr>
            </w:pPr>
            <w:r>
              <w:rPr>
                <w:sz w:val="18"/>
              </w:rPr>
              <w:t>Chloride ppm</w:t>
            </w:r>
          </w:p>
        </w:tc>
        <w:tc>
          <w:tcPr>
            <w:tcW w:w="1008" w:type="dxa"/>
            <w:tcBorders>
              <w:top w:val="single" w:sz="4" w:space="0" w:color="auto"/>
              <w:left w:val="single" w:sz="4" w:space="0" w:color="auto"/>
              <w:bottom w:val="single" w:sz="4" w:space="0" w:color="auto"/>
              <w:right w:val="single" w:sz="4" w:space="0" w:color="auto"/>
            </w:tcBorders>
          </w:tcPr>
          <w:p w14:paraId="4B305153" w14:textId="77777777" w:rsidR="00D7537A" w:rsidRDefault="00D7537A">
            <w:pPr>
              <w:snapToGrid w:val="0"/>
              <w:spacing w:before="40" w:after="40" w:line="276" w:lineRule="auto"/>
              <w:jc w:val="center"/>
              <w:rPr>
                <w:sz w:val="18"/>
              </w:rPr>
            </w:pPr>
          </w:p>
          <w:p w14:paraId="17ACB4AC" w14:textId="77777777" w:rsidR="00D7537A" w:rsidRDefault="001A3060">
            <w:pPr>
              <w:snapToGrid w:val="0"/>
              <w:spacing w:before="40" w:after="40" w:line="276" w:lineRule="auto"/>
              <w:jc w:val="center"/>
              <w:rPr>
                <w:sz w:val="18"/>
              </w:rPr>
            </w:pPr>
            <w:r>
              <w:rPr>
                <w:sz w:val="18"/>
              </w:rPr>
              <w:t>6/4/20</w:t>
            </w:r>
          </w:p>
        </w:tc>
        <w:tc>
          <w:tcPr>
            <w:tcW w:w="1008" w:type="dxa"/>
            <w:gridSpan w:val="2"/>
            <w:tcBorders>
              <w:top w:val="single" w:sz="4" w:space="0" w:color="auto"/>
              <w:left w:val="single" w:sz="4" w:space="0" w:color="auto"/>
              <w:bottom w:val="single" w:sz="4" w:space="0" w:color="auto"/>
              <w:right w:val="single" w:sz="4" w:space="0" w:color="auto"/>
            </w:tcBorders>
          </w:tcPr>
          <w:p w14:paraId="579BE3F4" w14:textId="77777777" w:rsidR="00D7537A" w:rsidRDefault="00D7537A">
            <w:pPr>
              <w:snapToGrid w:val="0"/>
              <w:spacing w:before="40" w:after="40" w:line="276" w:lineRule="auto"/>
              <w:jc w:val="center"/>
              <w:rPr>
                <w:sz w:val="18"/>
              </w:rPr>
            </w:pPr>
          </w:p>
          <w:p w14:paraId="1284EDB2" w14:textId="77777777" w:rsidR="00D7537A" w:rsidRDefault="001A3060">
            <w:pPr>
              <w:snapToGrid w:val="0"/>
              <w:spacing w:before="40" w:after="40" w:line="276" w:lineRule="auto"/>
              <w:jc w:val="center"/>
              <w:rPr>
                <w:sz w:val="18"/>
              </w:rPr>
            </w:pPr>
            <w:r>
              <w:rPr>
                <w:sz w:val="18"/>
              </w:rPr>
              <w:t>18</w:t>
            </w:r>
          </w:p>
        </w:tc>
        <w:tc>
          <w:tcPr>
            <w:tcW w:w="1152" w:type="dxa"/>
            <w:gridSpan w:val="2"/>
            <w:tcBorders>
              <w:top w:val="single" w:sz="4" w:space="0" w:color="auto"/>
              <w:left w:val="single" w:sz="4" w:space="0" w:color="auto"/>
              <w:bottom w:val="single" w:sz="4" w:space="0" w:color="auto"/>
              <w:right w:val="single" w:sz="4" w:space="0" w:color="auto"/>
            </w:tcBorders>
          </w:tcPr>
          <w:p w14:paraId="109F8847" w14:textId="77777777" w:rsidR="00D7537A" w:rsidRDefault="00D7537A">
            <w:pPr>
              <w:snapToGrid w:val="0"/>
              <w:spacing w:before="40" w:after="40" w:line="276" w:lineRule="auto"/>
              <w:jc w:val="center"/>
              <w:rPr>
                <w:sz w:val="18"/>
              </w:rPr>
            </w:pPr>
          </w:p>
          <w:p w14:paraId="533BD1A0" w14:textId="77777777" w:rsidR="00D7537A" w:rsidRDefault="001A3060">
            <w:pPr>
              <w:snapToGrid w:val="0"/>
              <w:spacing w:before="40" w:after="40" w:line="276" w:lineRule="auto"/>
              <w:jc w:val="center"/>
              <w:rPr>
                <w:sz w:val="18"/>
              </w:rPr>
            </w:pPr>
            <w:r>
              <w:rPr>
                <w:sz w:val="18"/>
              </w:rPr>
              <w:t>18</w:t>
            </w:r>
          </w:p>
        </w:tc>
        <w:tc>
          <w:tcPr>
            <w:tcW w:w="1008" w:type="dxa"/>
            <w:gridSpan w:val="2"/>
            <w:tcBorders>
              <w:top w:val="single" w:sz="4" w:space="0" w:color="auto"/>
              <w:left w:val="single" w:sz="4" w:space="0" w:color="auto"/>
              <w:bottom w:val="single" w:sz="4" w:space="0" w:color="auto"/>
              <w:right w:val="single" w:sz="4" w:space="0" w:color="auto"/>
            </w:tcBorders>
          </w:tcPr>
          <w:p w14:paraId="38E5CC0E" w14:textId="77777777" w:rsidR="00D7537A" w:rsidRDefault="00D7537A">
            <w:pPr>
              <w:snapToGrid w:val="0"/>
              <w:spacing w:before="40" w:after="40" w:line="276" w:lineRule="auto"/>
              <w:jc w:val="center"/>
              <w:rPr>
                <w:sz w:val="18"/>
              </w:rPr>
            </w:pPr>
          </w:p>
          <w:p w14:paraId="62D20243" w14:textId="77777777" w:rsidR="00D7537A" w:rsidRDefault="00D7537A">
            <w:pPr>
              <w:snapToGrid w:val="0"/>
              <w:spacing w:before="40" w:after="40" w:line="276" w:lineRule="auto"/>
              <w:jc w:val="center"/>
              <w:rPr>
                <w:sz w:val="18"/>
              </w:rPr>
            </w:pPr>
            <w:r>
              <w:rPr>
                <w:sz w:val="18"/>
              </w:rPr>
              <w:t>500</w:t>
            </w:r>
          </w:p>
        </w:tc>
        <w:tc>
          <w:tcPr>
            <w:tcW w:w="1098" w:type="dxa"/>
            <w:tcBorders>
              <w:top w:val="single" w:sz="4" w:space="0" w:color="auto"/>
              <w:left w:val="single" w:sz="4" w:space="0" w:color="auto"/>
              <w:bottom w:val="single" w:sz="4" w:space="0" w:color="auto"/>
              <w:right w:val="single" w:sz="4" w:space="0" w:color="auto"/>
            </w:tcBorders>
          </w:tcPr>
          <w:p w14:paraId="2DADA1A1" w14:textId="77777777"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791E566E" w14:textId="77777777" w:rsidR="00D7537A" w:rsidRDefault="00D7537A">
            <w:pPr>
              <w:snapToGrid w:val="0"/>
              <w:spacing w:before="40" w:after="40" w:line="276" w:lineRule="auto"/>
              <w:rPr>
                <w:sz w:val="18"/>
              </w:rPr>
            </w:pPr>
            <w:r>
              <w:rPr>
                <w:sz w:val="18"/>
              </w:rPr>
              <w:t>Runoff/leaching from natural deposits;</w:t>
            </w:r>
            <w:r>
              <w:rPr>
                <w:rStyle w:val="EndnoteReference"/>
                <w:sz w:val="18"/>
              </w:rPr>
              <w:endnoteReference w:id="1"/>
            </w:r>
            <w:r>
              <w:rPr>
                <w:sz w:val="18"/>
              </w:rPr>
              <w:t xml:space="preserve"> seawater influence</w:t>
            </w:r>
          </w:p>
        </w:tc>
      </w:tr>
      <w:tr w:rsidR="00D7537A" w14:paraId="2E181DC9" w14:textId="77777777" w:rsidTr="004D03E8">
        <w:trPr>
          <w:trHeight w:val="854"/>
        </w:trPr>
        <w:tc>
          <w:tcPr>
            <w:tcW w:w="2448" w:type="dxa"/>
            <w:tcBorders>
              <w:top w:val="single" w:sz="4" w:space="0" w:color="auto"/>
              <w:left w:val="single" w:sz="4" w:space="0" w:color="auto"/>
              <w:bottom w:val="single" w:sz="4" w:space="0" w:color="auto"/>
              <w:right w:val="single" w:sz="4" w:space="0" w:color="auto"/>
            </w:tcBorders>
            <w:hideMark/>
          </w:tcPr>
          <w:p w14:paraId="7DC5ABE6" w14:textId="77777777" w:rsidR="00D7537A" w:rsidRDefault="00D7537A">
            <w:pPr>
              <w:snapToGrid w:val="0"/>
              <w:spacing w:before="40" w:after="40" w:line="276" w:lineRule="auto"/>
              <w:ind w:left="187"/>
              <w:rPr>
                <w:sz w:val="18"/>
              </w:rPr>
            </w:pPr>
            <w:r>
              <w:rPr>
                <w:sz w:val="18"/>
              </w:rPr>
              <w:lastRenderedPageBreak/>
              <w:t>Iron  ppb</w:t>
            </w:r>
          </w:p>
        </w:tc>
        <w:tc>
          <w:tcPr>
            <w:tcW w:w="1008" w:type="dxa"/>
            <w:tcBorders>
              <w:top w:val="single" w:sz="4" w:space="0" w:color="auto"/>
              <w:left w:val="single" w:sz="4" w:space="0" w:color="auto"/>
              <w:bottom w:val="single" w:sz="4" w:space="0" w:color="auto"/>
              <w:right w:val="single" w:sz="4" w:space="0" w:color="auto"/>
            </w:tcBorders>
            <w:hideMark/>
          </w:tcPr>
          <w:p w14:paraId="23608719" w14:textId="77777777" w:rsidR="00FF4707" w:rsidRDefault="00FF4707">
            <w:pPr>
              <w:snapToGrid w:val="0"/>
              <w:spacing w:before="40" w:after="40" w:line="276" w:lineRule="auto"/>
              <w:jc w:val="center"/>
              <w:rPr>
                <w:sz w:val="18"/>
              </w:rPr>
            </w:pPr>
            <w:r>
              <w:rPr>
                <w:sz w:val="18"/>
              </w:rPr>
              <w:t>6-3-21</w:t>
            </w:r>
          </w:p>
          <w:p w14:paraId="492B9D54" w14:textId="77777777" w:rsidR="003304DB" w:rsidRDefault="003304DB">
            <w:pPr>
              <w:snapToGrid w:val="0"/>
              <w:spacing w:before="40" w:after="40" w:line="276" w:lineRule="auto"/>
              <w:jc w:val="center"/>
              <w:rPr>
                <w:sz w:val="18"/>
              </w:rPr>
            </w:pPr>
            <w:r>
              <w:rPr>
                <w:sz w:val="18"/>
              </w:rPr>
              <w:t>9-24-21</w:t>
            </w:r>
          </w:p>
          <w:p w14:paraId="293F71CA" w14:textId="77777777" w:rsidR="003304DB" w:rsidRDefault="003304DB">
            <w:pPr>
              <w:snapToGrid w:val="0"/>
              <w:spacing w:before="40" w:after="40" w:line="276" w:lineRule="auto"/>
              <w:jc w:val="center"/>
              <w:rPr>
                <w:sz w:val="18"/>
              </w:rPr>
            </w:pPr>
            <w:r>
              <w:rPr>
                <w:sz w:val="18"/>
              </w:rPr>
              <w:t>12-28-21</w:t>
            </w:r>
          </w:p>
        </w:tc>
        <w:tc>
          <w:tcPr>
            <w:tcW w:w="1008" w:type="dxa"/>
            <w:gridSpan w:val="2"/>
            <w:tcBorders>
              <w:top w:val="single" w:sz="4" w:space="0" w:color="auto"/>
              <w:left w:val="single" w:sz="4" w:space="0" w:color="auto"/>
              <w:bottom w:val="single" w:sz="4" w:space="0" w:color="auto"/>
              <w:right w:val="single" w:sz="4" w:space="0" w:color="auto"/>
            </w:tcBorders>
            <w:hideMark/>
          </w:tcPr>
          <w:p w14:paraId="01FD16CC" w14:textId="77777777" w:rsidR="003304DB" w:rsidRDefault="003304DB">
            <w:pPr>
              <w:snapToGrid w:val="0"/>
              <w:spacing w:before="40" w:after="40" w:line="276" w:lineRule="auto"/>
              <w:jc w:val="center"/>
              <w:rPr>
                <w:sz w:val="18"/>
              </w:rPr>
            </w:pPr>
          </w:p>
          <w:p w14:paraId="65603D5D" w14:textId="77777777" w:rsidR="003304DB" w:rsidRDefault="003304DB">
            <w:pPr>
              <w:snapToGrid w:val="0"/>
              <w:spacing w:before="40" w:after="40" w:line="276" w:lineRule="auto"/>
              <w:jc w:val="center"/>
              <w:rPr>
                <w:sz w:val="18"/>
              </w:rPr>
            </w:pPr>
            <w:r>
              <w:rPr>
                <w:sz w:val="18"/>
              </w:rPr>
              <w:t>ND - 1300</w:t>
            </w:r>
          </w:p>
        </w:tc>
        <w:tc>
          <w:tcPr>
            <w:tcW w:w="1152" w:type="dxa"/>
            <w:gridSpan w:val="2"/>
            <w:tcBorders>
              <w:top w:val="single" w:sz="4" w:space="0" w:color="auto"/>
              <w:left w:val="single" w:sz="4" w:space="0" w:color="auto"/>
              <w:bottom w:val="single" w:sz="4" w:space="0" w:color="auto"/>
              <w:right w:val="single" w:sz="4" w:space="0" w:color="auto"/>
            </w:tcBorders>
            <w:hideMark/>
          </w:tcPr>
          <w:p w14:paraId="381F0DE7" w14:textId="77777777" w:rsidR="003304DB" w:rsidRDefault="003304DB">
            <w:pPr>
              <w:snapToGrid w:val="0"/>
              <w:spacing w:before="40" w:after="40" w:line="276" w:lineRule="auto"/>
              <w:jc w:val="center"/>
              <w:rPr>
                <w:sz w:val="18"/>
              </w:rPr>
            </w:pPr>
          </w:p>
          <w:p w14:paraId="1A651DBA" w14:textId="77777777" w:rsidR="003304DB" w:rsidRDefault="003304DB">
            <w:pPr>
              <w:snapToGrid w:val="0"/>
              <w:spacing w:before="40" w:after="40" w:line="276" w:lineRule="auto"/>
              <w:jc w:val="center"/>
              <w:rPr>
                <w:sz w:val="18"/>
              </w:rPr>
            </w:pPr>
            <w:r>
              <w:rPr>
                <w:sz w:val="18"/>
              </w:rPr>
              <w:t>333</w:t>
            </w:r>
          </w:p>
        </w:tc>
        <w:tc>
          <w:tcPr>
            <w:tcW w:w="1008" w:type="dxa"/>
            <w:gridSpan w:val="2"/>
            <w:tcBorders>
              <w:top w:val="single" w:sz="4" w:space="0" w:color="auto"/>
              <w:left w:val="single" w:sz="4" w:space="0" w:color="auto"/>
              <w:bottom w:val="single" w:sz="4" w:space="0" w:color="auto"/>
              <w:right w:val="single" w:sz="4" w:space="0" w:color="auto"/>
            </w:tcBorders>
          </w:tcPr>
          <w:p w14:paraId="34323500" w14:textId="77777777" w:rsidR="00D7537A" w:rsidRDefault="00D7537A">
            <w:pPr>
              <w:snapToGrid w:val="0"/>
              <w:spacing w:before="40" w:after="40" w:line="276" w:lineRule="auto"/>
              <w:jc w:val="center"/>
              <w:rPr>
                <w:sz w:val="18"/>
              </w:rPr>
            </w:pPr>
          </w:p>
          <w:p w14:paraId="0527FEF8" w14:textId="77777777" w:rsidR="00D7537A" w:rsidRDefault="00D7537A">
            <w:pPr>
              <w:snapToGrid w:val="0"/>
              <w:spacing w:before="40" w:after="40" w:line="276" w:lineRule="auto"/>
              <w:jc w:val="center"/>
              <w:rPr>
                <w:sz w:val="18"/>
              </w:rPr>
            </w:pPr>
            <w:r>
              <w:rPr>
                <w:sz w:val="18"/>
              </w:rPr>
              <w:t>300</w:t>
            </w:r>
          </w:p>
        </w:tc>
        <w:tc>
          <w:tcPr>
            <w:tcW w:w="1098" w:type="dxa"/>
            <w:tcBorders>
              <w:top w:val="single" w:sz="4" w:space="0" w:color="auto"/>
              <w:left w:val="single" w:sz="4" w:space="0" w:color="auto"/>
              <w:bottom w:val="single" w:sz="4" w:space="0" w:color="auto"/>
              <w:right w:val="single" w:sz="4" w:space="0" w:color="auto"/>
            </w:tcBorders>
          </w:tcPr>
          <w:p w14:paraId="6A6D2BE2" w14:textId="77777777"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14:paraId="79397B5A" w14:textId="77777777" w:rsidR="003304DB" w:rsidRDefault="00D7537A">
            <w:pPr>
              <w:snapToGrid w:val="0"/>
              <w:spacing w:before="40" w:after="40" w:line="276" w:lineRule="auto"/>
              <w:rPr>
                <w:sz w:val="18"/>
              </w:rPr>
            </w:pPr>
            <w:r>
              <w:rPr>
                <w:sz w:val="18"/>
              </w:rPr>
              <w:t>Leaching from natural deposits;</w:t>
            </w:r>
          </w:p>
          <w:p w14:paraId="2D3E2E5F" w14:textId="77777777" w:rsidR="00D7537A" w:rsidRDefault="00D7537A">
            <w:pPr>
              <w:snapToGrid w:val="0"/>
              <w:spacing w:before="40" w:after="40" w:line="276" w:lineRule="auto"/>
              <w:rPr>
                <w:sz w:val="18"/>
              </w:rPr>
            </w:pPr>
            <w:r>
              <w:rPr>
                <w:sz w:val="18"/>
              </w:rPr>
              <w:t>industrial wastes</w:t>
            </w:r>
          </w:p>
          <w:p w14:paraId="4585C3F5" w14:textId="77777777" w:rsidR="00FF4707" w:rsidRDefault="00FF4707">
            <w:pPr>
              <w:snapToGrid w:val="0"/>
              <w:spacing w:before="40" w:after="40" w:line="276" w:lineRule="auto"/>
              <w:rPr>
                <w:sz w:val="18"/>
              </w:rPr>
            </w:pPr>
          </w:p>
          <w:p w14:paraId="37BB78DA" w14:textId="77777777" w:rsidR="00FF4707" w:rsidRDefault="00FF4707">
            <w:pPr>
              <w:snapToGrid w:val="0"/>
              <w:spacing w:before="40" w:after="40" w:line="276" w:lineRule="auto"/>
              <w:rPr>
                <w:sz w:val="18"/>
              </w:rPr>
            </w:pPr>
          </w:p>
        </w:tc>
      </w:tr>
      <w:tr w:rsidR="00D7537A" w14:paraId="0EBAF6E2" w14:textId="77777777" w:rsidTr="00D7537A">
        <w:trPr>
          <w:trHeight w:val="440"/>
        </w:trPr>
        <w:tc>
          <w:tcPr>
            <w:tcW w:w="10959" w:type="dxa"/>
            <w:gridSpan w:val="10"/>
            <w:tcBorders>
              <w:top w:val="single" w:sz="4" w:space="0" w:color="auto"/>
              <w:left w:val="single" w:sz="4" w:space="0" w:color="auto"/>
              <w:bottom w:val="single" w:sz="4" w:space="0" w:color="auto"/>
              <w:right w:val="single" w:sz="4" w:space="0" w:color="auto"/>
            </w:tcBorders>
          </w:tcPr>
          <w:p w14:paraId="6E3B72A5" w14:textId="77777777" w:rsidR="00D7537A" w:rsidRDefault="00D7537A">
            <w:pPr>
              <w:pStyle w:val="Heading7"/>
              <w:spacing w:before="80" w:after="80" w:line="240" w:lineRule="auto"/>
            </w:pPr>
          </w:p>
          <w:p w14:paraId="79AA20D8" w14:textId="77777777" w:rsidR="00D7537A" w:rsidRDefault="00D7537A">
            <w:pPr>
              <w:pStyle w:val="Heading7"/>
              <w:spacing w:before="80" w:after="80" w:line="240" w:lineRule="auto"/>
            </w:pPr>
            <w:r>
              <w:rPr>
                <w:rFonts w:ascii="Times New Roman" w:hAnsi="Times New Roman" w:cs="Times New Roman"/>
                <w:sz w:val="20"/>
              </w:rPr>
              <w:t>TABLE 6 – From Distribution System</w:t>
            </w:r>
          </w:p>
        </w:tc>
      </w:tr>
      <w:tr w:rsidR="00D7537A" w14:paraId="2294B122" w14:textId="77777777" w:rsidTr="00D7537A">
        <w:trPr>
          <w:trHeight w:val="440"/>
        </w:trPr>
        <w:tc>
          <w:tcPr>
            <w:tcW w:w="2448" w:type="dxa"/>
            <w:tcBorders>
              <w:top w:val="single" w:sz="4" w:space="0" w:color="auto"/>
              <w:left w:val="single" w:sz="4" w:space="0" w:color="auto"/>
              <w:bottom w:val="single" w:sz="4" w:space="0" w:color="auto"/>
              <w:right w:val="single" w:sz="4" w:space="0" w:color="auto"/>
            </w:tcBorders>
            <w:hideMark/>
          </w:tcPr>
          <w:p w14:paraId="359DEBAF" w14:textId="77777777" w:rsidR="00D7537A" w:rsidRDefault="00D7537A">
            <w:pPr>
              <w:pStyle w:val="Heading8"/>
              <w:spacing w:line="240" w:lineRule="auto"/>
            </w:pPr>
            <w:r>
              <w:rPr>
                <w:rFonts w:ascii="Times New Roman" w:hAnsi="Times New Roman" w:cs="Times New Roman"/>
              </w:rPr>
              <w:t>Chemical or Constituent</w:t>
            </w:r>
          </w:p>
          <w:p w14:paraId="0667592B" w14:textId="77777777" w:rsidR="00D7537A" w:rsidRDefault="00D7537A">
            <w:pPr>
              <w:spacing w:line="276" w:lineRule="auto"/>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hideMark/>
          </w:tcPr>
          <w:p w14:paraId="45D469C3" w14:textId="77777777" w:rsidR="00D7537A" w:rsidRDefault="00D7537A">
            <w:pPr>
              <w:spacing w:line="276" w:lineRule="auto"/>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hideMark/>
          </w:tcPr>
          <w:p w14:paraId="00EA3EF3" w14:textId="77777777" w:rsidR="00D7537A" w:rsidRDefault="00D7537A">
            <w:pPr>
              <w:spacing w:line="276" w:lineRule="auto"/>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hideMark/>
          </w:tcPr>
          <w:p w14:paraId="357DB357" w14:textId="77777777" w:rsidR="00D7537A" w:rsidRDefault="00D7537A">
            <w:pPr>
              <w:spacing w:line="276" w:lineRule="auto"/>
              <w:jc w:val="center"/>
              <w:rPr>
                <w:b/>
                <w:bCs/>
                <w:sz w:val="18"/>
              </w:rPr>
            </w:pPr>
            <w:r>
              <w:rPr>
                <w:b/>
                <w:bCs/>
                <w:sz w:val="18"/>
              </w:rPr>
              <w:t xml:space="preserve">Notification </w:t>
            </w:r>
            <w:r>
              <w:rPr>
                <w:b/>
                <w:bCs/>
                <w:sz w:val="18"/>
              </w:rPr>
              <w:br/>
              <w:t>Level</w:t>
            </w:r>
          </w:p>
        </w:tc>
        <w:tc>
          <w:tcPr>
            <w:tcW w:w="4371" w:type="dxa"/>
            <w:gridSpan w:val="3"/>
            <w:tcBorders>
              <w:top w:val="single" w:sz="4" w:space="0" w:color="auto"/>
              <w:left w:val="single" w:sz="4" w:space="0" w:color="auto"/>
              <w:bottom w:val="single" w:sz="4" w:space="0" w:color="auto"/>
              <w:right w:val="single" w:sz="4" w:space="0" w:color="auto"/>
            </w:tcBorders>
            <w:hideMark/>
          </w:tcPr>
          <w:p w14:paraId="3255D9E3" w14:textId="77777777" w:rsidR="00D7537A" w:rsidRDefault="00D7537A">
            <w:pPr>
              <w:spacing w:line="276" w:lineRule="auto"/>
              <w:jc w:val="center"/>
            </w:pPr>
            <w:r>
              <w:rPr>
                <w:b/>
                <w:bCs/>
                <w:sz w:val="18"/>
              </w:rPr>
              <w:t>Health Effects Language</w:t>
            </w:r>
          </w:p>
        </w:tc>
      </w:tr>
      <w:tr w:rsidR="00D7537A" w14:paraId="3C342662" w14:textId="77777777" w:rsidTr="00D7537A">
        <w:trPr>
          <w:trHeight w:val="440"/>
        </w:trPr>
        <w:tc>
          <w:tcPr>
            <w:tcW w:w="2448" w:type="dxa"/>
            <w:tcBorders>
              <w:top w:val="single" w:sz="4" w:space="0" w:color="auto"/>
              <w:left w:val="single" w:sz="4" w:space="0" w:color="auto"/>
              <w:bottom w:val="single" w:sz="4" w:space="0" w:color="auto"/>
              <w:right w:val="single" w:sz="4" w:space="0" w:color="auto"/>
            </w:tcBorders>
            <w:hideMark/>
          </w:tcPr>
          <w:p w14:paraId="3D5C2CC2" w14:textId="77777777" w:rsidR="00D7537A" w:rsidRDefault="00D7537A">
            <w:pPr>
              <w:snapToGrid w:val="0"/>
              <w:spacing w:line="276" w:lineRule="auto"/>
              <w:rPr>
                <w:b/>
                <w:bCs/>
                <w:sz w:val="18"/>
              </w:rPr>
            </w:pPr>
            <w:r>
              <w:rPr>
                <w:b/>
                <w:bCs/>
                <w:sz w:val="18"/>
              </w:rPr>
              <w:t>TTHMs (Total Trihalomethanes  ppb</w:t>
            </w:r>
          </w:p>
        </w:tc>
        <w:tc>
          <w:tcPr>
            <w:tcW w:w="1260" w:type="dxa"/>
            <w:gridSpan w:val="2"/>
            <w:tcBorders>
              <w:top w:val="single" w:sz="4" w:space="0" w:color="auto"/>
              <w:left w:val="single" w:sz="4" w:space="0" w:color="auto"/>
              <w:bottom w:val="single" w:sz="4" w:space="0" w:color="auto"/>
              <w:right w:val="single" w:sz="4" w:space="0" w:color="auto"/>
            </w:tcBorders>
            <w:hideMark/>
          </w:tcPr>
          <w:p w14:paraId="142DEC4A" w14:textId="77777777" w:rsidR="00D7537A" w:rsidRDefault="00D7537A">
            <w:pPr>
              <w:snapToGrid w:val="0"/>
              <w:spacing w:line="276" w:lineRule="auto"/>
              <w:rPr>
                <w:sz w:val="18"/>
              </w:rPr>
            </w:pPr>
            <w:r>
              <w:rPr>
                <w:sz w:val="18"/>
              </w:rPr>
              <w:t>5/24/19</w:t>
            </w:r>
          </w:p>
        </w:tc>
        <w:tc>
          <w:tcPr>
            <w:tcW w:w="1260" w:type="dxa"/>
            <w:gridSpan w:val="2"/>
            <w:tcBorders>
              <w:top w:val="single" w:sz="4" w:space="0" w:color="auto"/>
              <w:left w:val="single" w:sz="4" w:space="0" w:color="auto"/>
              <w:bottom w:val="single" w:sz="4" w:space="0" w:color="auto"/>
              <w:right w:val="single" w:sz="4" w:space="0" w:color="auto"/>
            </w:tcBorders>
            <w:hideMark/>
          </w:tcPr>
          <w:p w14:paraId="40CE963E" w14:textId="77777777" w:rsidR="00D7537A" w:rsidRDefault="00D7537A">
            <w:pPr>
              <w:snapToGrid w:val="0"/>
              <w:spacing w:line="276" w:lineRule="auto"/>
              <w:rPr>
                <w:sz w:val="18"/>
              </w:rPr>
            </w:pPr>
            <w:r>
              <w:rPr>
                <w:sz w:val="18"/>
              </w:rPr>
              <w:t xml:space="preserve">    3.2</w:t>
            </w:r>
          </w:p>
        </w:tc>
        <w:tc>
          <w:tcPr>
            <w:tcW w:w="1620" w:type="dxa"/>
            <w:gridSpan w:val="2"/>
            <w:tcBorders>
              <w:top w:val="single" w:sz="4" w:space="0" w:color="auto"/>
              <w:left w:val="single" w:sz="4" w:space="0" w:color="auto"/>
              <w:bottom w:val="single" w:sz="4" w:space="0" w:color="auto"/>
              <w:right w:val="single" w:sz="4" w:space="0" w:color="auto"/>
            </w:tcBorders>
            <w:hideMark/>
          </w:tcPr>
          <w:p w14:paraId="5066ADAD" w14:textId="77777777" w:rsidR="00D7537A" w:rsidRDefault="00D7537A">
            <w:pPr>
              <w:snapToGrid w:val="0"/>
              <w:spacing w:line="276" w:lineRule="auto"/>
              <w:rPr>
                <w:sz w:val="18"/>
              </w:rPr>
            </w:pPr>
            <w:r>
              <w:rPr>
                <w:sz w:val="18"/>
              </w:rPr>
              <w:t>80</w:t>
            </w:r>
          </w:p>
        </w:tc>
        <w:tc>
          <w:tcPr>
            <w:tcW w:w="4371" w:type="dxa"/>
            <w:gridSpan w:val="3"/>
            <w:tcBorders>
              <w:top w:val="single" w:sz="4" w:space="0" w:color="auto"/>
              <w:left w:val="single" w:sz="4" w:space="0" w:color="auto"/>
              <w:bottom w:val="single" w:sz="4" w:space="0" w:color="auto"/>
              <w:right w:val="single" w:sz="4" w:space="0" w:color="auto"/>
            </w:tcBorders>
            <w:hideMark/>
          </w:tcPr>
          <w:p w14:paraId="0E21A7EF" w14:textId="77777777" w:rsidR="00D7537A" w:rsidRDefault="00D7537A">
            <w:pPr>
              <w:snapToGrid w:val="0"/>
              <w:spacing w:line="276" w:lineRule="auto"/>
              <w:rPr>
                <w:sz w:val="18"/>
              </w:rPr>
            </w:pPr>
            <w:r>
              <w:rPr>
                <w:sz w:val="18"/>
              </w:rPr>
              <w:t>By-product of drinking water disinfection</w:t>
            </w:r>
          </w:p>
        </w:tc>
      </w:tr>
      <w:tr w:rsidR="00D7537A" w14:paraId="2BB5E476" w14:textId="77777777" w:rsidTr="00D7537A">
        <w:trPr>
          <w:trHeight w:val="440"/>
        </w:trPr>
        <w:tc>
          <w:tcPr>
            <w:tcW w:w="2448" w:type="dxa"/>
            <w:tcBorders>
              <w:top w:val="single" w:sz="4" w:space="0" w:color="auto"/>
              <w:left w:val="single" w:sz="4" w:space="0" w:color="auto"/>
              <w:bottom w:val="single" w:sz="4" w:space="0" w:color="auto"/>
              <w:right w:val="single" w:sz="4" w:space="0" w:color="auto"/>
            </w:tcBorders>
            <w:hideMark/>
          </w:tcPr>
          <w:p w14:paraId="37B15E09" w14:textId="77777777" w:rsidR="00D7537A" w:rsidRDefault="00D7537A">
            <w:pPr>
              <w:snapToGrid w:val="0"/>
              <w:spacing w:line="276" w:lineRule="auto"/>
              <w:rPr>
                <w:sz w:val="18"/>
              </w:rPr>
            </w:pPr>
            <w:proofErr w:type="spellStart"/>
            <w:r>
              <w:rPr>
                <w:sz w:val="18"/>
              </w:rPr>
              <w:t>Haloacetic</w:t>
            </w:r>
            <w:proofErr w:type="spellEnd"/>
            <w:r>
              <w:rPr>
                <w:sz w:val="18"/>
              </w:rPr>
              <w:t xml:space="preserve"> Acids  ppb</w:t>
            </w:r>
          </w:p>
        </w:tc>
        <w:tc>
          <w:tcPr>
            <w:tcW w:w="1260" w:type="dxa"/>
            <w:gridSpan w:val="2"/>
            <w:tcBorders>
              <w:top w:val="single" w:sz="4" w:space="0" w:color="auto"/>
              <w:left w:val="single" w:sz="4" w:space="0" w:color="auto"/>
              <w:bottom w:val="single" w:sz="4" w:space="0" w:color="auto"/>
              <w:right w:val="single" w:sz="4" w:space="0" w:color="auto"/>
            </w:tcBorders>
            <w:hideMark/>
          </w:tcPr>
          <w:p w14:paraId="2A715058" w14:textId="77777777" w:rsidR="00D7537A" w:rsidRDefault="00D7537A">
            <w:pPr>
              <w:snapToGrid w:val="0"/>
              <w:spacing w:line="276" w:lineRule="auto"/>
              <w:rPr>
                <w:sz w:val="18"/>
              </w:rPr>
            </w:pPr>
            <w:r>
              <w:rPr>
                <w:sz w:val="18"/>
              </w:rPr>
              <w:t>5/24/19</w:t>
            </w:r>
          </w:p>
        </w:tc>
        <w:tc>
          <w:tcPr>
            <w:tcW w:w="1260" w:type="dxa"/>
            <w:gridSpan w:val="2"/>
            <w:tcBorders>
              <w:top w:val="single" w:sz="4" w:space="0" w:color="auto"/>
              <w:left w:val="single" w:sz="4" w:space="0" w:color="auto"/>
              <w:bottom w:val="single" w:sz="4" w:space="0" w:color="auto"/>
              <w:right w:val="single" w:sz="4" w:space="0" w:color="auto"/>
            </w:tcBorders>
            <w:hideMark/>
          </w:tcPr>
          <w:p w14:paraId="582407F9" w14:textId="77777777" w:rsidR="00D7537A" w:rsidRDefault="00D7537A">
            <w:pPr>
              <w:snapToGrid w:val="0"/>
              <w:spacing w:line="276" w:lineRule="auto"/>
              <w:rPr>
                <w:sz w:val="18"/>
              </w:rPr>
            </w:pPr>
            <w:r>
              <w:rPr>
                <w:sz w:val="18"/>
              </w:rPr>
              <w:t xml:space="preserve">    ND</w:t>
            </w:r>
          </w:p>
        </w:tc>
        <w:tc>
          <w:tcPr>
            <w:tcW w:w="1620" w:type="dxa"/>
            <w:gridSpan w:val="2"/>
            <w:tcBorders>
              <w:top w:val="single" w:sz="4" w:space="0" w:color="auto"/>
              <w:left w:val="single" w:sz="4" w:space="0" w:color="auto"/>
              <w:bottom w:val="single" w:sz="4" w:space="0" w:color="auto"/>
              <w:right w:val="single" w:sz="4" w:space="0" w:color="auto"/>
            </w:tcBorders>
            <w:hideMark/>
          </w:tcPr>
          <w:p w14:paraId="7952CAA6" w14:textId="77777777" w:rsidR="00D7537A" w:rsidRDefault="00D7537A">
            <w:pPr>
              <w:snapToGrid w:val="0"/>
              <w:spacing w:line="276" w:lineRule="auto"/>
              <w:rPr>
                <w:sz w:val="18"/>
              </w:rPr>
            </w:pPr>
            <w:r>
              <w:rPr>
                <w:sz w:val="18"/>
              </w:rPr>
              <w:t>60</w:t>
            </w:r>
          </w:p>
        </w:tc>
        <w:tc>
          <w:tcPr>
            <w:tcW w:w="4371" w:type="dxa"/>
            <w:gridSpan w:val="3"/>
            <w:tcBorders>
              <w:top w:val="single" w:sz="4" w:space="0" w:color="auto"/>
              <w:left w:val="single" w:sz="4" w:space="0" w:color="auto"/>
              <w:bottom w:val="single" w:sz="4" w:space="0" w:color="auto"/>
              <w:right w:val="single" w:sz="4" w:space="0" w:color="auto"/>
            </w:tcBorders>
            <w:hideMark/>
          </w:tcPr>
          <w:p w14:paraId="7835316C" w14:textId="77777777" w:rsidR="00D7537A" w:rsidRDefault="00D7537A">
            <w:pPr>
              <w:snapToGrid w:val="0"/>
              <w:spacing w:line="276" w:lineRule="auto"/>
              <w:rPr>
                <w:sz w:val="18"/>
              </w:rPr>
            </w:pPr>
            <w:r>
              <w:rPr>
                <w:sz w:val="18"/>
              </w:rPr>
              <w:t>By-product of drinking water disinfection</w:t>
            </w:r>
          </w:p>
        </w:tc>
      </w:tr>
      <w:tr w:rsidR="00D7537A" w14:paraId="28F820D0" w14:textId="77777777" w:rsidTr="00D7537A">
        <w:trPr>
          <w:trHeight w:val="440"/>
        </w:trPr>
        <w:tc>
          <w:tcPr>
            <w:tcW w:w="2448" w:type="dxa"/>
            <w:tcBorders>
              <w:top w:val="single" w:sz="4" w:space="0" w:color="auto"/>
              <w:left w:val="single" w:sz="4" w:space="0" w:color="auto"/>
              <w:bottom w:val="single" w:sz="4" w:space="0" w:color="auto"/>
              <w:right w:val="single" w:sz="4" w:space="0" w:color="auto"/>
            </w:tcBorders>
          </w:tcPr>
          <w:p w14:paraId="7C0A4FD1" w14:textId="77777777" w:rsidR="00D7537A" w:rsidRDefault="00D7537A">
            <w:pPr>
              <w:snapToGrid w:val="0"/>
              <w:spacing w:line="276"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32A4F3AC" w14:textId="77777777" w:rsidR="00D7537A" w:rsidRDefault="00D7537A">
            <w:pPr>
              <w:snapToGrid w:val="0"/>
              <w:spacing w:line="276"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7D24D2F1" w14:textId="77777777" w:rsidR="00D7537A" w:rsidRDefault="00D7537A">
            <w:pPr>
              <w:snapToGrid w:val="0"/>
              <w:spacing w:line="276" w:lineRule="auto"/>
              <w:rPr>
                <w:sz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BD5001" w14:textId="77777777" w:rsidR="00D7537A" w:rsidRDefault="00D7537A">
            <w:pPr>
              <w:snapToGrid w:val="0"/>
              <w:spacing w:line="276" w:lineRule="auto"/>
              <w:rPr>
                <w:sz w:val="18"/>
              </w:rPr>
            </w:pPr>
          </w:p>
        </w:tc>
        <w:tc>
          <w:tcPr>
            <w:tcW w:w="4371" w:type="dxa"/>
            <w:gridSpan w:val="3"/>
            <w:tcBorders>
              <w:top w:val="single" w:sz="4" w:space="0" w:color="auto"/>
              <w:left w:val="single" w:sz="4" w:space="0" w:color="auto"/>
              <w:bottom w:val="single" w:sz="4" w:space="0" w:color="auto"/>
              <w:right w:val="single" w:sz="4" w:space="0" w:color="auto"/>
            </w:tcBorders>
          </w:tcPr>
          <w:p w14:paraId="61B2F1EE" w14:textId="77777777" w:rsidR="00D7537A" w:rsidRDefault="00D7537A">
            <w:pPr>
              <w:snapToGrid w:val="0"/>
              <w:spacing w:line="276" w:lineRule="auto"/>
              <w:rPr>
                <w:sz w:val="18"/>
              </w:rPr>
            </w:pPr>
          </w:p>
        </w:tc>
      </w:tr>
    </w:tbl>
    <w:p w14:paraId="520F8DE0" w14:textId="77777777" w:rsidR="00D7537A" w:rsidRDefault="00D7537A" w:rsidP="00D7537A">
      <w:pPr>
        <w:ind w:left="-90"/>
        <w:rPr>
          <w:b/>
          <w:sz w:val="26"/>
        </w:rPr>
      </w:pPr>
      <w:r>
        <w:rPr>
          <w:b/>
          <w:sz w:val="18"/>
        </w:rPr>
        <w:t>*</w:t>
      </w:r>
      <w:r>
        <w:rPr>
          <w:i/>
          <w:sz w:val="18"/>
        </w:rPr>
        <w:t>Any violation of an MCL, MRDL, or TT is asterisked.  Additional information regarding the violation is provided later in this report.</w:t>
      </w:r>
    </w:p>
    <w:p w14:paraId="39C29AB3" w14:textId="77777777" w:rsidR="00D7537A" w:rsidRDefault="00D7537A" w:rsidP="00D7537A">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79B59413" w14:textId="77777777" w:rsidR="00D7537A" w:rsidRDefault="00D7537A" w:rsidP="00D7537A">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45FE8EF1" w14:textId="77777777" w:rsidR="00D7537A" w:rsidRDefault="00D7537A" w:rsidP="00D7537A">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4A0" w:firstRow="1" w:lastRow="0" w:firstColumn="1" w:lastColumn="0" w:noHBand="0" w:noVBand="1"/>
      </w:tblPr>
      <w:tblGrid>
        <w:gridCol w:w="10800"/>
      </w:tblGrid>
      <w:tr w:rsidR="00D7537A" w14:paraId="18E9687B" w14:textId="77777777" w:rsidTr="00D7537A">
        <w:trPr>
          <w:cantSplit/>
        </w:trPr>
        <w:tc>
          <w:tcPr>
            <w:tcW w:w="10800" w:type="dxa"/>
            <w:tcBorders>
              <w:top w:val="nil"/>
              <w:left w:val="nil"/>
              <w:bottom w:val="single" w:sz="4" w:space="0" w:color="000000"/>
              <w:right w:val="nil"/>
            </w:tcBorders>
          </w:tcPr>
          <w:p w14:paraId="51BE9F12" w14:textId="77777777" w:rsidR="00D7537A" w:rsidRDefault="00D7537A">
            <w:pPr>
              <w:pStyle w:val="BodyText"/>
              <w:snapToGrid w:val="0"/>
              <w:spacing w:before="0" w:line="276" w:lineRule="auto"/>
              <w:jc w:val="left"/>
              <w:rPr>
                <w:rFonts w:ascii="Times New Roman" w:hAnsi="Times New Roman" w:cs="Times New Roman"/>
              </w:rPr>
            </w:pPr>
          </w:p>
        </w:tc>
      </w:tr>
      <w:tr w:rsidR="00D7537A" w14:paraId="11220E69" w14:textId="77777777" w:rsidTr="00D7537A">
        <w:trPr>
          <w:cantSplit/>
        </w:trPr>
        <w:tc>
          <w:tcPr>
            <w:tcW w:w="10800" w:type="dxa"/>
            <w:tcBorders>
              <w:top w:val="single" w:sz="4" w:space="0" w:color="000000"/>
              <w:left w:val="nil"/>
              <w:bottom w:val="single" w:sz="4" w:space="0" w:color="000000"/>
              <w:right w:val="nil"/>
            </w:tcBorders>
          </w:tcPr>
          <w:p w14:paraId="4D5A0296" w14:textId="77777777" w:rsidR="00D7537A" w:rsidRDefault="00D7537A">
            <w:pPr>
              <w:pStyle w:val="BodyText"/>
              <w:snapToGrid w:val="0"/>
              <w:spacing w:before="0" w:line="276" w:lineRule="auto"/>
              <w:jc w:val="left"/>
              <w:rPr>
                <w:rFonts w:ascii="Times New Roman" w:hAnsi="Times New Roman" w:cs="Times New Roman"/>
              </w:rPr>
            </w:pPr>
          </w:p>
        </w:tc>
      </w:tr>
      <w:tr w:rsidR="00D7537A" w14:paraId="36D7F881" w14:textId="77777777" w:rsidTr="00D7537A">
        <w:trPr>
          <w:cantSplit/>
        </w:trPr>
        <w:tc>
          <w:tcPr>
            <w:tcW w:w="10800" w:type="dxa"/>
            <w:tcBorders>
              <w:top w:val="single" w:sz="4" w:space="0" w:color="000000"/>
              <w:left w:val="nil"/>
              <w:bottom w:val="single" w:sz="4" w:space="0" w:color="000000"/>
              <w:right w:val="nil"/>
            </w:tcBorders>
          </w:tcPr>
          <w:p w14:paraId="628F846B" w14:textId="77777777" w:rsidR="00D7537A" w:rsidRDefault="00D7537A">
            <w:pPr>
              <w:pStyle w:val="BodyText"/>
              <w:snapToGrid w:val="0"/>
              <w:spacing w:before="0" w:line="276" w:lineRule="auto"/>
              <w:jc w:val="left"/>
              <w:rPr>
                <w:rFonts w:ascii="Times New Roman" w:hAnsi="Times New Roman" w:cs="Times New Roman"/>
              </w:rPr>
            </w:pPr>
          </w:p>
        </w:tc>
      </w:tr>
      <w:tr w:rsidR="00D7537A" w14:paraId="44A70C76" w14:textId="77777777" w:rsidTr="00D7537A">
        <w:trPr>
          <w:cantSplit/>
        </w:trPr>
        <w:tc>
          <w:tcPr>
            <w:tcW w:w="10800" w:type="dxa"/>
            <w:tcBorders>
              <w:top w:val="single" w:sz="4" w:space="0" w:color="000000"/>
              <w:left w:val="nil"/>
              <w:bottom w:val="single" w:sz="4" w:space="0" w:color="000000"/>
              <w:right w:val="nil"/>
            </w:tcBorders>
          </w:tcPr>
          <w:p w14:paraId="16653B77" w14:textId="77777777" w:rsidR="00D7537A" w:rsidRDefault="00D7537A">
            <w:pPr>
              <w:pStyle w:val="BodyText"/>
              <w:snapToGrid w:val="0"/>
              <w:spacing w:before="0" w:line="276" w:lineRule="auto"/>
              <w:jc w:val="left"/>
              <w:rPr>
                <w:rFonts w:ascii="Times New Roman" w:hAnsi="Times New Roman" w:cs="Times New Roman"/>
              </w:rPr>
            </w:pPr>
          </w:p>
        </w:tc>
      </w:tr>
      <w:tr w:rsidR="00D7537A" w14:paraId="2D093EB4" w14:textId="77777777" w:rsidTr="00D7537A">
        <w:trPr>
          <w:cantSplit/>
        </w:trPr>
        <w:tc>
          <w:tcPr>
            <w:tcW w:w="10800" w:type="dxa"/>
            <w:tcBorders>
              <w:top w:val="single" w:sz="4" w:space="0" w:color="000000"/>
              <w:left w:val="nil"/>
              <w:bottom w:val="single" w:sz="4" w:space="0" w:color="000000"/>
              <w:right w:val="nil"/>
            </w:tcBorders>
          </w:tcPr>
          <w:p w14:paraId="5795E89A" w14:textId="77777777" w:rsidR="00D7537A" w:rsidRDefault="00D7537A">
            <w:pPr>
              <w:pStyle w:val="BodyText"/>
              <w:snapToGrid w:val="0"/>
              <w:spacing w:before="0" w:line="276" w:lineRule="auto"/>
              <w:jc w:val="left"/>
              <w:rPr>
                <w:rFonts w:ascii="Times New Roman" w:hAnsi="Times New Roman" w:cs="Times New Roman"/>
              </w:rPr>
            </w:pPr>
          </w:p>
        </w:tc>
      </w:tr>
    </w:tbl>
    <w:p w14:paraId="56B7424D" w14:textId="77777777" w:rsidR="00D7537A" w:rsidRDefault="00D7537A" w:rsidP="00D7537A">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4A0" w:firstRow="1" w:lastRow="0" w:firstColumn="1" w:lastColumn="0" w:noHBand="0" w:noVBand="1"/>
      </w:tblPr>
      <w:tblGrid>
        <w:gridCol w:w="10800"/>
      </w:tblGrid>
      <w:tr w:rsidR="00D7537A" w14:paraId="118975F5" w14:textId="77777777" w:rsidTr="00D7537A">
        <w:trPr>
          <w:cantSplit/>
        </w:trPr>
        <w:tc>
          <w:tcPr>
            <w:tcW w:w="10800" w:type="dxa"/>
            <w:tcBorders>
              <w:top w:val="nil"/>
              <w:left w:val="nil"/>
              <w:bottom w:val="single" w:sz="4" w:space="0" w:color="000000"/>
              <w:right w:val="nil"/>
            </w:tcBorders>
            <w:hideMark/>
          </w:tcPr>
          <w:tbl>
            <w:tblPr>
              <w:tblW w:w="10935"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935"/>
            </w:tblGrid>
            <w:tr w:rsidR="00D7537A" w14:paraId="328498A8" w14:textId="77777777" w:rsidTr="00C76149">
              <w:trPr>
                <w:cantSplit/>
                <w:trHeight w:val="1561"/>
              </w:trPr>
              <w:tc>
                <w:tcPr>
                  <w:tcW w:w="10935" w:type="dxa"/>
                  <w:tcBorders>
                    <w:top w:val="nil"/>
                    <w:left w:val="nil"/>
                    <w:bottom w:val="single" w:sz="4" w:space="0" w:color="auto"/>
                    <w:right w:val="nil"/>
                  </w:tcBorders>
                  <w:hideMark/>
                </w:tcPr>
                <w:p w14:paraId="4F7765AE" w14:textId="77777777" w:rsidR="00D7537A" w:rsidRDefault="00D7537A">
                  <w:pPr>
                    <w:pStyle w:val="BodyText"/>
                    <w:spacing w:before="0" w:line="276" w:lineRule="auto"/>
                    <w:jc w:val="left"/>
                    <w:rPr>
                      <w:rFonts w:ascii="Times New Roman" w:hAnsi="Times New Roman"/>
                      <w:i/>
                    </w:rPr>
                  </w:pPr>
                  <w:r>
                    <w:rPr>
                      <w:rFonts w:ascii="Times New Roman" w:hAnsi="Times New Roman"/>
                      <w:i/>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23E133B5" w14:textId="77777777" w:rsidR="00D7537A" w:rsidRDefault="00D7537A">
            <w:pPr>
              <w:pStyle w:val="BodyText"/>
              <w:snapToGrid w:val="0"/>
              <w:spacing w:before="0" w:line="276" w:lineRule="auto"/>
              <w:jc w:val="left"/>
              <w:rPr>
                <w:rFonts w:ascii="Times New Roman" w:hAnsi="Times New Roman" w:cs="Times New Roman"/>
              </w:rPr>
            </w:pPr>
          </w:p>
        </w:tc>
      </w:tr>
      <w:tr w:rsidR="00D7537A" w14:paraId="5D13FFBE" w14:textId="77777777" w:rsidTr="00D7537A">
        <w:trPr>
          <w:cantSplit/>
        </w:trPr>
        <w:tc>
          <w:tcPr>
            <w:tcW w:w="10800" w:type="dxa"/>
            <w:tcBorders>
              <w:top w:val="single" w:sz="4" w:space="0" w:color="000000"/>
              <w:left w:val="nil"/>
              <w:bottom w:val="single" w:sz="4" w:space="0" w:color="000000"/>
              <w:right w:val="nil"/>
            </w:tcBorders>
          </w:tcPr>
          <w:p w14:paraId="617EEB41" w14:textId="77777777" w:rsidR="00D7537A" w:rsidRDefault="00D7537A">
            <w:pPr>
              <w:pStyle w:val="BodyText"/>
              <w:snapToGrid w:val="0"/>
              <w:spacing w:before="0" w:line="276" w:lineRule="auto"/>
              <w:jc w:val="left"/>
              <w:rPr>
                <w:rFonts w:ascii="Times New Roman" w:hAnsi="Times New Roman" w:cs="Times New Roman"/>
              </w:rPr>
            </w:pPr>
          </w:p>
        </w:tc>
      </w:tr>
      <w:tr w:rsidR="00D7537A" w14:paraId="361BFC65" w14:textId="77777777" w:rsidTr="00D7537A">
        <w:trPr>
          <w:cantSplit/>
        </w:trPr>
        <w:tc>
          <w:tcPr>
            <w:tcW w:w="10800" w:type="dxa"/>
            <w:tcBorders>
              <w:top w:val="single" w:sz="4" w:space="0" w:color="000000"/>
              <w:left w:val="nil"/>
              <w:bottom w:val="single" w:sz="4" w:space="0" w:color="000000"/>
              <w:right w:val="nil"/>
            </w:tcBorders>
          </w:tcPr>
          <w:p w14:paraId="634701C6" w14:textId="77777777" w:rsidR="00D7537A" w:rsidRDefault="00D7537A">
            <w:pPr>
              <w:pStyle w:val="BodyText"/>
              <w:snapToGrid w:val="0"/>
              <w:spacing w:before="0" w:line="276" w:lineRule="auto"/>
              <w:jc w:val="left"/>
              <w:rPr>
                <w:rFonts w:ascii="Times New Roman" w:hAnsi="Times New Roman" w:cs="Times New Roman"/>
              </w:rPr>
            </w:pPr>
          </w:p>
        </w:tc>
      </w:tr>
      <w:tr w:rsidR="00D7537A" w14:paraId="44318128" w14:textId="77777777" w:rsidTr="00D7537A">
        <w:trPr>
          <w:cantSplit/>
        </w:trPr>
        <w:tc>
          <w:tcPr>
            <w:tcW w:w="10800" w:type="dxa"/>
            <w:tcBorders>
              <w:top w:val="single" w:sz="4" w:space="0" w:color="000000"/>
              <w:left w:val="nil"/>
              <w:bottom w:val="single" w:sz="4" w:space="0" w:color="000000"/>
              <w:right w:val="nil"/>
            </w:tcBorders>
          </w:tcPr>
          <w:p w14:paraId="6AAE8502" w14:textId="77777777" w:rsidR="00D7537A" w:rsidRDefault="00D7537A">
            <w:pPr>
              <w:pStyle w:val="BodyText"/>
              <w:snapToGrid w:val="0"/>
              <w:spacing w:before="0" w:line="276" w:lineRule="auto"/>
              <w:jc w:val="left"/>
              <w:rPr>
                <w:rFonts w:ascii="Times New Roman" w:hAnsi="Times New Roman" w:cs="Times New Roman"/>
              </w:rPr>
            </w:pPr>
          </w:p>
        </w:tc>
      </w:tr>
      <w:tr w:rsidR="00D7537A" w14:paraId="13556CBB" w14:textId="77777777" w:rsidTr="00D7537A">
        <w:trPr>
          <w:cantSplit/>
        </w:trPr>
        <w:tc>
          <w:tcPr>
            <w:tcW w:w="10800" w:type="dxa"/>
            <w:tcBorders>
              <w:top w:val="single" w:sz="4" w:space="0" w:color="000000"/>
              <w:left w:val="nil"/>
              <w:bottom w:val="single" w:sz="4" w:space="0" w:color="000000"/>
              <w:right w:val="nil"/>
            </w:tcBorders>
          </w:tcPr>
          <w:p w14:paraId="3A34B6CB" w14:textId="77777777" w:rsidR="00D7537A" w:rsidRDefault="00D7537A">
            <w:pPr>
              <w:pStyle w:val="BodyText"/>
              <w:snapToGrid w:val="0"/>
              <w:spacing w:before="0" w:line="276" w:lineRule="auto"/>
              <w:jc w:val="left"/>
              <w:rPr>
                <w:rFonts w:ascii="Times New Roman" w:hAnsi="Times New Roman" w:cs="Times New Roman"/>
              </w:rPr>
            </w:pPr>
          </w:p>
        </w:tc>
      </w:tr>
    </w:tbl>
    <w:p w14:paraId="4F38F363" w14:textId="77777777" w:rsidR="00D7537A" w:rsidRDefault="00D7537A" w:rsidP="00D7537A">
      <w:pPr>
        <w:pStyle w:val="BodyText"/>
        <w:tabs>
          <w:tab w:val="left" w:pos="9900"/>
        </w:tabs>
        <w:spacing w:before="0"/>
        <w:jc w:val="left"/>
        <w:rPr>
          <w:vertAlign w:val="subscript"/>
        </w:rPr>
      </w:pPr>
    </w:p>
    <w:p w14:paraId="56DDF24F" w14:textId="77777777" w:rsidR="00D7537A" w:rsidRDefault="00D7537A" w:rsidP="00D7537A"/>
    <w:p w14:paraId="1BA59645" w14:textId="77777777" w:rsidR="004E7DC9" w:rsidRDefault="004E7DC9"/>
    <w:sectPr w:rsidR="004E7DC9" w:rsidSect="00D7537A">
      <w:pgSz w:w="12240" w:h="15840"/>
      <w:pgMar w:top="504" w:right="360" w:bottom="360"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07919" w14:textId="77777777" w:rsidR="00B2333A" w:rsidRDefault="00B2333A" w:rsidP="00D7537A">
      <w:r>
        <w:separator/>
      </w:r>
    </w:p>
  </w:endnote>
  <w:endnote w:type="continuationSeparator" w:id="0">
    <w:p w14:paraId="61B8F01C" w14:textId="77777777" w:rsidR="00B2333A" w:rsidRDefault="00B2333A" w:rsidP="00D7537A">
      <w:r>
        <w:continuationSeparator/>
      </w:r>
    </w:p>
  </w:endnote>
  <w:endnote w:id="1">
    <w:p w14:paraId="12C1DA17" w14:textId="77777777" w:rsidR="00D7537A" w:rsidRDefault="00D7537A" w:rsidP="00D7537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992D" w14:textId="77777777" w:rsidR="00B2333A" w:rsidRDefault="00B2333A" w:rsidP="00D7537A">
      <w:r>
        <w:separator/>
      </w:r>
    </w:p>
  </w:footnote>
  <w:footnote w:type="continuationSeparator" w:id="0">
    <w:p w14:paraId="5CE534BC" w14:textId="77777777" w:rsidR="00B2333A" w:rsidRDefault="00B2333A" w:rsidP="00D75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16cid:durableId="79059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7A"/>
    <w:rsid w:val="001A3060"/>
    <w:rsid w:val="001D1020"/>
    <w:rsid w:val="002E5336"/>
    <w:rsid w:val="002F2917"/>
    <w:rsid w:val="003304DB"/>
    <w:rsid w:val="004C0B35"/>
    <w:rsid w:val="004D03E8"/>
    <w:rsid w:val="004E7DC9"/>
    <w:rsid w:val="00562047"/>
    <w:rsid w:val="00602153"/>
    <w:rsid w:val="0065018B"/>
    <w:rsid w:val="0065776F"/>
    <w:rsid w:val="007258A3"/>
    <w:rsid w:val="007B599B"/>
    <w:rsid w:val="007D521C"/>
    <w:rsid w:val="00804DA7"/>
    <w:rsid w:val="00900490"/>
    <w:rsid w:val="00914D60"/>
    <w:rsid w:val="00926631"/>
    <w:rsid w:val="009940A4"/>
    <w:rsid w:val="009A1BBD"/>
    <w:rsid w:val="00A32E7E"/>
    <w:rsid w:val="00AE0889"/>
    <w:rsid w:val="00B14886"/>
    <w:rsid w:val="00B2333A"/>
    <w:rsid w:val="00B5212E"/>
    <w:rsid w:val="00B8116E"/>
    <w:rsid w:val="00B97F6C"/>
    <w:rsid w:val="00BD59FB"/>
    <w:rsid w:val="00C330C4"/>
    <w:rsid w:val="00C76149"/>
    <w:rsid w:val="00C76C1F"/>
    <w:rsid w:val="00C80955"/>
    <w:rsid w:val="00D7537A"/>
    <w:rsid w:val="00D85AB0"/>
    <w:rsid w:val="00E659C2"/>
    <w:rsid w:val="00E672D9"/>
    <w:rsid w:val="00E82115"/>
    <w:rsid w:val="00EC5CEA"/>
    <w:rsid w:val="00F2797B"/>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4660"/>
  <w15:docId w15:val="{51067197-8386-4B0A-8DE2-FA594028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7A"/>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semiHidden/>
    <w:unhideWhenUsed/>
    <w:qFormat/>
    <w:rsid w:val="00D7537A"/>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unhideWhenUsed/>
    <w:qFormat/>
    <w:rsid w:val="00D7537A"/>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semiHidden/>
    <w:unhideWhenUsed/>
    <w:qFormat/>
    <w:rsid w:val="00D7537A"/>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7537A"/>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D7537A"/>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semiHidden/>
    <w:rsid w:val="00D7537A"/>
    <w:rPr>
      <w:rFonts w:ascii="Comic Sans MS" w:eastAsia="Times New Roman" w:hAnsi="Comic Sans MS" w:cs="Comic Sans MS"/>
      <w:b/>
      <w:bCs/>
      <w:sz w:val="18"/>
      <w:szCs w:val="20"/>
      <w:lang w:eastAsia="zh-CN"/>
    </w:rPr>
  </w:style>
  <w:style w:type="paragraph" w:styleId="Header">
    <w:name w:val="header"/>
    <w:basedOn w:val="Normal"/>
    <w:link w:val="HeaderChar"/>
    <w:unhideWhenUsed/>
    <w:rsid w:val="00D7537A"/>
    <w:pPr>
      <w:tabs>
        <w:tab w:val="center" w:pos="4320"/>
        <w:tab w:val="right" w:pos="8640"/>
      </w:tabs>
    </w:pPr>
  </w:style>
  <w:style w:type="character" w:customStyle="1" w:styleId="HeaderChar">
    <w:name w:val="Header Char"/>
    <w:basedOn w:val="DefaultParagraphFont"/>
    <w:link w:val="Header"/>
    <w:rsid w:val="00D7537A"/>
    <w:rPr>
      <w:rFonts w:ascii="Times New Roman" w:eastAsia="Times New Roman" w:hAnsi="Times New Roman" w:cs="Times New Roman"/>
      <w:sz w:val="20"/>
      <w:szCs w:val="20"/>
      <w:lang w:eastAsia="zh-CN"/>
    </w:rPr>
  </w:style>
  <w:style w:type="paragraph" w:styleId="EndnoteText">
    <w:name w:val="endnote text"/>
    <w:basedOn w:val="Normal"/>
    <w:link w:val="EndnoteTextChar"/>
    <w:uiPriority w:val="99"/>
    <w:semiHidden/>
    <w:unhideWhenUsed/>
    <w:rsid w:val="00D7537A"/>
  </w:style>
  <w:style w:type="character" w:customStyle="1" w:styleId="EndnoteTextChar">
    <w:name w:val="Endnote Text Char"/>
    <w:basedOn w:val="DefaultParagraphFont"/>
    <w:link w:val="EndnoteText"/>
    <w:uiPriority w:val="99"/>
    <w:semiHidden/>
    <w:rsid w:val="00D7537A"/>
    <w:rPr>
      <w:rFonts w:ascii="Times New Roman" w:eastAsia="Times New Roman" w:hAnsi="Times New Roman" w:cs="Times New Roman"/>
      <w:sz w:val="20"/>
      <w:szCs w:val="20"/>
      <w:lang w:eastAsia="zh-CN"/>
    </w:rPr>
  </w:style>
  <w:style w:type="paragraph" w:styleId="BodyText">
    <w:name w:val="Body Text"/>
    <w:basedOn w:val="Normal"/>
    <w:link w:val="BodyTextChar"/>
    <w:unhideWhenUsed/>
    <w:rsid w:val="00D7537A"/>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D7537A"/>
    <w:rPr>
      <w:rFonts w:ascii="Footlight MT Light" w:eastAsia="Times New Roman" w:hAnsi="Footlight MT Light" w:cs="Footlight MT Light"/>
      <w:szCs w:val="20"/>
      <w:lang w:eastAsia="zh-CN"/>
    </w:rPr>
  </w:style>
  <w:style w:type="paragraph" w:styleId="BodyText3">
    <w:name w:val="Body Text 3"/>
    <w:basedOn w:val="Normal"/>
    <w:link w:val="BodyText3Char"/>
    <w:unhideWhenUsed/>
    <w:rsid w:val="00D7537A"/>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D7537A"/>
    <w:rPr>
      <w:rFonts w:ascii="Times New Roman" w:eastAsia="Times New Roman" w:hAnsi="Times New Roman" w:cs="Times New Roman"/>
      <w:sz w:val="24"/>
      <w:szCs w:val="20"/>
      <w:lang w:eastAsia="zh-CN"/>
    </w:rPr>
  </w:style>
  <w:style w:type="character" w:styleId="EndnoteReference">
    <w:name w:val="endnote reference"/>
    <w:uiPriority w:val="99"/>
    <w:semiHidden/>
    <w:unhideWhenUsed/>
    <w:rsid w:val="00D7537A"/>
    <w:rPr>
      <w:vertAlign w:val="superscript"/>
    </w:rPr>
  </w:style>
  <w:style w:type="paragraph" w:styleId="BalloonText">
    <w:name w:val="Balloon Text"/>
    <w:basedOn w:val="Normal"/>
    <w:link w:val="BalloonTextChar"/>
    <w:uiPriority w:val="99"/>
    <w:semiHidden/>
    <w:unhideWhenUsed/>
    <w:rsid w:val="007B599B"/>
    <w:rPr>
      <w:rFonts w:ascii="Tahoma" w:hAnsi="Tahoma" w:cs="Tahoma"/>
      <w:sz w:val="16"/>
      <w:szCs w:val="16"/>
    </w:rPr>
  </w:style>
  <w:style w:type="character" w:customStyle="1" w:styleId="BalloonTextChar">
    <w:name w:val="Balloon Text Char"/>
    <w:basedOn w:val="DefaultParagraphFont"/>
    <w:link w:val="BalloonText"/>
    <w:uiPriority w:val="99"/>
    <w:semiHidden/>
    <w:rsid w:val="007B599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0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Ralph Gutierrez</cp:lastModifiedBy>
  <cp:revision>15</cp:revision>
  <cp:lastPrinted>2024-06-10T17:49:00Z</cp:lastPrinted>
  <dcterms:created xsi:type="dcterms:W3CDTF">2024-06-10T17:42:00Z</dcterms:created>
  <dcterms:modified xsi:type="dcterms:W3CDTF">2024-06-10T18:00:00Z</dcterms:modified>
</cp:coreProperties>
</file>