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10768CE8" w:rsidR="00BC6327" w:rsidRPr="00412B2F" w:rsidRDefault="00C324B8"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Elbow Creek Elementary School</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C324B8">
              <w:rPr>
                <w:sz w:val="21"/>
                <w:szCs w:val="21"/>
                <w:highlight w:val="yellow"/>
              </w:rPr>
              <w:t>Report Date:</w:t>
            </w:r>
          </w:p>
        </w:tc>
        <w:tc>
          <w:tcPr>
            <w:tcW w:w="2970" w:type="dxa"/>
            <w:tcBorders>
              <w:top w:val="nil"/>
              <w:left w:val="nil"/>
              <w:right w:val="nil"/>
            </w:tcBorders>
          </w:tcPr>
          <w:p w14:paraId="036CB85A" w14:textId="77FDB4D4" w:rsidR="00BC6327" w:rsidRPr="00412B2F" w:rsidRDefault="00732E10"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4/25/2019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506E0C8F"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proofErr w:type="spellStart"/>
      <w:r w:rsidR="00C324B8">
        <w:rPr>
          <w:b/>
          <w:bCs/>
          <w:sz w:val="21"/>
          <w:szCs w:val="21"/>
          <w:lang w:val="es-MX"/>
        </w:rPr>
        <w:t>Elbow</w:t>
      </w:r>
      <w:proofErr w:type="spellEnd"/>
      <w:r w:rsidR="00C324B8">
        <w:rPr>
          <w:b/>
          <w:bCs/>
          <w:sz w:val="21"/>
          <w:szCs w:val="21"/>
          <w:lang w:val="es-MX"/>
        </w:rPr>
        <w:t xml:space="preserve"> Creek </w:t>
      </w:r>
      <w:proofErr w:type="spellStart"/>
      <w:r w:rsidR="00C324B8">
        <w:rPr>
          <w:b/>
          <w:bCs/>
          <w:sz w:val="21"/>
          <w:szCs w:val="21"/>
          <w:lang w:val="es-MX"/>
        </w:rPr>
        <w:t>Elementary</w:t>
      </w:r>
      <w:proofErr w:type="spellEnd"/>
      <w:r w:rsidR="00C324B8">
        <w:rPr>
          <w:b/>
          <w:bCs/>
          <w:sz w:val="21"/>
          <w:szCs w:val="21"/>
          <w:lang w:val="es-MX"/>
        </w:rPr>
        <w:t xml:space="preserve"> </w:t>
      </w:r>
      <w:proofErr w:type="spellStart"/>
      <w:r w:rsidR="00C324B8">
        <w:rPr>
          <w:b/>
          <w:bCs/>
          <w:sz w:val="21"/>
          <w:szCs w:val="21"/>
          <w:lang w:val="es-MX"/>
        </w:rPr>
        <w:t>School</w:t>
      </w:r>
      <w:proofErr w:type="spellEnd"/>
      <w:r w:rsidRPr="00442D66">
        <w:rPr>
          <w:b/>
          <w:bCs/>
          <w:sz w:val="21"/>
          <w:szCs w:val="21"/>
          <w:lang w:val="es-MX"/>
        </w:rPr>
        <w:t xml:space="preserve"> a </w:t>
      </w:r>
      <w:r w:rsidR="00C324B8">
        <w:rPr>
          <w:b/>
          <w:bCs/>
          <w:sz w:val="21"/>
          <w:szCs w:val="21"/>
          <w:lang w:val="es-MX"/>
        </w:rPr>
        <w:t>(559) 730-7589</w:t>
      </w:r>
      <w:r w:rsidRPr="00442D66">
        <w:rPr>
          <w:b/>
          <w:bCs/>
          <w:sz w:val="21"/>
          <w:szCs w:val="21"/>
          <w:lang w:val="es-MX"/>
        </w:rPr>
        <w:t xml:space="preserve"> para asistirlo en español.</w:t>
      </w:r>
    </w:p>
    <w:tbl>
      <w:tblPr>
        <w:tblW w:w="10800" w:type="dxa"/>
        <w:tblLayout w:type="fixed"/>
        <w:tblLook w:val="0000" w:firstRow="0" w:lastRow="0" w:firstColumn="0" w:lastColumn="0" w:noHBand="0" w:noVBand="0"/>
      </w:tblPr>
      <w:tblGrid>
        <w:gridCol w:w="2880"/>
        <w:gridCol w:w="90"/>
        <w:gridCol w:w="630"/>
        <w:gridCol w:w="900"/>
        <w:gridCol w:w="630"/>
        <w:gridCol w:w="198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7"/>
            <w:tcBorders>
              <w:bottom w:val="single" w:sz="4" w:space="0" w:color="auto"/>
            </w:tcBorders>
          </w:tcPr>
          <w:p w14:paraId="5633B571" w14:textId="72BFB3B7" w:rsidR="00BC6327" w:rsidRPr="00412B2F" w:rsidRDefault="00C324B8"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6"/>
            <w:tcBorders>
              <w:bottom w:val="single" w:sz="4" w:space="0" w:color="auto"/>
            </w:tcBorders>
          </w:tcPr>
          <w:p w14:paraId="20CC1803" w14:textId="09BCF09A" w:rsidR="00BC6327" w:rsidRPr="00412B2F" w:rsidRDefault="00C324B8"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02 (on School property)</w:t>
            </w:r>
          </w:p>
        </w:tc>
      </w:tr>
      <w:tr w:rsidR="00BC6327" w:rsidRPr="00412B2F" w14:paraId="07255395" w14:textId="77777777" w:rsidTr="008A5B6C">
        <w:tc>
          <w:tcPr>
            <w:tcW w:w="10800" w:type="dxa"/>
            <w:gridSpan w:val="9"/>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5"/>
            <w:tcBorders>
              <w:bottom w:val="single" w:sz="4" w:space="0" w:color="auto"/>
            </w:tcBorders>
          </w:tcPr>
          <w:p w14:paraId="3A64C8D4" w14:textId="77777777" w:rsidR="003A01AE" w:rsidRPr="003A01AE" w:rsidRDefault="003A01AE" w:rsidP="003A01AE">
            <w:pPr>
              <w:pStyle w:val="BodyText3"/>
              <w:spacing w:before="60"/>
              <w:jc w:val="left"/>
              <w:rPr>
                <w:sz w:val="21"/>
                <w:szCs w:val="21"/>
              </w:rPr>
            </w:pPr>
            <w:r>
              <w:rPr>
                <w:sz w:val="21"/>
                <w:szCs w:val="21"/>
              </w:rPr>
              <w:t xml:space="preserve">A Drinking Water Source Assessment was completed in December 2002 by Tulare County Environmental Health Division.  </w:t>
            </w:r>
            <w:r w:rsidRPr="003A01AE">
              <w:rPr>
                <w:sz w:val="21"/>
                <w:szCs w:val="21"/>
              </w:rPr>
              <w:t>The source is considered most vulnerable to the following activities not associated</w:t>
            </w:r>
          </w:p>
          <w:p w14:paraId="2B828C5C" w14:textId="20BA3D8A" w:rsidR="003A01AE" w:rsidRPr="003A01AE" w:rsidRDefault="003A01AE" w:rsidP="003A01AE">
            <w:pPr>
              <w:pStyle w:val="BodyText3"/>
              <w:spacing w:before="60"/>
              <w:jc w:val="left"/>
              <w:rPr>
                <w:sz w:val="21"/>
                <w:szCs w:val="21"/>
              </w:rPr>
            </w:pPr>
            <w:r w:rsidRPr="003A01AE">
              <w:rPr>
                <w:sz w:val="21"/>
                <w:szCs w:val="21"/>
              </w:rPr>
              <w:t>with any detected contaminants:</w:t>
            </w:r>
            <w:r>
              <w:rPr>
                <w:sz w:val="21"/>
                <w:szCs w:val="21"/>
              </w:rPr>
              <w:t xml:space="preserve"> </w:t>
            </w:r>
            <w:r w:rsidRPr="003A01AE">
              <w:rPr>
                <w:sz w:val="21"/>
                <w:szCs w:val="21"/>
              </w:rPr>
              <w:t>Agricultural Drainage</w:t>
            </w:r>
            <w:r>
              <w:rPr>
                <w:sz w:val="21"/>
                <w:szCs w:val="21"/>
              </w:rPr>
              <w:t xml:space="preserve">, </w:t>
            </w:r>
            <w:r w:rsidRPr="003A01AE">
              <w:rPr>
                <w:sz w:val="21"/>
                <w:szCs w:val="21"/>
              </w:rPr>
              <w:t>Septic systems - low density [&lt;1/acre]</w:t>
            </w:r>
            <w:r>
              <w:rPr>
                <w:sz w:val="21"/>
                <w:szCs w:val="21"/>
              </w:rPr>
              <w:t xml:space="preserve">, and </w:t>
            </w:r>
            <w:r w:rsidRPr="003A01AE">
              <w:rPr>
                <w:sz w:val="21"/>
                <w:szCs w:val="21"/>
              </w:rPr>
              <w:t>Wells - Agricultural/ Irrigation</w:t>
            </w:r>
          </w:p>
          <w:p w14:paraId="42A7B488" w14:textId="0BB82192" w:rsidR="00BC6327" w:rsidRPr="00412B2F" w:rsidRDefault="00BC6327" w:rsidP="003A01AE">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4AB6369E" w14:textId="77777777" w:rsidTr="008A5B6C">
        <w:tc>
          <w:tcPr>
            <w:tcW w:w="10800" w:type="dxa"/>
            <w:gridSpan w:val="9"/>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6"/>
          </w:tcPr>
          <w:p w14:paraId="4B5A1CC5" w14:textId="77777777" w:rsidR="00BC6327" w:rsidRPr="003A01AE"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highlight w:val="yellow"/>
              </w:rPr>
            </w:pPr>
            <w:r w:rsidRPr="003A01AE">
              <w:rPr>
                <w:sz w:val="21"/>
                <w:szCs w:val="21"/>
                <w:highlight w:val="yellow"/>
              </w:rPr>
              <w:t>Time and place of regularly scheduled board meetings for public participation:</w:t>
            </w:r>
          </w:p>
        </w:tc>
        <w:tc>
          <w:tcPr>
            <w:tcW w:w="3690" w:type="dxa"/>
            <w:gridSpan w:val="3"/>
            <w:tcBorders>
              <w:bottom w:val="single" w:sz="4" w:space="0" w:color="auto"/>
            </w:tcBorders>
          </w:tcPr>
          <w:p w14:paraId="5B0E9572" w14:textId="5B0F2B9D" w:rsidR="00BC6327" w:rsidRPr="00412B2F" w:rsidRDefault="00732E10"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Second and Third Tuesday of each</w:t>
            </w:r>
          </w:p>
        </w:tc>
      </w:tr>
      <w:tr w:rsidR="00BC6327" w:rsidRPr="00412B2F" w14:paraId="7B092FCC" w14:textId="77777777" w:rsidTr="008A5B6C">
        <w:tc>
          <w:tcPr>
            <w:tcW w:w="10800" w:type="dxa"/>
            <w:gridSpan w:val="9"/>
            <w:tcBorders>
              <w:bottom w:val="single" w:sz="4" w:space="0" w:color="auto"/>
            </w:tcBorders>
          </w:tcPr>
          <w:p w14:paraId="549F36E1" w14:textId="6BB7792B" w:rsidR="00BC6327" w:rsidRPr="00412B2F" w:rsidRDefault="00732E10"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Pr>
                <w:sz w:val="21"/>
                <w:szCs w:val="21"/>
              </w:rPr>
              <w:t>Month at 5000 w. Cypress Visalia Ca 93277</w:t>
            </w:r>
            <w:bookmarkStart w:id="0" w:name="_GoBack"/>
            <w:bookmarkEnd w:id="0"/>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6"/>
            <w:tcBorders>
              <w:bottom w:val="single" w:sz="4" w:space="0" w:color="auto"/>
            </w:tcBorders>
          </w:tcPr>
          <w:p w14:paraId="666A69D2" w14:textId="4DE5780C" w:rsidR="00BC6327" w:rsidRPr="00412B2F" w:rsidRDefault="00896E02"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__</w:t>
            </w:r>
            <w:r w:rsidR="00C324B8">
              <w:rPr>
                <w:sz w:val="21"/>
                <w:szCs w:val="21"/>
              </w:rPr>
              <w:t>Joe Haley, Maintenance Director</w:t>
            </w:r>
            <w:r w:rsidRPr="00412B2F">
              <w:rPr>
                <w:sz w:val="21"/>
                <w:szCs w:val="21"/>
              </w:rPr>
              <w:t>______</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055D092C" w:rsidR="00BC6327" w:rsidRPr="00412B2F" w:rsidRDefault="00C324B8"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u w:val="single"/>
              </w:rPr>
              <w:t>(559) 730-7589</w:t>
            </w:r>
          </w:p>
        </w:tc>
      </w:tr>
      <w:tr w:rsidR="00BC6327" w:rsidRPr="001F3468" w14:paraId="1AD9825E" w14:textId="77777777" w:rsidTr="00552D92">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552D92">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18" w:space="0" w:color="auto"/>
              <w:bottom w:val="single" w:sz="18" w:space="0" w:color="auto"/>
            </w:tcBorders>
          </w:tcPr>
          <w:p w14:paraId="256B1B3B" w14:textId="77777777" w:rsidR="00BC6327" w:rsidRPr="006672EF" w:rsidRDefault="00BC6327" w:rsidP="00552D92">
            <w:pPr>
              <w:tabs>
                <w:tab w:val="left" w:pos="1440"/>
              </w:tabs>
              <w:spacing w:before="20" w:after="20"/>
              <w:jc w:val="both"/>
              <w:rPr>
                <w:szCs w:val="21"/>
              </w:rPr>
            </w:pPr>
            <w:r w:rsidRPr="006672EF">
              <w:rPr>
                <w:b/>
                <w:szCs w:val="21"/>
              </w:rPr>
              <w:t>Maximum Contaminant Level (MCL)</w:t>
            </w:r>
            <w:r w:rsidRPr="006672EF">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6672EF" w:rsidRDefault="00BC6327" w:rsidP="00552D92">
            <w:pPr>
              <w:tabs>
                <w:tab w:val="left" w:pos="1440"/>
              </w:tabs>
              <w:spacing w:before="20" w:after="20"/>
              <w:jc w:val="both"/>
              <w:rPr>
                <w:szCs w:val="21"/>
              </w:rPr>
            </w:pPr>
            <w:r w:rsidRPr="006672EF">
              <w:rPr>
                <w:b/>
                <w:szCs w:val="21"/>
              </w:rPr>
              <w:t>Maximum Contaminant Level Goal (MCLG)</w:t>
            </w:r>
            <w:r w:rsidRPr="006672EF">
              <w:rPr>
                <w:szCs w:val="21"/>
              </w:rPr>
              <w:t>: The level of a contaminant in drinking water below which there is no known or expected risk to health.  MCLGs are set by the U.S. Environmental Protection Agency (U</w:t>
            </w:r>
            <w:r w:rsidR="00EE7E33" w:rsidRPr="006672EF">
              <w:rPr>
                <w:szCs w:val="21"/>
              </w:rPr>
              <w:t>.</w:t>
            </w:r>
            <w:r w:rsidRPr="006672EF">
              <w:rPr>
                <w:szCs w:val="21"/>
              </w:rPr>
              <w:t>S</w:t>
            </w:r>
            <w:r w:rsidR="00EE7E33" w:rsidRPr="006672EF">
              <w:rPr>
                <w:szCs w:val="21"/>
              </w:rPr>
              <w:t xml:space="preserve">. </w:t>
            </w:r>
            <w:r w:rsidRPr="006672EF">
              <w:rPr>
                <w:szCs w:val="21"/>
              </w:rPr>
              <w:t>EPA).</w:t>
            </w:r>
          </w:p>
          <w:p w14:paraId="3D8BD10F" w14:textId="77777777" w:rsidR="00BC6327" w:rsidRPr="006672EF" w:rsidRDefault="00BC6327" w:rsidP="00552D92">
            <w:pPr>
              <w:tabs>
                <w:tab w:val="left" w:pos="1440"/>
              </w:tabs>
              <w:spacing w:before="20" w:after="20"/>
              <w:jc w:val="both"/>
              <w:rPr>
                <w:szCs w:val="21"/>
              </w:rPr>
            </w:pPr>
            <w:r w:rsidRPr="006672EF">
              <w:rPr>
                <w:b/>
                <w:szCs w:val="21"/>
              </w:rPr>
              <w:t>Public Health Goal (PHG)</w:t>
            </w:r>
            <w:r w:rsidRPr="006672EF">
              <w:rPr>
                <w:szCs w:val="21"/>
              </w:rPr>
              <w:t>: The level of a contaminant in drinking water below which there is no known or expected risk to health.  PHGs are set by the California Environmental Protection Agency.</w:t>
            </w:r>
          </w:p>
          <w:p w14:paraId="37DFFD99" w14:textId="77777777" w:rsidR="00BC6327" w:rsidRPr="006672EF" w:rsidRDefault="00BC6327" w:rsidP="00552D92">
            <w:pPr>
              <w:tabs>
                <w:tab w:val="left" w:pos="1440"/>
              </w:tabs>
              <w:spacing w:before="20" w:after="20"/>
              <w:jc w:val="both"/>
              <w:rPr>
                <w:szCs w:val="21"/>
              </w:rPr>
            </w:pPr>
            <w:r w:rsidRPr="006672EF">
              <w:rPr>
                <w:b/>
                <w:bCs/>
                <w:szCs w:val="21"/>
              </w:rPr>
              <w:t>Maximum Residual Disinfectant Level (MRDL)</w:t>
            </w:r>
            <w:r w:rsidRPr="006672EF">
              <w:rPr>
                <w:bCs/>
                <w:szCs w:val="21"/>
              </w:rPr>
              <w:t>:</w:t>
            </w:r>
            <w:r w:rsidRPr="006672EF">
              <w:rPr>
                <w:szCs w:val="21"/>
              </w:rPr>
              <w:t xml:space="preserve">  The </w:t>
            </w:r>
            <w:r w:rsidR="00B56F52" w:rsidRPr="006672EF">
              <w:rPr>
                <w:szCs w:val="21"/>
              </w:rPr>
              <w:t xml:space="preserve">highest </w:t>
            </w:r>
            <w:r w:rsidRPr="006672EF">
              <w:rPr>
                <w:szCs w:val="21"/>
              </w:rPr>
              <w:t xml:space="preserve">level of a disinfectant </w:t>
            </w:r>
            <w:r w:rsidR="00B56F52" w:rsidRPr="006672EF">
              <w:rPr>
                <w:szCs w:val="21"/>
              </w:rPr>
              <w:t>allowed in drinking water.  There is convincing evidence that addition of a disinfectant is necessary for control of microbial contaminants.</w:t>
            </w:r>
          </w:p>
          <w:p w14:paraId="2710A58F" w14:textId="77777777" w:rsidR="00BC6327" w:rsidRPr="006672EF" w:rsidRDefault="00BC6327" w:rsidP="00552D92">
            <w:pPr>
              <w:tabs>
                <w:tab w:val="left" w:pos="1440"/>
              </w:tabs>
              <w:spacing w:before="20" w:after="20"/>
              <w:jc w:val="both"/>
              <w:rPr>
                <w:szCs w:val="21"/>
              </w:rPr>
            </w:pPr>
            <w:r w:rsidRPr="006672EF">
              <w:rPr>
                <w:b/>
                <w:bCs/>
                <w:szCs w:val="21"/>
              </w:rPr>
              <w:t>Maximum Residual Disinfectant Level Goal (MRDLG)</w:t>
            </w:r>
            <w:r w:rsidRPr="006672EF">
              <w:rPr>
                <w:bCs/>
                <w:szCs w:val="21"/>
              </w:rPr>
              <w:t>:</w:t>
            </w:r>
            <w:r w:rsidRPr="006672EF">
              <w:rPr>
                <w:b/>
                <w:bCs/>
                <w:szCs w:val="21"/>
              </w:rPr>
              <w:t xml:space="preserve"> </w:t>
            </w:r>
            <w:r w:rsidRPr="006672EF">
              <w:rPr>
                <w:szCs w:val="21"/>
              </w:rPr>
              <w:t xml:space="preserve">The level of a </w:t>
            </w:r>
            <w:r w:rsidR="00B56F52" w:rsidRPr="006672EF">
              <w:rPr>
                <w:szCs w:val="21"/>
              </w:rPr>
              <w:t xml:space="preserve">drinking water </w:t>
            </w:r>
            <w:r w:rsidRPr="006672EF">
              <w:rPr>
                <w:szCs w:val="21"/>
              </w:rPr>
              <w:t xml:space="preserve">disinfectant below which there is no known or expected risk to health.  MRDLGs </w:t>
            </w:r>
            <w:r w:rsidR="00B56F52" w:rsidRPr="006672EF">
              <w:rPr>
                <w:szCs w:val="21"/>
              </w:rPr>
              <w:t>do not reflect the benefits of the use of disinfectants to control microbial contaminants.</w:t>
            </w:r>
          </w:p>
          <w:p w14:paraId="44AC23A9" w14:textId="77777777" w:rsidR="00AF0445" w:rsidRPr="006672EF" w:rsidRDefault="00AF0445" w:rsidP="00552D92">
            <w:pPr>
              <w:tabs>
                <w:tab w:val="left" w:pos="1440"/>
              </w:tabs>
              <w:spacing w:before="20" w:after="20"/>
              <w:jc w:val="both"/>
              <w:rPr>
                <w:szCs w:val="21"/>
              </w:rPr>
            </w:pPr>
            <w:r w:rsidRPr="006672EF">
              <w:rPr>
                <w:b/>
                <w:szCs w:val="21"/>
              </w:rPr>
              <w:t>Primary Drinking Water Standards (PDWS)</w:t>
            </w:r>
            <w:r w:rsidRPr="006672EF">
              <w:rPr>
                <w:szCs w:val="21"/>
              </w:rPr>
              <w:t>: MCLs and MRDLs for contaminants that affect health along with their monitoring and reporting requirements, and water treatment requirements.</w:t>
            </w:r>
          </w:p>
        </w:tc>
        <w:tc>
          <w:tcPr>
            <w:tcW w:w="5670" w:type="dxa"/>
            <w:gridSpan w:val="4"/>
            <w:tcBorders>
              <w:top w:val="single" w:sz="18" w:space="0" w:color="auto"/>
              <w:bottom w:val="single" w:sz="18" w:space="0" w:color="auto"/>
            </w:tcBorders>
          </w:tcPr>
          <w:p w14:paraId="1AE0D387" w14:textId="77777777" w:rsidR="00BC6327" w:rsidRPr="006672EF" w:rsidRDefault="00BC6327" w:rsidP="00552D92">
            <w:pPr>
              <w:tabs>
                <w:tab w:val="left" w:pos="1440"/>
              </w:tabs>
              <w:spacing w:before="20" w:after="20"/>
              <w:jc w:val="both"/>
              <w:rPr>
                <w:szCs w:val="21"/>
              </w:rPr>
            </w:pPr>
            <w:r w:rsidRPr="006672EF">
              <w:rPr>
                <w:b/>
                <w:szCs w:val="21"/>
              </w:rPr>
              <w:t>Secondary Drinking Water Standards (SDWS)</w:t>
            </w:r>
            <w:r w:rsidRPr="006672EF">
              <w:rPr>
                <w:szCs w:val="21"/>
              </w:rPr>
              <w:t>:</w:t>
            </w:r>
            <w:r w:rsidRPr="006672EF">
              <w:rPr>
                <w:b/>
                <w:szCs w:val="21"/>
              </w:rPr>
              <w:t xml:space="preserve">  </w:t>
            </w:r>
            <w:r w:rsidRPr="006672EF">
              <w:rPr>
                <w:szCs w:val="21"/>
              </w:rPr>
              <w:t>MCLs for contaminants that affect taste, odor, or appearance of the drinking water.  Contaminants with SDWSs do not affect the health at the MCL levels.</w:t>
            </w:r>
          </w:p>
          <w:p w14:paraId="3E1FA04F" w14:textId="77777777" w:rsidR="00BC6327" w:rsidRPr="006672EF" w:rsidRDefault="00BC6327" w:rsidP="00552D92">
            <w:pPr>
              <w:tabs>
                <w:tab w:val="left" w:pos="1440"/>
              </w:tabs>
              <w:spacing w:before="20" w:after="20"/>
              <w:jc w:val="both"/>
              <w:rPr>
                <w:szCs w:val="21"/>
              </w:rPr>
            </w:pPr>
            <w:r w:rsidRPr="006672EF">
              <w:rPr>
                <w:b/>
                <w:bCs/>
                <w:szCs w:val="21"/>
              </w:rPr>
              <w:t>Treatment Technique (TT)</w:t>
            </w:r>
            <w:r w:rsidRPr="006672EF">
              <w:rPr>
                <w:szCs w:val="21"/>
              </w:rPr>
              <w:t>:  A required process intended to reduce the level of a contaminant in drinking water.</w:t>
            </w:r>
          </w:p>
          <w:p w14:paraId="5E55CE5D" w14:textId="77777777" w:rsidR="00BC6327" w:rsidRPr="006672EF" w:rsidRDefault="00BC6327" w:rsidP="00552D92">
            <w:pPr>
              <w:tabs>
                <w:tab w:val="left" w:pos="1440"/>
              </w:tabs>
              <w:spacing w:before="20" w:after="20"/>
              <w:jc w:val="both"/>
              <w:rPr>
                <w:szCs w:val="21"/>
              </w:rPr>
            </w:pPr>
            <w:r w:rsidRPr="006672EF">
              <w:rPr>
                <w:b/>
                <w:szCs w:val="21"/>
              </w:rPr>
              <w:t>Regulatory Action Level (AL)</w:t>
            </w:r>
            <w:r w:rsidRPr="006672EF">
              <w:rPr>
                <w:szCs w:val="21"/>
              </w:rPr>
              <w:t xml:space="preserve">: The concentration of a contaminant which, if exceeded, triggers treatment or other requirements </w:t>
            </w:r>
            <w:r w:rsidR="00FC01B5" w:rsidRPr="006672EF">
              <w:rPr>
                <w:szCs w:val="21"/>
              </w:rPr>
              <w:t>that</w:t>
            </w:r>
            <w:r w:rsidRPr="006672EF">
              <w:rPr>
                <w:szCs w:val="21"/>
              </w:rPr>
              <w:t xml:space="preserve"> a water system must follow.</w:t>
            </w:r>
          </w:p>
          <w:p w14:paraId="1CDAB38F" w14:textId="77777777" w:rsidR="00BC6327" w:rsidRPr="006672EF" w:rsidRDefault="00BC6327" w:rsidP="00552D92">
            <w:pPr>
              <w:pStyle w:val="Header"/>
              <w:tabs>
                <w:tab w:val="clear" w:pos="4320"/>
                <w:tab w:val="clear" w:pos="8640"/>
                <w:tab w:val="left" w:pos="1440"/>
              </w:tabs>
              <w:spacing w:before="20" w:after="20"/>
              <w:jc w:val="both"/>
              <w:rPr>
                <w:szCs w:val="21"/>
              </w:rPr>
            </w:pPr>
            <w:r w:rsidRPr="006672EF">
              <w:rPr>
                <w:b/>
                <w:bCs/>
                <w:szCs w:val="21"/>
              </w:rPr>
              <w:t>Variances and Exemptions</w:t>
            </w:r>
            <w:r w:rsidRPr="006672EF">
              <w:rPr>
                <w:szCs w:val="21"/>
              </w:rPr>
              <w:t xml:space="preserve">:  </w:t>
            </w:r>
            <w:r w:rsidR="00173A3B" w:rsidRPr="006672EF">
              <w:rPr>
                <w:szCs w:val="21"/>
              </w:rPr>
              <w:t>State Board</w:t>
            </w:r>
            <w:r w:rsidRPr="006672EF">
              <w:rPr>
                <w:szCs w:val="21"/>
              </w:rPr>
              <w:t xml:space="preserve"> permission to exceed an MCL or not comply with a treatment technique under certain conditions.</w:t>
            </w:r>
          </w:p>
          <w:p w14:paraId="0D272C66" w14:textId="77777777" w:rsidR="00AF0445" w:rsidRPr="006672EF" w:rsidRDefault="00AF0445" w:rsidP="00552D92">
            <w:pPr>
              <w:pStyle w:val="Header"/>
              <w:tabs>
                <w:tab w:val="clear" w:pos="4320"/>
                <w:tab w:val="clear" w:pos="8640"/>
                <w:tab w:val="left" w:pos="1440"/>
              </w:tabs>
              <w:spacing w:before="20" w:after="20"/>
              <w:jc w:val="both"/>
              <w:rPr>
                <w:szCs w:val="21"/>
              </w:rPr>
            </w:pPr>
            <w:r w:rsidRPr="006672EF">
              <w:rPr>
                <w:b/>
                <w:szCs w:val="21"/>
              </w:rPr>
              <w:t>Level 1 Assessment</w:t>
            </w:r>
            <w:r w:rsidRPr="006672EF">
              <w:rPr>
                <w:szCs w:val="21"/>
              </w:rPr>
              <w:t>:  A Level 1 assessment is a study of the water system to identify potential problems and determine (if possible) why total coliform bacteria have been found in our water system.</w:t>
            </w:r>
          </w:p>
          <w:p w14:paraId="32DF086B" w14:textId="77777777" w:rsidR="00AF0445" w:rsidRPr="006672EF" w:rsidRDefault="00AF0445" w:rsidP="00552D92">
            <w:pPr>
              <w:pStyle w:val="Header"/>
              <w:tabs>
                <w:tab w:val="clear" w:pos="4320"/>
                <w:tab w:val="clear" w:pos="8640"/>
                <w:tab w:val="left" w:pos="1440"/>
              </w:tabs>
              <w:spacing w:before="20" w:after="20"/>
              <w:jc w:val="both"/>
              <w:rPr>
                <w:szCs w:val="21"/>
              </w:rPr>
            </w:pPr>
            <w:r w:rsidRPr="006672EF">
              <w:rPr>
                <w:b/>
                <w:szCs w:val="21"/>
              </w:rPr>
              <w:t>Level 2 Assessment</w:t>
            </w:r>
            <w:r w:rsidRPr="006672EF">
              <w:rPr>
                <w:szCs w:val="21"/>
              </w:rPr>
              <w:t xml:space="preserve">:  A Level 2 assessment is a very detailed study of the water system to identify potential problems and determine (if possible) why an </w:t>
            </w:r>
            <w:r w:rsidRPr="006672EF">
              <w:rPr>
                <w:i/>
                <w:szCs w:val="21"/>
              </w:rPr>
              <w:t>E. coli</w:t>
            </w:r>
            <w:r w:rsidRPr="006672EF">
              <w:rPr>
                <w:szCs w:val="21"/>
              </w:rPr>
              <w:t xml:space="preserve"> MCL violation has occurred and/or why total coliform bacteria have been found in our water system on multiple occasions.</w:t>
            </w:r>
          </w:p>
          <w:p w14:paraId="3961CE38" w14:textId="6933C893" w:rsidR="00BC6327" w:rsidRPr="006672EF" w:rsidRDefault="00BC6327" w:rsidP="00A1682E">
            <w:pPr>
              <w:tabs>
                <w:tab w:val="left" w:pos="1440"/>
              </w:tabs>
              <w:spacing w:before="20" w:after="20" w:line="0" w:lineRule="atLeast"/>
              <w:rPr>
                <w:szCs w:val="21"/>
              </w:rPr>
            </w:pPr>
            <w:r w:rsidRPr="006672EF">
              <w:rPr>
                <w:b/>
                <w:szCs w:val="21"/>
              </w:rPr>
              <w:t>ND</w:t>
            </w:r>
            <w:r w:rsidRPr="006672EF">
              <w:rPr>
                <w:szCs w:val="21"/>
              </w:rPr>
              <w:t>: not detectable at testing limit</w:t>
            </w:r>
            <w:r w:rsidR="00A1682E">
              <w:rPr>
                <w:szCs w:val="21"/>
              </w:rPr>
              <w:br/>
            </w:r>
            <w:r w:rsidRPr="006672EF">
              <w:rPr>
                <w:b/>
                <w:szCs w:val="21"/>
              </w:rPr>
              <w:t>ppm</w:t>
            </w:r>
            <w:r w:rsidRPr="006672EF">
              <w:rPr>
                <w:szCs w:val="21"/>
              </w:rPr>
              <w:t>: parts per million or milligrams per liter (mg/L)</w:t>
            </w:r>
            <w:r w:rsidR="00A1682E">
              <w:rPr>
                <w:szCs w:val="21"/>
              </w:rPr>
              <w:br/>
            </w:r>
            <w:r w:rsidRPr="006672EF">
              <w:rPr>
                <w:b/>
                <w:szCs w:val="21"/>
              </w:rPr>
              <w:t>ppb</w:t>
            </w:r>
            <w:r w:rsidRPr="006672EF">
              <w:rPr>
                <w:szCs w:val="21"/>
              </w:rPr>
              <w:t>: parts per billion or micrograms per liter (</w:t>
            </w:r>
            <w:r w:rsidR="00D37E1F" w:rsidRPr="006672EF">
              <w:rPr>
                <w:szCs w:val="21"/>
              </w:rPr>
              <w:t>µ</w:t>
            </w:r>
            <w:r w:rsidRPr="006672EF">
              <w:rPr>
                <w:szCs w:val="21"/>
              </w:rPr>
              <w:t>g/L)</w:t>
            </w:r>
            <w:r w:rsidR="00A1682E">
              <w:rPr>
                <w:szCs w:val="21"/>
              </w:rPr>
              <w:br/>
            </w:r>
            <w:proofErr w:type="spellStart"/>
            <w:r w:rsidRPr="006672EF">
              <w:rPr>
                <w:b/>
                <w:szCs w:val="21"/>
              </w:rPr>
              <w:t>ppt</w:t>
            </w:r>
            <w:proofErr w:type="spellEnd"/>
            <w:r w:rsidRPr="006672EF">
              <w:rPr>
                <w:szCs w:val="21"/>
              </w:rPr>
              <w:t xml:space="preserve">: parts per trillion or </w:t>
            </w:r>
            <w:proofErr w:type="spellStart"/>
            <w:r w:rsidRPr="006672EF">
              <w:rPr>
                <w:szCs w:val="21"/>
              </w:rPr>
              <w:t>nanograms</w:t>
            </w:r>
            <w:proofErr w:type="spellEnd"/>
            <w:r w:rsidRPr="006672EF">
              <w:rPr>
                <w:szCs w:val="21"/>
              </w:rPr>
              <w:t xml:space="preserve"> per liter (ng/L) </w:t>
            </w:r>
            <w:r w:rsidR="00A1682E">
              <w:rPr>
                <w:szCs w:val="21"/>
              </w:rPr>
              <w:br/>
            </w:r>
            <w:proofErr w:type="spellStart"/>
            <w:r w:rsidR="0033024B" w:rsidRPr="006672EF">
              <w:rPr>
                <w:b/>
                <w:szCs w:val="21"/>
              </w:rPr>
              <w:t>ppq</w:t>
            </w:r>
            <w:proofErr w:type="spellEnd"/>
            <w:r w:rsidR="0033024B" w:rsidRPr="006672EF">
              <w:rPr>
                <w:szCs w:val="21"/>
              </w:rPr>
              <w:t>: parts per quadrillion or picogram per liter (</w:t>
            </w:r>
            <w:proofErr w:type="spellStart"/>
            <w:r w:rsidR="0033024B" w:rsidRPr="006672EF">
              <w:rPr>
                <w:szCs w:val="21"/>
              </w:rPr>
              <w:t>pg</w:t>
            </w:r>
            <w:proofErr w:type="spellEnd"/>
            <w:r w:rsidR="0033024B" w:rsidRPr="006672EF">
              <w:rPr>
                <w:szCs w:val="21"/>
              </w:rPr>
              <w:t>/L)</w:t>
            </w:r>
            <w:r w:rsidR="00A1682E">
              <w:rPr>
                <w:szCs w:val="21"/>
              </w:rPr>
              <w:br/>
            </w:r>
            <w:proofErr w:type="spellStart"/>
            <w:r w:rsidRPr="006672EF">
              <w:rPr>
                <w:b/>
                <w:szCs w:val="21"/>
              </w:rPr>
              <w:t>pCi</w:t>
            </w:r>
            <w:proofErr w:type="spellEnd"/>
            <w:r w:rsidRPr="006672EF">
              <w:rPr>
                <w:b/>
                <w:szCs w:val="21"/>
              </w:rPr>
              <w:t>/L</w:t>
            </w:r>
            <w:r w:rsidRPr="006672EF">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77777777"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3A635BA0"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3CB9E9EB" w:rsidR="00283234" w:rsidRPr="00F41F91" w:rsidRDefault="00283234" w:rsidP="00383730">
            <w:pPr>
              <w:jc w:val="center"/>
              <w:rPr>
                <w:sz w:val="18"/>
                <w:szCs w:val="18"/>
                <w:u w:val="single"/>
              </w:rPr>
            </w:pPr>
            <w:r>
              <w:rPr>
                <w:sz w:val="18"/>
                <w:szCs w:val="18"/>
              </w:rPr>
              <w:t>1</w:t>
            </w:r>
          </w:p>
        </w:tc>
        <w:tc>
          <w:tcPr>
            <w:tcW w:w="1350" w:type="dxa"/>
            <w:gridSpan w:val="2"/>
            <w:tcBorders>
              <w:top w:val="nil"/>
              <w:bottom w:val="single" w:sz="4" w:space="0" w:color="auto"/>
            </w:tcBorders>
          </w:tcPr>
          <w:p w14:paraId="41570855" w14:textId="569D48B9" w:rsidR="00BC6327" w:rsidRPr="00F41F91" w:rsidRDefault="00283234" w:rsidP="00383730">
            <w:pPr>
              <w:jc w:val="center"/>
              <w:rPr>
                <w:sz w:val="18"/>
                <w:szCs w:val="18"/>
              </w:rPr>
            </w:pPr>
            <w:r>
              <w:rPr>
                <w:sz w:val="18"/>
                <w:szCs w:val="18"/>
              </w:rPr>
              <w:t>None</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1C6D98D9" w14:textId="77777777" w:rsidR="008F7660" w:rsidRDefault="005540D9" w:rsidP="00383730">
            <w:pPr>
              <w:jc w:val="center"/>
              <w:rPr>
                <w:sz w:val="18"/>
                <w:szCs w:val="18"/>
              </w:rPr>
            </w:pPr>
            <w:r w:rsidRPr="00F41F91">
              <w:rPr>
                <w:sz w:val="18"/>
                <w:szCs w:val="18"/>
              </w:rPr>
              <w:t>(In the year)</w:t>
            </w:r>
          </w:p>
          <w:p w14:paraId="0F22EBDD" w14:textId="75D79A9D" w:rsidR="00283234" w:rsidRPr="00F41F91" w:rsidRDefault="00283234" w:rsidP="00383730">
            <w:pPr>
              <w:jc w:val="center"/>
              <w:rPr>
                <w:sz w:val="18"/>
                <w:szCs w:val="18"/>
              </w:rPr>
            </w:pPr>
            <w:r>
              <w:rPr>
                <w:sz w:val="18"/>
                <w:szCs w:val="18"/>
              </w:rPr>
              <w:t>None</w:t>
            </w:r>
          </w:p>
        </w:tc>
        <w:tc>
          <w:tcPr>
            <w:tcW w:w="1350" w:type="dxa"/>
            <w:gridSpan w:val="2"/>
            <w:tcBorders>
              <w:top w:val="single" w:sz="4" w:space="0" w:color="auto"/>
              <w:bottom w:val="single" w:sz="4" w:space="0" w:color="auto"/>
            </w:tcBorders>
          </w:tcPr>
          <w:p w14:paraId="49BF3FBF" w14:textId="4FE9B589" w:rsidR="008F7660" w:rsidRPr="00F41F91" w:rsidRDefault="00283234" w:rsidP="00383730">
            <w:pPr>
              <w:jc w:val="center"/>
              <w:rPr>
                <w:sz w:val="18"/>
                <w:szCs w:val="18"/>
              </w:rPr>
            </w:pPr>
            <w:r>
              <w:rPr>
                <w:sz w:val="18"/>
                <w:szCs w:val="18"/>
              </w:rPr>
              <w:t>None</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65EE11B1"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0163D23F" w:rsidR="00283234" w:rsidRPr="00F41F91" w:rsidRDefault="00283234" w:rsidP="00383730">
            <w:pPr>
              <w:jc w:val="center"/>
              <w:rPr>
                <w:sz w:val="18"/>
                <w:szCs w:val="18"/>
              </w:rPr>
            </w:pPr>
            <w:r>
              <w:rPr>
                <w:sz w:val="18"/>
                <w:szCs w:val="18"/>
              </w:rPr>
              <w:t>None</w:t>
            </w:r>
          </w:p>
        </w:tc>
        <w:tc>
          <w:tcPr>
            <w:tcW w:w="1350" w:type="dxa"/>
            <w:gridSpan w:val="2"/>
            <w:tcBorders>
              <w:top w:val="single" w:sz="4" w:space="0" w:color="auto"/>
              <w:bottom w:val="single" w:sz="4" w:space="0" w:color="auto"/>
            </w:tcBorders>
          </w:tcPr>
          <w:p w14:paraId="39CB7EA1" w14:textId="18284FD6" w:rsidR="005540D9" w:rsidRPr="00F41F91" w:rsidRDefault="00283234" w:rsidP="00383730">
            <w:pPr>
              <w:jc w:val="center"/>
              <w:rPr>
                <w:sz w:val="18"/>
                <w:szCs w:val="18"/>
              </w:rPr>
            </w:pPr>
            <w:r>
              <w:rPr>
                <w:sz w:val="18"/>
                <w:szCs w:val="18"/>
              </w:rPr>
              <w:t>None</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7A4BCB95" w:rsidR="00B44817" w:rsidRPr="00F41F91" w:rsidRDefault="00283234" w:rsidP="00D057C3">
            <w:pPr>
              <w:jc w:val="center"/>
              <w:rPr>
                <w:sz w:val="18"/>
              </w:rPr>
            </w:pPr>
            <w:r>
              <w:rPr>
                <w:sz w:val="18"/>
              </w:rPr>
              <w:t>9/20/18</w:t>
            </w:r>
          </w:p>
        </w:tc>
        <w:tc>
          <w:tcPr>
            <w:tcW w:w="991" w:type="dxa"/>
            <w:gridSpan w:val="2"/>
            <w:tcBorders>
              <w:top w:val="nil"/>
            </w:tcBorders>
          </w:tcPr>
          <w:p w14:paraId="2EB76238" w14:textId="48CDFD14" w:rsidR="00B44817" w:rsidRPr="00F41F91" w:rsidRDefault="00283234" w:rsidP="00D057C3">
            <w:pPr>
              <w:jc w:val="center"/>
              <w:rPr>
                <w:sz w:val="18"/>
              </w:rPr>
            </w:pPr>
            <w:r>
              <w:rPr>
                <w:sz w:val="18"/>
              </w:rPr>
              <w:t>5</w:t>
            </w:r>
          </w:p>
        </w:tc>
        <w:tc>
          <w:tcPr>
            <w:tcW w:w="990" w:type="dxa"/>
            <w:gridSpan w:val="2"/>
            <w:tcBorders>
              <w:top w:val="nil"/>
              <w:bottom w:val="nil"/>
            </w:tcBorders>
          </w:tcPr>
          <w:p w14:paraId="4C3FDB54" w14:textId="75BCAB70" w:rsidR="00B44817" w:rsidRPr="00F41F91" w:rsidRDefault="00283234" w:rsidP="00D057C3">
            <w:pPr>
              <w:jc w:val="center"/>
              <w:rPr>
                <w:sz w:val="18"/>
              </w:rPr>
            </w:pPr>
            <w:r>
              <w:rPr>
                <w:sz w:val="18"/>
              </w:rPr>
              <w:t>0.0</w:t>
            </w:r>
          </w:p>
        </w:tc>
        <w:tc>
          <w:tcPr>
            <w:tcW w:w="1080" w:type="dxa"/>
            <w:tcBorders>
              <w:top w:val="nil"/>
              <w:bottom w:val="nil"/>
            </w:tcBorders>
          </w:tcPr>
          <w:p w14:paraId="48CE0F50" w14:textId="6209D8AD" w:rsidR="00B44817" w:rsidRPr="00F41F91" w:rsidRDefault="00283234"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2DAC3816" w:rsidR="00B44817" w:rsidRPr="00F41F91" w:rsidRDefault="00283234" w:rsidP="00B44817">
            <w:pPr>
              <w:jc w:val="center"/>
              <w:rPr>
                <w:sz w:val="17"/>
                <w:szCs w:val="16"/>
              </w:rPr>
            </w:pPr>
            <w:r>
              <w:rPr>
                <w:sz w:val="17"/>
                <w:szCs w:val="16"/>
              </w:rPr>
              <w:t>N/A</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6E58CF93" w:rsidR="00B44817" w:rsidRPr="00F41F91" w:rsidRDefault="00283234" w:rsidP="00D057C3">
            <w:pPr>
              <w:jc w:val="center"/>
              <w:rPr>
                <w:sz w:val="18"/>
              </w:rPr>
            </w:pPr>
            <w:r>
              <w:rPr>
                <w:sz w:val="18"/>
              </w:rPr>
              <w:t>9/20/18</w:t>
            </w:r>
          </w:p>
        </w:tc>
        <w:tc>
          <w:tcPr>
            <w:tcW w:w="991" w:type="dxa"/>
            <w:gridSpan w:val="2"/>
            <w:tcBorders>
              <w:bottom w:val="single" w:sz="18" w:space="0" w:color="auto"/>
            </w:tcBorders>
          </w:tcPr>
          <w:p w14:paraId="18011756" w14:textId="60203DE6" w:rsidR="00B44817" w:rsidRPr="00F41F91" w:rsidRDefault="00283234" w:rsidP="00D057C3">
            <w:pPr>
              <w:jc w:val="center"/>
              <w:rPr>
                <w:sz w:val="18"/>
              </w:rPr>
            </w:pPr>
            <w:r>
              <w:rPr>
                <w:sz w:val="18"/>
              </w:rPr>
              <w:t>5</w:t>
            </w:r>
          </w:p>
        </w:tc>
        <w:tc>
          <w:tcPr>
            <w:tcW w:w="990" w:type="dxa"/>
            <w:gridSpan w:val="2"/>
            <w:tcBorders>
              <w:bottom w:val="single" w:sz="18" w:space="0" w:color="auto"/>
            </w:tcBorders>
          </w:tcPr>
          <w:p w14:paraId="7CE90126" w14:textId="30F149E5" w:rsidR="00B44817" w:rsidRPr="00F41F91" w:rsidRDefault="00283234" w:rsidP="00D057C3">
            <w:pPr>
              <w:jc w:val="center"/>
              <w:rPr>
                <w:sz w:val="18"/>
              </w:rPr>
            </w:pPr>
            <w:r>
              <w:rPr>
                <w:sz w:val="18"/>
              </w:rPr>
              <w:t>0.0</w:t>
            </w:r>
          </w:p>
        </w:tc>
        <w:tc>
          <w:tcPr>
            <w:tcW w:w="1080" w:type="dxa"/>
            <w:tcBorders>
              <w:bottom w:val="single" w:sz="18" w:space="0" w:color="auto"/>
            </w:tcBorders>
          </w:tcPr>
          <w:p w14:paraId="11DE16E1" w14:textId="561D0263" w:rsidR="00B44817" w:rsidRPr="00F41F91" w:rsidRDefault="00693973"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770C1C05" w:rsidR="00B3023D" w:rsidRPr="00F41F91" w:rsidRDefault="00283234" w:rsidP="009C6436">
            <w:pPr>
              <w:jc w:val="center"/>
              <w:rPr>
                <w:sz w:val="18"/>
              </w:rPr>
            </w:pPr>
            <w:r>
              <w:rPr>
                <w:sz w:val="18"/>
              </w:rPr>
              <w:t>6/16/16</w:t>
            </w:r>
          </w:p>
        </w:tc>
        <w:tc>
          <w:tcPr>
            <w:tcW w:w="1350" w:type="dxa"/>
            <w:tcBorders>
              <w:top w:val="nil"/>
              <w:bottom w:val="single" w:sz="4" w:space="0" w:color="auto"/>
            </w:tcBorders>
          </w:tcPr>
          <w:p w14:paraId="690B0D1C" w14:textId="058A5967" w:rsidR="00B3023D" w:rsidRPr="00F41F91" w:rsidRDefault="00F92330" w:rsidP="009C6436">
            <w:pPr>
              <w:jc w:val="center"/>
              <w:rPr>
                <w:sz w:val="18"/>
              </w:rPr>
            </w:pPr>
            <w:r>
              <w:rPr>
                <w:sz w:val="18"/>
              </w:rPr>
              <w:t>27</w:t>
            </w:r>
          </w:p>
        </w:tc>
        <w:tc>
          <w:tcPr>
            <w:tcW w:w="1440" w:type="dxa"/>
            <w:tcBorders>
              <w:top w:val="nil"/>
              <w:bottom w:val="single" w:sz="4" w:space="0" w:color="auto"/>
            </w:tcBorders>
          </w:tcPr>
          <w:p w14:paraId="6802CC34" w14:textId="27947E6A" w:rsidR="00B3023D" w:rsidRPr="00F41F91" w:rsidRDefault="00F92330" w:rsidP="009C6436">
            <w:pPr>
              <w:jc w:val="center"/>
              <w:rPr>
                <w:sz w:val="18"/>
              </w:rPr>
            </w:pPr>
            <w:r>
              <w:rPr>
                <w:sz w:val="18"/>
              </w:rPr>
              <w:t>-</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0F3DC2B5" w:rsidR="00B3023D" w:rsidRPr="00F41F91" w:rsidRDefault="00F92330" w:rsidP="009C6436">
            <w:pPr>
              <w:jc w:val="center"/>
              <w:rPr>
                <w:sz w:val="18"/>
              </w:rPr>
            </w:pPr>
            <w:r>
              <w:rPr>
                <w:sz w:val="18"/>
              </w:rPr>
              <w:t>6/16/16</w:t>
            </w:r>
          </w:p>
        </w:tc>
        <w:tc>
          <w:tcPr>
            <w:tcW w:w="1350" w:type="dxa"/>
            <w:tcBorders>
              <w:bottom w:val="single" w:sz="18" w:space="0" w:color="auto"/>
            </w:tcBorders>
          </w:tcPr>
          <w:p w14:paraId="5F571C45" w14:textId="36D6D674" w:rsidR="00B3023D" w:rsidRPr="00F41F91" w:rsidRDefault="00F92330" w:rsidP="009C6436">
            <w:pPr>
              <w:jc w:val="center"/>
              <w:rPr>
                <w:sz w:val="18"/>
              </w:rPr>
            </w:pPr>
            <w:r>
              <w:rPr>
                <w:sz w:val="18"/>
              </w:rPr>
              <w:t>140</w:t>
            </w:r>
          </w:p>
        </w:tc>
        <w:tc>
          <w:tcPr>
            <w:tcW w:w="1440" w:type="dxa"/>
            <w:tcBorders>
              <w:bottom w:val="single" w:sz="18" w:space="0" w:color="auto"/>
            </w:tcBorders>
          </w:tcPr>
          <w:p w14:paraId="2BE476FB" w14:textId="6AEDE5F9" w:rsidR="00B3023D" w:rsidRPr="00F41F91" w:rsidRDefault="00F92330" w:rsidP="009C6436">
            <w:pPr>
              <w:jc w:val="center"/>
              <w:rPr>
                <w:sz w:val="18"/>
              </w:rPr>
            </w:pPr>
            <w:r>
              <w:rPr>
                <w:sz w:val="18"/>
              </w:rPr>
              <w:t>-</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2C80C2CE" w:rsidR="00BC6327" w:rsidRPr="00F41F91" w:rsidRDefault="00F92330" w:rsidP="00D057C3">
            <w:pPr>
              <w:ind w:left="180"/>
              <w:rPr>
                <w:sz w:val="18"/>
              </w:rPr>
            </w:pPr>
            <w:r>
              <w:rPr>
                <w:sz w:val="18"/>
              </w:rPr>
              <w:t>Fluoride (ppm)</w:t>
            </w:r>
          </w:p>
        </w:tc>
        <w:tc>
          <w:tcPr>
            <w:tcW w:w="990" w:type="dxa"/>
            <w:tcBorders>
              <w:top w:val="nil"/>
            </w:tcBorders>
          </w:tcPr>
          <w:p w14:paraId="5D776A03" w14:textId="3880660E" w:rsidR="00BC6327" w:rsidRPr="00F41F91" w:rsidRDefault="00F92330" w:rsidP="00D057C3">
            <w:pPr>
              <w:jc w:val="center"/>
              <w:rPr>
                <w:sz w:val="18"/>
              </w:rPr>
            </w:pPr>
            <w:r>
              <w:rPr>
                <w:sz w:val="18"/>
              </w:rPr>
              <w:t>3/21/17</w:t>
            </w:r>
          </w:p>
        </w:tc>
        <w:tc>
          <w:tcPr>
            <w:tcW w:w="1350" w:type="dxa"/>
            <w:tcBorders>
              <w:top w:val="nil"/>
            </w:tcBorders>
          </w:tcPr>
          <w:p w14:paraId="492AEBB3" w14:textId="5C03B79A" w:rsidR="00BC6327" w:rsidRPr="00F41F91" w:rsidRDefault="00F92330" w:rsidP="00D057C3">
            <w:pPr>
              <w:jc w:val="center"/>
              <w:rPr>
                <w:sz w:val="18"/>
              </w:rPr>
            </w:pPr>
            <w:r>
              <w:rPr>
                <w:sz w:val="18"/>
              </w:rPr>
              <w:t>0.16</w:t>
            </w:r>
          </w:p>
        </w:tc>
        <w:tc>
          <w:tcPr>
            <w:tcW w:w="1440" w:type="dxa"/>
            <w:tcBorders>
              <w:top w:val="nil"/>
            </w:tcBorders>
          </w:tcPr>
          <w:p w14:paraId="0EA1207A" w14:textId="15A76EEE" w:rsidR="00BC6327" w:rsidRPr="00F41F91" w:rsidRDefault="00F92330" w:rsidP="00D057C3">
            <w:pPr>
              <w:jc w:val="center"/>
              <w:rPr>
                <w:sz w:val="18"/>
              </w:rPr>
            </w:pPr>
            <w:r>
              <w:rPr>
                <w:sz w:val="18"/>
              </w:rPr>
              <w:t>-</w:t>
            </w:r>
          </w:p>
        </w:tc>
        <w:tc>
          <w:tcPr>
            <w:tcW w:w="900" w:type="dxa"/>
            <w:tcBorders>
              <w:top w:val="nil"/>
            </w:tcBorders>
          </w:tcPr>
          <w:p w14:paraId="566791C1" w14:textId="53576E16" w:rsidR="00BC6327" w:rsidRPr="00F41F91" w:rsidRDefault="00F92330" w:rsidP="00D057C3">
            <w:pPr>
              <w:jc w:val="center"/>
              <w:rPr>
                <w:sz w:val="18"/>
              </w:rPr>
            </w:pPr>
            <w:r>
              <w:rPr>
                <w:sz w:val="18"/>
              </w:rPr>
              <w:t>2</w:t>
            </w:r>
          </w:p>
        </w:tc>
        <w:tc>
          <w:tcPr>
            <w:tcW w:w="1080" w:type="dxa"/>
            <w:tcBorders>
              <w:top w:val="nil"/>
            </w:tcBorders>
          </w:tcPr>
          <w:p w14:paraId="5E4F841C" w14:textId="1E4EB60E" w:rsidR="00BC6327" w:rsidRPr="00F41F91" w:rsidRDefault="00F92330" w:rsidP="00D057C3">
            <w:pPr>
              <w:jc w:val="center"/>
              <w:rPr>
                <w:sz w:val="18"/>
              </w:rPr>
            </w:pPr>
            <w:r>
              <w:rPr>
                <w:sz w:val="18"/>
              </w:rPr>
              <w:t>0.1</w:t>
            </w:r>
          </w:p>
        </w:tc>
        <w:tc>
          <w:tcPr>
            <w:tcW w:w="2808" w:type="dxa"/>
            <w:tcBorders>
              <w:top w:val="nil"/>
              <w:right w:val="single" w:sz="6" w:space="0" w:color="auto"/>
            </w:tcBorders>
          </w:tcPr>
          <w:p w14:paraId="2B8C0EB3" w14:textId="0D4CF9E3" w:rsidR="00BC6327" w:rsidRPr="00F41F91" w:rsidRDefault="00F92330" w:rsidP="00D057C3">
            <w:pPr>
              <w:rPr>
                <w:sz w:val="18"/>
              </w:rPr>
            </w:pPr>
            <w:r w:rsidRPr="00F92330">
              <w:rPr>
                <w:sz w:val="18"/>
              </w:rPr>
              <w:t>Erosion of natural deposits; water additive which promotes strong teeth; discharge from fertilizer and aluminum factories</w:t>
            </w:r>
          </w:p>
        </w:tc>
      </w:tr>
      <w:tr w:rsidR="00F92330" w:rsidRPr="001F3468" w14:paraId="61474EA2" w14:textId="77777777" w:rsidTr="002F1DD3">
        <w:trPr>
          <w:trHeight w:val="432"/>
          <w:jc w:val="center"/>
        </w:trPr>
        <w:tc>
          <w:tcPr>
            <w:tcW w:w="2268" w:type="dxa"/>
            <w:gridSpan w:val="2"/>
            <w:tcBorders>
              <w:top w:val="nil"/>
              <w:left w:val="single" w:sz="6" w:space="0" w:color="auto"/>
            </w:tcBorders>
          </w:tcPr>
          <w:p w14:paraId="40746C9C" w14:textId="376A3B9A" w:rsidR="00F92330" w:rsidRDefault="00F92330" w:rsidP="00D057C3">
            <w:pPr>
              <w:ind w:left="180"/>
              <w:rPr>
                <w:sz w:val="18"/>
              </w:rPr>
            </w:pPr>
            <w:r>
              <w:rPr>
                <w:sz w:val="18"/>
              </w:rPr>
              <w:t>Nitrate (as nitrogen) (ppm)</w:t>
            </w:r>
          </w:p>
        </w:tc>
        <w:tc>
          <w:tcPr>
            <w:tcW w:w="990" w:type="dxa"/>
            <w:tcBorders>
              <w:top w:val="nil"/>
            </w:tcBorders>
          </w:tcPr>
          <w:p w14:paraId="4D776880" w14:textId="3320FDE1" w:rsidR="00F92330" w:rsidRPr="00F41F91" w:rsidRDefault="00F92330" w:rsidP="00D057C3">
            <w:pPr>
              <w:jc w:val="center"/>
              <w:rPr>
                <w:sz w:val="18"/>
              </w:rPr>
            </w:pPr>
            <w:r>
              <w:rPr>
                <w:sz w:val="18"/>
              </w:rPr>
              <w:t>3/8/18</w:t>
            </w:r>
          </w:p>
        </w:tc>
        <w:tc>
          <w:tcPr>
            <w:tcW w:w="1350" w:type="dxa"/>
            <w:tcBorders>
              <w:top w:val="nil"/>
            </w:tcBorders>
          </w:tcPr>
          <w:p w14:paraId="78F0C971" w14:textId="5D33A09C" w:rsidR="00F92330" w:rsidRPr="00F41F91" w:rsidRDefault="00F92330" w:rsidP="00D057C3">
            <w:pPr>
              <w:jc w:val="center"/>
              <w:rPr>
                <w:sz w:val="18"/>
              </w:rPr>
            </w:pPr>
            <w:r>
              <w:rPr>
                <w:sz w:val="18"/>
              </w:rPr>
              <w:t>4.7</w:t>
            </w:r>
          </w:p>
        </w:tc>
        <w:tc>
          <w:tcPr>
            <w:tcW w:w="1440" w:type="dxa"/>
            <w:tcBorders>
              <w:top w:val="nil"/>
            </w:tcBorders>
          </w:tcPr>
          <w:p w14:paraId="486CF72D" w14:textId="20A56E98" w:rsidR="00F92330" w:rsidRPr="00F41F91" w:rsidRDefault="00F92330" w:rsidP="00D057C3">
            <w:pPr>
              <w:jc w:val="center"/>
              <w:rPr>
                <w:sz w:val="18"/>
              </w:rPr>
            </w:pPr>
            <w:r>
              <w:rPr>
                <w:sz w:val="18"/>
              </w:rPr>
              <w:t>-</w:t>
            </w:r>
          </w:p>
        </w:tc>
        <w:tc>
          <w:tcPr>
            <w:tcW w:w="900" w:type="dxa"/>
            <w:tcBorders>
              <w:top w:val="nil"/>
            </w:tcBorders>
          </w:tcPr>
          <w:p w14:paraId="17534E65" w14:textId="13EF2F6E" w:rsidR="00F92330" w:rsidRPr="00F41F91" w:rsidRDefault="00F92330" w:rsidP="00D057C3">
            <w:pPr>
              <w:jc w:val="center"/>
              <w:rPr>
                <w:sz w:val="18"/>
              </w:rPr>
            </w:pPr>
            <w:r>
              <w:rPr>
                <w:sz w:val="18"/>
              </w:rPr>
              <w:t>10</w:t>
            </w:r>
          </w:p>
        </w:tc>
        <w:tc>
          <w:tcPr>
            <w:tcW w:w="1080" w:type="dxa"/>
            <w:tcBorders>
              <w:top w:val="nil"/>
            </w:tcBorders>
          </w:tcPr>
          <w:p w14:paraId="71F33262" w14:textId="76FF6690" w:rsidR="00F92330" w:rsidRPr="00F41F91" w:rsidRDefault="00F92330" w:rsidP="00D057C3">
            <w:pPr>
              <w:jc w:val="center"/>
              <w:rPr>
                <w:sz w:val="18"/>
              </w:rPr>
            </w:pPr>
            <w:r>
              <w:rPr>
                <w:sz w:val="18"/>
              </w:rPr>
              <w:t>10</w:t>
            </w:r>
          </w:p>
        </w:tc>
        <w:tc>
          <w:tcPr>
            <w:tcW w:w="2808" w:type="dxa"/>
            <w:tcBorders>
              <w:top w:val="nil"/>
              <w:right w:val="single" w:sz="6" w:space="0" w:color="auto"/>
            </w:tcBorders>
          </w:tcPr>
          <w:p w14:paraId="19E0D490" w14:textId="5D25AA4A" w:rsidR="00F92330" w:rsidRPr="00F41F91" w:rsidRDefault="00F92330" w:rsidP="00D057C3">
            <w:pPr>
              <w:rPr>
                <w:sz w:val="18"/>
              </w:rPr>
            </w:pPr>
            <w:r w:rsidRPr="00F92330">
              <w:rPr>
                <w:sz w:val="18"/>
              </w:rPr>
              <w:t>Runoff and leaching from fertilizer use; leaching from septic tanks and sewage; erosion of natural deposits</w:t>
            </w:r>
          </w:p>
        </w:tc>
      </w:tr>
      <w:tr w:rsidR="00F92330" w:rsidRPr="001F3468" w14:paraId="12611A1C" w14:textId="77777777" w:rsidTr="002F1DD3">
        <w:trPr>
          <w:trHeight w:val="432"/>
          <w:jc w:val="center"/>
        </w:trPr>
        <w:tc>
          <w:tcPr>
            <w:tcW w:w="2268" w:type="dxa"/>
            <w:gridSpan w:val="2"/>
            <w:tcBorders>
              <w:top w:val="nil"/>
              <w:left w:val="single" w:sz="6" w:space="0" w:color="auto"/>
            </w:tcBorders>
          </w:tcPr>
          <w:p w14:paraId="4AC51007" w14:textId="1087E43C" w:rsidR="00F92330" w:rsidRDefault="00F92330" w:rsidP="00D057C3">
            <w:pPr>
              <w:ind w:left="180"/>
              <w:rPr>
                <w:sz w:val="18"/>
              </w:rPr>
            </w:pPr>
            <w:r>
              <w:rPr>
                <w:sz w:val="18"/>
              </w:rPr>
              <w:t>1,2,3-Trichloropropane (1,2,3-TCP) (ppt)</w:t>
            </w:r>
          </w:p>
        </w:tc>
        <w:tc>
          <w:tcPr>
            <w:tcW w:w="990" w:type="dxa"/>
            <w:tcBorders>
              <w:top w:val="nil"/>
            </w:tcBorders>
          </w:tcPr>
          <w:p w14:paraId="0504C705" w14:textId="7B604C89" w:rsidR="00F92330" w:rsidRPr="00F41F91" w:rsidRDefault="00F92330" w:rsidP="00D057C3">
            <w:pPr>
              <w:jc w:val="center"/>
              <w:rPr>
                <w:sz w:val="18"/>
              </w:rPr>
            </w:pPr>
            <w:r>
              <w:rPr>
                <w:sz w:val="18"/>
              </w:rPr>
              <w:t>3/8/18; 6/21/18; 9/12/18; 12/17/18</w:t>
            </w:r>
          </w:p>
        </w:tc>
        <w:tc>
          <w:tcPr>
            <w:tcW w:w="1350" w:type="dxa"/>
            <w:tcBorders>
              <w:top w:val="nil"/>
            </w:tcBorders>
          </w:tcPr>
          <w:p w14:paraId="2353C291" w14:textId="7A907C1E" w:rsidR="00F92330" w:rsidRPr="00F92330" w:rsidRDefault="00F92330" w:rsidP="00D057C3">
            <w:pPr>
              <w:jc w:val="center"/>
              <w:rPr>
                <w:b/>
                <w:sz w:val="18"/>
              </w:rPr>
            </w:pPr>
            <w:r>
              <w:rPr>
                <w:b/>
                <w:sz w:val="18"/>
              </w:rPr>
              <w:t>15.25*</w:t>
            </w:r>
          </w:p>
        </w:tc>
        <w:tc>
          <w:tcPr>
            <w:tcW w:w="1440" w:type="dxa"/>
            <w:tcBorders>
              <w:top w:val="nil"/>
            </w:tcBorders>
          </w:tcPr>
          <w:p w14:paraId="5F5BED8B" w14:textId="19644C37" w:rsidR="00F92330" w:rsidRPr="00F92330" w:rsidRDefault="00F92330" w:rsidP="00D057C3">
            <w:pPr>
              <w:jc w:val="center"/>
              <w:rPr>
                <w:b/>
                <w:sz w:val="18"/>
              </w:rPr>
            </w:pPr>
            <w:r>
              <w:rPr>
                <w:b/>
                <w:sz w:val="18"/>
              </w:rPr>
              <w:t>13-20</w:t>
            </w:r>
            <w:r w:rsidR="00007606">
              <w:rPr>
                <w:b/>
                <w:sz w:val="18"/>
              </w:rPr>
              <w:t>*</w:t>
            </w:r>
          </w:p>
        </w:tc>
        <w:tc>
          <w:tcPr>
            <w:tcW w:w="900" w:type="dxa"/>
            <w:tcBorders>
              <w:top w:val="nil"/>
            </w:tcBorders>
          </w:tcPr>
          <w:p w14:paraId="64B4E887" w14:textId="5E4EE2EC" w:rsidR="00F92330" w:rsidRPr="00F41F91" w:rsidRDefault="00F92330" w:rsidP="00D057C3">
            <w:pPr>
              <w:jc w:val="center"/>
              <w:rPr>
                <w:sz w:val="18"/>
              </w:rPr>
            </w:pPr>
            <w:r>
              <w:rPr>
                <w:sz w:val="18"/>
              </w:rPr>
              <w:t>5</w:t>
            </w:r>
          </w:p>
        </w:tc>
        <w:tc>
          <w:tcPr>
            <w:tcW w:w="1080" w:type="dxa"/>
            <w:tcBorders>
              <w:top w:val="nil"/>
            </w:tcBorders>
          </w:tcPr>
          <w:p w14:paraId="0B4966A0" w14:textId="730C7FB2" w:rsidR="00F92330" w:rsidRPr="00F41F91" w:rsidRDefault="00F92330" w:rsidP="00D057C3">
            <w:pPr>
              <w:jc w:val="center"/>
              <w:rPr>
                <w:sz w:val="18"/>
              </w:rPr>
            </w:pPr>
            <w:r>
              <w:rPr>
                <w:sz w:val="18"/>
              </w:rPr>
              <w:t>0.7</w:t>
            </w:r>
          </w:p>
        </w:tc>
        <w:tc>
          <w:tcPr>
            <w:tcW w:w="2808" w:type="dxa"/>
            <w:tcBorders>
              <w:top w:val="nil"/>
              <w:right w:val="single" w:sz="6" w:space="0" w:color="auto"/>
            </w:tcBorders>
          </w:tcPr>
          <w:p w14:paraId="19F2CAF7" w14:textId="7C5F6217" w:rsidR="00F92330" w:rsidRPr="00F41F91" w:rsidRDefault="00F92330" w:rsidP="00D057C3">
            <w:pPr>
              <w:rPr>
                <w:sz w:val="18"/>
              </w:rPr>
            </w:pPr>
            <w:r w:rsidRPr="00F92330">
              <w:rPr>
                <w:sz w:val="18"/>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3DAB9A83" w14:textId="6D2FE9F9" w:rsidR="00BC6327" w:rsidRPr="00F41F91" w:rsidRDefault="005704B1" w:rsidP="00D057C3">
            <w:pPr>
              <w:ind w:left="187"/>
              <w:rPr>
                <w:sz w:val="18"/>
              </w:rPr>
            </w:pPr>
            <w:r>
              <w:rPr>
                <w:sz w:val="18"/>
              </w:rPr>
              <w:t>Sulfate (ppm)</w:t>
            </w:r>
          </w:p>
        </w:tc>
        <w:tc>
          <w:tcPr>
            <w:tcW w:w="990" w:type="dxa"/>
          </w:tcPr>
          <w:p w14:paraId="7B53609D" w14:textId="727F9DC1" w:rsidR="00BC6327" w:rsidRPr="00F41F91" w:rsidRDefault="005704B1" w:rsidP="00D057C3">
            <w:pPr>
              <w:jc w:val="center"/>
              <w:rPr>
                <w:sz w:val="18"/>
              </w:rPr>
            </w:pPr>
            <w:r>
              <w:rPr>
                <w:sz w:val="18"/>
              </w:rPr>
              <w:t>10/13/16</w:t>
            </w:r>
          </w:p>
        </w:tc>
        <w:tc>
          <w:tcPr>
            <w:tcW w:w="1350" w:type="dxa"/>
          </w:tcPr>
          <w:p w14:paraId="48AE5CBF" w14:textId="6AE5C3C5" w:rsidR="00BC6327" w:rsidRPr="00F41F91" w:rsidRDefault="005704B1" w:rsidP="00D057C3">
            <w:pPr>
              <w:jc w:val="center"/>
              <w:rPr>
                <w:sz w:val="18"/>
              </w:rPr>
            </w:pPr>
            <w:r>
              <w:rPr>
                <w:sz w:val="18"/>
              </w:rPr>
              <w:t>7.6</w:t>
            </w:r>
          </w:p>
        </w:tc>
        <w:tc>
          <w:tcPr>
            <w:tcW w:w="1440" w:type="dxa"/>
          </w:tcPr>
          <w:p w14:paraId="6428F303" w14:textId="0B94507C" w:rsidR="00BC6327" w:rsidRPr="00F41F91" w:rsidRDefault="005704B1" w:rsidP="00D057C3">
            <w:pPr>
              <w:jc w:val="center"/>
              <w:rPr>
                <w:sz w:val="18"/>
              </w:rPr>
            </w:pPr>
            <w:r>
              <w:rPr>
                <w:sz w:val="18"/>
              </w:rPr>
              <w:t>-</w:t>
            </w:r>
          </w:p>
        </w:tc>
        <w:tc>
          <w:tcPr>
            <w:tcW w:w="900" w:type="dxa"/>
          </w:tcPr>
          <w:p w14:paraId="11FF9BF3" w14:textId="7C4EFC15" w:rsidR="00BC6327" w:rsidRPr="00F41F91" w:rsidRDefault="005704B1" w:rsidP="00D057C3">
            <w:pPr>
              <w:jc w:val="center"/>
              <w:rPr>
                <w:sz w:val="18"/>
              </w:rPr>
            </w:pPr>
            <w:r>
              <w:rPr>
                <w:sz w:val="18"/>
              </w:rPr>
              <w:t>500</w:t>
            </w:r>
          </w:p>
        </w:tc>
        <w:tc>
          <w:tcPr>
            <w:tcW w:w="1080" w:type="dxa"/>
          </w:tcPr>
          <w:p w14:paraId="160E754C" w14:textId="77777777" w:rsidR="00BC6327" w:rsidRPr="00F41F91" w:rsidRDefault="00BC6327" w:rsidP="00D057C3">
            <w:pPr>
              <w:jc w:val="center"/>
              <w:rPr>
                <w:sz w:val="18"/>
              </w:rPr>
            </w:pPr>
          </w:p>
        </w:tc>
        <w:tc>
          <w:tcPr>
            <w:tcW w:w="2808" w:type="dxa"/>
            <w:tcBorders>
              <w:right w:val="single" w:sz="6" w:space="0" w:color="auto"/>
            </w:tcBorders>
          </w:tcPr>
          <w:p w14:paraId="43B6AB0B" w14:textId="13A1A614" w:rsidR="00BC6327" w:rsidRPr="00F41F91" w:rsidRDefault="005704B1" w:rsidP="00D057C3">
            <w:pPr>
              <w:rPr>
                <w:sz w:val="18"/>
              </w:rPr>
            </w:pPr>
            <w:r w:rsidRPr="005704B1">
              <w:rPr>
                <w:sz w:val="18"/>
              </w:rPr>
              <w:t>Runoff/leaching from natural deposits; industrial wastes</w:t>
            </w: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054ECFF8" w:rsidR="00BC6327" w:rsidRPr="00F41F91" w:rsidRDefault="005704B1" w:rsidP="00D057C3">
            <w:pPr>
              <w:ind w:left="187"/>
              <w:rPr>
                <w:sz w:val="18"/>
              </w:rPr>
            </w:pPr>
            <w:r>
              <w:rPr>
                <w:sz w:val="18"/>
              </w:rPr>
              <w:t>Turbidity (NTU)</w:t>
            </w:r>
          </w:p>
        </w:tc>
        <w:tc>
          <w:tcPr>
            <w:tcW w:w="990" w:type="dxa"/>
            <w:tcBorders>
              <w:bottom w:val="single" w:sz="18" w:space="0" w:color="auto"/>
            </w:tcBorders>
          </w:tcPr>
          <w:p w14:paraId="741CA754" w14:textId="6DFDD762" w:rsidR="00BC6327" w:rsidRPr="00F41F91" w:rsidRDefault="005704B1" w:rsidP="00D057C3">
            <w:pPr>
              <w:jc w:val="center"/>
              <w:rPr>
                <w:sz w:val="18"/>
              </w:rPr>
            </w:pPr>
            <w:r>
              <w:rPr>
                <w:sz w:val="18"/>
              </w:rPr>
              <w:t>10/13/16</w:t>
            </w:r>
          </w:p>
        </w:tc>
        <w:tc>
          <w:tcPr>
            <w:tcW w:w="1350" w:type="dxa"/>
            <w:tcBorders>
              <w:bottom w:val="single" w:sz="18" w:space="0" w:color="auto"/>
              <w:right w:val="single" w:sz="6" w:space="0" w:color="auto"/>
            </w:tcBorders>
          </w:tcPr>
          <w:p w14:paraId="0A4C2B05" w14:textId="1BDD6157" w:rsidR="00BC6327" w:rsidRPr="00F41F91" w:rsidRDefault="005704B1" w:rsidP="00D057C3">
            <w:pPr>
              <w:jc w:val="center"/>
              <w:rPr>
                <w:sz w:val="18"/>
              </w:rPr>
            </w:pPr>
            <w:r>
              <w:rPr>
                <w:sz w:val="18"/>
              </w:rPr>
              <w:t>0.15</w:t>
            </w:r>
          </w:p>
        </w:tc>
        <w:tc>
          <w:tcPr>
            <w:tcW w:w="1440" w:type="dxa"/>
            <w:tcBorders>
              <w:left w:val="single" w:sz="6" w:space="0" w:color="auto"/>
              <w:bottom w:val="single" w:sz="18" w:space="0" w:color="auto"/>
              <w:right w:val="single" w:sz="6" w:space="0" w:color="auto"/>
            </w:tcBorders>
          </w:tcPr>
          <w:p w14:paraId="271B08B4" w14:textId="16EC1655" w:rsidR="00BC6327" w:rsidRPr="00F41F91" w:rsidRDefault="005704B1" w:rsidP="00D057C3">
            <w:pPr>
              <w:jc w:val="center"/>
              <w:rPr>
                <w:sz w:val="18"/>
              </w:rPr>
            </w:pPr>
            <w:r>
              <w:rPr>
                <w:sz w:val="18"/>
              </w:rPr>
              <w:t>-</w:t>
            </w:r>
          </w:p>
        </w:tc>
        <w:tc>
          <w:tcPr>
            <w:tcW w:w="900" w:type="dxa"/>
            <w:tcBorders>
              <w:left w:val="single" w:sz="6" w:space="0" w:color="auto"/>
              <w:bottom w:val="single" w:sz="18" w:space="0" w:color="auto"/>
            </w:tcBorders>
          </w:tcPr>
          <w:p w14:paraId="5329A979" w14:textId="7A21788B" w:rsidR="00BC6327" w:rsidRPr="00F41F91" w:rsidRDefault="005704B1" w:rsidP="00D057C3">
            <w:pPr>
              <w:jc w:val="center"/>
              <w:rPr>
                <w:sz w:val="18"/>
              </w:rPr>
            </w:pPr>
            <w:r>
              <w:rPr>
                <w:sz w:val="18"/>
              </w:rPr>
              <w:t>5</w:t>
            </w:r>
          </w:p>
        </w:tc>
        <w:tc>
          <w:tcPr>
            <w:tcW w:w="1080" w:type="dxa"/>
            <w:tcBorders>
              <w:bottom w:val="single" w:sz="18" w:space="0" w:color="auto"/>
            </w:tcBorders>
          </w:tcPr>
          <w:p w14:paraId="005756C3"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31A8151D" w14:textId="503F26DB" w:rsidR="00BC6327" w:rsidRPr="00F41F91" w:rsidRDefault="005704B1" w:rsidP="00D057C3">
            <w:pPr>
              <w:rPr>
                <w:sz w:val="18"/>
              </w:rPr>
            </w:pPr>
            <w:r w:rsidRPr="005704B1">
              <w:rPr>
                <w:sz w:val="18"/>
              </w:rPr>
              <w:t>Soil runoff</w:t>
            </w: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479089F9" w:rsidR="000C16DD" w:rsidRPr="00F41F91" w:rsidRDefault="00F92330" w:rsidP="00D057C3">
            <w:pPr>
              <w:rPr>
                <w:sz w:val="18"/>
              </w:rPr>
            </w:pPr>
            <w:r>
              <w:rPr>
                <w:sz w:val="18"/>
              </w:rPr>
              <w:t>None</w:t>
            </w:r>
          </w:p>
        </w:tc>
        <w:tc>
          <w:tcPr>
            <w:tcW w:w="990" w:type="dxa"/>
            <w:tcBorders>
              <w:left w:val="single" w:sz="6" w:space="0" w:color="auto"/>
              <w:bottom w:val="single" w:sz="18" w:space="0" w:color="auto"/>
              <w:right w:val="single" w:sz="6" w:space="0" w:color="auto"/>
            </w:tcBorders>
          </w:tcPr>
          <w:p w14:paraId="29134B0A" w14:textId="77777777" w:rsidR="000C16DD" w:rsidRPr="00F41F91" w:rsidRDefault="000C16DD" w:rsidP="00D057C3">
            <w:pPr>
              <w:rPr>
                <w:sz w:val="18"/>
              </w:rPr>
            </w:pPr>
          </w:p>
        </w:tc>
        <w:tc>
          <w:tcPr>
            <w:tcW w:w="1350" w:type="dxa"/>
            <w:tcBorders>
              <w:left w:val="single" w:sz="6" w:space="0" w:color="auto"/>
              <w:bottom w:val="single" w:sz="18" w:space="0" w:color="auto"/>
              <w:right w:val="single" w:sz="6" w:space="0" w:color="auto"/>
            </w:tcBorders>
          </w:tcPr>
          <w:p w14:paraId="6432953F" w14:textId="77777777"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F3468">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Pr>
          <w:rFonts w:ascii="Times New Roman" w:hAnsi="Times New Roman"/>
        </w:rPr>
        <w:t xml:space="preserve"> </w:t>
      </w:r>
      <w:r w:rsidRPr="001F3468">
        <w:rPr>
          <w:rFonts w:ascii="Times New Roman" w:hAnsi="Times New Roman"/>
        </w:rPr>
        <w:t xml:space="preserve">These people should seek advice about drinking water from their health care providers. </w:t>
      </w:r>
      <w:r w:rsidR="00365C7B">
        <w:rPr>
          <w:rFonts w:ascii="Times New Roman" w:hAnsi="Times New Roman"/>
        </w:rPr>
        <w:t xml:space="preserve"> </w:t>
      </w:r>
      <w:r w:rsidRPr="001F3468">
        <w:rPr>
          <w:rFonts w:ascii="Times New Roman" w:hAnsi="Times New Roman"/>
        </w:rPr>
        <w:t>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lastRenderedPageBreak/>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37CCA13D" w:rsidR="00803861" w:rsidRPr="00F41F91" w:rsidRDefault="00007606" w:rsidP="00AC41BE">
            <w:pPr>
              <w:pStyle w:val="BodyText"/>
              <w:spacing w:before="0"/>
              <w:jc w:val="left"/>
              <w:rPr>
                <w:rFonts w:ascii="Times New Roman" w:hAnsi="Times New Roman"/>
                <w:b/>
                <w:sz w:val="26"/>
              </w:rPr>
            </w:pPr>
            <w:r>
              <w:rPr>
                <w:rFonts w:ascii="Times New Roman" w:hAnsi="Times New Roman"/>
                <w:b/>
                <w:sz w:val="26"/>
              </w:rPr>
              <w:t>*</w:t>
            </w:r>
            <w:r w:rsidR="008E438B">
              <w:rPr>
                <w:rFonts w:ascii="Times New Roman" w:hAnsi="Times New Roman"/>
                <w:b/>
                <w:sz w:val="26"/>
              </w:rPr>
              <w:t>Compliance Order No. 03-24-18R-019</w:t>
            </w:r>
          </w:p>
        </w:tc>
        <w:tc>
          <w:tcPr>
            <w:tcW w:w="2203" w:type="dxa"/>
            <w:tcBorders>
              <w:top w:val="double" w:sz="6" w:space="0" w:color="auto"/>
              <w:bottom w:val="single" w:sz="4" w:space="0" w:color="auto"/>
            </w:tcBorders>
            <w:shd w:val="clear" w:color="auto" w:fill="auto"/>
          </w:tcPr>
          <w:p w14:paraId="0C6FD2A3" w14:textId="1DE188BF" w:rsidR="00803861" w:rsidRPr="00F41F91" w:rsidRDefault="008E438B" w:rsidP="00AC41BE">
            <w:pPr>
              <w:pStyle w:val="BodyText"/>
              <w:spacing w:before="0"/>
              <w:jc w:val="left"/>
              <w:rPr>
                <w:rFonts w:ascii="Times New Roman" w:hAnsi="Times New Roman"/>
                <w:b/>
                <w:sz w:val="26"/>
              </w:rPr>
            </w:pPr>
            <w:r>
              <w:rPr>
                <w:rFonts w:ascii="Times New Roman" w:hAnsi="Times New Roman"/>
                <w:b/>
                <w:sz w:val="26"/>
              </w:rPr>
              <w:t>Our well produces water with levels of 1,2,3-TCP above the maximum contaminant level (MCL).</w:t>
            </w:r>
          </w:p>
        </w:tc>
        <w:tc>
          <w:tcPr>
            <w:tcW w:w="2203" w:type="dxa"/>
            <w:tcBorders>
              <w:top w:val="double" w:sz="6" w:space="0" w:color="auto"/>
              <w:bottom w:val="single" w:sz="4" w:space="0" w:color="auto"/>
            </w:tcBorders>
            <w:shd w:val="clear" w:color="auto" w:fill="auto"/>
          </w:tcPr>
          <w:p w14:paraId="38F06260" w14:textId="5BED4AC3" w:rsidR="00803861" w:rsidRPr="00F41F91" w:rsidRDefault="008E438B" w:rsidP="00AC41BE">
            <w:pPr>
              <w:pStyle w:val="BodyText"/>
              <w:spacing w:before="0"/>
              <w:jc w:val="left"/>
              <w:rPr>
                <w:rFonts w:ascii="Times New Roman" w:hAnsi="Times New Roman"/>
                <w:b/>
                <w:sz w:val="26"/>
              </w:rPr>
            </w:pPr>
            <w:r>
              <w:rPr>
                <w:rFonts w:ascii="Times New Roman" w:hAnsi="Times New Roman"/>
                <w:b/>
                <w:sz w:val="26"/>
              </w:rPr>
              <w:t>2018 to current</w:t>
            </w:r>
          </w:p>
        </w:tc>
        <w:tc>
          <w:tcPr>
            <w:tcW w:w="2203" w:type="dxa"/>
            <w:tcBorders>
              <w:top w:val="double" w:sz="6" w:space="0" w:color="auto"/>
              <w:bottom w:val="single" w:sz="4" w:space="0" w:color="auto"/>
            </w:tcBorders>
            <w:shd w:val="clear" w:color="auto" w:fill="auto"/>
          </w:tcPr>
          <w:p w14:paraId="78FAC853" w14:textId="2989DCB3" w:rsidR="00803861" w:rsidRPr="00F41F91" w:rsidRDefault="008E438B" w:rsidP="00AC41BE">
            <w:pPr>
              <w:pStyle w:val="BodyText"/>
              <w:spacing w:before="0"/>
              <w:jc w:val="left"/>
              <w:rPr>
                <w:rFonts w:ascii="Times New Roman" w:hAnsi="Times New Roman"/>
                <w:b/>
                <w:sz w:val="26"/>
              </w:rPr>
            </w:pPr>
            <w:r>
              <w:rPr>
                <w:rFonts w:ascii="Times New Roman" w:hAnsi="Times New Roman"/>
                <w:b/>
                <w:sz w:val="26"/>
              </w:rPr>
              <w:t>The School District has hired an engineering firm to design a treatment plant to remove the 1,2,3-TCP from the well water.</w:t>
            </w:r>
            <w:r w:rsidR="00AA55A0">
              <w:rPr>
                <w:rFonts w:ascii="Times New Roman" w:hAnsi="Times New Roman"/>
                <w:b/>
                <w:sz w:val="26"/>
              </w:rPr>
              <w:t xml:space="preserve">  We hope to be in compliance by August 2021.</w:t>
            </w:r>
          </w:p>
        </w:tc>
        <w:tc>
          <w:tcPr>
            <w:tcW w:w="2096" w:type="dxa"/>
            <w:tcBorders>
              <w:top w:val="double" w:sz="6" w:space="0" w:color="auto"/>
              <w:bottom w:val="single" w:sz="4" w:space="0" w:color="auto"/>
            </w:tcBorders>
            <w:shd w:val="clear" w:color="auto" w:fill="auto"/>
          </w:tcPr>
          <w:p w14:paraId="47E414FC" w14:textId="6FD816CE" w:rsidR="00803861" w:rsidRPr="00F41F91" w:rsidRDefault="008E438B" w:rsidP="00AC41BE">
            <w:pPr>
              <w:pStyle w:val="BodyText"/>
              <w:spacing w:before="0"/>
              <w:jc w:val="left"/>
              <w:rPr>
                <w:rFonts w:ascii="Times New Roman" w:hAnsi="Times New Roman"/>
                <w:b/>
                <w:sz w:val="26"/>
              </w:rPr>
            </w:pPr>
            <w:r w:rsidRPr="008E438B">
              <w:rPr>
                <w:rFonts w:ascii="Times New Roman" w:hAnsi="Times New Roman"/>
                <w:b/>
                <w:sz w:val="26"/>
              </w:rPr>
              <w:t>Some people who drink water containing 1,2,3-trichloropropane in excess of the MCL over many years may have an increased risk of getting cancer.</w:t>
            </w:r>
          </w:p>
        </w:tc>
      </w:tr>
    </w:tbl>
    <w:p w14:paraId="6378D299" w14:textId="77777777" w:rsidR="00BC6327" w:rsidRPr="00F41F91" w:rsidRDefault="00BC6327">
      <w:pPr>
        <w:pStyle w:val="BodyText"/>
        <w:spacing w:before="0"/>
        <w:jc w:val="left"/>
        <w:rPr>
          <w:rFonts w:ascii="Times New Roman" w:hAnsi="Times New Roman"/>
          <w:sz w:val="4"/>
          <w:u w:val="single"/>
        </w:rPr>
      </w:pPr>
    </w:p>
    <w:p w14:paraId="72ACFBC0" w14:textId="77777777" w:rsidR="00BE6564" w:rsidRPr="00DD7D18" w:rsidRDefault="00BE6564" w:rsidP="00DD7D18">
      <w:pPr>
        <w:spacing w:after="240"/>
        <w:jc w:val="both"/>
      </w:pPr>
    </w:p>
    <w:sectPr w:rsidR="00BE6564" w:rsidRPr="00DD7D18" w:rsidSect="00E45705">
      <w:headerReference w:type="default" r:id="rId10"/>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091DF9" w14:textId="77777777" w:rsidR="00C02992" w:rsidRDefault="00C02992">
      <w:r>
        <w:separator/>
      </w:r>
    </w:p>
  </w:endnote>
  <w:endnote w:type="continuationSeparator" w:id="0">
    <w:p w14:paraId="6FF29BB0" w14:textId="77777777" w:rsidR="00C02992" w:rsidRDefault="00C02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2142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sidRPr="00E05746">
      <w:rPr>
        <w:i/>
        <w:iCs/>
      </w:rPr>
      <w:t>January 201</w:t>
    </w:r>
    <w:r w:rsidR="008035BF" w:rsidRPr="00E05746">
      <w:rPr>
        <w:i/>
        <w:iCs/>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9808F5" w14:textId="77777777" w:rsidR="00C02992" w:rsidRDefault="00C02992">
      <w:r>
        <w:separator/>
      </w:r>
    </w:p>
  </w:footnote>
  <w:footnote w:type="continuationSeparator" w:id="0">
    <w:p w14:paraId="23A46CDF" w14:textId="77777777" w:rsidR="00C02992" w:rsidRDefault="00C029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732E10">
      <w:rPr>
        <w:rStyle w:val="PageNumber"/>
        <w:i/>
        <w:noProof/>
        <w:u w:val="single"/>
      </w:rPr>
      <w:t>4</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732E10">
      <w:rPr>
        <w:rStyle w:val="PageNumber"/>
        <w:i/>
        <w:iCs/>
        <w:noProof/>
        <w:u w:val="single"/>
      </w:rPr>
      <w:t>4</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732E10">
      <w:rPr>
        <w:rStyle w:val="PageNumber"/>
        <w:i/>
        <w:noProof/>
        <w:u w:val="single"/>
      </w:rPr>
      <w:t>4</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894"/>
    <w:rsid w:val="00003909"/>
    <w:rsid w:val="00005E6E"/>
    <w:rsid w:val="00007606"/>
    <w:rsid w:val="00016106"/>
    <w:rsid w:val="00020F0D"/>
    <w:rsid w:val="00022705"/>
    <w:rsid w:val="00024D43"/>
    <w:rsid w:val="00030E68"/>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60F2"/>
    <w:rsid w:val="000B74BB"/>
    <w:rsid w:val="000C116D"/>
    <w:rsid w:val="000C16DD"/>
    <w:rsid w:val="000C1A52"/>
    <w:rsid w:val="000D2943"/>
    <w:rsid w:val="000D4AC7"/>
    <w:rsid w:val="000F3C1E"/>
    <w:rsid w:val="000F6367"/>
    <w:rsid w:val="00100750"/>
    <w:rsid w:val="00101107"/>
    <w:rsid w:val="001151D3"/>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3234"/>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01AE"/>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2CA1"/>
    <w:rsid w:val="00534BB7"/>
    <w:rsid w:val="00535F64"/>
    <w:rsid w:val="00535F8B"/>
    <w:rsid w:val="00537BEA"/>
    <w:rsid w:val="0054057D"/>
    <w:rsid w:val="00546A68"/>
    <w:rsid w:val="00546FDB"/>
    <w:rsid w:val="00552D92"/>
    <w:rsid w:val="005540D9"/>
    <w:rsid w:val="0055419E"/>
    <w:rsid w:val="0056039D"/>
    <w:rsid w:val="005704B1"/>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3973"/>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2E10"/>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38B"/>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A55A0"/>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222C"/>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02992"/>
    <w:rsid w:val="00C123E3"/>
    <w:rsid w:val="00C24336"/>
    <w:rsid w:val="00C24948"/>
    <w:rsid w:val="00C324B8"/>
    <w:rsid w:val="00C338CA"/>
    <w:rsid w:val="00C3526A"/>
    <w:rsid w:val="00C41E25"/>
    <w:rsid w:val="00C43468"/>
    <w:rsid w:val="00C45B4E"/>
    <w:rsid w:val="00C51D70"/>
    <w:rsid w:val="00C55FC5"/>
    <w:rsid w:val="00C6314A"/>
    <w:rsid w:val="00C649AA"/>
    <w:rsid w:val="00C77170"/>
    <w:rsid w:val="00C8032D"/>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2EBE"/>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7D55"/>
    <w:rsid w:val="00F75012"/>
    <w:rsid w:val="00F75418"/>
    <w:rsid w:val="00F82FE4"/>
    <w:rsid w:val="00F87E2C"/>
    <w:rsid w:val="00F91354"/>
    <w:rsid w:val="00F92330"/>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1750</Words>
  <Characters>9978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11705</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Garcia, David</cp:lastModifiedBy>
  <cp:revision>3</cp:revision>
  <cp:lastPrinted>2019-04-25T16:43:00Z</cp:lastPrinted>
  <dcterms:created xsi:type="dcterms:W3CDTF">2019-04-25T16:44:00Z</dcterms:created>
  <dcterms:modified xsi:type="dcterms:W3CDTF">2019-04-25T16:44:00Z</dcterms:modified>
</cp:coreProperties>
</file>