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6D8C56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094CAA">
        <w:rPr>
          <w:rFonts w:ascii="Arial" w:hAnsi="Arial" w:cs="Arial"/>
          <w:sz w:val="24"/>
          <w:szCs w:val="24"/>
        </w:rPr>
        <w:t>Eagle’s Nest Resort</w:t>
      </w:r>
      <w:r w:rsidR="00494C7A">
        <w:rPr>
          <w:rFonts w:ascii="Arial" w:hAnsi="Arial" w:cs="Arial"/>
          <w:sz w:val="24"/>
          <w:szCs w:val="24"/>
        </w:rPr>
        <w:t xml:space="preserve"> </w:t>
      </w:r>
    </w:p>
    <w:p w14:paraId="65A99AB1" w14:textId="071916D7"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094CAA">
        <w:rPr>
          <w:rFonts w:ascii="Arial" w:hAnsi="Arial" w:cs="Arial"/>
          <w:sz w:val="24"/>
          <w:szCs w:val="24"/>
        </w:rPr>
        <w:t>: 6/3/2021</w:t>
      </w:r>
    </w:p>
    <w:p w14:paraId="21C05768" w14:textId="5F944D5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094CAA">
        <w:rPr>
          <w:rFonts w:ascii="Arial" w:hAnsi="Arial" w:cs="Arial"/>
          <w:sz w:val="24"/>
          <w:szCs w:val="24"/>
        </w:rPr>
        <w:t>Well</w:t>
      </w:r>
    </w:p>
    <w:p w14:paraId="6AE5ED8C" w14:textId="20B18EDB" w:rsidR="004263A6" w:rsidRPr="005F082E" w:rsidRDefault="004263A6" w:rsidP="0092687A">
      <w:pPr>
        <w:spacing w:after="240"/>
        <w:rPr>
          <w:rFonts w:ascii="Arial" w:hAnsi="Arial" w:cs="Arial"/>
          <w:sz w:val="24"/>
          <w:szCs w:val="24"/>
        </w:rPr>
      </w:pPr>
      <w:r w:rsidRPr="005F082E">
        <w:rPr>
          <w:rFonts w:ascii="Arial" w:hAnsi="Arial" w:cs="Arial"/>
          <w:sz w:val="24"/>
          <w:szCs w:val="24"/>
        </w:rPr>
        <w:t>Name and General Location of Source</w:t>
      </w:r>
      <w:r w:rsidR="00094CAA">
        <w:rPr>
          <w:rFonts w:ascii="Arial" w:hAnsi="Arial" w:cs="Arial"/>
          <w:sz w:val="24"/>
          <w:szCs w:val="24"/>
        </w:rPr>
        <w:t>: Well #1</w:t>
      </w:r>
    </w:p>
    <w:p w14:paraId="11D6F99D" w14:textId="56C22C91"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p>
    <w:p w14:paraId="55CC3D7E" w14:textId="72349BA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p>
    <w:p w14:paraId="175FE9EF" w14:textId="6E2D88FC"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094CAA">
        <w:rPr>
          <w:rFonts w:ascii="Arial" w:hAnsi="Arial" w:cs="Arial"/>
          <w:sz w:val="24"/>
          <w:szCs w:val="24"/>
        </w:rPr>
        <w:t>Valerie Bowker (559) 784-3948</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3BCD3DE"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informe contiene información muy importante sobre su agua para beber.  Favor de comunicarse </w:t>
      </w:r>
      <w:r w:rsidR="00094CAA">
        <w:rPr>
          <w:rFonts w:ascii="Arial" w:hAnsi="Arial" w:cs="Arial"/>
          <w:sz w:val="24"/>
          <w:szCs w:val="24"/>
        </w:rPr>
        <w:t xml:space="preserve">Eagle’s Nest Resort </w:t>
      </w:r>
      <w:r w:rsidR="00442D66" w:rsidRPr="00D10A7C">
        <w:rPr>
          <w:rFonts w:ascii="Arial" w:hAnsi="Arial" w:cs="Arial"/>
          <w:sz w:val="24"/>
          <w:szCs w:val="24"/>
        </w:rPr>
        <w:t xml:space="preserve">a </w:t>
      </w:r>
      <w:r w:rsidR="00094CAA">
        <w:rPr>
          <w:rFonts w:ascii="Arial" w:hAnsi="Arial" w:cs="Arial"/>
          <w:sz w:val="24"/>
          <w:szCs w:val="24"/>
        </w:rPr>
        <w:t>(559) 784-3948</w:t>
      </w:r>
      <w:r w:rsidR="00442D66" w:rsidRPr="00D10A7C">
        <w:rPr>
          <w:rFonts w:ascii="Arial" w:hAnsi="Arial" w:cs="Arial"/>
          <w:sz w:val="24"/>
          <w:szCs w:val="24"/>
        </w:rPr>
        <w:t xml:space="preserve"> para asistirlo en español.</w:t>
      </w:r>
    </w:p>
    <w:p w14:paraId="632DFC64" w14:textId="77777777" w:rsidR="00094CAA" w:rsidRDefault="0092687A" w:rsidP="0092687A">
      <w:pPr>
        <w:spacing w:after="180"/>
        <w:rPr>
          <w:rFonts w:ascii="Arial"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094CAA">
        <w:rPr>
          <w:rFonts w:ascii="Arial" w:hAnsi="Arial" w:cs="Arial"/>
          <w:sz w:val="24"/>
          <w:szCs w:val="24"/>
        </w:rPr>
        <w:t>Eagle’s Nest Resort</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094CAA">
        <w:rPr>
          <w:rFonts w:ascii="Arial" w:hAnsi="Arial" w:cs="Arial"/>
          <w:sz w:val="24"/>
          <w:szCs w:val="24"/>
        </w:rPr>
        <w:t xml:space="preserve">(559) 784-3948 </w:t>
      </w:r>
    </w:p>
    <w:p w14:paraId="7D3636E6" w14:textId="2BEC0E1E"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Mangyaring makipag-ugnayan sa </w:t>
      </w:r>
      <w:r w:rsidR="00094CAA">
        <w:rPr>
          <w:rFonts w:ascii="Arial" w:hAnsi="Arial" w:cs="Arial"/>
          <w:sz w:val="24"/>
          <w:szCs w:val="24"/>
        </w:rPr>
        <w:t>Eagle’s Nest Resort</w:t>
      </w:r>
      <w:r w:rsidR="008A64D8" w:rsidRPr="00D10A7C">
        <w:rPr>
          <w:rFonts w:ascii="Arial" w:hAnsi="Arial" w:cs="Arial"/>
          <w:sz w:val="24"/>
          <w:szCs w:val="24"/>
        </w:rPr>
        <w:t xml:space="preserve"> o tumawag sa </w:t>
      </w:r>
      <w:r w:rsidR="00094CAA">
        <w:rPr>
          <w:rFonts w:ascii="Arial" w:hAnsi="Arial" w:cs="Arial"/>
          <w:sz w:val="24"/>
          <w:szCs w:val="24"/>
        </w:rPr>
        <w:t xml:space="preserve">(559) 784-3948 </w:t>
      </w:r>
      <w:r w:rsidR="008A64D8" w:rsidRPr="00D10A7C">
        <w:rPr>
          <w:rFonts w:ascii="Arial" w:hAnsi="Arial" w:cs="Arial"/>
          <w:sz w:val="24"/>
          <w:szCs w:val="24"/>
        </w:rPr>
        <w:t>para matulungan sa wikang Tagalog</w:t>
      </w:r>
      <w:r w:rsidR="002436C8" w:rsidRPr="00D10A7C">
        <w:rPr>
          <w:rFonts w:ascii="Arial" w:hAnsi="Arial" w:cs="Arial"/>
          <w:sz w:val="24"/>
          <w:szCs w:val="24"/>
        </w:rPr>
        <w:t>.</w:t>
      </w:r>
    </w:p>
    <w:p w14:paraId="4C37EC14" w14:textId="26016572"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w:t>
      </w:r>
      <w:r w:rsidR="00094CAA">
        <w:rPr>
          <w:rFonts w:ascii="Arial" w:hAnsi="Arial" w:cs="Arial"/>
          <w:sz w:val="24"/>
          <w:szCs w:val="24"/>
        </w:rPr>
        <w:t xml:space="preserve">Eagle’s Nest Resort </w:t>
      </w:r>
      <w:r w:rsidR="009D4211" w:rsidRPr="00D10A7C">
        <w:rPr>
          <w:rFonts w:ascii="Arial" w:hAnsi="Arial" w:cs="Arial"/>
          <w:sz w:val="24"/>
          <w:szCs w:val="24"/>
        </w:rPr>
        <w:t xml:space="preserve">tại </w:t>
      </w:r>
      <w:r w:rsidR="00094CAA">
        <w:rPr>
          <w:rFonts w:ascii="Arial" w:hAnsi="Arial" w:cs="Arial"/>
          <w:sz w:val="24"/>
          <w:szCs w:val="24"/>
        </w:rPr>
        <w:t xml:space="preserve">(559) 784-3948 </w:t>
      </w:r>
      <w:r w:rsidR="009D4211" w:rsidRPr="00D10A7C">
        <w:rPr>
          <w:rFonts w:ascii="Arial" w:hAnsi="Arial" w:cs="Arial"/>
          <w:sz w:val="24"/>
          <w:szCs w:val="24"/>
        </w:rPr>
        <w:t>để được hỗ trợ giúp bằng tiếng Việt.</w:t>
      </w:r>
    </w:p>
    <w:p w14:paraId="76F47AA3" w14:textId="0249E7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 xml:space="preserve">Tsab ntawv no muaj cov ntsiab lus tseem ceeb txog koj cov dej haus.  Thov hu rau </w:t>
      </w:r>
      <w:r w:rsidR="00094CAA">
        <w:rPr>
          <w:rFonts w:ascii="Arial" w:hAnsi="Arial" w:cs="Arial"/>
          <w:sz w:val="24"/>
          <w:szCs w:val="24"/>
        </w:rPr>
        <w:t xml:space="preserve">Eagle’s Nest Resort </w:t>
      </w:r>
      <w:r w:rsidR="006537F6" w:rsidRPr="00D10A7C">
        <w:rPr>
          <w:rFonts w:ascii="Arial" w:hAnsi="Arial" w:cs="Arial"/>
          <w:sz w:val="24"/>
          <w:szCs w:val="24"/>
        </w:rPr>
        <w:t xml:space="preserve">ntawm </w:t>
      </w:r>
      <w:r w:rsidR="00094CAA">
        <w:rPr>
          <w:rFonts w:ascii="Arial" w:hAnsi="Arial" w:cs="Arial"/>
          <w:sz w:val="24"/>
          <w:szCs w:val="24"/>
        </w:rPr>
        <w:t xml:space="preserve">(559) 784-3948 </w:t>
      </w:r>
      <w:r w:rsidR="006537F6" w:rsidRPr="00D10A7C">
        <w:rPr>
          <w:rFonts w:ascii="Arial" w:hAnsi="Arial" w:cs="Arial"/>
          <w:sz w:val="24"/>
          <w:szCs w:val="24"/>
        </w:rPr>
        <w:t>rau kev pab hauv lus Askiv.</w:t>
      </w:r>
    </w:p>
    <w:p w14:paraId="15E360C3" w14:textId="77777777" w:rsidR="00094CAA" w:rsidRDefault="00094CAA" w:rsidP="00701C81">
      <w:pPr>
        <w:pStyle w:val="Heading2"/>
        <w:spacing w:before="0" w:after="40"/>
      </w:pPr>
      <w:bookmarkStart w:id="3" w:name="_Toc58336715"/>
    </w:p>
    <w:p w14:paraId="38F1FFCA" w14:textId="775B8B33" w:rsidR="00D32406" w:rsidRPr="005F082E" w:rsidRDefault="00D32406" w:rsidP="00701C81">
      <w:pPr>
        <w:pStyle w:val="Heading2"/>
        <w:spacing w:before="0" w:after="40"/>
      </w:pPr>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lastRenderedPageBreak/>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48FC513B"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B0040B">
              <w:rPr>
                <w:rFonts w:ascii="Arial" w:hAnsi="Arial" w:cs="Arial"/>
                <w:color w:val="000000" w:themeColor="text1"/>
                <w:sz w:val="24"/>
                <w:szCs w:val="24"/>
              </w:rPr>
              <w:t>0</w:t>
            </w:r>
          </w:p>
        </w:tc>
        <w:tc>
          <w:tcPr>
            <w:tcW w:w="1443" w:type="dxa"/>
            <w:shd w:val="clear" w:color="auto" w:fill="auto"/>
          </w:tcPr>
          <w:p w14:paraId="7D6226CF" w14:textId="30A583E7" w:rsidR="00095AAC" w:rsidRPr="005F082E" w:rsidRDefault="00B0040B"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421943B5" w:rsidR="008572DA" w:rsidRPr="005F082E" w:rsidRDefault="00094CAA"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729515BF" w:rsidR="00095AAC" w:rsidRPr="005F082E" w:rsidRDefault="00094CAA"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5EDDA6AE" w:rsidR="008572DA" w:rsidRPr="005F082E" w:rsidRDefault="00094CAA"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3C1B0F2F" w:rsidR="00095AAC" w:rsidRPr="005F082E" w:rsidRDefault="00094CAA"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7FD66CD" w:rsidR="008572DA" w:rsidRPr="005F082E" w:rsidRDefault="00094CAA"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9/11/19</w:t>
            </w:r>
          </w:p>
        </w:tc>
        <w:tc>
          <w:tcPr>
            <w:tcW w:w="900" w:type="dxa"/>
            <w:tcMar>
              <w:left w:w="86" w:type="dxa"/>
              <w:right w:w="86" w:type="dxa"/>
            </w:tcMar>
          </w:tcPr>
          <w:p w14:paraId="102D5A02" w14:textId="02CFE52B" w:rsidR="008572DA" w:rsidRPr="005F082E" w:rsidRDefault="00094CA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53815DC2" w:rsidR="008572DA" w:rsidRPr="005F082E" w:rsidRDefault="00094CA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27E172BD" w:rsidR="008572DA" w:rsidRPr="005F082E" w:rsidRDefault="00094CA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60293374" w:rsidR="00FC33C4" w:rsidRPr="005F082E" w:rsidRDefault="00094CA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9/11/19</w:t>
            </w:r>
          </w:p>
        </w:tc>
        <w:tc>
          <w:tcPr>
            <w:tcW w:w="900" w:type="dxa"/>
            <w:tcMar>
              <w:left w:w="86" w:type="dxa"/>
              <w:right w:w="86" w:type="dxa"/>
            </w:tcMar>
          </w:tcPr>
          <w:p w14:paraId="42CEE2F3" w14:textId="6B5A188F" w:rsidR="00FC33C4" w:rsidRPr="005F082E" w:rsidRDefault="00094CA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45389C20" w:rsidR="00FC33C4" w:rsidRPr="005F082E" w:rsidRDefault="00094CA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00" w:type="dxa"/>
            <w:tcMar>
              <w:left w:w="86" w:type="dxa"/>
              <w:right w:w="86" w:type="dxa"/>
            </w:tcMar>
          </w:tcPr>
          <w:p w14:paraId="1AE57BBF" w14:textId="1914035A" w:rsidR="00FC33C4" w:rsidRPr="005F082E" w:rsidRDefault="00094CA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2D64E64" w:rsidR="00684C7E" w:rsidRPr="005F082E" w:rsidRDefault="00094CA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8/6/19</w:t>
            </w:r>
          </w:p>
        </w:tc>
        <w:tc>
          <w:tcPr>
            <w:tcW w:w="1260" w:type="dxa"/>
            <w:tcMar>
              <w:left w:w="58" w:type="dxa"/>
              <w:right w:w="58" w:type="dxa"/>
            </w:tcMar>
          </w:tcPr>
          <w:p w14:paraId="690B0D1C" w14:textId="22BEE16B" w:rsidR="00684C7E" w:rsidRPr="005F082E" w:rsidRDefault="00094CA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66</w:t>
            </w:r>
          </w:p>
        </w:tc>
        <w:tc>
          <w:tcPr>
            <w:tcW w:w="1530" w:type="dxa"/>
            <w:tcMar>
              <w:left w:w="58" w:type="dxa"/>
              <w:right w:w="58" w:type="dxa"/>
            </w:tcMar>
          </w:tcPr>
          <w:p w14:paraId="6802CC34" w14:textId="7B7C09AF"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21524AEE" w:rsidR="00684C7E" w:rsidRPr="005F082E" w:rsidRDefault="00094CA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8/6/19</w:t>
            </w:r>
          </w:p>
        </w:tc>
        <w:tc>
          <w:tcPr>
            <w:tcW w:w="1260" w:type="dxa"/>
            <w:tcMar>
              <w:left w:w="58" w:type="dxa"/>
              <w:right w:w="58" w:type="dxa"/>
            </w:tcMar>
          </w:tcPr>
          <w:p w14:paraId="5F571C45" w14:textId="77BA6B2D" w:rsidR="00684C7E" w:rsidRPr="005F082E" w:rsidRDefault="00094CA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160</w:t>
            </w:r>
          </w:p>
        </w:tc>
        <w:tc>
          <w:tcPr>
            <w:tcW w:w="1530" w:type="dxa"/>
            <w:tcMar>
              <w:left w:w="58" w:type="dxa"/>
              <w:right w:w="58" w:type="dxa"/>
            </w:tcMar>
          </w:tcPr>
          <w:p w14:paraId="2BE476FB" w14:textId="3C17E369"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31895F6F" w:rsidR="00512D8C" w:rsidRPr="005F082E" w:rsidRDefault="00094CAA"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1F7006B" w14:textId="3434E7AE" w:rsidR="00512D8C" w:rsidRPr="005F082E" w:rsidRDefault="00094CA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1/7/2020</w:t>
            </w:r>
          </w:p>
        </w:tc>
        <w:tc>
          <w:tcPr>
            <w:tcW w:w="1260" w:type="dxa"/>
          </w:tcPr>
          <w:p w14:paraId="1BD7CABC" w14:textId="512AD8D4" w:rsidR="00512D8C" w:rsidRPr="005F082E" w:rsidRDefault="00094CA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2.8</w:t>
            </w:r>
          </w:p>
        </w:tc>
        <w:tc>
          <w:tcPr>
            <w:tcW w:w="1530" w:type="dxa"/>
          </w:tcPr>
          <w:p w14:paraId="40895B2C" w14:textId="73CD2C95"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29FDA0AE" w:rsidR="00512D8C" w:rsidRPr="005F082E" w:rsidRDefault="00094CA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4B41B435" w:rsidR="00512D8C" w:rsidRPr="005F082E" w:rsidRDefault="00094CA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2DCC3062" w:rsidR="00512D8C" w:rsidRPr="00094CAA" w:rsidRDefault="00094CAA" w:rsidP="00094CAA">
            <w:r>
              <w:rPr>
                <w:rFonts w:ascii="Arial" w:hAnsi="Arial" w:cs="Arial"/>
                <w:color w:val="000000" w:themeColor="text1"/>
                <w:sz w:val="24"/>
                <w:szCs w:val="24"/>
              </w:rPr>
              <w:t>Runoff and leaching from fertilizer use; leaching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0284D3E2" w:rsidR="00244938" w:rsidRPr="005F082E" w:rsidRDefault="00094CAA"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25EFD446" w14:textId="79F201EE" w:rsidR="00244938" w:rsidRPr="005F082E" w:rsidRDefault="00094CA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8/6/19</w:t>
            </w:r>
          </w:p>
        </w:tc>
        <w:tc>
          <w:tcPr>
            <w:tcW w:w="1260" w:type="dxa"/>
          </w:tcPr>
          <w:p w14:paraId="7CAF39D9" w14:textId="440A4FAF" w:rsidR="00244938" w:rsidRPr="005F082E" w:rsidRDefault="00094CA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5.8</w:t>
            </w:r>
          </w:p>
        </w:tc>
        <w:tc>
          <w:tcPr>
            <w:tcW w:w="1530" w:type="dxa"/>
          </w:tcPr>
          <w:p w14:paraId="694B316A" w14:textId="5A9FB8DA"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5DCBE4A5" w:rsidR="00244938" w:rsidRPr="005F082E" w:rsidRDefault="00B0040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130669FD" w:rsidR="00244938" w:rsidRPr="005F082E" w:rsidRDefault="00B0040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1931" w:type="dxa"/>
          </w:tcPr>
          <w:p w14:paraId="701F5E75" w14:textId="7DDB6BAE" w:rsidR="00244938" w:rsidRPr="005F082E" w:rsidRDefault="00B0040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runoff from orchards; glass and electronics production wastes</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4D683509" w:rsidR="00086BEB" w:rsidRPr="005F082E" w:rsidRDefault="00B0040B"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3AB56DE9" w14:textId="60F82DCE" w:rsidR="00086BEB" w:rsidRPr="005F082E" w:rsidRDefault="00B0040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8/6/19</w:t>
            </w:r>
          </w:p>
        </w:tc>
        <w:tc>
          <w:tcPr>
            <w:tcW w:w="1260" w:type="dxa"/>
          </w:tcPr>
          <w:p w14:paraId="5D465B29" w14:textId="4289DF0F" w:rsidR="00086BEB" w:rsidRPr="005F082E" w:rsidRDefault="00B0040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620</w:t>
            </w:r>
          </w:p>
        </w:tc>
        <w:tc>
          <w:tcPr>
            <w:tcW w:w="1530" w:type="dxa"/>
          </w:tcPr>
          <w:p w14:paraId="6F2413BA" w14:textId="3E3F2D99"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2F21DCE7" w:rsidR="00086BEB" w:rsidRPr="005F082E" w:rsidRDefault="00B0040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188C38E4" w14:textId="41244F3A"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350CD807" w:rsidR="00086BEB" w:rsidRPr="005F082E" w:rsidRDefault="00B0040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bl>
    <w:p w14:paraId="4ED6FC3F" w14:textId="77777777" w:rsidR="0020216E" w:rsidRPr="005F082E" w:rsidRDefault="0020216E" w:rsidP="00BF628D">
      <w:pPr>
        <w:pStyle w:val="Heading3"/>
      </w:pPr>
      <w:bookmarkStart w:id="8" w:name="_Toc58336719"/>
      <w:r w:rsidRPr="005F082E">
        <w:lastRenderedPageBreak/>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627DE28" w14:textId="285CE8EA" w:rsidR="004F2F03" w:rsidRPr="005F082E" w:rsidRDefault="004F2F03" w:rsidP="00C75E89">
      <w:pPr>
        <w:pStyle w:val="Heading3"/>
        <w:keepNext/>
      </w:pPr>
    </w:p>
    <w:sectPr w:rsidR="004F2F03"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4B85F" w14:textId="77777777" w:rsidR="001B02C2" w:rsidRDefault="001B02C2">
      <w:r>
        <w:separator/>
      </w:r>
    </w:p>
    <w:p w14:paraId="2EE20BCD" w14:textId="77777777" w:rsidR="001B02C2" w:rsidRDefault="001B02C2"/>
  </w:endnote>
  <w:endnote w:type="continuationSeparator" w:id="0">
    <w:p w14:paraId="536FB291" w14:textId="77777777" w:rsidR="001B02C2" w:rsidRDefault="001B02C2">
      <w:r>
        <w:continuationSeparator/>
      </w:r>
    </w:p>
    <w:p w14:paraId="7F22530B" w14:textId="77777777" w:rsidR="001B02C2" w:rsidRDefault="001B0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A086B" w14:textId="77777777" w:rsidR="001B02C2" w:rsidRDefault="001B02C2">
      <w:r>
        <w:separator/>
      </w:r>
    </w:p>
    <w:p w14:paraId="7DA1F483" w14:textId="77777777" w:rsidR="001B02C2" w:rsidRDefault="001B02C2"/>
  </w:footnote>
  <w:footnote w:type="continuationSeparator" w:id="0">
    <w:p w14:paraId="0EE7D21E" w14:textId="77777777" w:rsidR="001B02C2" w:rsidRDefault="001B02C2">
      <w:r>
        <w:continuationSeparator/>
      </w:r>
    </w:p>
    <w:p w14:paraId="6E748331" w14:textId="77777777" w:rsidR="001B02C2" w:rsidRDefault="001B02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CAA"/>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392F"/>
    <w:rsid w:val="001A47B7"/>
    <w:rsid w:val="001A65A0"/>
    <w:rsid w:val="001A6F2B"/>
    <w:rsid w:val="001B02C2"/>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17DE"/>
    <w:rsid w:val="00895240"/>
    <w:rsid w:val="00896E02"/>
    <w:rsid w:val="008A0965"/>
    <w:rsid w:val="008A2D78"/>
    <w:rsid w:val="008A5B6C"/>
    <w:rsid w:val="008A64D8"/>
    <w:rsid w:val="008B01C6"/>
    <w:rsid w:val="008B307B"/>
    <w:rsid w:val="008B52E7"/>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040B"/>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5E89"/>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097"/>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1825</Words>
  <Characters>10404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12205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2021-02-24T23:35:00Z</cp:lastPrinted>
  <dcterms:created xsi:type="dcterms:W3CDTF">2021-06-25T23:11:00Z</dcterms:created>
  <dcterms:modified xsi:type="dcterms:W3CDTF">2021-07-06T03:40:00Z</dcterms:modified>
</cp:coreProperties>
</file>