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7CBB245" w:rsidR="00BC6327" w:rsidRPr="005162DE" w:rsidRDefault="00BC6327" w:rsidP="008E66E2">
      <w:pPr>
        <w:pStyle w:val="Heading1"/>
        <w:spacing w:before="0"/>
        <w:jc w:val="center"/>
      </w:pPr>
      <w:bookmarkStart w:id="0" w:name="_Toc58336712"/>
      <w:r w:rsidRPr="005162DE">
        <w:t>20</w:t>
      </w:r>
      <w:r w:rsidR="00587220" w:rsidRPr="005162DE">
        <w:t>2</w:t>
      </w:r>
      <w:r w:rsidR="00F53B4C">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100BE6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07B32">
        <w:rPr>
          <w:rFonts w:ascii="Arial" w:hAnsi="Arial" w:cs="Arial"/>
          <w:sz w:val="24"/>
          <w:szCs w:val="24"/>
        </w:rPr>
        <w:t>LAVO Headquarters CA-5210203</w:t>
      </w:r>
      <w:r w:rsidR="00494C7A" w:rsidRPr="005162DE">
        <w:rPr>
          <w:rFonts w:ascii="Arial" w:hAnsi="Arial" w:cs="Arial"/>
          <w:sz w:val="24"/>
          <w:szCs w:val="24"/>
        </w:rPr>
        <w:t xml:space="preserve"> </w:t>
      </w:r>
    </w:p>
    <w:p w14:paraId="65A99AB1" w14:textId="2FFAA30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05102">
        <w:rPr>
          <w:rFonts w:ascii="Arial" w:hAnsi="Arial" w:cs="Arial"/>
          <w:sz w:val="24"/>
          <w:szCs w:val="24"/>
        </w:rPr>
        <w:t>10</w:t>
      </w:r>
      <w:r w:rsidR="00E07B32">
        <w:rPr>
          <w:rFonts w:ascii="Arial" w:hAnsi="Arial" w:cs="Arial"/>
          <w:sz w:val="24"/>
          <w:szCs w:val="24"/>
        </w:rPr>
        <w:t>/</w:t>
      </w:r>
      <w:r w:rsidR="00D05102">
        <w:rPr>
          <w:rFonts w:ascii="Arial" w:hAnsi="Arial" w:cs="Arial"/>
          <w:sz w:val="24"/>
          <w:szCs w:val="24"/>
        </w:rPr>
        <w:t>2</w:t>
      </w:r>
      <w:r w:rsidR="00E07B32">
        <w:rPr>
          <w:rFonts w:ascii="Arial" w:hAnsi="Arial" w:cs="Arial"/>
          <w:sz w:val="24"/>
          <w:szCs w:val="24"/>
        </w:rPr>
        <w:t>1/2023</w:t>
      </w:r>
    </w:p>
    <w:p w14:paraId="21C05768" w14:textId="59C7522F"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 in Use</w:t>
      </w:r>
      <w:r w:rsidR="00E07B32">
        <w:rPr>
          <w:rFonts w:ascii="Arial" w:hAnsi="Arial" w:cs="Arial"/>
          <w:sz w:val="24"/>
          <w:szCs w:val="24"/>
        </w:rPr>
        <w:t xml:space="preserve"> (Surface Water</w:t>
      </w:r>
      <w:r w:rsidR="009300FB">
        <w:rPr>
          <w:rFonts w:ascii="Arial" w:hAnsi="Arial" w:cs="Arial"/>
          <w:sz w:val="24"/>
          <w:szCs w:val="24"/>
        </w:rPr>
        <w:t>, Creek</w:t>
      </w:r>
      <w:r w:rsidR="00E07B32">
        <w:rPr>
          <w:rFonts w:ascii="Arial" w:hAnsi="Arial" w:cs="Arial"/>
          <w:sz w:val="24"/>
          <w:szCs w:val="24"/>
        </w:rPr>
        <w:t>)</w:t>
      </w:r>
    </w:p>
    <w:p w14:paraId="11D6F99D" w14:textId="13275E01"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w:t>
      </w:r>
      <w:r w:rsidR="00E07B32" w:rsidRPr="00E07B32">
        <w:rPr>
          <w:rFonts w:ascii="Arial" w:hAnsi="Arial" w:cs="Arial"/>
          <w:sz w:val="24"/>
          <w:szCs w:val="24"/>
        </w:rPr>
        <w:t>: Mart</w:t>
      </w:r>
      <w:r w:rsidR="00454B1C">
        <w:rPr>
          <w:rFonts w:ascii="Arial" w:hAnsi="Arial" w:cs="Arial"/>
          <w:sz w:val="24"/>
          <w:szCs w:val="24"/>
        </w:rPr>
        <w:t>i</w:t>
      </w:r>
      <w:r w:rsidR="00E07B32" w:rsidRPr="00E07B32">
        <w:rPr>
          <w:rFonts w:ascii="Arial" w:hAnsi="Arial" w:cs="Arial"/>
          <w:sz w:val="24"/>
          <w:szCs w:val="24"/>
        </w:rPr>
        <w:t xml:space="preserve">n Creek </w:t>
      </w:r>
      <w:r w:rsidR="00785910">
        <w:rPr>
          <w:rFonts w:ascii="Arial" w:hAnsi="Arial" w:cs="Arial"/>
          <w:sz w:val="24"/>
          <w:szCs w:val="24"/>
        </w:rPr>
        <w:t>W</w:t>
      </w:r>
      <w:r w:rsidR="00E07B32" w:rsidRPr="00E07B32">
        <w:rPr>
          <w:rFonts w:ascii="Arial" w:hAnsi="Arial" w:cs="Arial"/>
          <w:sz w:val="24"/>
          <w:szCs w:val="24"/>
        </w:rPr>
        <w:t xml:space="preserve">ater </w:t>
      </w:r>
      <w:r w:rsidR="00785910">
        <w:rPr>
          <w:rFonts w:ascii="Arial" w:hAnsi="Arial" w:cs="Arial"/>
          <w:sz w:val="24"/>
          <w:szCs w:val="24"/>
        </w:rPr>
        <w:t>I</w:t>
      </w:r>
      <w:r w:rsidR="00E07B32" w:rsidRPr="00E07B32">
        <w:rPr>
          <w:rFonts w:ascii="Arial" w:hAnsi="Arial" w:cs="Arial"/>
          <w:sz w:val="24"/>
          <w:szCs w:val="24"/>
        </w:rPr>
        <w:t>ntake</w:t>
      </w:r>
      <w:r w:rsidR="009300FB">
        <w:rPr>
          <w:rFonts w:ascii="Arial" w:hAnsi="Arial" w:cs="Arial"/>
          <w:sz w:val="24"/>
          <w:szCs w:val="24"/>
        </w:rPr>
        <w:t>.</w:t>
      </w:r>
      <w:r w:rsidR="00E07B32" w:rsidRPr="00E07B32">
        <w:rPr>
          <w:rFonts w:ascii="Arial" w:hAnsi="Arial" w:cs="Arial"/>
          <w:sz w:val="24"/>
          <w:szCs w:val="24"/>
        </w:rPr>
        <w:t xml:space="preserve"> </w:t>
      </w:r>
    </w:p>
    <w:p w14:paraId="175FE9EF" w14:textId="135CACC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07B32">
        <w:rPr>
          <w:rFonts w:ascii="Arial" w:hAnsi="Arial" w:cs="Arial"/>
          <w:sz w:val="24"/>
          <w:szCs w:val="24"/>
        </w:rPr>
        <w:t>Robert Morris, (530) 595-62</w:t>
      </w:r>
      <w:r w:rsidR="00454B1C">
        <w:rPr>
          <w:rFonts w:ascii="Arial" w:hAnsi="Arial" w:cs="Arial"/>
          <w:sz w:val="24"/>
          <w:szCs w:val="24"/>
        </w:rPr>
        <w:t>2</w:t>
      </w:r>
      <w:r w:rsidR="00E07B32">
        <w:rPr>
          <w:rFonts w:ascii="Arial" w:hAnsi="Arial" w:cs="Arial"/>
          <w:sz w:val="24"/>
          <w:szCs w:val="24"/>
        </w:rPr>
        <w:t>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62CEB410" w:rsidR="008404C1" w:rsidRPr="005162DE" w:rsidRDefault="008404C1" w:rsidP="008404C1">
      <w:pPr>
        <w:pStyle w:val="Heading2"/>
      </w:pPr>
      <w:r w:rsidRPr="005162DE">
        <w:t xml:space="preserve">Importance of This Report Statement </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44FFA616"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785910"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183D1629"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r w:rsidR="00785910"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8600A5F"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785910"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73D52B24" w:rsidR="00BC6327" w:rsidRPr="005162DE" w:rsidRDefault="00BC6327" w:rsidP="0065365D">
      <w:pPr>
        <w:rPr>
          <w:rFonts w:ascii="Arial" w:hAnsi="Arial" w:cs="Arial"/>
          <w:sz w:val="24"/>
          <w:szCs w:val="24"/>
        </w:rPr>
      </w:pPr>
      <w:r w:rsidRPr="005162DE">
        <w:rPr>
          <w:rFonts w:ascii="Arial" w:hAnsi="Arial" w:cs="Arial"/>
          <w:bCs/>
          <w:sz w:val="24"/>
          <w:szCs w:val="24"/>
        </w:rPr>
        <w:t>Tables 1, 2, 3, 4</w:t>
      </w:r>
      <w:r w:rsidR="009300FB">
        <w:rPr>
          <w:rFonts w:ascii="Arial" w:hAnsi="Arial" w:cs="Arial"/>
          <w:bCs/>
          <w:sz w:val="24"/>
          <w:szCs w:val="24"/>
        </w:rPr>
        <w:t xml:space="preserve">, </w:t>
      </w:r>
      <w:r w:rsidRPr="005162DE">
        <w:rPr>
          <w:rFonts w:ascii="Arial" w:hAnsi="Arial" w:cs="Arial"/>
          <w:bCs/>
          <w:sz w:val="24"/>
          <w:szCs w:val="24"/>
        </w:rPr>
        <w:t xml:space="preserve">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591DE86"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1754D7">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E527ADA" w:rsidR="008572DA" w:rsidRPr="005162DE" w:rsidRDefault="00E07B32" w:rsidP="008572DA">
            <w:pPr>
              <w:spacing w:before="40" w:after="40"/>
              <w:jc w:val="center"/>
              <w:rPr>
                <w:rFonts w:ascii="Arial" w:hAnsi="Arial" w:cs="Arial"/>
                <w:sz w:val="24"/>
                <w:szCs w:val="24"/>
              </w:rPr>
            </w:pPr>
            <w:r w:rsidRPr="00D65A20">
              <w:rPr>
                <w:rFonts w:ascii="Arial" w:hAnsi="Arial" w:cs="Arial"/>
                <w:sz w:val="24"/>
                <w:szCs w:val="24"/>
              </w:rPr>
              <w:t>0</w:t>
            </w:r>
          </w:p>
        </w:tc>
        <w:tc>
          <w:tcPr>
            <w:tcW w:w="1443" w:type="dxa"/>
          </w:tcPr>
          <w:p w14:paraId="38C21B9B" w14:textId="47BB2C77" w:rsidR="00095AAC" w:rsidRPr="005162DE" w:rsidRDefault="00E07B3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5DC1EB4" w14:textId="77777777" w:rsidR="009300FB" w:rsidRDefault="009300FB" w:rsidP="00070C22">
      <w:pPr>
        <w:pStyle w:val="Caption"/>
      </w:pPr>
    </w:p>
    <w:p w14:paraId="6DD65541" w14:textId="77777777" w:rsidR="009300FB" w:rsidRDefault="009300FB" w:rsidP="00070C22">
      <w:pPr>
        <w:pStyle w:val="Caption"/>
      </w:pPr>
    </w:p>
    <w:p w14:paraId="3305DD9C" w14:textId="77777777" w:rsidR="009300FB" w:rsidRDefault="009300FB" w:rsidP="00070C22">
      <w:pPr>
        <w:pStyle w:val="Caption"/>
      </w:pPr>
    </w:p>
    <w:p w14:paraId="643E57A7" w14:textId="2968886E"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1754D7">
        <w:rPr>
          <w:noProof/>
        </w:rPr>
        <w:t>2</w:t>
      </w:r>
      <w:r>
        <w:rPr>
          <w:noProof/>
        </w:rPr>
        <w:fldChar w:fldCharType="end"/>
      </w:r>
      <w:r w:rsidRPr="005162DE">
        <w:t>.  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0B78D5E" w:rsidR="00D73637" w:rsidRPr="005162DE" w:rsidRDefault="00D84128" w:rsidP="00960466">
            <w:pPr>
              <w:spacing w:before="40" w:after="40"/>
              <w:jc w:val="center"/>
              <w:rPr>
                <w:rFonts w:ascii="Arial" w:hAnsi="Arial" w:cs="Arial"/>
                <w:sz w:val="24"/>
                <w:szCs w:val="24"/>
              </w:rPr>
            </w:pPr>
            <w:r>
              <w:rPr>
                <w:rFonts w:ascii="Arial" w:hAnsi="Arial" w:cs="Arial"/>
                <w:sz w:val="24"/>
                <w:szCs w:val="24"/>
              </w:rPr>
              <w:t>12/06/2021</w:t>
            </w:r>
          </w:p>
        </w:tc>
        <w:tc>
          <w:tcPr>
            <w:tcW w:w="1021" w:type="dxa"/>
            <w:tcMar>
              <w:left w:w="86" w:type="dxa"/>
              <w:right w:w="86" w:type="dxa"/>
            </w:tcMar>
          </w:tcPr>
          <w:p w14:paraId="102D5A02" w14:textId="4F771546" w:rsidR="00D73637" w:rsidRPr="005162DE" w:rsidRDefault="004E327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5146E5F" w:rsidR="00D73637" w:rsidRPr="005162DE" w:rsidRDefault="004E3271" w:rsidP="00960466">
            <w:pPr>
              <w:spacing w:before="40" w:after="40"/>
              <w:jc w:val="center"/>
              <w:rPr>
                <w:rFonts w:ascii="Arial" w:hAnsi="Arial" w:cs="Arial"/>
                <w:sz w:val="24"/>
                <w:szCs w:val="24"/>
              </w:rPr>
            </w:pPr>
            <w:r>
              <w:rPr>
                <w:rFonts w:ascii="Arial" w:hAnsi="Arial" w:cs="Arial"/>
                <w:sz w:val="24"/>
                <w:szCs w:val="24"/>
              </w:rPr>
              <w:t>5</w:t>
            </w:r>
          </w:p>
        </w:tc>
        <w:tc>
          <w:tcPr>
            <w:tcW w:w="1021" w:type="dxa"/>
            <w:tcMar>
              <w:left w:w="86" w:type="dxa"/>
              <w:right w:w="86" w:type="dxa"/>
            </w:tcMar>
          </w:tcPr>
          <w:p w14:paraId="308535F4" w14:textId="01AE79BF" w:rsidR="00D73637" w:rsidRPr="005162DE" w:rsidRDefault="004E327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31E62CF" w:rsidR="00D73637" w:rsidRPr="005162DE" w:rsidRDefault="00D84128" w:rsidP="00FC33C4">
            <w:pPr>
              <w:spacing w:before="40" w:after="40"/>
              <w:jc w:val="center"/>
              <w:rPr>
                <w:rFonts w:ascii="Arial" w:hAnsi="Arial" w:cs="Arial"/>
                <w:sz w:val="24"/>
                <w:szCs w:val="24"/>
              </w:rPr>
            </w:pPr>
            <w:r>
              <w:rPr>
                <w:rFonts w:ascii="Arial" w:hAnsi="Arial" w:cs="Arial"/>
                <w:sz w:val="24"/>
                <w:szCs w:val="24"/>
              </w:rPr>
              <w:t>12/06/2021</w:t>
            </w:r>
          </w:p>
        </w:tc>
        <w:tc>
          <w:tcPr>
            <w:tcW w:w="1021" w:type="dxa"/>
            <w:tcMar>
              <w:left w:w="86" w:type="dxa"/>
              <w:right w:w="86" w:type="dxa"/>
            </w:tcMar>
          </w:tcPr>
          <w:p w14:paraId="42CEE2F3" w14:textId="110E5193" w:rsidR="00D73637" w:rsidRPr="005162DE" w:rsidRDefault="004E327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53B0018" w:rsidR="00D73637" w:rsidRPr="005162DE" w:rsidRDefault="004E3271" w:rsidP="00FC33C4">
            <w:pPr>
              <w:spacing w:before="40" w:after="40"/>
              <w:jc w:val="center"/>
              <w:rPr>
                <w:rFonts w:ascii="Arial" w:hAnsi="Arial" w:cs="Arial"/>
                <w:sz w:val="24"/>
                <w:szCs w:val="24"/>
              </w:rPr>
            </w:pPr>
            <w:r>
              <w:rPr>
                <w:rFonts w:ascii="Arial" w:hAnsi="Arial" w:cs="Arial"/>
                <w:sz w:val="24"/>
                <w:szCs w:val="24"/>
              </w:rPr>
              <w:t>331.5</w:t>
            </w:r>
          </w:p>
        </w:tc>
        <w:tc>
          <w:tcPr>
            <w:tcW w:w="1021" w:type="dxa"/>
            <w:tcMar>
              <w:left w:w="86" w:type="dxa"/>
              <w:right w:w="86" w:type="dxa"/>
            </w:tcMar>
          </w:tcPr>
          <w:p w14:paraId="1AE57BBF" w14:textId="6DA50F3C" w:rsidR="00D73637" w:rsidRPr="005162DE" w:rsidRDefault="004E327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79B189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1754D7">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8D2FEEE" w:rsidR="00684C7E" w:rsidRPr="005162DE" w:rsidRDefault="00D84128" w:rsidP="00684C7E">
            <w:pPr>
              <w:spacing w:before="40" w:after="40"/>
              <w:jc w:val="center"/>
              <w:rPr>
                <w:rFonts w:ascii="Arial" w:hAnsi="Arial" w:cs="Arial"/>
                <w:sz w:val="24"/>
                <w:szCs w:val="24"/>
              </w:rPr>
            </w:pPr>
            <w:r>
              <w:rPr>
                <w:rFonts w:ascii="Arial" w:hAnsi="Arial" w:cs="Arial"/>
                <w:sz w:val="24"/>
                <w:szCs w:val="24"/>
              </w:rPr>
              <w:t>08/</w:t>
            </w:r>
            <w:r w:rsidR="00D05C7C">
              <w:rPr>
                <w:rFonts w:ascii="Arial" w:hAnsi="Arial" w:cs="Arial"/>
                <w:sz w:val="24"/>
                <w:szCs w:val="24"/>
              </w:rPr>
              <w:t>2012</w:t>
            </w:r>
          </w:p>
        </w:tc>
        <w:tc>
          <w:tcPr>
            <w:tcW w:w="1260" w:type="dxa"/>
            <w:tcMar>
              <w:left w:w="58" w:type="dxa"/>
              <w:right w:w="58" w:type="dxa"/>
            </w:tcMar>
          </w:tcPr>
          <w:p w14:paraId="690B0D1C" w14:textId="4E58D1FB" w:rsidR="00684C7E" w:rsidRPr="005162DE" w:rsidRDefault="0011750D" w:rsidP="00684C7E">
            <w:pPr>
              <w:spacing w:before="40" w:after="40"/>
              <w:jc w:val="center"/>
              <w:rPr>
                <w:rFonts w:ascii="Arial" w:hAnsi="Arial" w:cs="Arial"/>
                <w:sz w:val="24"/>
                <w:szCs w:val="24"/>
              </w:rPr>
            </w:pPr>
            <w:r>
              <w:rPr>
                <w:rFonts w:ascii="Arial" w:hAnsi="Arial" w:cs="Arial"/>
                <w:sz w:val="24"/>
                <w:szCs w:val="24"/>
              </w:rPr>
              <w:t>16.6</w:t>
            </w:r>
          </w:p>
        </w:tc>
        <w:tc>
          <w:tcPr>
            <w:tcW w:w="1530" w:type="dxa"/>
            <w:tcMar>
              <w:left w:w="58" w:type="dxa"/>
              <w:right w:w="58" w:type="dxa"/>
            </w:tcMar>
          </w:tcPr>
          <w:p w14:paraId="6802CC34" w14:textId="04DCDB9C" w:rsidR="00684C7E" w:rsidRPr="005162DE" w:rsidRDefault="008C1F8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9D76FC0" w:rsidR="00684C7E" w:rsidRPr="005162DE" w:rsidRDefault="00D05C7C" w:rsidP="00684C7E">
            <w:pPr>
              <w:spacing w:before="40" w:after="40"/>
              <w:jc w:val="center"/>
              <w:rPr>
                <w:rFonts w:ascii="Arial" w:hAnsi="Arial" w:cs="Arial"/>
                <w:sz w:val="24"/>
                <w:szCs w:val="24"/>
              </w:rPr>
            </w:pPr>
            <w:r>
              <w:rPr>
                <w:rFonts w:ascii="Arial" w:hAnsi="Arial" w:cs="Arial"/>
                <w:sz w:val="24"/>
                <w:szCs w:val="24"/>
              </w:rPr>
              <w:t>08/2012</w:t>
            </w:r>
          </w:p>
        </w:tc>
        <w:tc>
          <w:tcPr>
            <w:tcW w:w="1260" w:type="dxa"/>
            <w:tcMar>
              <w:left w:w="58" w:type="dxa"/>
              <w:right w:w="58" w:type="dxa"/>
            </w:tcMar>
          </w:tcPr>
          <w:p w14:paraId="5F571C45" w14:textId="01663137" w:rsidR="00684C7E" w:rsidRPr="005162DE" w:rsidRDefault="0011750D" w:rsidP="00684C7E">
            <w:pPr>
              <w:spacing w:before="40" w:after="40"/>
              <w:jc w:val="center"/>
              <w:rPr>
                <w:rFonts w:ascii="Arial" w:hAnsi="Arial" w:cs="Arial"/>
                <w:sz w:val="24"/>
                <w:szCs w:val="24"/>
              </w:rPr>
            </w:pPr>
            <w:r>
              <w:rPr>
                <w:rFonts w:ascii="Arial" w:hAnsi="Arial" w:cs="Arial"/>
                <w:sz w:val="24"/>
                <w:szCs w:val="24"/>
              </w:rPr>
              <w:t>3</w:t>
            </w:r>
          </w:p>
        </w:tc>
        <w:tc>
          <w:tcPr>
            <w:tcW w:w="1530" w:type="dxa"/>
            <w:tcMar>
              <w:left w:w="58" w:type="dxa"/>
              <w:right w:w="58" w:type="dxa"/>
            </w:tcMar>
          </w:tcPr>
          <w:p w14:paraId="2BE476FB" w14:textId="5940B979" w:rsidR="00684C7E" w:rsidRPr="005162DE" w:rsidRDefault="00AC36BF" w:rsidP="00684C7E">
            <w:pPr>
              <w:spacing w:before="40" w:after="40"/>
              <w:jc w:val="center"/>
              <w:rPr>
                <w:rFonts w:ascii="Arial" w:hAnsi="Arial" w:cs="Arial"/>
                <w:sz w:val="24"/>
                <w:szCs w:val="24"/>
              </w:rPr>
            </w:pPr>
            <w:r>
              <w:rPr>
                <w:rFonts w:ascii="Arial" w:hAnsi="Arial" w:cs="Arial"/>
                <w:sz w:val="24"/>
                <w:szCs w:val="24"/>
              </w:rPr>
              <w:t>N/A</w:t>
            </w:r>
            <w:r w:rsidR="00684C7E"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11765E4"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1754D7">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AC79E2E" w:rsidR="00512D8C" w:rsidRPr="005162DE" w:rsidRDefault="00AC36BF" w:rsidP="00512D8C">
            <w:pPr>
              <w:keepNext/>
              <w:keepLines/>
              <w:spacing w:before="40" w:after="40"/>
              <w:ind w:left="30"/>
              <w:jc w:val="both"/>
              <w:rPr>
                <w:rFonts w:ascii="Arial" w:hAnsi="Arial" w:cs="Arial"/>
                <w:sz w:val="24"/>
                <w:szCs w:val="24"/>
              </w:rPr>
            </w:pPr>
            <w:r>
              <w:rPr>
                <w:rFonts w:ascii="Arial" w:hAnsi="Arial" w:cs="Arial"/>
                <w:sz w:val="24"/>
                <w:szCs w:val="24"/>
              </w:rPr>
              <w:t>Aluminum</w:t>
            </w:r>
          </w:p>
        </w:tc>
        <w:tc>
          <w:tcPr>
            <w:tcW w:w="1440" w:type="dxa"/>
          </w:tcPr>
          <w:p w14:paraId="21F7006B" w14:textId="0A6C9626" w:rsidR="00512D8C" w:rsidRPr="005162DE" w:rsidRDefault="00AC36BF" w:rsidP="00512D8C">
            <w:pPr>
              <w:keepNext/>
              <w:keepLines/>
              <w:spacing w:before="40" w:after="40"/>
              <w:jc w:val="center"/>
              <w:rPr>
                <w:rFonts w:ascii="Arial" w:hAnsi="Arial" w:cs="Arial"/>
                <w:sz w:val="24"/>
                <w:szCs w:val="24"/>
              </w:rPr>
            </w:pPr>
            <w:r>
              <w:rPr>
                <w:rFonts w:ascii="Arial" w:hAnsi="Arial" w:cs="Arial"/>
                <w:sz w:val="24"/>
                <w:szCs w:val="24"/>
              </w:rPr>
              <w:t>8/17/2022</w:t>
            </w:r>
          </w:p>
        </w:tc>
        <w:tc>
          <w:tcPr>
            <w:tcW w:w="1260" w:type="dxa"/>
          </w:tcPr>
          <w:p w14:paraId="1BD7CABC" w14:textId="23CCB7B4" w:rsidR="00512D8C" w:rsidRPr="005162DE" w:rsidRDefault="00AC36BF" w:rsidP="00512D8C">
            <w:pPr>
              <w:keepNext/>
              <w:keepLines/>
              <w:spacing w:before="40" w:after="40"/>
              <w:jc w:val="center"/>
              <w:rPr>
                <w:rFonts w:ascii="Arial" w:hAnsi="Arial" w:cs="Arial"/>
                <w:sz w:val="24"/>
                <w:szCs w:val="24"/>
              </w:rPr>
            </w:pPr>
            <w:r>
              <w:rPr>
                <w:rFonts w:ascii="Arial" w:hAnsi="Arial" w:cs="Arial"/>
                <w:sz w:val="24"/>
                <w:szCs w:val="24"/>
              </w:rPr>
              <w:t>6.7</w:t>
            </w:r>
          </w:p>
        </w:tc>
        <w:tc>
          <w:tcPr>
            <w:tcW w:w="1530" w:type="dxa"/>
          </w:tcPr>
          <w:p w14:paraId="40895B2C" w14:textId="0EC3C7C5" w:rsidR="00512D8C" w:rsidRPr="005162DE" w:rsidRDefault="00AC36BF"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3BDBBA6F" w:rsidR="00512D8C" w:rsidRPr="005162DE" w:rsidRDefault="00AC36BF"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F209845" w14:textId="3171F98D"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64B2481" w:rsidR="00512D8C" w:rsidRPr="005162DE" w:rsidRDefault="00F648E0" w:rsidP="00512D8C">
            <w:pPr>
              <w:keepNext/>
              <w:keepLines/>
              <w:spacing w:before="40" w:after="40"/>
              <w:jc w:val="center"/>
              <w:rPr>
                <w:rFonts w:ascii="Arial" w:hAnsi="Arial" w:cs="Arial"/>
                <w:sz w:val="24"/>
                <w:szCs w:val="24"/>
              </w:rPr>
            </w:pPr>
            <w:r>
              <w:rPr>
                <w:rFonts w:ascii="Arial" w:hAnsi="Arial" w:cs="Arial"/>
                <w:sz w:val="24"/>
                <w:szCs w:val="24"/>
              </w:rPr>
              <w:t>N</w:t>
            </w:r>
            <w:r w:rsidRPr="00F648E0">
              <w:rPr>
                <w:rFonts w:ascii="Arial" w:hAnsi="Arial" w:cs="Arial"/>
                <w:sz w:val="24"/>
                <w:szCs w:val="24"/>
              </w:rPr>
              <w:t>aturally occurring</w:t>
            </w:r>
          </w:p>
        </w:tc>
      </w:tr>
      <w:tr w:rsidR="005162DE" w:rsidRPr="005162DE" w14:paraId="7E778FAF" w14:textId="77777777" w:rsidTr="002D3FB5">
        <w:trPr>
          <w:trHeight w:val="432"/>
        </w:trPr>
        <w:tc>
          <w:tcPr>
            <w:tcW w:w="2245" w:type="dxa"/>
            <w:tcMar>
              <w:left w:w="58" w:type="dxa"/>
              <w:right w:w="58" w:type="dxa"/>
            </w:tcMar>
          </w:tcPr>
          <w:p w14:paraId="2BC454A4" w14:textId="6BAD05BC" w:rsidR="00244938" w:rsidRPr="005162DE" w:rsidRDefault="00AC36BF" w:rsidP="00244938">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5EFD446" w14:textId="133DA524" w:rsidR="00244938" w:rsidRPr="005162DE" w:rsidRDefault="00AC36BF" w:rsidP="00244938">
            <w:pPr>
              <w:spacing w:before="40" w:after="40"/>
              <w:jc w:val="center"/>
              <w:rPr>
                <w:rFonts w:ascii="Arial" w:hAnsi="Arial" w:cs="Arial"/>
                <w:sz w:val="24"/>
                <w:szCs w:val="24"/>
              </w:rPr>
            </w:pPr>
            <w:r w:rsidRPr="00AC36BF">
              <w:rPr>
                <w:rFonts w:ascii="Arial" w:hAnsi="Arial" w:cs="Arial"/>
                <w:sz w:val="24"/>
                <w:szCs w:val="24"/>
              </w:rPr>
              <w:t>8/17/2022</w:t>
            </w:r>
          </w:p>
        </w:tc>
        <w:tc>
          <w:tcPr>
            <w:tcW w:w="1260" w:type="dxa"/>
          </w:tcPr>
          <w:p w14:paraId="7CAF39D9" w14:textId="12E69DB5" w:rsidR="00244938" w:rsidRPr="005162DE" w:rsidRDefault="00AC36BF" w:rsidP="00244938">
            <w:pPr>
              <w:spacing w:before="40" w:after="40"/>
              <w:jc w:val="center"/>
              <w:rPr>
                <w:rFonts w:ascii="Arial" w:hAnsi="Arial" w:cs="Arial"/>
                <w:sz w:val="24"/>
                <w:szCs w:val="24"/>
              </w:rPr>
            </w:pPr>
            <w:r>
              <w:rPr>
                <w:rFonts w:ascii="Arial" w:hAnsi="Arial" w:cs="Arial"/>
                <w:sz w:val="24"/>
                <w:szCs w:val="24"/>
              </w:rPr>
              <w:t>1.3000</w:t>
            </w:r>
          </w:p>
        </w:tc>
        <w:tc>
          <w:tcPr>
            <w:tcW w:w="1530" w:type="dxa"/>
          </w:tcPr>
          <w:p w14:paraId="694B316A" w14:textId="391D3288" w:rsidR="00244938" w:rsidRPr="005162DE" w:rsidRDefault="00AC36BF"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0E66B73" w:rsidR="00244938" w:rsidRPr="005162DE" w:rsidRDefault="00AC36BF" w:rsidP="00244938">
            <w:pPr>
              <w:spacing w:before="40" w:after="40"/>
              <w:jc w:val="center"/>
              <w:rPr>
                <w:rFonts w:ascii="Arial" w:hAnsi="Arial" w:cs="Arial"/>
                <w:sz w:val="24"/>
                <w:szCs w:val="24"/>
              </w:rPr>
            </w:pPr>
            <w:r>
              <w:rPr>
                <w:rFonts w:ascii="Arial" w:hAnsi="Arial" w:cs="Arial"/>
                <w:sz w:val="24"/>
                <w:szCs w:val="24"/>
              </w:rPr>
              <w:t>.5000</w:t>
            </w:r>
          </w:p>
        </w:tc>
        <w:tc>
          <w:tcPr>
            <w:tcW w:w="1260" w:type="dxa"/>
          </w:tcPr>
          <w:p w14:paraId="7BD33183" w14:textId="7C7F74EE" w:rsidR="00244938" w:rsidRPr="005162DE" w:rsidRDefault="00244938" w:rsidP="00244938">
            <w:pPr>
              <w:spacing w:before="40" w:after="40"/>
              <w:jc w:val="center"/>
              <w:rPr>
                <w:rFonts w:ascii="Arial" w:hAnsi="Arial" w:cs="Arial"/>
                <w:sz w:val="24"/>
                <w:szCs w:val="24"/>
              </w:rPr>
            </w:pPr>
          </w:p>
        </w:tc>
        <w:tc>
          <w:tcPr>
            <w:tcW w:w="1931" w:type="dxa"/>
          </w:tcPr>
          <w:p w14:paraId="701F5E75" w14:textId="6B342300" w:rsidR="00244938" w:rsidRPr="005162DE" w:rsidRDefault="00F648E0" w:rsidP="00244938">
            <w:pPr>
              <w:spacing w:before="40" w:after="40"/>
              <w:jc w:val="center"/>
              <w:rPr>
                <w:rFonts w:ascii="Arial" w:hAnsi="Arial" w:cs="Arial"/>
                <w:sz w:val="24"/>
                <w:szCs w:val="24"/>
              </w:rPr>
            </w:pPr>
            <w:r>
              <w:rPr>
                <w:rFonts w:ascii="Arial" w:hAnsi="Arial" w:cs="Arial"/>
                <w:sz w:val="24"/>
                <w:szCs w:val="24"/>
              </w:rPr>
              <w:t>N</w:t>
            </w:r>
            <w:r w:rsidRPr="005162DE">
              <w:rPr>
                <w:rFonts w:ascii="Arial" w:hAnsi="Arial" w:cs="Arial"/>
                <w:sz w:val="24"/>
                <w:szCs w:val="24"/>
              </w:rPr>
              <w:t>aturally occurring</w:t>
            </w:r>
          </w:p>
        </w:tc>
      </w:tr>
      <w:tr w:rsidR="005162DE" w:rsidRPr="005162DE" w14:paraId="5A2E4EDA" w14:textId="77777777" w:rsidTr="002D3FB5">
        <w:trPr>
          <w:trHeight w:val="432"/>
        </w:trPr>
        <w:tc>
          <w:tcPr>
            <w:tcW w:w="2245" w:type="dxa"/>
            <w:tcMar>
              <w:left w:w="58" w:type="dxa"/>
              <w:right w:w="58" w:type="dxa"/>
            </w:tcMar>
          </w:tcPr>
          <w:p w14:paraId="490802B3" w14:textId="1AE9D566" w:rsidR="001F7181" w:rsidRPr="005162DE" w:rsidRDefault="00FB29C9" w:rsidP="002A5101">
            <w:pPr>
              <w:spacing w:before="40" w:after="40"/>
              <w:ind w:left="30"/>
              <w:jc w:val="both"/>
              <w:rPr>
                <w:rFonts w:ascii="Arial" w:hAnsi="Arial" w:cs="Arial"/>
                <w:sz w:val="24"/>
                <w:szCs w:val="24"/>
              </w:rPr>
            </w:pPr>
            <w:r>
              <w:rPr>
                <w:rFonts w:ascii="Arial" w:hAnsi="Arial" w:cs="Arial"/>
                <w:sz w:val="24"/>
                <w:szCs w:val="24"/>
              </w:rPr>
              <w:t>Nickel</w:t>
            </w:r>
          </w:p>
        </w:tc>
        <w:tc>
          <w:tcPr>
            <w:tcW w:w="1440" w:type="dxa"/>
          </w:tcPr>
          <w:p w14:paraId="535C6478" w14:textId="27840589" w:rsidR="001F7181" w:rsidRPr="005162DE" w:rsidRDefault="00AC36BF" w:rsidP="001F7181">
            <w:pPr>
              <w:spacing w:before="40" w:after="40"/>
              <w:jc w:val="center"/>
              <w:rPr>
                <w:rFonts w:ascii="Arial" w:hAnsi="Arial" w:cs="Arial"/>
                <w:sz w:val="24"/>
                <w:szCs w:val="24"/>
              </w:rPr>
            </w:pPr>
            <w:r w:rsidRPr="00AC36BF">
              <w:rPr>
                <w:rFonts w:ascii="Arial" w:hAnsi="Arial" w:cs="Arial"/>
                <w:sz w:val="24"/>
                <w:szCs w:val="24"/>
              </w:rPr>
              <w:t>8/17/2022</w:t>
            </w:r>
          </w:p>
        </w:tc>
        <w:tc>
          <w:tcPr>
            <w:tcW w:w="1260" w:type="dxa"/>
          </w:tcPr>
          <w:p w14:paraId="1A872876" w14:textId="5700CFD1" w:rsidR="001F7181" w:rsidRPr="005162DE" w:rsidRDefault="00AC36BF" w:rsidP="001F7181">
            <w:pPr>
              <w:spacing w:before="40" w:after="40"/>
              <w:jc w:val="center"/>
              <w:rPr>
                <w:rFonts w:ascii="Arial" w:hAnsi="Arial" w:cs="Arial"/>
                <w:sz w:val="24"/>
                <w:szCs w:val="24"/>
              </w:rPr>
            </w:pPr>
            <w:r>
              <w:rPr>
                <w:rFonts w:ascii="Arial" w:hAnsi="Arial" w:cs="Arial"/>
                <w:sz w:val="24"/>
                <w:szCs w:val="24"/>
              </w:rPr>
              <w:t>2.180</w:t>
            </w:r>
          </w:p>
        </w:tc>
        <w:tc>
          <w:tcPr>
            <w:tcW w:w="1530" w:type="dxa"/>
          </w:tcPr>
          <w:p w14:paraId="4E27FAAD" w14:textId="1B97B8B6" w:rsidR="001F7181" w:rsidRPr="005162DE" w:rsidRDefault="00AC36BF"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04EF51A" w:rsidR="001F7181" w:rsidRPr="005162DE" w:rsidRDefault="00AC36BF" w:rsidP="001F7181">
            <w:pPr>
              <w:spacing w:before="40" w:after="40"/>
              <w:jc w:val="center"/>
              <w:rPr>
                <w:rFonts w:ascii="Arial" w:hAnsi="Arial" w:cs="Arial"/>
                <w:sz w:val="24"/>
                <w:szCs w:val="24"/>
              </w:rPr>
            </w:pPr>
            <w:r>
              <w:rPr>
                <w:rFonts w:ascii="Arial" w:hAnsi="Arial" w:cs="Arial"/>
                <w:sz w:val="24"/>
                <w:szCs w:val="24"/>
              </w:rPr>
              <w:t>.5000</w:t>
            </w:r>
          </w:p>
        </w:tc>
        <w:tc>
          <w:tcPr>
            <w:tcW w:w="1260" w:type="dxa"/>
          </w:tcPr>
          <w:p w14:paraId="22CCB022" w14:textId="40B5D615" w:rsidR="001F7181" w:rsidRPr="005162DE" w:rsidRDefault="001F7181" w:rsidP="001F7181">
            <w:pPr>
              <w:spacing w:before="40" w:after="40"/>
              <w:jc w:val="center"/>
              <w:rPr>
                <w:rFonts w:ascii="Arial" w:hAnsi="Arial" w:cs="Arial"/>
                <w:sz w:val="24"/>
                <w:szCs w:val="24"/>
              </w:rPr>
            </w:pPr>
          </w:p>
        </w:tc>
        <w:tc>
          <w:tcPr>
            <w:tcW w:w="1931" w:type="dxa"/>
          </w:tcPr>
          <w:p w14:paraId="218DDB99" w14:textId="4ABE7570" w:rsidR="001F7181" w:rsidRPr="005162DE" w:rsidRDefault="00F648E0" w:rsidP="001F7181">
            <w:pPr>
              <w:spacing w:before="40" w:after="40"/>
              <w:jc w:val="center"/>
              <w:rPr>
                <w:rFonts w:ascii="Arial" w:hAnsi="Arial" w:cs="Arial"/>
                <w:sz w:val="24"/>
                <w:szCs w:val="24"/>
              </w:rPr>
            </w:pPr>
            <w:r>
              <w:rPr>
                <w:rFonts w:ascii="Arial" w:hAnsi="Arial" w:cs="Arial"/>
                <w:sz w:val="24"/>
                <w:szCs w:val="24"/>
              </w:rPr>
              <w:t>N</w:t>
            </w:r>
            <w:r w:rsidRPr="005162DE">
              <w:rPr>
                <w:rFonts w:ascii="Arial" w:hAnsi="Arial" w:cs="Arial"/>
                <w:sz w:val="24"/>
                <w:szCs w:val="24"/>
              </w:rPr>
              <w:t>aturally occurring</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C8D27B8" w14:textId="77777777" w:rsidR="00D65A20" w:rsidRDefault="00D65A20" w:rsidP="00937B7B">
      <w:pPr>
        <w:pStyle w:val="Heading3"/>
        <w:keepNext/>
        <w:rPr>
          <w:color w:val="auto"/>
        </w:rPr>
      </w:pPr>
      <w:bookmarkStart w:id="9" w:name="_Toc58336720"/>
    </w:p>
    <w:p w14:paraId="6E67C9E1" w14:textId="6939E182"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FE08B27" w:rsidR="00D05C7C" w:rsidRPr="005162DE" w:rsidRDefault="00D05C7C" w:rsidP="001F503E">
            <w:pPr>
              <w:spacing w:before="40" w:after="40"/>
              <w:rPr>
                <w:rFonts w:ascii="Arial" w:hAnsi="Arial" w:cs="Arial"/>
                <w:sz w:val="24"/>
                <w:szCs w:val="24"/>
              </w:rPr>
            </w:pPr>
          </w:p>
        </w:tc>
        <w:tc>
          <w:tcPr>
            <w:tcW w:w="2250" w:type="dxa"/>
            <w:tcMar>
              <w:left w:w="58" w:type="dxa"/>
              <w:right w:w="58" w:type="dxa"/>
            </w:tcMar>
          </w:tcPr>
          <w:p w14:paraId="14D9A9B3" w14:textId="26945B0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35FEBA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BCD651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16383F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0205FBD8" w14:textId="2815461A" w:rsidR="002A4E09" w:rsidRPr="005162DE" w:rsidRDefault="0087537E" w:rsidP="001B4F20">
      <w:pPr>
        <w:pStyle w:val="Heading3"/>
        <w:keepNext/>
        <w:rPr>
          <w:color w:val="auto"/>
        </w:rPr>
      </w:pPr>
      <w:bookmarkStart w:id="10" w:name="_Toc58336723"/>
      <w:r w:rsidRPr="005162DE">
        <w:rPr>
          <w:color w:val="auto"/>
        </w:rPr>
        <w:t>F</w:t>
      </w:r>
      <w:r w:rsidR="002A4E09" w:rsidRPr="005162DE">
        <w:rPr>
          <w:color w:val="auto"/>
        </w:rPr>
        <w:t>or Systems Providing Surface Water as a Source of Drinking Water</w:t>
      </w:r>
      <w:bookmarkEnd w:id="10"/>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B484E18" w:rsidR="00E80EE7" w:rsidRPr="005162DE" w:rsidRDefault="008C1F8B" w:rsidP="001B4F20">
            <w:pPr>
              <w:pStyle w:val="BodyText"/>
              <w:keepNext/>
              <w:spacing w:before="40" w:after="40"/>
              <w:jc w:val="left"/>
              <w:rPr>
                <w:rFonts w:ascii="Arial" w:hAnsi="Arial" w:cs="Arial"/>
                <w:sz w:val="24"/>
                <w:szCs w:val="24"/>
              </w:rPr>
            </w:pPr>
            <w:r>
              <w:rPr>
                <w:rFonts w:ascii="Arial" w:hAnsi="Arial" w:cs="Arial"/>
                <w:sz w:val="24"/>
                <w:szCs w:val="24"/>
              </w:rPr>
              <w:t>Membrane Filtration</w:t>
            </w:r>
            <w:r w:rsidR="00E70E43">
              <w:rPr>
                <w:rFonts w:ascii="Arial" w:hAnsi="Arial" w:cs="Arial"/>
                <w:sz w:val="24"/>
                <w:szCs w:val="24"/>
              </w:rPr>
              <w:t xml:space="preserve"> (Ultra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1B5F6E5E" w14:textId="0BEF485A" w:rsidR="00E70E43" w:rsidRPr="00E70E43" w:rsidRDefault="00E70E43" w:rsidP="00E70E43">
            <w:pPr>
              <w:autoSpaceDE w:val="0"/>
              <w:autoSpaceDN w:val="0"/>
              <w:adjustRightInd w:val="0"/>
              <w:jc w:val="both"/>
              <w:rPr>
                <w:rFonts w:eastAsiaTheme="minorHAnsi"/>
                <w:sz w:val="23"/>
                <w:szCs w:val="23"/>
              </w:rPr>
            </w:pPr>
            <w:r w:rsidRPr="00E70E43">
              <w:rPr>
                <w:rFonts w:eastAsiaTheme="minorHAnsi"/>
                <w:sz w:val="23"/>
                <w:szCs w:val="23"/>
              </w:rPr>
              <w:t xml:space="preserve"> Section 64653(c) of the California Surface Water Filtration and Disinfection Treatment Regulations requires inline water treatment plants to meet the following performance standards:</w:t>
            </w:r>
          </w:p>
          <w:p w14:paraId="3719CD90" w14:textId="77777777" w:rsidR="00E70E43" w:rsidRPr="00E70E43" w:rsidRDefault="00E70E43" w:rsidP="00E70E43">
            <w:pPr>
              <w:autoSpaceDE w:val="0"/>
              <w:autoSpaceDN w:val="0"/>
              <w:adjustRightInd w:val="0"/>
              <w:jc w:val="both"/>
              <w:rPr>
                <w:rFonts w:eastAsiaTheme="minorHAnsi"/>
                <w:sz w:val="23"/>
                <w:szCs w:val="23"/>
              </w:rPr>
            </w:pPr>
          </w:p>
          <w:p w14:paraId="73EFD6BD" w14:textId="77777777" w:rsidR="00E70E43" w:rsidRPr="00E70E43" w:rsidRDefault="00E70E43" w:rsidP="00E70E43">
            <w:pPr>
              <w:autoSpaceDE w:val="0"/>
              <w:autoSpaceDN w:val="0"/>
              <w:adjustRightInd w:val="0"/>
              <w:jc w:val="both"/>
              <w:rPr>
                <w:rFonts w:eastAsiaTheme="minorHAnsi"/>
                <w:sz w:val="23"/>
                <w:szCs w:val="23"/>
              </w:rPr>
            </w:pPr>
            <w:r w:rsidRPr="00E70E43">
              <w:rPr>
                <w:rFonts w:eastAsiaTheme="minorHAnsi"/>
                <w:sz w:val="23"/>
                <w:szCs w:val="23"/>
              </w:rPr>
              <w:t xml:space="preserve">(1) The turbidity level of the finished water shall be equal to or less than </w:t>
            </w:r>
            <w:r w:rsidRPr="00E70E43">
              <w:rPr>
                <w:rFonts w:eastAsiaTheme="minorHAnsi"/>
                <w:b/>
                <w:bCs/>
                <w:sz w:val="23"/>
                <w:szCs w:val="23"/>
              </w:rPr>
              <w:t>0.14 NTU</w:t>
            </w:r>
            <w:r w:rsidRPr="00E70E43">
              <w:rPr>
                <w:rFonts w:eastAsiaTheme="minorHAnsi"/>
                <w:sz w:val="23"/>
                <w:szCs w:val="23"/>
              </w:rPr>
              <w:t xml:space="preserve"> in 95 percent of the measurements taken each month.</w:t>
            </w:r>
          </w:p>
          <w:p w14:paraId="530E1129" w14:textId="77777777" w:rsidR="00E70E43" w:rsidRPr="00E70E43" w:rsidRDefault="00E70E43" w:rsidP="00E70E43">
            <w:pPr>
              <w:autoSpaceDE w:val="0"/>
              <w:autoSpaceDN w:val="0"/>
              <w:adjustRightInd w:val="0"/>
              <w:jc w:val="both"/>
              <w:rPr>
                <w:rFonts w:eastAsiaTheme="minorHAnsi"/>
                <w:sz w:val="23"/>
                <w:szCs w:val="23"/>
              </w:rPr>
            </w:pPr>
            <w:r w:rsidRPr="00E70E43">
              <w:rPr>
                <w:rFonts w:eastAsiaTheme="minorHAnsi"/>
                <w:sz w:val="23"/>
                <w:szCs w:val="23"/>
              </w:rPr>
              <w:t xml:space="preserve">(2) The turbidity level of the finished water shall not exceed </w:t>
            </w:r>
            <w:r w:rsidRPr="00E70E43">
              <w:rPr>
                <w:rFonts w:eastAsiaTheme="minorHAnsi"/>
                <w:b/>
                <w:bCs/>
                <w:sz w:val="23"/>
                <w:szCs w:val="23"/>
              </w:rPr>
              <w:t>1.0 NTU</w:t>
            </w:r>
            <w:r w:rsidRPr="00E70E43">
              <w:rPr>
                <w:rFonts w:eastAsiaTheme="minorHAnsi"/>
                <w:sz w:val="23"/>
                <w:szCs w:val="23"/>
              </w:rPr>
              <w:t xml:space="preserve"> for more than eight consecutive hours while the plant is in operation.</w:t>
            </w:r>
          </w:p>
          <w:p w14:paraId="5DB53F83" w14:textId="77777777" w:rsidR="00E70E43" w:rsidRPr="00E70E43" w:rsidRDefault="00E70E43" w:rsidP="00E70E43">
            <w:pPr>
              <w:autoSpaceDE w:val="0"/>
              <w:autoSpaceDN w:val="0"/>
              <w:adjustRightInd w:val="0"/>
              <w:jc w:val="both"/>
              <w:rPr>
                <w:rFonts w:eastAsiaTheme="minorHAnsi"/>
                <w:sz w:val="23"/>
                <w:szCs w:val="23"/>
              </w:rPr>
            </w:pPr>
            <w:r w:rsidRPr="00E70E43">
              <w:rPr>
                <w:rFonts w:eastAsiaTheme="minorHAnsi"/>
                <w:sz w:val="23"/>
                <w:szCs w:val="23"/>
              </w:rPr>
              <w:t xml:space="preserve">(3) The turbidity level of the finished water shall not exceed </w:t>
            </w:r>
            <w:r w:rsidRPr="00E70E43">
              <w:rPr>
                <w:rFonts w:eastAsiaTheme="minorHAnsi"/>
                <w:b/>
                <w:bCs/>
                <w:sz w:val="23"/>
                <w:szCs w:val="23"/>
              </w:rPr>
              <w:t>5.0 NTU</w:t>
            </w:r>
            <w:r w:rsidRPr="00E70E43">
              <w:rPr>
                <w:rFonts w:eastAsiaTheme="minorHAnsi"/>
                <w:sz w:val="23"/>
                <w:szCs w:val="23"/>
              </w:rPr>
              <w:t xml:space="preserve"> at any time.</w:t>
            </w:r>
          </w:p>
          <w:p w14:paraId="3FDD0942" w14:textId="773084B1" w:rsidR="00E80EE7" w:rsidRPr="005162DE" w:rsidRDefault="00E80EE7" w:rsidP="00E80EE7">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03154C4" w:rsidR="00E80EE7" w:rsidRPr="005162DE" w:rsidRDefault="009E1F95"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6A0ABA8" w:rsidR="00E80EE7" w:rsidRPr="005162DE" w:rsidRDefault="00F53B4C" w:rsidP="00E80EE7">
            <w:pPr>
              <w:pStyle w:val="BodyText"/>
              <w:spacing w:before="40" w:after="40"/>
              <w:jc w:val="left"/>
              <w:rPr>
                <w:rFonts w:ascii="Arial" w:hAnsi="Arial" w:cs="Arial"/>
                <w:bCs/>
                <w:sz w:val="24"/>
                <w:szCs w:val="24"/>
              </w:rPr>
            </w:pPr>
            <w:r>
              <w:rPr>
                <w:rFonts w:ascii="Arial" w:hAnsi="Arial" w:cs="Arial"/>
                <w:sz w:val="24"/>
                <w:szCs w:val="24"/>
              </w:rPr>
              <w:t>.09</w:t>
            </w:r>
            <w:r w:rsidR="009E1F95">
              <w:rPr>
                <w:rFonts w:ascii="Arial" w:hAnsi="Arial" w:cs="Arial"/>
                <w:sz w:val="24"/>
                <w:szCs w:val="24"/>
              </w:rPr>
              <w:t xml:space="preserve"> NTU final</w:t>
            </w:r>
            <w:r w:rsidR="00E70E43">
              <w:rPr>
                <w:rFonts w:ascii="Arial" w:hAnsi="Arial" w:cs="Arial"/>
                <w:sz w:val="24"/>
                <w:szCs w:val="24"/>
              </w:rPr>
              <w:t>, 1.</w:t>
            </w:r>
            <w:r>
              <w:rPr>
                <w:rFonts w:ascii="Arial" w:hAnsi="Arial" w:cs="Arial"/>
                <w:sz w:val="24"/>
                <w:szCs w:val="24"/>
              </w:rPr>
              <w:t>7</w:t>
            </w:r>
            <w:r w:rsidR="00E70E43">
              <w:rPr>
                <w:rFonts w:ascii="Arial" w:hAnsi="Arial" w:cs="Arial"/>
                <w:sz w:val="24"/>
                <w:szCs w:val="24"/>
              </w:rPr>
              <w:t xml:space="preserve"> NTU Raw water</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E9616C6" w:rsidR="00E80EE7" w:rsidRPr="005162DE" w:rsidRDefault="009E1F95"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8805245" w14:textId="07AC23FB" w:rsidR="00E70E43" w:rsidRPr="00F648E0" w:rsidRDefault="00BC6327" w:rsidP="00F648E0">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bookmarkStart w:id="11" w:name="_Toc58336726"/>
      <w:bookmarkEnd w:id="11"/>
    </w:p>
    <w:sectPr w:rsidR="00E70E43" w:rsidRPr="00F648E0"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EA43" w14:textId="77777777" w:rsidR="00145337" w:rsidRDefault="00145337">
      <w:r>
        <w:separator/>
      </w:r>
    </w:p>
    <w:p w14:paraId="02B2CBBC" w14:textId="77777777" w:rsidR="00145337" w:rsidRDefault="00145337"/>
  </w:endnote>
  <w:endnote w:type="continuationSeparator" w:id="0">
    <w:p w14:paraId="1B753998" w14:textId="77777777" w:rsidR="00145337" w:rsidRDefault="00145337">
      <w:r>
        <w:continuationSeparator/>
      </w:r>
    </w:p>
    <w:p w14:paraId="7B2F29EC" w14:textId="77777777" w:rsidR="00145337" w:rsidRDefault="00145337"/>
  </w:endnote>
  <w:endnote w:type="continuationNotice" w:id="1">
    <w:p w14:paraId="48B79020" w14:textId="77777777" w:rsidR="00145337" w:rsidRDefault="00145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0D34" w14:textId="77777777" w:rsidR="00145337" w:rsidRDefault="00145337">
      <w:r>
        <w:separator/>
      </w:r>
    </w:p>
    <w:p w14:paraId="53834E25" w14:textId="77777777" w:rsidR="00145337" w:rsidRDefault="00145337"/>
  </w:footnote>
  <w:footnote w:type="continuationSeparator" w:id="0">
    <w:p w14:paraId="607B2A70" w14:textId="77777777" w:rsidR="00145337" w:rsidRDefault="00145337">
      <w:r>
        <w:continuationSeparator/>
      </w:r>
    </w:p>
    <w:p w14:paraId="7017FE26" w14:textId="77777777" w:rsidR="00145337" w:rsidRDefault="00145337"/>
  </w:footnote>
  <w:footnote w:type="continuationNotice" w:id="1">
    <w:p w14:paraId="72191C79" w14:textId="77777777" w:rsidR="00145337" w:rsidRDefault="00145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ACA"/>
    <w:rsid w:val="000D4BB8"/>
    <w:rsid w:val="000D5C13"/>
    <w:rsid w:val="000E41AF"/>
    <w:rsid w:val="000E693A"/>
    <w:rsid w:val="000F3C1E"/>
    <w:rsid w:val="000F6367"/>
    <w:rsid w:val="000F7BDF"/>
    <w:rsid w:val="00100750"/>
    <w:rsid w:val="00101107"/>
    <w:rsid w:val="001034E4"/>
    <w:rsid w:val="00115004"/>
    <w:rsid w:val="001151D3"/>
    <w:rsid w:val="00115AD5"/>
    <w:rsid w:val="0011750D"/>
    <w:rsid w:val="0012695E"/>
    <w:rsid w:val="0012764D"/>
    <w:rsid w:val="00127B6D"/>
    <w:rsid w:val="001300C2"/>
    <w:rsid w:val="001331D3"/>
    <w:rsid w:val="00145337"/>
    <w:rsid w:val="0014624C"/>
    <w:rsid w:val="001476E6"/>
    <w:rsid w:val="00153D70"/>
    <w:rsid w:val="00154C45"/>
    <w:rsid w:val="00156C1E"/>
    <w:rsid w:val="00161D5A"/>
    <w:rsid w:val="001654B0"/>
    <w:rsid w:val="00170328"/>
    <w:rsid w:val="00172215"/>
    <w:rsid w:val="00173A3B"/>
    <w:rsid w:val="00174975"/>
    <w:rsid w:val="001754D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C86"/>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4B1C"/>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271"/>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7765"/>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C98"/>
    <w:rsid w:val="00615750"/>
    <w:rsid w:val="0062231B"/>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5110"/>
    <w:rsid w:val="00663C7B"/>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591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6896"/>
    <w:rsid w:val="008B01C6"/>
    <w:rsid w:val="008B307B"/>
    <w:rsid w:val="008C0889"/>
    <w:rsid w:val="008C1F8B"/>
    <w:rsid w:val="008C42F2"/>
    <w:rsid w:val="008C791A"/>
    <w:rsid w:val="008D12A8"/>
    <w:rsid w:val="008D246B"/>
    <w:rsid w:val="008D518C"/>
    <w:rsid w:val="008D576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00FB"/>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1F95"/>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36BF"/>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56F24"/>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72F"/>
    <w:rsid w:val="00CF02C7"/>
    <w:rsid w:val="00CF1A7D"/>
    <w:rsid w:val="00CF2391"/>
    <w:rsid w:val="00D0475A"/>
    <w:rsid w:val="00D05102"/>
    <w:rsid w:val="00D057C3"/>
    <w:rsid w:val="00D05C7C"/>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5A20"/>
    <w:rsid w:val="00D67F19"/>
    <w:rsid w:val="00D73637"/>
    <w:rsid w:val="00D7538B"/>
    <w:rsid w:val="00D77322"/>
    <w:rsid w:val="00D82E27"/>
    <w:rsid w:val="00D84128"/>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7B32"/>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E43"/>
    <w:rsid w:val="00E7271A"/>
    <w:rsid w:val="00E80B80"/>
    <w:rsid w:val="00E80EE7"/>
    <w:rsid w:val="00E8528D"/>
    <w:rsid w:val="00E870EB"/>
    <w:rsid w:val="00E90B89"/>
    <w:rsid w:val="00E91D0B"/>
    <w:rsid w:val="00E92E9C"/>
    <w:rsid w:val="00E93D03"/>
    <w:rsid w:val="00EA3504"/>
    <w:rsid w:val="00EA3BB7"/>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B4C"/>
    <w:rsid w:val="00F56F85"/>
    <w:rsid w:val="00F61DCB"/>
    <w:rsid w:val="00F648E0"/>
    <w:rsid w:val="00F64938"/>
    <w:rsid w:val="00F67D55"/>
    <w:rsid w:val="00F75012"/>
    <w:rsid w:val="00F75418"/>
    <w:rsid w:val="00F772CC"/>
    <w:rsid w:val="00F82FE4"/>
    <w:rsid w:val="00F87E2C"/>
    <w:rsid w:val="00F91354"/>
    <w:rsid w:val="00F925AF"/>
    <w:rsid w:val="00F943FC"/>
    <w:rsid w:val="00F96FCF"/>
    <w:rsid w:val="00FA0CE9"/>
    <w:rsid w:val="00FA2B3B"/>
    <w:rsid w:val="00FB29C9"/>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Morris, Robert L</cp:lastModifiedBy>
  <cp:revision>2</cp:revision>
  <cp:lastPrinted>2023-11-15T15:38:00Z</cp:lastPrinted>
  <dcterms:created xsi:type="dcterms:W3CDTF">2024-10-28T19:40:00Z</dcterms:created>
  <dcterms:modified xsi:type="dcterms:W3CDTF">2024-10-28T19:40:00Z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