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2BC31FDA"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B5C8D">
        <w:rPr>
          <w:sz w:val="32"/>
          <w:u w:val="none"/>
        </w:rPr>
        <w:t>20</w:t>
      </w:r>
      <w:r w:rsidR="00043CF3" w:rsidRPr="009B5C8D">
        <w:rPr>
          <w:sz w:val="32"/>
          <w:u w:val="none"/>
        </w:rPr>
        <w:t>2</w:t>
      </w:r>
      <w:r w:rsidR="00EF65BC">
        <w:rPr>
          <w:sz w:val="32"/>
          <w:u w:val="none"/>
        </w:rPr>
        <w:t>2</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648DB594" w:rsidR="00BC6327" w:rsidRPr="009B5C8D" w:rsidRDefault="00EF65B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w:t>
            </w:r>
            <w:r w:rsidR="00A20E0B" w:rsidRPr="009B5C8D">
              <w:rPr>
                <w:sz w:val="21"/>
                <w:szCs w:val="21"/>
              </w:rPr>
              <w:t>-</w:t>
            </w:r>
            <w:r>
              <w:rPr>
                <w:sz w:val="21"/>
                <w:szCs w:val="21"/>
              </w:rPr>
              <w:t>28</w:t>
            </w:r>
            <w:r w:rsidR="00A20E0B" w:rsidRPr="009B5C8D">
              <w:rPr>
                <w:sz w:val="21"/>
                <w:szCs w:val="21"/>
              </w:rPr>
              <w:t>-2</w:t>
            </w:r>
            <w:r>
              <w:rPr>
                <w:sz w:val="21"/>
                <w:szCs w:val="21"/>
              </w:rPr>
              <w:t>3</w:t>
            </w:r>
          </w:p>
        </w:tc>
      </w:tr>
    </w:tbl>
    <w:p w14:paraId="14AA4D8D" w14:textId="19F29802"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20</w:t>
      </w:r>
      <w:r w:rsidR="00F04261">
        <w:rPr>
          <w:i/>
          <w:sz w:val="21"/>
          <w:szCs w:val="21"/>
        </w:rPr>
        <w:t>21</w:t>
      </w:r>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45366FB4" w:rsidR="00BC6327" w:rsidRPr="009B5C8D" w:rsidRDefault="00043CF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B5C8D">
              <w:rPr>
                <w:sz w:val="21"/>
                <w:szCs w:val="21"/>
              </w:rPr>
              <w:t>Allen Little</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00DB24DC"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A20E0B" w:rsidRPr="009B5C8D">
              <w:rPr>
                <w:sz w:val="21"/>
                <w:szCs w:val="21"/>
              </w:rPr>
              <w:t>530</w:t>
            </w:r>
            <w:r w:rsidRPr="009B5C8D">
              <w:rPr>
                <w:sz w:val="21"/>
                <w:szCs w:val="21"/>
              </w:rPr>
              <w:t>)</w:t>
            </w:r>
            <w:r w:rsidR="00223291" w:rsidRPr="009B5C8D">
              <w:rPr>
                <w:sz w:val="21"/>
                <w:szCs w:val="21"/>
              </w:rPr>
              <w:t xml:space="preserve"> 845-3212</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The level of a contaminant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The level of a contaminant in drinking water below which there is no known or expected risk to health.  PHGs are set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r w:rsidRPr="009B5C8D">
              <w:rPr>
                <w:bCs/>
                <w:szCs w:val="21"/>
              </w:rPr>
              <w:t>:</w:t>
            </w:r>
            <w:r w:rsidRPr="009B5C8D">
              <w:rPr>
                <w:szCs w:val="21"/>
              </w:rPr>
              <w:t xml:space="preserve">  The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r w:rsidRPr="009B5C8D">
              <w:rPr>
                <w:szCs w:val="21"/>
              </w:rPr>
              <w:t>:</w:t>
            </w:r>
            <w:r w:rsidRPr="009B5C8D">
              <w:rPr>
                <w:b/>
                <w:szCs w:val="21"/>
              </w:rPr>
              <w:t xml:space="preserve">  </w:t>
            </w:r>
            <w:r w:rsidRPr="009B5C8D">
              <w:rPr>
                <w:szCs w:val="21"/>
              </w:rPr>
              <w:t>MCLs for contaminants that affect taste, odor, or appearance of the drinking water.  Contaminants with SDWSs do not affect the health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r w:rsidRPr="009B5C8D">
              <w:rPr>
                <w:szCs w:val="21"/>
              </w:rPr>
              <w:t>:  A required process intended to reduce the level of a contaminant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r w:rsidRPr="009B5C8D">
              <w:rPr>
                <w:szCs w:val="21"/>
              </w:rPr>
              <w:t xml:space="preserve">:  </w:t>
            </w:r>
            <w:r w:rsidR="000B13CB" w:rsidRPr="009B5C8D">
              <w:rPr>
                <w:szCs w:val="21"/>
              </w:rPr>
              <w:t>P</w:t>
            </w:r>
            <w:r w:rsidRPr="009B5C8D">
              <w:rPr>
                <w:szCs w:val="21"/>
              </w:rPr>
              <w:t>ermission</w:t>
            </w:r>
            <w:r w:rsidR="000B13CB" w:rsidRPr="009B5C8D">
              <w:rPr>
                <w:szCs w:val="21"/>
              </w:rPr>
              <w:t>s</w:t>
            </w:r>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r w:rsidRPr="009B5C8D">
              <w:rPr>
                <w:szCs w:val="21"/>
              </w:rPr>
              <w:t>:  A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r w:rsidRPr="009B5C8D">
              <w:rPr>
                <w:szCs w:val="21"/>
              </w:rPr>
              <w:t xml:space="preserve">:  A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that can be naturally-occurring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naturally-occurring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r w:rsidRPr="009B5C8D">
        <w:rPr>
          <w:b/>
          <w:sz w:val="22"/>
          <w:szCs w:val="22"/>
        </w:rPr>
        <w:t>In order to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all of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is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 xml:space="preserve">-positive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place">
              <w:smartTag w:uri="urn:schemas-microsoft-com:office:smarttags" w:element="Stat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0B1FAF6D" w:rsidR="00B44817" w:rsidRPr="009B5C8D" w:rsidRDefault="001D1247" w:rsidP="002F3A58">
            <w:pP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487867A1" w:rsidR="00B44817" w:rsidRPr="009B5C8D" w:rsidRDefault="0039467E" w:rsidP="00D057C3">
            <w:pPr>
              <w:jc w:val="center"/>
              <w:rPr>
                <w:sz w:val="18"/>
              </w:rPr>
            </w:pPr>
            <w:r>
              <w:rPr>
                <w:sz w:val="18"/>
              </w:rPr>
              <w:t>3</w:t>
            </w:r>
            <w:r w:rsidR="00D85D3F">
              <w:rPr>
                <w:sz w:val="18"/>
              </w:rPr>
              <w:t>.6</w:t>
            </w:r>
            <w:r>
              <w:rPr>
                <w:sz w:val="18"/>
              </w:rPr>
              <w:t>8</w:t>
            </w:r>
          </w:p>
        </w:tc>
        <w:tc>
          <w:tcPr>
            <w:tcW w:w="1080" w:type="dxa"/>
            <w:tcBorders>
              <w:top w:val="nil"/>
              <w:bottom w:val="nil"/>
            </w:tcBorders>
          </w:tcPr>
          <w:p w14:paraId="48CE0F50" w14:textId="7EDDBCB3" w:rsidR="00B44817" w:rsidRPr="009B5C8D" w:rsidRDefault="002F3A58" w:rsidP="00D057C3">
            <w:pPr>
              <w:jc w:val="center"/>
              <w:rPr>
                <w:sz w:val="18"/>
              </w:rPr>
            </w:pPr>
            <w:r w:rsidRPr="009B5C8D">
              <w:rPr>
                <w:sz w:val="18"/>
              </w:rPr>
              <w:t>1</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5D733995" w:rsidR="00B44817" w:rsidRPr="009B5C8D" w:rsidRDefault="001D1247" w:rsidP="00D057C3">
            <w:pPr>
              <w:jc w:val="cente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09231623" w:rsidR="00B44817" w:rsidRPr="009B5C8D" w:rsidRDefault="00D85D3F" w:rsidP="00D057C3">
            <w:pPr>
              <w:jc w:val="center"/>
              <w:rPr>
                <w:sz w:val="18"/>
              </w:rPr>
            </w:pPr>
            <w:r>
              <w:rPr>
                <w:sz w:val="18"/>
              </w:rPr>
              <w:t>0.</w:t>
            </w:r>
            <w:r w:rsidR="0039467E">
              <w:rPr>
                <w:sz w:val="18"/>
              </w:rPr>
              <w:t>242</w:t>
            </w:r>
          </w:p>
        </w:tc>
        <w:tc>
          <w:tcPr>
            <w:tcW w:w="1080" w:type="dxa"/>
            <w:tcBorders>
              <w:bottom w:val="single" w:sz="18" w:space="0" w:color="auto"/>
            </w:tcBorders>
          </w:tcPr>
          <w:p w14:paraId="11DE16E1" w14:textId="1A210486" w:rsidR="00B44817" w:rsidRPr="009B5C8D" w:rsidRDefault="0039467E" w:rsidP="00D057C3">
            <w:pPr>
              <w:jc w:val="center"/>
              <w:rPr>
                <w:sz w:val="18"/>
              </w:rPr>
            </w:pPr>
            <w:r>
              <w:rPr>
                <w:sz w:val="18"/>
              </w:rPr>
              <w:t>2</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7A3F616A" w:rsidR="00BC6327" w:rsidRPr="009B5C8D" w:rsidRDefault="00790EA9" w:rsidP="00D057C3">
            <w:pPr>
              <w:jc w:val="center"/>
              <w:rPr>
                <w:sz w:val="18"/>
              </w:rPr>
            </w:pPr>
            <w:r>
              <w:rPr>
                <w:sz w:val="18"/>
              </w:rPr>
              <w:t>1/28/20</w:t>
            </w:r>
          </w:p>
        </w:tc>
        <w:tc>
          <w:tcPr>
            <w:tcW w:w="1350" w:type="dxa"/>
            <w:tcBorders>
              <w:top w:val="nil"/>
            </w:tcBorders>
          </w:tcPr>
          <w:p w14:paraId="492AEBB3" w14:textId="0F23E234" w:rsidR="00BC6327" w:rsidRPr="009B5C8D" w:rsidRDefault="00790EA9" w:rsidP="00D057C3">
            <w:pPr>
              <w:jc w:val="center"/>
              <w:rPr>
                <w:sz w:val="18"/>
              </w:rPr>
            </w:pPr>
            <w:r>
              <w:rPr>
                <w:sz w:val="18"/>
              </w:rPr>
              <w:t>6.0</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7C01E95" w14:textId="77777777" w:rsidR="00BC6327" w:rsidRDefault="0029682A" w:rsidP="00D057C3">
            <w:pPr>
              <w:ind w:left="180"/>
              <w:rPr>
                <w:sz w:val="18"/>
              </w:rPr>
            </w:pPr>
            <w:r>
              <w:rPr>
                <w:sz w:val="18"/>
              </w:rPr>
              <w:t>Nitrate (ppm)</w:t>
            </w:r>
          </w:p>
          <w:p w14:paraId="61E8D8CC" w14:textId="71A0AF9A" w:rsidR="009A1EFD" w:rsidRPr="009B5C8D" w:rsidRDefault="009A1EFD" w:rsidP="009A1EFD">
            <w:pPr>
              <w:rPr>
                <w:sz w:val="18"/>
              </w:rPr>
            </w:pPr>
            <w:bookmarkStart w:id="0" w:name="_GoBack"/>
            <w:bookmarkEnd w:id="0"/>
          </w:p>
        </w:tc>
        <w:tc>
          <w:tcPr>
            <w:tcW w:w="990" w:type="dxa"/>
            <w:tcBorders>
              <w:bottom w:val="single" w:sz="18" w:space="0" w:color="auto"/>
            </w:tcBorders>
          </w:tcPr>
          <w:p w14:paraId="3CD1FB67" w14:textId="63BA44B4" w:rsidR="00BC6327" w:rsidRPr="009B5C8D" w:rsidRDefault="008E09E9" w:rsidP="00D057C3">
            <w:pPr>
              <w:jc w:val="center"/>
              <w:rPr>
                <w:sz w:val="18"/>
              </w:rPr>
            </w:pPr>
            <w:r>
              <w:rPr>
                <w:sz w:val="18"/>
              </w:rPr>
              <w:t>1/</w:t>
            </w:r>
            <w:r w:rsidR="00EF65BC">
              <w:rPr>
                <w:sz w:val="18"/>
              </w:rPr>
              <w:t>27</w:t>
            </w:r>
            <w:r>
              <w:rPr>
                <w:sz w:val="18"/>
              </w:rPr>
              <w:t>/2</w:t>
            </w:r>
            <w:r w:rsidR="00EF65BC">
              <w:rPr>
                <w:sz w:val="18"/>
              </w:rPr>
              <w:t>2</w:t>
            </w:r>
          </w:p>
        </w:tc>
        <w:tc>
          <w:tcPr>
            <w:tcW w:w="1350" w:type="dxa"/>
            <w:tcBorders>
              <w:bottom w:val="single" w:sz="18" w:space="0" w:color="auto"/>
            </w:tcBorders>
          </w:tcPr>
          <w:p w14:paraId="5EA66A78" w14:textId="2AFBAE6E" w:rsidR="00BC6327" w:rsidRPr="009B5C8D" w:rsidRDefault="0039467E" w:rsidP="00D057C3">
            <w:pPr>
              <w:jc w:val="center"/>
              <w:rPr>
                <w:sz w:val="18"/>
              </w:rPr>
            </w:pPr>
            <w:r>
              <w:rPr>
                <w:sz w:val="18"/>
              </w:rPr>
              <w:t>1.</w:t>
            </w:r>
            <w:r w:rsidR="00EF65BC">
              <w:rPr>
                <w:sz w:val="18"/>
              </w:rPr>
              <w:t>78</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9ADD" w14:textId="77777777" w:rsidR="006C69C7" w:rsidRDefault="006C69C7">
      <w:r>
        <w:separator/>
      </w:r>
    </w:p>
  </w:endnote>
  <w:endnote w:type="continuationSeparator" w:id="0">
    <w:p w14:paraId="4109C162" w14:textId="77777777" w:rsidR="006C69C7" w:rsidRDefault="006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4429" w14:textId="77777777" w:rsidR="006C69C7" w:rsidRDefault="006C69C7">
      <w:r>
        <w:separator/>
      </w:r>
    </w:p>
  </w:footnote>
  <w:footnote w:type="continuationSeparator" w:id="0">
    <w:p w14:paraId="01ED7B5F" w14:textId="77777777" w:rsidR="006C69C7" w:rsidRDefault="006C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1247"/>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67E"/>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EFD"/>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65BC"/>
    <w:rsid w:val="00EF7091"/>
    <w:rsid w:val="00EF7F82"/>
    <w:rsid w:val="00F01B42"/>
    <w:rsid w:val="00F04261"/>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1670</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7</cp:revision>
  <cp:lastPrinted>2020-02-07T22:54:00Z</cp:lastPrinted>
  <dcterms:created xsi:type="dcterms:W3CDTF">2021-06-03T21:17:00Z</dcterms:created>
  <dcterms:modified xsi:type="dcterms:W3CDTF">2023-05-05T18:38:00Z</dcterms:modified>
</cp:coreProperties>
</file>