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36CD0B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F67F22">
        <w:rPr>
          <w:rFonts w:ascii="Arial" w:hAnsi="Arial" w:cs="Arial"/>
          <w:sz w:val="24"/>
          <w:szCs w:val="24"/>
        </w:rPr>
        <w:t xml:space="preserve"> Knights Ferry Community Services District</w:t>
      </w:r>
    </w:p>
    <w:p w14:paraId="65A99AB1" w14:textId="0F88D5C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F67F22">
        <w:rPr>
          <w:rFonts w:ascii="Arial" w:hAnsi="Arial" w:cs="Arial"/>
          <w:sz w:val="24"/>
          <w:szCs w:val="24"/>
        </w:rPr>
        <w:t xml:space="preserve"> 6-13-2025</w:t>
      </w:r>
    </w:p>
    <w:p w14:paraId="21C05768" w14:textId="0A97D19A"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F67F22">
        <w:rPr>
          <w:rFonts w:ascii="Arial" w:hAnsi="Arial" w:cs="Arial"/>
          <w:sz w:val="24"/>
          <w:szCs w:val="24"/>
        </w:rPr>
        <w:t xml:space="preserve">ype of Water Source(s) in Use: Surface Water </w:t>
      </w:r>
    </w:p>
    <w:p w14:paraId="6AE5ED8C" w14:textId="0721803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F67F22">
        <w:rPr>
          <w:rFonts w:ascii="Arial" w:hAnsi="Arial" w:cs="Arial"/>
          <w:sz w:val="24"/>
          <w:szCs w:val="24"/>
        </w:rPr>
        <w:t xml:space="preserve">General Location of Source(s): Stanislaus </w:t>
      </w:r>
      <w:r w:rsidR="00F67F22" w:rsidRPr="00F67F22">
        <w:rPr>
          <w:rFonts w:ascii="Arial" w:hAnsi="Arial" w:cs="Arial"/>
          <w:sz w:val="24"/>
          <w:szCs w:val="24"/>
        </w:rPr>
        <w:t>Rive</w:t>
      </w:r>
      <w:r w:rsidR="00F67F22" w:rsidRPr="00F67F22">
        <w:rPr>
          <w:rFonts w:ascii="Arial" w:hAnsi="Arial" w:cs="Arial"/>
          <w:sz w:val="22"/>
          <w:szCs w:val="22"/>
        </w:rPr>
        <w:t xml:space="preserve">r – </w:t>
      </w:r>
      <w:r w:rsidR="00F67F22" w:rsidRPr="00F67F22">
        <w:rPr>
          <w:rFonts w:ascii="Arial" w:hAnsi="Arial" w:cs="Arial"/>
          <w:color w:val="000000"/>
          <w:sz w:val="24"/>
          <w:szCs w:val="24"/>
        </w:rPr>
        <w:t>Frymier Canal at 16942 Sonora Rd.</w:t>
      </w:r>
      <w:r w:rsidR="00F67F22">
        <w:rPr>
          <w:rFonts w:ascii="Arial" w:hAnsi="Arial" w:cs="Arial"/>
          <w:color w:val="000000"/>
          <w:sz w:val="24"/>
          <w:szCs w:val="24"/>
          <w:shd w:val="clear" w:color="auto" w:fill="DBDBDB"/>
        </w:rPr>
        <w:t xml:space="preserve"> </w:t>
      </w:r>
    </w:p>
    <w:p w14:paraId="11D6F99D" w14:textId="2086651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22A2E">
        <w:rPr>
          <w:rFonts w:ascii="Arial" w:hAnsi="Arial" w:cs="Arial"/>
          <w:sz w:val="24"/>
          <w:szCs w:val="24"/>
        </w:rPr>
        <w:t>Completed in December of 2002</w:t>
      </w:r>
    </w:p>
    <w:p w14:paraId="55CC3D7E" w14:textId="2FAE13C8"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w:t>
      </w:r>
      <w:r w:rsidRPr="00E12893">
        <w:rPr>
          <w:rFonts w:ascii="Arial" w:hAnsi="Arial" w:cs="Arial"/>
          <w:sz w:val="24"/>
          <w:szCs w:val="24"/>
        </w:rPr>
        <w:t xml:space="preserve">n: </w:t>
      </w:r>
      <w:r w:rsidR="003442BE">
        <w:rPr>
          <w:rFonts w:ascii="Arial" w:hAnsi="Arial" w:cs="Arial"/>
          <w:sz w:val="24"/>
          <w:szCs w:val="24"/>
        </w:rPr>
        <w:t>None</w:t>
      </w:r>
    </w:p>
    <w:p w14:paraId="175FE9EF" w14:textId="3544A8C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22A2E">
        <w:rPr>
          <w:rFonts w:ascii="Arial" w:hAnsi="Arial" w:cs="Arial"/>
          <w:sz w:val="24"/>
          <w:szCs w:val="24"/>
        </w:rPr>
        <w:t>John Jacobson 209-532-7398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145F96D" w14:textId="77777777" w:rsidR="00804E79" w:rsidRPr="005162DE" w:rsidRDefault="00804E79"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ABE7312" w:rsidR="00095AAC" w:rsidRPr="005162DE" w:rsidRDefault="00095AAC" w:rsidP="00115004">
      <w:pPr>
        <w:pStyle w:val="Caption"/>
      </w:pPr>
      <w:r w:rsidRPr="005162DE">
        <w:lastRenderedPageBreak/>
        <w:t xml:space="preserve">Table </w:t>
      </w:r>
      <w:fldSimple w:instr=" SEQ Table \* ARABIC ">
        <w:r w:rsidR="00B77E09">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F0261C">
        <w:trPr>
          <w:trHeight w:val="576"/>
        </w:trPr>
        <w:tc>
          <w:tcPr>
            <w:tcW w:w="2065" w:type="dxa"/>
          </w:tcPr>
          <w:p w14:paraId="4DCCEFD0" w14:textId="633C0762"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p>
        </w:tc>
        <w:tc>
          <w:tcPr>
            <w:tcW w:w="1617" w:type="dxa"/>
          </w:tcPr>
          <w:p w14:paraId="4A18E97C" w14:textId="6051913C" w:rsidR="008572DA" w:rsidRPr="005162DE" w:rsidRDefault="00F0261C"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2F15072C" w:rsidR="00095AAC" w:rsidRPr="005162DE" w:rsidRDefault="00095AAC" w:rsidP="008572DA">
            <w:pPr>
              <w:spacing w:before="40" w:after="40"/>
              <w:jc w:val="center"/>
              <w:rPr>
                <w:rFonts w:ascii="Arial" w:hAnsi="Arial" w:cs="Arial"/>
                <w:sz w:val="24"/>
                <w:szCs w:val="24"/>
              </w:rPr>
            </w:pPr>
          </w:p>
        </w:tc>
        <w:tc>
          <w:tcPr>
            <w:tcW w:w="2610" w:type="dxa"/>
          </w:tcPr>
          <w:p w14:paraId="09A9CFD2" w14:textId="382CF08C" w:rsidR="00095AAC" w:rsidRPr="005162DE" w:rsidRDefault="00095AAC" w:rsidP="00827994">
            <w:pPr>
              <w:spacing w:before="40" w:after="40"/>
              <w:jc w:val="center"/>
              <w:rPr>
                <w:rFonts w:ascii="Arial" w:hAnsi="Arial" w:cs="Arial"/>
                <w:sz w:val="24"/>
                <w:szCs w:val="24"/>
              </w:rPr>
            </w:pPr>
          </w:p>
        </w:tc>
        <w:tc>
          <w:tcPr>
            <w:tcW w:w="990" w:type="dxa"/>
          </w:tcPr>
          <w:p w14:paraId="52965BD7" w14:textId="38A8A0C8" w:rsidR="00095AAC" w:rsidRPr="005162DE" w:rsidRDefault="00095AAC" w:rsidP="008572DA">
            <w:pPr>
              <w:spacing w:before="40" w:after="40"/>
              <w:jc w:val="center"/>
              <w:rPr>
                <w:rFonts w:ascii="Arial" w:hAnsi="Arial" w:cs="Arial"/>
                <w:sz w:val="24"/>
                <w:szCs w:val="24"/>
              </w:rPr>
            </w:pPr>
          </w:p>
        </w:tc>
        <w:tc>
          <w:tcPr>
            <w:tcW w:w="2071" w:type="dxa"/>
          </w:tcPr>
          <w:p w14:paraId="6D4E3BEB" w14:textId="343D8F20" w:rsidR="00095AAC" w:rsidRPr="005162DE" w:rsidRDefault="00095AAC" w:rsidP="005D3BD9">
            <w:pPr>
              <w:spacing w:before="40" w:after="40"/>
              <w:rPr>
                <w:rFonts w:ascii="Arial" w:hAnsi="Arial" w:cs="Arial"/>
                <w:sz w:val="24"/>
                <w:szCs w:val="24"/>
              </w:rPr>
            </w:pP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3FB8C21" w:rsidR="005210D2" w:rsidRPr="005162DE" w:rsidRDefault="005210D2" w:rsidP="00070C22">
      <w:pPr>
        <w:pStyle w:val="Caption"/>
      </w:pPr>
      <w:r w:rsidRPr="005162DE">
        <w:t xml:space="preserve">Table </w:t>
      </w:r>
      <w:fldSimple w:instr=" SEQ Table \* ARABIC ">
        <w:r w:rsidR="00B77E09">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CB539C6" w:rsidR="00D73637" w:rsidRPr="005162DE" w:rsidRDefault="00C04BE6"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12E8F978" w:rsidR="00D73637" w:rsidRPr="005162DE" w:rsidRDefault="00C04BE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1A2C2261" w:rsidR="00D73637" w:rsidRPr="005162DE" w:rsidRDefault="00136D65"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2A2FAA7F" w:rsidR="00D73637" w:rsidRPr="005162DE" w:rsidRDefault="00136D6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C04BE6">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368506" w:rsidR="00D73637" w:rsidRPr="005162DE" w:rsidRDefault="00C04BE6" w:rsidP="00C04BE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4492B3CC" w:rsidR="00D73637" w:rsidRPr="005162DE" w:rsidRDefault="00C04BE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6985369" w:rsidR="00D73637" w:rsidRPr="005162DE" w:rsidRDefault="00136D65" w:rsidP="00FC33C4">
            <w:pPr>
              <w:spacing w:before="40" w:after="40"/>
              <w:jc w:val="center"/>
              <w:rPr>
                <w:rFonts w:ascii="Arial" w:hAnsi="Arial" w:cs="Arial"/>
                <w:sz w:val="24"/>
                <w:szCs w:val="24"/>
              </w:rPr>
            </w:pPr>
            <w:r>
              <w:rPr>
                <w:rFonts w:ascii="Arial" w:hAnsi="Arial" w:cs="Arial"/>
                <w:sz w:val="24"/>
                <w:szCs w:val="24"/>
              </w:rPr>
              <w:t>.25</w:t>
            </w:r>
          </w:p>
        </w:tc>
        <w:tc>
          <w:tcPr>
            <w:tcW w:w="1021" w:type="dxa"/>
            <w:tcMar>
              <w:left w:w="86" w:type="dxa"/>
              <w:right w:w="86" w:type="dxa"/>
            </w:tcMar>
          </w:tcPr>
          <w:p w14:paraId="1AE57BBF" w14:textId="0CC4A48F" w:rsidR="00D73637" w:rsidRPr="005162DE" w:rsidRDefault="00136D6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2D12AD1" w:rsidR="005D3708" w:rsidRPr="005162DE" w:rsidRDefault="005D3708" w:rsidP="00070C22">
      <w:pPr>
        <w:pStyle w:val="Caption"/>
      </w:pPr>
      <w:r w:rsidRPr="005162DE">
        <w:t xml:space="preserve">Table </w:t>
      </w:r>
      <w:fldSimple w:instr=" SEQ Table \* ARABIC ">
        <w:r w:rsidR="00B77E09">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038"/>
        <w:gridCol w:w="1080"/>
        <w:gridCol w:w="1260"/>
        <w:gridCol w:w="1440"/>
        <w:gridCol w:w="900"/>
        <w:gridCol w:w="1080"/>
        <w:gridCol w:w="3038"/>
      </w:tblGrid>
      <w:tr w:rsidR="005162DE" w:rsidRPr="005162DE" w14:paraId="6B0CD754" w14:textId="77777777" w:rsidTr="001C3A3A">
        <w:tc>
          <w:tcPr>
            <w:tcW w:w="2038"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038"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1C3A3A">
        <w:trPr>
          <w:trHeight w:val="432"/>
        </w:trPr>
        <w:tc>
          <w:tcPr>
            <w:tcW w:w="2038"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6CA2EEC" w:rsidR="00684C7E" w:rsidRPr="005162DE" w:rsidRDefault="00CF2585" w:rsidP="00684C7E">
            <w:pPr>
              <w:spacing w:before="40" w:after="40"/>
              <w:jc w:val="center"/>
              <w:rPr>
                <w:rFonts w:ascii="Arial" w:hAnsi="Arial" w:cs="Arial"/>
                <w:sz w:val="24"/>
                <w:szCs w:val="24"/>
              </w:rPr>
            </w:pPr>
            <w:r>
              <w:rPr>
                <w:rFonts w:ascii="Arial" w:hAnsi="Arial" w:cs="Arial"/>
                <w:sz w:val="24"/>
                <w:szCs w:val="24"/>
              </w:rPr>
              <w:t>4-29</w:t>
            </w:r>
            <w:r w:rsidR="00CB511F">
              <w:rPr>
                <w:rFonts w:ascii="Arial" w:hAnsi="Arial" w:cs="Arial"/>
                <w:sz w:val="24"/>
                <w:szCs w:val="24"/>
              </w:rPr>
              <w:t>-</w:t>
            </w:r>
            <w:r>
              <w:rPr>
                <w:rFonts w:ascii="Arial" w:hAnsi="Arial" w:cs="Arial"/>
                <w:sz w:val="24"/>
                <w:szCs w:val="24"/>
              </w:rPr>
              <w:t>24</w:t>
            </w:r>
          </w:p>
        </w:tc>
        <w:tc>
          <w:tcPr>
            <w:tcW w:w="1260" w:type="dxa"/>
            <w:tcMar>
              <w:left w:w="58" w:type="dxa"/>
              <w:right w:w="58" w:type="dxa"/>
            </w:tcMar>
          </w:tcPr>
          <w:p w14:paraId="690B0D1C" w14:textId="1EAD4495" w:rsidR="00684C7E" w:rsidRPr="005162DE" w:rsidRDefault="001C3A3A" w:rsidP="00684C7E">
            <w:pPr>
              <w:spacing w:before="40" w:after="40"/>
              <w:jc w:val="center"/>
              <w:rPr>
                <w:rFonts w:ascii="Arial" w:hAnsi="Arial" w:cs="Arial"/>
                <w:sz w:val="24"/>
                <w:szCs w:val="24"/>
              </w:rPr>
            </w:pPr>
            <w:r>
              <w:rPr>
                <w:rFonts w:ascii="Arial" w:hAnsi="Arial" w:cs="Arial"/>
                <w:sz w:val="24"/>
                <w:szCs w:val="24"/>
              </w:rPr>
              <w:t>2.1</w:t>
            </w:r>
          </w:p>
        </w:tc>
        <w:tc>
          <w:tcPr>
            <w:tcW w:w="1440" w:type="dxa"/>
            <w:tcMar>
              <w:left w:w="58" w:type="dxa"/>
              <w:right w:w="58" w:type="dxa"/>
            </w:tcMar>
          </w:tcPr>
          <w:p w14:paraId="6802CC34" w14:textId="19604E25" w:rsidR="00684C7E" w:rsidRPr="005162DE" w:rsidRDefault="001C3A3A"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038"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1C3A3A">
        <w:tc>
          <w:tcPr>
            <w:tcW w:w="2038"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576D7B2" w:rsidR="00684C7E" w:rsidRPr="005162DE" w:rsidRDefault="001C3A3A" w:rsidP="00684C7E">
            <w:pPr>
              <w:spacing w:before="40" w:after="40"/>
              <w:jc w:val="center"/>
              <w:rPr>
                <w:rFonts w:ascii="Arial" w:hAnsi="Arial" w:cs="Arial"/>
                <w:sz w:val="24"/>
                <w:szCs w:val="24"/>
              </w:rPr>
            </w:pPr>
            <w:r>
              <w:rPr>
                <w:rFonts w:ascii="Arial" w:hAnsi="Arial" w:cs="Arial"/>
                <w:sz w:val="24"/>
                <w:szCs w:val="24"/>
              </w:rPr>
              <w:t>4</w:t>
            </w:r>
            <w:r w:rsidR="00CB511F">
              <w:rPr>
                <w:rFonts w:ascii="Arial" w:hAnsi="Arial" w:cs="Arial"/>
                <w:sz w:val="24"/>
                <w:szCs w:val="24"/>
              </w:rPr>
              <w:t>-</w:t>
            </w:r>
            <w:r>
              <w:rPr>
                <w:rFonts w:ascii="Arial" w:hAnsi="Arial" w:cs="Arial"/>
                <w:sz w:val="24"/>
                <w:szCs w:val="24"/>
              </w:rPr>
              <w:t>29-24</w:t>
            </w:r>
          </w:p>
        </w:tc>
        <w:tc>
          <w:tcPr>
            <w:tcW w:w="1260" w:type="dxa"/>
            <w:tcMar>
              <w:left w:w="58" w:type="dxa"/>
              <w:right w:w="58" w:type="dxa"/>
            </w:tcMar>
          </w:tcPr>
          <w:p w14:paraId="5F571C45" w14:textId="77E3836B" w:rsidR="00684C7E" w:rsidRPr="005162DE" w:rsidRDefault="001C3A3A" w:rsidP="001C3A3A">
            <w:pPr>
              <w:spacing w:before="40" w:after="40"/>
              <w:jc w:val="center"/>
              <w:rPr>
                <w:rFonts w:ascii="Arial" w:hAnsi="Arial" w:cs="Arial"/>
                <w:sz w:val="24"/>
                <w:szCs w:val="24"/>
              </w:rPr>
            </w:pPr>
            <w:r>
              <w:rPr>
                <w:rFonts w:ascii="Arial" w:hAnsi="Arial" w:cs="Arial"/>
                <w:sz w:val="24"/>
                <w:szCs w:val="24"/>
              </w:rPr>
              <w:t>23</w:t>
            </w:r>
          </w:p>
        </w:tc>
        <w:tc>
          <w:tcPr>
            <w:tcW w:w="1440" w:type="dxa"/>
            <w:tcMar>
              <w:left w:w="58" w:type="dxa"/>
              <w:right w:w="58" w:type="dxa"/>
            </w:tcMar>
          </w:tcPr>
          <w:p w14:paraId="2BE476FB" w14:textId="1BB3F034" w:rsidR="00684C7E" w:rsidRPr="005162DE" w:rsidRDefault="001C3A3A"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038"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FAD0C8A" w:rsidR="005D3708" w:rsidRPr="005162DE" w:rsidRDefault="005D3708" w:rsidP="00070C22">
      <w:pPr>
        <w:pStyle w:val="Caption"/>
      </w:pPr>
      <w:r w:rsidRPr="005162DE">
        <w:lastRenderedPageBreak/>
        <w:t xml:space="preserve">Table </w:t>
      </w:r>
      <w:fldSimple w:instr=" SEQ Table \* ARABIC ">
        <w:r w:rsidR="00B77E09">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088"/>
        <w:gridCol w:w="1080"/>
        <w:gridCol w:w="1260"/>
        <w:gridCol w:w="1530"/>
        <w:gridCol w:w="1080"/>
        <w:gridCol w:w="1260"/>
        <w:gridCol w:w="2538"/>
      </w:tblGrid>
      <w:tr w:rsidR="00B83D9D" w:rsidRPr="005162DE" w14:paraId="4FC0937E" w14:textId="77777777" w:rsidTr="00B83D9D">
        <w:trPr>
          <w:cantSplit/>
          <w:trHeight w:val="1511"/>
        </w:trPr>
        <w:tc>
          <w:tcPr>
            <w:tcW w:w="208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538"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83D9D" w:rsidRPr="005162DE" w14:paraId="7C96DD6F" w14:textId="77777777" w:rsidTr="00B83D9D">
        <w:trPr>
          <w:trHeight w:val="432"/>
        </w:trPr>
        <w:tc>
          <w:tcPr>
            <w:tcW w:w="2088" w:type="dxa"/>
            <w:tcMar>
              <w:left w:w="58" w:type="dxa"/>
              <w:right w:w="58" w:type="dxa"/>
            </w:tcMar>
          </w:tcPr>
          <w:p w14:paraId="29E71AAC" w14:textId="34886A82" w:rsidR="001C3A3A" w:rsidRPr="001914B9" w:rsidRDefault="00B83D9D" w:rsidP="00B83D9D">
            <w:pPr>
              <w:keepNext/>
              <w:keepLines/>
              <w:spacing w:before="40" w:after="40"/>
              <w:ind w:left="30"/>
              <w:rPr>
                <w:rFonts w:ascii="Arial" w:hAnsi="Arial" w:cs="Arial"/>
                <w:sz w:val="24"/>
                <w:szCs w:val="24"/>
              </w:rPr>
            </w:pPr>
            <w:r w:rsidRPr="001914B9">
              <w:rPr>
                <w:rFonts w:ascii="Arial" w:hAnsi="Arial" w:cs="Arial"/>
                <w:sz w:val="24"/>
                <w:szCs w:val="24"/>
              </w:rPr>
              <w:t xml:space="preserve">Aluminum </w:t>
            </w:r>
            <w:r w:rsidR="001C3A3A" w:rsidRPr="001914B9">
              <w:rPr>
                <w:rFonts w:ascii="Arial" w:hAnsi="Arial" w:cs="Arial"/>
                <w:sz w:val="24"/>
                <w:szCs w:val="24"/>
              </w:rPr>
              <w:t>(mg/L)</w:t>
            </w:r>
            <w:r w:rsidRPr="001914B9">
              <w:rPr>
                <w:rFonts w:ascii="Arial" w:hAnsi="Arial" w:cs="Arial"/>
                <w:sz w:val="24"/>
                <w:szCs w:val="24"/>
              </w:rPr>
              <w:t xml:space="preserve"> (Raw Water – Stanislaus River) </w:t>
            </w:r>
          </w:p>
        </w:tc>
        <w:tc>
          <w:tcPr>
            <w:tcW w:w="1080" w:type="dxa"/>
          </w:tcPr>
          <w:p w14:paraId="21F7006B" w14:textId="482189B3" w:rsidR="001C3A3A" w:rsidRPr="001914B9" w:rsidRDefault="00E369DF" w:rsidP="00B83D9D">
            <w:pPr>
              <w:keepNext/>
              <w:keepLines/>
              <w:spacing w:before="40" w:after="40"/>
              <w:jc w:val="center"/>
              <w:rPr>
                <w:rFonts w:ascii="Arial" w:hAnsi="Arial" w:cs="Arial"/>
                <w:sz w:val="24"/>
                <w:szCs w:val="24"/>
              </w:rPr>
            </w:pPr>
            <w:r w:rsidRPr="001914B9">
              <w:rPr>
                <w:rFonts w:ascii="Arial" w:hAnsi="Arial" w:cs="Arial"/>
                <w:sz w:val="24"/>
                <w:szCs w:val="24"/>
              </w:rPr>
              <w:t>2024</w:t>
            </w:r>
          </w:p>
        </w:tc>
        <w:tc>
          <w:tcPr>
            <w:tcW w:w="1260" w:type="dxa"/>
          </w:tcPr>
          <w:p w14:paraId="1BD7CABC" w14:textId="415F6609" w:rsidR="001C3A3A" w:rsidRPr="001914B9" w:rsidRDefault="00E369DF" w:rsidP="00B83D9D">
            <w:pPr>
              <w:keepNext/>
              <w:keepLines/>
              <w:spacing w:before="40" w:after="40"/>
              <w:jc w:val="center"/>
              <w:rPr>
                <w:rFonts w:ascii="Arial" w:hAnsi="Arial" w:cs="Arial"/>
                <w:sz w:val="24"/>
                <w:szCs w:val="24"/>
              </w:rPr>
            </w:pPr>
            <w:r w:rsidRPr="001914B9">
              <w:rPr>
                <w:rFonts w:ascii="Arial" w:hAnsi="Arial" w:cs="Arial"/>
                <w:sz w:val="24"/>
                <w:szCs w:val="24"/>
              </w:rPr>
              <w:t>0.16</w:t>
            </w:r>
          </w:p>
        </w:tc>
        <w:tc>
          <w:tcPr>
            <w:tcW w:w="1530" w:type="dxa"/>
          </w:tcPr>
          <w:p w14:paraId="40895B2C" w14:textId="557BF0C8" w:rsidR="001C3A3A" w:rsidRPr="001914B9" w:rsidRDefault="00E369DF" w:rsidP="00B83D9D">
            <w:pPr>
              <w:keepNext/>
              <w:keepLines/>
              <w:spacing w:before="40" w:after="40"/>
              <w:jc w:val="center"/>
              <w:rPr>
                <w:rFonts w:ascii="Arial" w:hAnsi="Arial" w:cs="Arial"/>
                <w:sz w:val="24"/>
                <w:szCs w:val="24"/>
              </w:rPr>
            </w:pPr>
            <w:r w:rsidRPr="001914B9">
              <w:rPr>
                <w:rFonts w:ascii="Arial" w:hAnsi="Arial" w:cs="Arial"/>
                <w:sz w:val="24"/>
                <w:szCs w:val="24"/>
              </w:rPr>
              <w:t>ND-770</w:t>
            </w:r>
          </w:p>
        </w:tc>
        <w:tc>
          <w:tcPr>
            <w:tcW w:w="1080" w:type="dxa"/>
          </w:tcPr>
          <w:p w14:paraId="707B8EC2" w14:textId="64FE9970" w:rsidR="001C3A3A" w:rsidRPr="001914B9" w:rsidRDefault="001C3A3A" w:rsidP="00B83D9D">
            <w:pPr>
              <w:keepNext/>
              <w:keepLines/>
              <w:spacing w:before="40" w:after="40"/>
              <w:jc w:val="center"/>
              <w:rPr>
                <w:rFonts w:ascii="Arial" w:hAnsi="Arial" w:cs="Arial"/>
                <w:sz w:val="24"/>
                <w:szCs w:val="24"/>
              </w:rPr>
            </w:pPr>
            <w:r w:rsidRPr="001914B9">
              <w:rPr>
                <w:rFonts w:ascii="Arial" w:hAnsi="Arial" w:cs="Arial"/>
                <w:sz w:val="24"/>
                <w:szCs w:val="24"/>
              </w:rPr>
              <w:t>1</w:t>
            </w:r>
          </w:p>
        </w:tc>
        <w:tc>
          <w:tcPr>
            <w:tcW w:w="1260" w:type="dxa"/>
          </w:tcPr>
          <w:p w14:paraId="4F209845" w14:textId="4835E066" w:rsidR="001C3A3A" w:rsidRPr="001914B9" w:rsidRDefault="001C3A3A" w:rsidP="00B83D9D">
            <w:pPr>
              <w:keepNext/>
              <w:keepLines/>
              <w:spacing w:before="40" w:after="40"/>
              <w:jc w:val="center"/>
              <w:rPr>
                <w:rFonts w:ascii="Arial" w:hAnsi="Arial" w:cs="Arial"/>
                <w:sz w:val="24"/>
                <w:szCs w:val="24"/>
              </w:rPr>
            </w:pPr>
            <w:r w:rsidRPr="001914B9">
              <w:rPr>
                <w:rFonts w:ascii="Arial" w:hAnsi="Arial" w:cs="Arial"/>
                <w:sz w:val="24"/>
                <w:szCs w:val="24"/>
              </w:rPr>
              <w:t>0.6</w:t>
            </w:r>
          </w:p>
        </w:tc>
        <w:tc>
          <w:tcPr>
            <w:tcW w:w="2538" w:type="dxa"/>
          </w:tcPr>
          <w:p w14:paraId="307E6935" w14:textId="21C9E814" w:rsidR="001C3A3A" w:rsidRPr="001914B9" w:rsidRDefault="001C3A3A" w:rsidP="00B83D9D">
            <w:pPr>
              <w:keepNext/>
              <w:keepLines/>
              <w:spacing w:before="40" w:after="40"/>
              <w:rPr>
                <w:rFonts w:ascii="Arial" w:hAnsi="Arial" w:cs="Arial"/>
                <w:sz w:val="24"/>
                <w:szCs w:val="24"/>
              </w:rPr>
            </w:pPr>
            <w:r w:rsidRPr="001914B9">
              <w:rPr>
                <w:rFonts w:ascii="Arial" w:hAnsi="Arial" w:cs="Arial"/>
                <w:sz w:val="24"/>
                <w:szCs w:val="24"/>
              </w:rPr>
              <w:t>Erosion of natural deposits; residue from some surface water treatment processes</w:t>
            </w:r>
          </w:p>
        </w:tc>
      </w:tr>
      <w:tr w:rsidR="00B83D9D" w:rsidRPr="005162DE" w14:paraId="7E778FAF" w14:textId="77777777" w:rsidTr="00B83D9D">
        <w:trPr>
          <w:trHeight w:val="432"/>
        </w:trPr>
        <w:tc>
          <w:tcPr>
            <w:tcW w:w="2088" w:type="dxa"/>
            <w:tcMar>
              <w:left w:w="58" w:type="dxa"/>
              <w:right w:w="58" w:type="dxa"/>
            </w:tcMar>
          </w:tcPr>
          <w:p w14:paraId="2BC454A4" w14:textId="451E8736" w:rsidR="00B83D9D" w:rsidRPr="001914B9" w:rsidRDefault="00B83D9D" w:rsidP="00B83D9D">
            <w:pPr>
              <w:spacing w:before="40" w:after="40"/>
              <w:ind w:left="30"/>
              <w:rPr>
                <w:rFonts w:ascii="Arial" w:hAnsi="Arial" w:cs="Arial"/>
                <w:sz w:val="24"/>
                <w:szCs w:val="24"/>
              </w:rPr>
            </w:pPr>
            <w:r w:rsidRPr="001914B9">
              <w:rPr>
                <w:rFonts w:ascii="Arial" w:hAnsi="Arial" w:cs="Arial"/>
                <w:sz w:val="24"/>
                <w:szCs w:val="24"/>
              </w:rPr>
              <w:t xml:space="preserve">Aluminum (mg/L) (Treatment Plant) </w:t>
            </w:r>
          </w:p>
        </w:tc>
        <w:tc>
          <w:tcPr>
            <w:tcW w:w="1080" w:type="dxa"/>
          </w:tcPr>
          <w:p w14:paraId="25EFD446" w14:textId="2BAC0014" w:rsidR="00B83D9D" w:rsidRPr="001914B9" w:rsidRDefault="00B83D9D" w:rsidP="00B83D9D">
            <w:pPr>
              <w:spacing w:before="40" w:after="40"/>
              <w:jc w:val="center"/>
              <w:rPr>
                <w:rFonts w:ascii="Arial" w:hAnsi="Arial" w:cs="Arial"/>
                <w:sz w:val="24"/>
                <w:szCs w:val="24"/>
              </w:rPr>
            </w:pPr>
            <w:r w:rsidRPr="001914B9">
              <w:rPr>
                <w:rFonts w:ascii="Arial" w:hAnsi="Arial" w:cs="Arial"/>
                <w:sz w:val="24"/>
                <w:szCs w:val="24"/>
              </w:rPr>
              <w:t>2024</w:t>
            </w:r>
          </w:p>
        </w:tc>
        <w:tc>
          <w:tcPr>
            <w:tcW w:w="1260" w:type="dxa"/>
          </w:tcPr>
          <w:p w14:paraId="7CAF39D9" w14:textId="70342E31" w:rsidR="00B83D9D" w:rsidRPr="001914B9" w:rsidRDefault="00E369DF" w:rsidP="00B83D9D">
            <w:pPr>
              <w:spacing w:before="40" w:after="40"/>
              <w:jc w:val="center"/>
              <w:rPr>
                <w:rFonts w:ascii="Arial" w:hAnsi="Arial" w:cs="Arial"/>
                <w:sz w:val="24"/>
                <w:szCs w:val="24"/>
              </w:rPr>
            </w:pPr>
            <w:r w:rsidRPr="001914B9">
              <w:rPr>
                <w:rFonts w:ascii="Arial" w:hAnsi="Arial" w:cs="Arial"/>
                <w:sz w:val="24"/>
                <w:szCs w:val="24"/>
              </w:rPr>
              <w:t>0.17</w:t>
            </w:r>
          </w:p>
        </w:tc>
        <w:tc>
          <w:tcPr>
            <w:tcW w:w="1530" w:type="dxa"/>
          </w:tcPr>
          <w:p w14:paraId="694B316A" w14:textId="40059C56" w:rsidR="00B83D9D" w:rsidRPr="001914B9" w:rsidRDefault="00E369DF" w:rsidP="00B83D9D">
            <w:pPr>
              <w:spacing w:before="40" w:after="40"/>
              <w:jc w:val="center"/>
              <w:rPr>
                <w:rFonts w:ascii="Arial" w:hAnsi="Arial" w:cs="Arial"/>
                <w:sz w:val="24"/>
                <w:szCs w:val="24"/>
              </w:rPr>
            </w:pPr>
            <w:r w:rsidRPr="001914B9">
              <w:rPr>
                <w:rFonts w:ascii="Arial" w:hAnsi="Arial" w:cs="Arial"/>
                <w:sz w:val="24"/>
                <w:szCs w:val="24"/>
              </w:rPr>
              <w:t>ND-400</w:t>
            </w:r>
          </w:p>
        </w:tc>
        <w:tc>
          <w:tcPr>
            <w:tcW w:w="1080" w:type="dxa"/>
          </w:tcPr>
          <w:p w14:paraId="04B3ABD1" w14:textId="21EE0139" w:rsidR="00B83D9D" w:rsidRPr="001914B9" w:rsidRDefault="00B83D9D" w:rsidP="00B83D9D">
            <w:pPr>
              <w:spacing w:before="40" w:after="40"/>
              <w:jc w:val="center"/>
              <w:rPr>
                <w:rFonts w:ascii="Arial" w:hAnsi="Arial" w:cs="Arial"/>
                <w:sz w:val="24"/>
                <w:szCs w:val="24"/>
              </w:rPr>
            </w:pPr>
            <w:r w:rsidRPr="001914B9">
              <w:rPr>
                <w:rFonts w:ascii="Arial" w:hAnsi="Arial" w:cs="Arial"/>
                <w:sz w:val="24"/>
                <w:szCs w:val="24"/>
              </w:rPr>
              <w:t>1</w:t>
            </w:r>
          </w:p>
        </w:tc>
        <w:tc>
          <w:tcPr>
            <w:tcW w:w="1260" w:type="dxa"/>
          </w:tcPr>
          <w:p w14:paraId="7BD33183" w14:textId="370A98AA" w:rsidR="00B83D9D" w:rsidRPr="001914B9" w:rsidRDefault="00B83D9D" w:rsidP="00B83D9D">
            <w:pPr>
              <w:spacing w:before="40" w:after="40"/>
              <w:jc w:val="center"/>
              <w:rPr>
                <w:rFonts w:ascii="Arial" w:hAnsi="Arial" w:cs="Arial"/>
                <w:sz w:val="24"/>
                <w:szCs w:val="24"/>
              </w:rPr>
            </w:pPr>
            <w:r w:rsidRPr="001914B9">
              <w:rPr>
                <w:rFonts w:ascii="Arial" w:hAnsi="Arial" w:cs="Arial"/>
                <w:sz w:val="24"/>
                <w:szCs w:val="24"/>
              </w:rPr>
              <w:t>0.6</w:t>
            </w:r>
          </w:p>
        </w:tc>
        <w:tc>
          <w:tcPr>
            <w:tcW w:w="2538" w:type="dxa"/>
          </w:tcPr>
          <w:p w14:paraId="701F5E75" w14:textId="175EBB9D" w:rsidR="00B83D9D" w:rsidRPr="001914B9" w:rsidRDefault="00B83D9D" w:rsidP="00B83D9D">
            <w:pPr>
              <w:spacing w:before="40" w:after="40"/>
              <w:rPr>
                <w:rFonts w:ascii="Arial" w:hAnsi="Arial" w:cs="Arial"/>
                <w:sz w:val="24"/>
                <w:szCs w:val="24"/>
              </w:rPr>
            </w:pPr>
            <w:r w:rsidRPr="001914B9">
              <w:rPr>
                <w:rFonts w:ascii="Arial" w:hAnsi="Arial" w:cs="Arial"/>
                <w:sz w:val="24"/>
                <w:szCs w:val="24"/>
              </w:rPr>
              <w:t>Erosion of natural deposits; residue from some surface water treatment processes</w:t>
            </w:r>
          </w:p>
        </w:tc>
      </w:tr>
      <w:tr w:rsidR="00B83D9D" w:rsidRPr="005162DE" w14:paraId="5A2E4EDA" w14:textId="77777777" w:rsidTr="00B83D9D">
        <w:trPr>
          <w:trHeight w:val="432"/>
        </w:trPr>
        <w:tc>
          <w:tcPr>
            <w:tcW w:w="2088" w:type="dxa"/>
            <w:tcMar>
              <w:left w:w="58" w:type="dxa"/>
              <w:right w:w="58" w:type="dxa"/>
            </w:tcMar>
          </w:tcPr>
          <w:p w14:paraId="1E4A4B4C" w14:textId="23E390A6" w:rsidR="001914B9" w:rsidRPr="001914B9" w:rsidRDefault="001914B9" w:rsidP="001914B9">
            <w:pPr>
              <w:ind w:left="29"/>
              <w:contextualSpacing/>
              <w:rPr>
                <w:rFonts w:ascii="Arial" w:hAnsi="Arial" w:cs="Arial"/>
                <w:sz w:val="24"/>
                <w:szCs w:val="24"/>
              </w:rPr>
            </w:pPr>
            <w:r w:rsidRPr="001914B9">
              <w:rPr>
                <w:rFonts w:ascii="Arial" w:hAnsi="Arial" w:cs="Arial"/>
                <w:sz w:val="24"/>
                <w:szCs w:val="24"/>
              </w:rPr>
              <w:t xml:space="preserve">Control of DBP </w:t>
            </w:r>
            <w:r w:rsidR="002547E6" w:rsidRPr="001914B9">
              <w:rPr>
                <w:rFonts w:ascii="Arial" w:hAnsi="Arial" w:cs="Arial"/>
                <w:sz w:val="24"/>
                <w:szCs w:val="24"/>
              </w:rPr>
              <w:t>Precursors (TOC)</w:t>
            </w:r>
            <w:r w:rsidR="008D3B0B">
              <w:rPr>
                <w:rFonts w:ascii="Arial" w:hAnsi="Arial" w:cs="Arial"/>
                <w:sz w:val="24"/>
                <w:szCs w:val="24"/>
              </w:rPr>
              <w:t xml:space="preserve"> (mg/L)</w:t>
            </w:r>
          </w:p>
          <w:p w14:paraId="490802B3" w14:textId="2A6971DD" w:rsidR="001914B9" w:rsidRPr="001914B9" w:rsidRDefault="001914B9" w:rsidP="008D3B0B">
            <w:pPr>
              <w:ind w:left="29"/>
              <w:contextualSpacing/>
              <w:rPr>
                <w:rFonts w:ascii="Arial" w:hAnsi="Arial" w:cs="Arial"/>
                <w:sz w:val="24"/>
                <w:szCs w:val="24"/>
              </w:rPr>
            </w:pPr>
            <w:r w:rsidRPr="001914B9">
              <w:rPr>
                <w:rFonts w:ascii="Arial" w:hAnsi="Arial" w:cs="Arial"/>
                <w:sz w:val="24"/>
                <w:szCs w:val="24"/>
              </w:rPr>
              <w:t>(</w:t>
            </w:r>
            <w:r w:rsidR="00A43FF7">
              <w:rPr>
                <w:rFonts w:ascii="Arial" w:hAnsi="Arial" w:cs="Arial"/>
                <w:sz w:val="24"/>
                <w:szCs w:val="24"/>
              </w:rPr>
              <w:t>Raw Water – Stanislaus River</w:t>
            </w:r>
            <w:r w:rsidRPr="001914B9">
              <w:rPr>
                <w:rFonts w:ascii="Arial" w:hAnsi="Arial" w:cs="Arial"/>
                <w:sz w:val="24"/>
                <w:szCs w:val="24"/>
              </w:rPr>
              <w:t xml:space="preserve">) </w:t>
            </w:r>
          </w:p>
        </w:tc>
        <w:tc>
          <w:tcPr>
            <w:tcW w:w="1080" w:type="dxa"/>
          </w:tcPr>
          <w:p w14:paraId="535C6478" w14:textId="4BF9543D" w:rsidR="001F7181" w:rsidRPr="001914B9" w:rsidRDefault="001914B9" w:rsidP="001914B9">
            <w:pPr>
              <w:spacing w:before="40" w:after="40"/>
              <w:jc w:val="center"/>
              <w:rPr>
                <w:rFonts w:ascii="Arial" w:hAnsi="Arial" w:cs="Arial"/>
                <w:sz w:val="24"/>
                <w:szCs w:val="24"/>
              </w:rPr>
            </w:pPr>
            <w:r w:rsidRPr="001914B9">
              <w:rPr>
                <w:rFonts w:ascii="Arial" w:hAnsi="Arial" w:cs="Arial"/>
                <w:sz w:val="24"/>
                <w:szCs w:val="24"/>
              </w:rPr>
              <w:t>2024</w:t>
            </w:r>
          </w:p>
        </w:tc>
        <w:tc>
          <w:tcPr>
            <w:tcW w:w="1260" w:type="dxa"/>
          </w:tcPr>
          <w:p w14:paraId="53028DEC" w14:textId="10D3558B" w:rsidR="00A43FF7" w:rsidRDefault="00A43FF7" w:rsidP="001914B9">
            <w:pPr>
              <w:spacing w:before="40" w:after="40"/>
              <w:jc w:val="center"/>
              <w:rPr>
                <w:rFonts w:ascii="Arial" w:hAnsi="Arial" w:cs="Arial"/>
                <w:sz w:val="24"/>
                <w:szCs w:val="24"/>
              </w:rPr>
            </w:pPr>
            <w:r>
              <w:rPr>
                <w:rFonts w:ascii="Arial" w:hAnsi="Arial" w:cs="Arial"/>
                <w:sz w:val="24"/>
                <w:szCs w:val="24"/>
              </w:rPr>
              <w:t>2.77</w:t>
            </w:r>
          </w:p>
          <w:p w14:paraId="1A872876" w14:textId="6C30F77C" w:rsidR="001F7181" w:rsidRPr="001914B9" w:rsidRDefault="001F7181" w:rsidP="001914B9">
            <w:pPr>
              <w:spacing w:before="40" w:after="40"/>
              <w:jc w:val="center"/>
              <w:rPr>
                <w:rFonts w:ascii="Arial" w:hAnsi="Arial" w:cs="Arial"/>
                <w:sz w:val="24"/>
                <w:szCs w:val="24"/>
              </w:rPr>
            </w:pPr>
          </w:p>
        </w:tc>
        <w:tc>
          <w:tcPr>
            <w:tcW w:w="1530" w:type="dxa"/>
          </w:tcPr>
          <w:p w14:paraId="020D4AFD" w14:textId="30B8827F" w:rsidR="00A43FF7" w:rsidRDefault="0002338D" w:rsidP="001914B9">
            <w:pPr>
              <w:spacing w:before="40" w:after="40"/>
              <w:jc w:val="center"/>
              <w:rPr>
                <w:rFonts w:ascii="Arial" w:hAnsi="Arial" w:cs="Arial"/>
                <w:sz w:val="24"/>
                <w:szCs w:val="24"/>
              </w:rPr>
            </w:pPr>
            <w:r>
              <w:rPr>
                <w:rFonts w:ascii="Arial" w:hAnsi="Arial" w:cs="Arial"/>
                <w:sz w:val="24"/>
                <w:szCs w:val="24"/>
              </w:rPr>
              <w:t>1.76-11.2</w:t>
            </w:r>
          </w:p>
          <w:p w14:paraId="4E27FAAD" w14:textId="2D933F51" w:rsidR="001F7181" w:rsidRPr="001914B9" w:rsidRDefault="001F7181" w:rsidP="001914B9">
            <w:pPr>
              <w:spacing w:before="40" w:after="40"/>
              <w:jc w:val="center"/>
              <w:rPr>
                <w:rFonts w:ascii="Arial" w:hAnsi="Arial" w:cs="Arial"/>
                <w:sz w:val="24"/>
                <w:szCs w:val="24"/>
              </w:rPr>
            </w:pPr>
          </w:p>
        </w:tc>
        <w:tc>
          <w:tcPr>
            <w:tcW w:w="1080" w:type="dxa"/>
          </w:tcPr>
          <w:p w14:paraId="6EC8A772" w14:textId="7DC1F6BA" w:rsidR="001F7181" w:rsidRPr="001914B9" w:rsidRDefault="001914B9" w:rsidP="001914B9">
            <w:pPr>
              <w:spacing w:before="40" w:after="40"/>
              <w:jc w:val="center"/>
              <w:rPr>
                <w:rFonts w:ascii="Arial" w:hAnsi="Arial" w:cs="Arial"/>
                <w:sz w:val="24"/>
                <w:szCs w:val="24"/>
              </w:rPr>
            </w:pPr>
            <w:r w:rsidRPr="001914B9">
              <w:rPr>
                <w:rFonts w:ascii="Arial" w:hAnsi="Arial" w:cs="Arial"/>
                <w:sz w:val="24"/>
                <w:szCs w:val="24"/>
              </w:rPr>
              <w:t>TT</w:t>
            </w:r>
          </w:p>
        </w:tc>
        <w:tc>
          <w:tcPr>
            <w:tcW w:w="1260" w:type="dxa"/>
          </w:tcPr>
          <w:p w14:paraId="22CCB022" w14:textId="4641B82A" w:rsidR="001F7181" w:rsidRPr="001914B9" w:rsidRDefault="001914B9" w:rsidP="001914B9">
            <w:pPr>
              <w:spacing w:before="40" w:after="40"/>
              <w:jc w:val="center"/>
              <w:rPr>
                <w:rFonts w:ascii="Arial" w:hAnsi="Arial" w:cs="Arial"/>
                <w:sz w:val="24"/>
                <w:szCs w:val="24"/>
              </w:rPr>
            </w:pPr>
            <w:r w:rsidRPr="001914B9">
              <w:rPr>
                <w:rFonts w:ascii="Arial" w:hAnsi="Arial" w:cs="Arial"/>
                <w:sz w:val="24"/>
                <w:szCs w:val="24"/>
              </w:rPr>
              <w:t>N/A</w:t>
            </w:r>
          </w:p>
        </w:tc>
        <w:tc>
          <w:tcPr>
            <w:tcW w:w="2538" w:type="dxa"/>
          </w:tcPr>
          <w:p w14:paraId="218DDB99" w14:textId="3EA31CBA" w:rsidR="001F7181" w:rsidRPr="001914B9" w:rsidRDefault="001914B9" w:rsidP="001914B9">
            <w:pPr>
              <w:spacing w:before="40" w:after="40"/>
              <w:rPr>
                <w:rFonts w:ascii="Arial" w:hAnsi="Arial" w:cs="Arial"/>
                <w:sz w:val="24"/>
                <w:szCs w:val="24"/>
              </w:rPr>
            </w:pPr>
            <w:r w:rsidRPr="001914B9">
              <w:rPr>
                <w:rFonts w:ascii="Arial" w:hAnsi="Arial" w:cs="Arial"/>
                <w:sz w:val="24"/>
                <w:szCs w:val="24"/>
              </w:rPr>
              <w:t>Various natural and manmade sources</w:t>
            </w:r>
          </w:p>
        </w:tc>
      </w:tr>
      <w:tr w:rsidR="00A43FF7" w:rsidRPr="005162DE" w14:paraId="3E94A7A2" w14:textId="77777777" w:rsidTr="00B83D9D">
        <w:trPr>
          <w:trHeight w:val="432"/>
        </w:trPr>
        <w:tc>
          <w:tcPr>
            <w:tcW w:w="2088" w:type="dxa"/>
            <w:tcMar>
              <w:left w:w="58" w:type="dxa"/>
              <w:right w:w="58" w:type="dxa"/>
            </w:tcMar>
          </w:tcPr>
          <w:p w14:paraId="573E46E3" w14:textId="15580758" w:rsidR="00A43FF7" w:rsidRPr="001914B9" w:rsidRDefault="00A43FF7" w:rsidP="00F163EE">
            <w:pPr>
              <w:ind w:left="29"/>
              <w:contextualSpacing/>
              <w:rPr>
                <w:rFonts w:ascii="Arial" w:hAnsi="Arial" w:cs="Arial"/>
                <w:sz w:val="24"/>
                <w:szCs w:val="24"/>
              </w:rPr>
            </w:pPr>
            <w:r w:rsidRPr="001914B9">
              <w:rPr>
                <w:rFonts w:ascii="Arial" w:hAnsi="Arial" w:cs="Arial"/>
                <w:sz w:val="24"/>
                <w:szCs w:val="24"/>
              </w:rPr>
              <w:t xml:space="preserve">Control of DBP </w:t>
            </w:r>
            <w:r w:rsidR="002547E6" w:rsidRPr="001914B9">
              <w:rPr>
                <w:rFonts w:ascii="Arial" w:hAnsi="Arial" w:cs="Arial"/>
                <w:sz w:val="24"/>
                <w:szCs w:val="24"/>
              </w:rPr>
              <w:t>Precursors (TOC)</w:t>
            </w:r>
            <w:r w:rsidR="008D3B0B">
              <w:rPr>
                <w:rFonts w:ascii="Arial" w:hAnsi="Arial" w:cs="Arial"/>
                <w:sz w:val="24"/>
                <w:szCs w:val="24"/>
              </w:rPr>
              <w:t xml:space="preserve"> (mg/L)</w:t>
            </w:r>
          </w:p>
          <w:p w14:paraId="2F10271E" w14:textId="2A41EB47" w:rsidR="00A43FF7" w:rsidRPr="001914B9" w:rsidRDefault="00A43FF7" w:rsidP="008D3B0B">
            <w:pPr>
              <w:ind w:left="29"/>
              <w:contextualSpacing/>
              <w:rPr>
                <w:rFonts w:ascii="Arial" w:hAnsi="Arial" w:cs="Arial"/>
                <w:sz w:val="24"/>
                <w:szCs w:val="24"/>
              </w:rPr>
            </w:pPr>
            <w:r w:rsidRPr="001914B9">
              <w:rPr>
                <w:rFonts w:ascii="Arial" w:hAnsi="Arial" w:cs="Arial"/>
                <w:sz w:val="24"/>
                <w:szCs w:val="24"/>
              </w:rPr>
              <w:t xml:space="preserve">(Treatment Plant) </w:t>
            </w:r>
          </w:p>
        </w:tc>
        <w:tc>
          <w:tcPr>
            <w:tcW w:w="1080" w:type="dxa"/>
          </w:tcPr>
          <w:p w14:paraId="19B9750E" w14:textId="26F8F7BB" w:rsidR="00A43FF7" w:rsidRPr="001914B9" w:rsidRDefault="00A43FF7" w:rsidP="001914B9">
            <w:pPr>
              <w:spacing w:before="40" w:after="40"/>
              <w:jc w:val="center"/>
              <w:rPr>
                <w:rFonts w:ascii="Arial" w:hAnsi="Arial" w:cs="Arial"/>
                <w:sz w:val="24"/>
                <w:szCs w:val="24"/>
              </w:rPr>
            </w:pPr>
            <w:r w:rsidRPr="001914B9">
              <w:rPr>
                <w:rFonts w:ascii="Arial" w:hAnsi="Arial" w:cs="Arial"/>
                <w:sz w:val="24"/>
                <w:szCs w:val="24"/>
              </w:rPr>
              <w:t>2024</w:t>
            </w:r>
          </w:p>
        </w:tc>
        <w:tc>
          <w:tcPr>
            <w:tcW w:w="1260" w:type="dxa"/>
          </w:tcPr>
          <w:p w14:paraId="7ACC54AD" w14:textId="6D1E88E4" w:rsidR="00A43FF7" w:rsidRDefault="00A43FF7" w:rsidP="008D3B0B">
            <w:pPr>
              <w:spacing w:before="40" w:after="40"/>
              <w:jc w:val="center"/>
              <w:rPr>
                <w:rFonts w:ascii="Arial" w:hAnsi="Arial" w:cs="Arial"/>
                <w:sz w:val="24"/>
                <w:szCs w:val="24"/>
              </w:rPr>
            </w:pPr>
            <w:r>
              <w:rPr>
                <w:rFonts w:ascii="Arial" w:hAnsi="Arial" w:cs="Arial"/>
                <w:sz w:val="24"/>
                <w:szCs w:val="24"/>
              </w:rPr>
              <w:t xml:space="preserve">2.05 </w:t>
            </w:r>
          </w:p>
        </w:tc>
        <w:tc>
          <w:tcPr>
            <w:tcW w:w="1530" w:type="dxa"/>
          </w:tcPr>
          <w:p w14:paraId="0BD972B4" w14:textId="47768F6F" w:rsidR="00A43FF7" w:rsidRDefault="00A43FF7" w:rsidP="008D3B0B">
            <w:pPr>
              <w:spacing w:before="40" w:after="40"/>
              <w:jc w:val="center"/>
              <w:rPr>
                <w:rFonts w:ascii="Arial" w:hAnsi="Arial" w:cs="Arial"/>
                <w:sz w:val="24"/>
                <w:szCs w:val="24"/>
              </w:rPr>
            </w:pPr>
            <w:r>
              <w:rPr>
                <w:rFonts w:ascii="Arial" w:hAnsi="Arial" w:cs="Arial"/>
                <w:sz w:val="24"/>
                <w:szCs w:val="24"/>
              </w:rPr>
              <w:t xml:space="preserve">1.25-7.04 </w:t>
            </w:r>
          </w:p>
        </w:tc>
        <w:tc>
          <w:tcPr>
            <w:tcW w:w="1080" w:type="dxa"/>
          </w:tcPr>
          <w:p w14:paraId="30120EA0" w14:textId="2BD1019A" w:rsidR="00A43FF7" w:rsidRPr="001914B9" w:rsidRDefault="00A43FF7" w:rsidP="001914B9">
            <w:pPr>
              <w:spacing w:before="40" w:after="40"/>
              <w:jc w:val="center"/>
              <w:rPr>
                <w:rFonts w:ascii="Arial" w:hAnsi="Arial" w:cs="Arial"/>
                <w:sz w:val="24"/>
                <w:szCs w:val="24"/>
              </w:rPr>
            </w:pPr>
            <w:r w:rsidRPr="001914B9">
              <w:rPr>
                <w:rFonts w:ascii="Arial" w:hAnsi="Arial" w:cs="Arial"/>
                <w:sz w:val="24"/>
                <w:szCs w:val="24"/>
              </w:rPr>
              <w:t>TT</w:t>
            </w:r>
          </w:p>
        </w:tc>
        <w:tc>
          <w:tcPr>
            <w:tcW w:w="1260" w:type="dxa"/>
          </w:tcPr>
          <w:p w14:paraId="3FC7E28C" w14:textId="0C373D87" w:rsidR="00A43FF7" w:rsidRPr="001914B9" w:rsidRDefault="00A43FF7" w:rsidP="001914B9">
            <w:pPr>
              <w:spacing w:before="40" w:after="40"/>
              <w:jc w:val="center"/>
              <w:rPr>
                <w:rFonts w:ascii="Arial" w:hAnsi="Arial" w:cs="Arial"/>
                <w:sz w:val="24"/>
                <w:szCs w:val="24"/>
              </w:rPr>
            </w:pPr>
            <w:r w:rsidRPr="001914B9">
              <w:rPr>
                <w:rFonts w:ascii="Arial" w:hAnsi="Arial" w:cs="Arial"/>
                <w:sz w:val="24"/>
                <w:szCs w:val="24"/>
              </w:rPr>
              <w:t>N/A</w:t>
            </w:r>
          </w:p>
        </w:tc>
        <w:tc>
          <w:tcPr>
            <w:tcW w:w="2538" w:type="dxa"/>
          </w:tcPr>
          <w:p w14:paraId="724AE734" w14:textId="3E400995" w:rsidR="00A43FF7" w:rsidRPr="001914B9" w:rsidRDefault="00A43FF7" w:rsidP="001914B9">
            <w:pPr>
              <w:spacing w:before="40" w:after="40"/>
              <w:rPr>
                <w:rFonts w:ascii="Arial" w:hAnsi="Arial" w:cs="Arial"/>
                <w:sz w:val="24"/>
                <w:szCs w:val="24"/>
              </w:rPr>
            </w:pPr>
            <w:r w:rsidRPr="001914B9">
              <w:rPr>
                <w:rFonts w:ascii="Arial" w:hAnsi="Arial" w:cs="Arial"/>
                <w:sz w:val="24"/>
                <w:szCs w:val="24"/>
              </w:rPr>
              <w:t>Various natural and manmade sources</w:t>
            </w:r>
          </w:p>
        </w:tc>
      </w:tr>
      <w:tr w:rsidR="0097433C" w:rsidRPr="005162DE" w14:paraId="5085B486" w14:textId="77777777" w:rsidTr="00B83D9D">
        <w:trPr>
          <w:trHeight w:val="432"/>
        </w:trPr>
        <w:tc>
          <w:tcPr>
            <w:tcW w:w="2088" w:type="dxa"/>
            <w:tcMar>
              <w:left w:w="58" w:type="dxa"/>
              <w:right w:w="58" w:type="dxa"/>
            </w:tcMar>
          </w:tcPr>
          <w:p w14:paraId="5A6E1DF9" w14:textId="52758770" w:rsidR="0097433C" w:rsidRDefault="0097433C" w:rsidP="00F163EE">
            <w:pPr>
              <w:ind w:left="29"/>
              <w:contextualSpacing/>
              <w:rPr>
                <w:rFonts w:ascii="Arial" w:hAnsi="Arial" w:cs="Arial"/>
                <w:sz w:val="24"/>
                <w:szCs w:val="24"/>
              </w:rPr>
            </w:pPr>
            <w:r w:rsidRPr="00D91B2D">
              <w:rPr>
                <w:rFonts w:ascii="Arial" w:hAnsi="Arial" w:cs="Arial"/>
                <w:sz w:val="24"/>
                <w:szCs w:val="24"/>
              </w:rPr>
              <w:t>H</w:t>
            </w:r>
            <w:r>
              <w:rPr>
                <w:rFonts w:ascii="Arial" w:hAnsi="Arial" w:cs="Arial"/>
                <w:sz w:val="24"/>
                <w:szCs w:val="24"/>
              </w:rPr>
              <w:t xml:space="preserve">AA5 (Sum of 5 </w:t>
            </w:r>
            <w:proofErr w:type="spellStart"/>
            <w:r>
              <w:rPr>
                <w:rFonts w:ascii="Arial" w:hAnsi="Arial" w:cs="Arial"/>
                <w:sz w:val="24"/>
                <w:szCs w:val="24"/>
              </w:rPr>
              <w:t>Haloacetic</w:t>
            </w:r>
            <w:proofErr w:type="spellEnd"/>
            <w:r>
              <w:rPr>
                <w:rFonts w:ascii="Arial" w:hAnsi="Arial" w:cs="Arial"/>
                <w:sz w:val="24"/>
                <w:szCs w:val="24"/>
              </w:rPr>
              <w:t xml:space="preserve"> Acids) (Distribution Sy</w:t>
            </w:r>
            <w:r w:rsidR="002547E6">
              <w:rPr>
                <w:rFonts w:ascii="Arial" w:hAnsi="Arial" w:cs="Arial"/>
                <w:sz w:val="24"/>
                <w:szCs w:val="24"/>
              </w:rPr>
              <w:t>s</w:t>
            </w:r>
            <w:r>
              <w:rPr>
                <w:rFonts w:ascii="Arial" w:hAnsi="Arial" w:cs="Arial"/>
                <w:sz w:val="24"/>
                <w:szCs w:val="24"/>
              </w:rPr>
              <w:t>tem)</w:t>
            </w:r>
            <w:r w:rsidRPr="00D91B2D">
              <w:rPr>
                <w:rFonts w:ascii="Arial" w:hAnsi="Arial" w:cs="Arial"/>
                <w:sz w:val="24"/>
                <w:szCs w:val="24"/>
              </w:rPr>
              <w:t xml:space="preserve"> (µg/L)</w:t>
            </w:r>
          </w:p>
        </w:tc>
        <w:tc>
          <w:tcPr>
            <w:tcW w:w="1080" w:type="dxa"/>
          </w:tcPr>
          <w:p w14:paraId="4D80C79A" w14:textId="449343DC" w:rsidR="0097433C" w:rsidRDefault="0097433C" w:rsidP="001914B9">
            <w:pPr>
              <w:spacing w:before="40" w:after="40"/>
              <w:jc w:val="center"/>
              <w:rPr>
                <w:rFonts w:ascii="Arial" w:hAnsi="Arial" w:cs="Arial"/>
                <w:sz w:val="24"/>
                <w:szCs w:val="24"/>
              </w:rPr>
            </w:pPr>
            <w:r>
              <w:rPr>
                <w:rFonts w:ascii="Arial" w:hAnsi="Arial" w:cs="Arial"/>
                <w:sz w:val="24"/>
                <w:szCs w:val="24"/>
              </w:rPr>
              <w:t>2024</w:t>
            </w:r>
          </w:p>
        </w:tc>
        <w:tc>
          <w:tcPr>
            <w:tcW w:w="1260" w:type="dxa"/>
          </w:tcPr>
          <w:p w14:paraId="6076393B" w14:textId="609F3965" w:rsidR="0097433C" w:rsidRDefault="0097433C" w:rsidP="001914B9">
            <w:pPr>
              <w:spacing w:before="40" w:after="40"/>
              <w:jc w:val="center"/>
              <w:rPr>
                <w:rFonts w:ascii="Arial" w:hAnsi="Arial" w:cs="Arial"/>
                <w:sz w:val="24"/>
                <w:szCs w:val="24"/>
              </w:rPr>
            </w:pPr>
            <w:r>
              <w:rPr>
                <w:rFonts w:ascii="Arial" w:hAnsi="Arial" w:cs="Arial"/>
                <w:sz w:val="24"/>
                <w:szCs w:val="24"/>
              </w:rPr>
              <w:t>48.9</w:t>
            </w:r>
          </w:p>
        </w:tc>
        <w:tc>
          <w:tcPr>
            <w:tcW w:w="1530" w:type="dxa"/>
          </w:tcPr>
          <w:p w14:paraId="327E87EB" w14:textId="5769B5CD" w:rsidR="0097433C" w:rsidRDefault="0097433C" w:rsidP="001914B9">
            <w:pPr>
              <w:spacing w:before="40" w:after="40"/>
              <w:jc w:val="center"/>
              <w:rPr>
                <w:rFonts w:ascii="Arial" w:hAnsi="Arial" w:cs="Arial"/>
                <w:sz w:val="24"/>
                <w:szCs w:val="24"/>
              </w:rPr>
            </w:pPr>
            <w:r>
              <w:rPr>
                <w:rFonts w:ascii="Arial" w:hAnsi="Arial" w:cs="Arial"/>
                <w:sz w:val="24"/>
                <w:szCs w:val="24"/>
              </w:rPr>
              <w:t>38.0-68.6</w:t>
            </w:r>
          </w:p>
        </w:tc>
        <w:tc>
          <w:tcPr>
            <w:tcW w:w="1080" w:type="dxa"/>
          </w:tcPr>
          <w:p w14:paraId="3B310309" w14:textId="0D7058B6" w:rsidR="0097433C" w:rsidRPr="00D91B2D" w:rsidRDefault="0097433C" w:rsidP="001914B9">
            <w:pPr>
              <w:spacing w:before="40" w:after="40"/>
              <w:jc w:val="center"/>
              <w:rPr>
                <w:rFonts w:ascii="Arial" w:hAnsi="Arial" w:cs="Arial"/>
                <w:sz w:val="24"/>
                <w:szCs w:val="24"/>
              </w:rPr>
            </w:pPr>
            <w:r w:rsidRPr="00D91B2D">
              <w:rPr>
                <w:rFonts w:ascii="Arial" w:hAnsi="Arial" w:cs="Arial"/>
                <w:sz w:val="24"/>
                <w:szCs w:val="24"/>
              </w:rPr>
              <w:t>60</w:t>
            </w:r>
          </w:p>
        </w:tc>
        <w:tc>
          <w:tcPr>
            <w:tcW w:w="1260" w:type="dxa"/>
          </w:tcPr>
          <w:p w14:paraId="624E40BE" w14:textId="2A07EC6D" w:rsidR="0097433C" w:rsidRPr="00D91B2D" w:rsidRDefault="0097433C" w:rsidP="001914B9">
            <w:pPr>
              <w:spacing w:before="40" w:after="40"/>
              <w:jc w:val="center"/>
              <w:rPr>
                <w:rFonts w:ascii="Arial" w:hAnsi="Arial" w:cs="Arial"/>
                <w:sz w:val="24"/>
                <w:szCs w:val="24"/>
              </w:rPr>
            </w:pPr>
            <w:r w:rsidRPr="00D91B2D">
              <w:rPr>
                <w:rFonts w:ascii="Arial" w:hAnsi="Arial" w:cs="Arial"/>
                <w:sz w:val="24"/>
                <w:szCs w:val="24"/>
              </w:rPr>
              <w:t>N/A</w:t>
            </w:r>
          </w:p>
        </w:tc>
        <w:tc>
          <w:tcPr>
            <w:tcW w:w="2538" w:type="dxa"/>
          </w:tcPr>
          <w:p w14:paraId="6F169602" w14:textId="0D05CED1" w:rsidR="0097433C" w:rsidRPr="00D91B2D" w:rsidRDefault="0097433C" w:rsidP="001914B9">
            <w:pPr>
              <w:spacing w:before="40" w:after="40"/>
              <w:rPr>
                <w:rFonts w:ascii="Arial" w:hAnsi="Arial" w:cs="Arial"/>
                <w:sz w:val="24"/>
                <w:szCs w:val="24"/>
              </w:rPr>
            </w:pPr>
            <w:r w:rsidRPr="00D91B2D">
              <w:rPr>
                <w:rFonts w:ascii="Arial" w:hAnsi="Arial" w:cs="Arial"/>
                <w:sz w:val="24"/>
                <w:szCs w:val="24"/>
              </w:rPr>
              <w:t>Byproduct of drinking water disinfection</w:t>
            </w:r>
          </w:p>
        </w:tc>
      </w:tr>
      <w:tr w:rsidR="00D91B2D" w:rsidRPr="005162DE" w14:paraId="7712E4F8" w14:textId="77777777" w:rsidTr="00B83D9D">
        <w:trPr>
          <w:trHeight w:val="432"/>
        </w:trPr>
        <w:tc>
          <w:tcPr>
            <w:tcW w:w="2088" w:type="dxa"/>
            <w:tcMar>
              <w:left w:w="58" w:type="dxa"/>
              <w:right w:w="58" w:type="dxa"/>
            </w:tcMar>
          </w:tcPr>
          <w:p w14:paraId="3471CB50" w14:textId="01D9A43D" w:rsidR="00D91B2D" w:rsidRPr="00D91B2D" w:rsidRDefault="00D91B2D" w:rsidP="00F163EE">
            <w:pPr>
              <w:ind w:left="29"/>
              <w:contextualSpacing/>
              <w:rPr>
                <w:rFonts w:ascii="Arial" w:hAnsi="Arial" w:cs="Arial"/>
                <w:sz w:val="24"/>
                <w:szCs w:val="24"/>
              </w:rPr>
            </w:pPr>
            <w:r>
              <w:rPr>
                <w:rFonts w:ascii="Arial" w:hAnsi="Arial" w:cs="Arial"/>
                <w:sz w:val="24"/>
                <w:szCs w:val="24"/>
              </w:rPr>
              <w:t>TTHMs (Total Trihalomethanes) (Distribution Sy</w:t>
            </w:r>
            <w:r w:rsidR="002547E6">
              <w:rPr>
                <w:rFonts w:ascii="Arial" w:hAnsi="Arial" w:cs="Arial"/>
                <w:sz w:val="24"/>
                <w:szCs w:val="24"/>
              </w:rPr>
              <w:t>s</w:t>
            </w:r>
            <w:r>
              <w:rPr>
                <w:rFonts w:ascii="Arial" w:hAnsi="Arial" w:cs="Arial"/>
                <w:sz w:val="24"/>
                <w:szCs w:val="24"/>
              </w:rPr>
              <w:t>tem)</w:t>
            </w:r>
            <w:r w:rsidRPr="00D91B2D">
              <w:rPr>
                <w:rFonts w:ascii="Arial" w:hAnsi="Arial" w:cs="Arial"/>
                <w:sz w:val="24"/>
                <w:szCs w:val="24"/>
              </w:rPr>
              <w:t xml:space="preserve"> (µg/L)</w:t>
            </w:r>
          </w:p>
        </w:tc>
        <w:tc>
          <w:tcPr>
            <w:tcW w:w="1080" w:type="dxa"/>
          </w:tcPr>
          <w:p w14:paraId="0C917B4E" w14:textId="111096E9" w:rsidR="00D91B2D" w:rsidRPr="00D91B2D" w:rsidRDefault="00D91B2D" w:rsidP="001914B9">
            <w:pPr>
              <w:spacing w:before="40" w:after="40"/>
              <w:jc w:val="center"/>
              <w:rPr>
                <w:rFonts w:ascii="Arial" w:hAnsi="Arial" w:cs="Arial"/>
                <w:sz w:val="24"/>
                <w:szCs w:val="24"/>
              </w:rPr>
            </w:pPr>
            <w:r>
              <w:rPr>
                <w:rFonts w:ascii="Arial" w:hAnsi="Arial" w:cs="Arial"/>
                <w:sz w:val="24"/>
                <w:szCs w:val="24"/>
              </w:rPr>
              <w:t>2024</w:t>
            </w:r>
          </w:p>
        </w:tc>
        <w:tc>
          <w:tcPr>
            <w:tcW w:w="1260" w:type="dxa"/>
          </w:tcPr>
          <w:p w14:paraId="44341E80" w14:textId="4296BFB5" w:rsidR="00D91B2D" w:rsidRPr="00D91B2D" w:rsidRDefault="00313EA0" w:rsidP="001914B9">
            <w:pPr>
              <w:spacing w:before="40" w:after="40"/>
              <w:jc w:val="center"/>
              <w:rPr>
                <w:rFonts w:ascii="Arial" w:hAnsi="Arial" w:cs="Arial"/>
                <w:sz w:val="24"/>
                <w:szCs w:val="24"/>
              </w:rPr>
            </w:pPr>
            <w:r>
              <w:rPr>
                <w:rFonts w:ascii="Arial" w:hAnsi="Arial" w:cs="Arial"/>
                <w:sz w:val="24"/>
                <w:szCs w:val="24"/>
              </w:rPr>
              <w:t>59.8</w:t>
            </w:r>
          </w:p>
        </w:tc>
        <w:tc>
          <w:tcPr>
            <w:tcW w:w="1530" w:type="dxa"/>
          </w:tcPr>
          <w:p w14:paraId="1E82F310" w14:textId="60055714" w:rsidR="00D91B2D" w:rsidRPr="00D91B2D" w:rsidRDefault="00313EA0" w:rsidP="001914B9">
            <w:pPr>
              <w:spacing w:before="40" w:after="40"/>
              <w:jc w:val="center"/>
              <w:rPr>
                <w:rFonts w:ascii="Arial" w:hAnsi="Arial" w:cs="Arial"/>
                <w:sz w:val="24"/>
                <w:szCs w:val="24"/>
              </w:rPr>
            </w:pPr>
            <w:r>
              <w:rPr>
                <w:rFonts w:ascii="Arial" w:hAnsi="Arial" w:cs="Arial"/>
                <w:sz w:val="24"/>
                <w:szCs w:val="24"/>
              </w:rPr>
              <w:t>46.08-79.61</w:t>
            </w:r>
          </w:p>
        </w:tc>
        <w:tc>
          <w:tcPr>
            <w:tcW w:w="1080" w:type="dxa"/>
          </w:tcPr>
          <w:p w14:paraId="20B36922" w14:textId="6B338969" w:rsidR="00D91B2D" w:rsidRPr="00D91B2D" w:rsidRDefault="00D91B2D" w:rsidP="001914B9">
            <w:pPr>
              <w:spacing w:before="40" w:after="40"/>
              <w:jc w:val="center"/>
              <w:rPr>
                <w:rFonts w:ascii="Arial" w:hAnsi="Arial" w:cs="Arial"/>
                <w:sz w:val="24"/>
                <w:szCs w:val="24"/>
              </w:rPr>
            </w:pPr>
            <w:r w:rsidRPr="00D91B2D">
              <w:rPr>
                <w:rFonts w:ascii="Arial" w:hAnsi="Arial" w:cs="Arial"/>
                <w:sz w:val="24"/>
                <w:szCs w:val="24"/>
              </w:rPr>
              <w:t>80</w:t>
            </w:r>
          </w:p>
        </w:tc>
        <w:tc>
          <w:tcPr>
            <w:tcW w:w="1260" w:type="dxa"/>
          </w:tcPr>
          <w:p w14:paraId="1DD4F94C" w14:textId="443E8B7D" w:rsidR="00D91B2D" w:rsidRPr="00D91B2D" w:rsidRDefault="00D91B2D" w:rsidP="001914B9">
            <w:pPr>
              <w:spacing w:before="40" w:after="40"/>
              <w:jc w:val="center"/>
              <w:rPr>
                <w:rFonts w:ascii="Arial" w:hAnsi="Arial" w:cs="Arial"/>
                <w:sz w:val="24"/>
                <w:szCs w:val="24"/>
              </w:rPr>
            </w:pPr>
            <w:r w:rsidRPr="00D91B2D">
              <w:rPr>
                <w:rFonts w:ascii="Arial" w:hAnsi="Arial" w:cs="Arial"/>
                <w:sz w:val="24"/>
                <w:szCs w:val="24"/>
              </w:rPr>
              <w:t>N/A</w:t>
            </w:r>
          </w:p>
        </w:tc>
        <w:tc>
          <w:tcPr>
            <w:tcW w:w="2538" w:type="dxa"/>
          </w:tcPr>
          <w:p w14:paraId="0E6C9814" w14:textId="2E7A0E2E" w:rsidR="00D91B2D" w:rsidRPr="00D91B2D" w:rsidRDefault="00D91B2D" w:rsidP="001914B9">
            <w:pPr>
              <w:spacing w:before="40" w:after="40"/>
              <w:rPr>
                <w:rFonts w:ascii="Arial" w:hAnsi="Arial" w:cs="Arial"/>
                <w:sz w:val="24"/>
                <w:szCs w:val="24"/>
              </w:rPr>
            </w:pPr>
            <w:r w:rsidRPr="00D91B2D">
              <w:rPr>
                <w:rFonts w:ascii="Arial" w:hAnsi="Arial" w:cs="Arial"/>
                <w:sz w:val="24"/>
                <w:szCs w:val="24"/>
              </w:rPr>
              <w:t>Byproduct of drinking water disinfection</w:t>
            </w:r>
          </w:p>
        </w:tc>
      </w:tr>
    </w:tbl>
    <w:p w14:paraId="7CEB1FE7" w14:textId="2138FAF8" w:rsidR="005D3708" w:rsidRPr="005162DE" w:rsidRDefault="005D3708" w:rsidP="00070C22">
      <w:pPr>
        <w:pStyle w:val="Caption"/>
      </w:pPr>
      <w:r w:rsidRPr="005162DE">
        <w:t xml:space="preserve">Table </w:t>
      </w:r>
      <w:fldSimple w:instr=" SEQ Table \* ARABIC ">
        <w:r w:rsidR="00B77E09">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038"/>
        <w:gridCol w:w="1080"/>
        <w:gridCol w:w="1170"/>
        <w:gridCol w:w="1350"/>
        <w:gridCol w:w="900"/>
        <w:gridCol w:w="990"/>
        <w:gridCol w:w="3308"/>
      </w:tblGrid>
      <w:tr w:rsidR="00BF365E" w:rsidRPr="005162DE" w14:paraId="27E12E87" w14:textId="77777777" w:rsidTr="00BF365E">
        <w:tc>
          <w:tcPr>
            <w:tcW w:w="2038"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308"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F365E" w:rsidRPr="005162DE" w14:paraId="029A4A7D" w14:textId="77777777" w:rsidTr="00BF365E">
        <w:trPr>
          <w:trHeight w:val="432"/>
        </w:trPr>
        <w:tc>
          <w:tcPr>
            <w:tcW w:w="2038" w:type="dxa"/>
          </w:tcPr>
          <w:p w14:paraId="04C2A80B" w14:textId="370B80D0" w:rsidR="00086BEB" w:rsidRPr="0002338D" w:rsidRDefault="0002338D" w:rsidP="00086BEB">
            <w:pPr>
              <w:spacing w:before="40" w:after="40"/>
              <w:ind w:left="187"/>
              <w:rPr>
                <w:rFonts w:ascii="Arial" w:hAnsi="Arial" w:cs="Arial"/>
                <w:sz w:val="24"/>
                <w:szCs w:val="24"/>
              </w:rPr>
            </w:pPr>
            <w:r w:rsidRPr="0002338D">
              <w:rPr>
                <w:rFonts w:ascii="Arial" w:hAnsi="Arial" w:cs="Arial"/>
                <w:sz w:val="24"/>
                <w:szCs w:val="24"/>
              </w:rPr>
              <w:t>Chloride (mg/L)</w:t>
            </w:r>
          </w:p>
        </w:tc>
        <w:tc>
          <w:tcPr>
            <w:tcW w:w="1080" w:type="dxa"/>
          </w:tcPr>
          <w:p w14:paraId="3AB56DE9" w14:textId="42312224"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4-29-24</w:t>
            </w:r>
          </w:p>
        </w:tc>
        <w:tc>
          <w:tcPr>
            <w:tcW w:w="1170" w:type="dxa"/>
          </w:tcPr>
          <w:p w14:paraId="5D465B29" w14:textId="00004F20"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1.8</w:t>
            </w:r>
          </w:p>
        </w:tc>
        <w:tc>
          <w:tcPr>
            <w:tcW w:w="1350" w:type="dxa"/>
          </w:tcPr>
          <w:p w14:paraId="6F2413BA" w14:textId="1A8EF803"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N/A</w:t>
            </w:r>
          </w:p>
        </w:tc>
        <w:tc>
          <w:tcPr>
            <w:tcW w:w="900" w:type="dxa"/>
          </w:tcPr>
          <w:p w14:paraId="5615AC9F" w14:textId="2E5F3096"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500</w:t>
            </w:r>
          </w:p>
        </w:tc>
        <w:tc>
          <w:tcPr>
            <w:tcW w:w="990" w:type="dxa"/>
          </w:tcPr>
          <w:p w14:paraId="188C38E4" w14:textId="066D5600" w:rsidR="00086BEB" w:rsidRPr="0002338D" w:rsidRDefault="00182322" w:rsidP="00657CC0">
            <w:pPr>
              <w:spacing w:before="40" w:after="40"/>
              <w:jc w:val="center"/>
              <w:rPr>
                <w:rFonts w:ascii="Arial" w:hAnsi="Arial" w:cs="Arial"/>
                <w:sz w:val="24"/>
                <w:szCs w:val="24"/>
              </w:rPr>
            </w:pPr>
            <w:r>
              <w:rPr>
                <w:rFonts w:ascii="Arial" w:hAnsi="Arial" w:cs="Arial"/>
                <w:sz w:val="24"/>
                <w:szCs w:val="24"/>
              </w:rPr>
              <w:t>N/A</w:t>
            </w:r>
          </w:p>
        </w:tc>
        <w:tc>
          <w:tcPr>
            <w:tcW w:w="3308" w:type="dxa"/>
          </w:tcPr>
          <w:p w14:paraId="566F303C" w14:textId="362D7EE4" w:rsidR="00086BEB" w:rsidRPr="0002338D" w:rsidRDefault="0002338D" w:rsidP="00086BEB">
            <w:pPr>
              <w:spacing w:before="40" w:after="40"/>
              <w:rPr>
                <w:rFonts w:ascii="Arial" w:hAnsi="Arial" w:cs="Arial"/>
                <w:sz w:val="24"/>
                <w:szCs w:val="24"/>
              </w:rPr>
            </w:pPr>
            <w:r w:rsidRPr="0002338D">
              <w:rPr>
                <w:rFonts w:ascii="Arial" w:hAnsi="Arial" w:cs="Arial"/>
                <w:sz w:val="24"/>
                <w:szCs w:val="24"/>
              </w:rPr>
              <w:t>Runoff/leaching from natural deposits; seawater influence</w:t>
            </w:r>
          </w:p>
        </w:tc>
      </w:tr>
      <w:tr w:rsidR="00BF365E" w:rsidRPr="005162DE" w14:paraId="43BA6B8D" w14:textId="77777777" w:rsidTr="00BF365E">
        <w:trPr>
          <w:trHeight w:val="432"/>
        </w:trPr>
        <w:tc>
          <w:tcPr>
            <w:tcW w:w="2038" w:type="dxa"/>
          </w:tcPr>
          <w:p w14:paraId="581AB298" w14:textId="2D476D01" w:rsidR="00086BEB" w:rsidRPr="0002338D" w:rsidRDefault="0002338D" w:rsidP="00086BEB">
            <w:pPr>
              <w:spacing w:before="40" w:after="40"/>
              <w:ind w:left="187"/>
              <w:rPr>
                <w:rFonts w:ascii="Arial" w:hAnsi="Arial" w:cs="Arial"/>
                <w:sz w:val="24"/>
                <w:szCs w:val="24"/>
              </w:rPr>
            </w:pPr>
            <w:r w:rsidRPr="0002338D">
              <w:rPr>
                <w:rFonts w:ascii="Arial" w:hAnsi="Arial" w:cs="Arial"/>
                <w:sz w:val="24"/>
                <w:szCs w:val="24"/>
              </w:rPr>
              <w:t>Specific Conductivity (</w:t>
            </w:r>
            <w:proofErr w:type="spellStart"/>
            <w:r w:rsidRPr="0002338D">
              <w:rPr>
                <w:rFonts w:ascii="Arial" w:hAnsi="Arial" w:cs="Arial"/>
                <w:sz w:val="24"/>
                <w:szCs w:val="24"/>
              </w:rPr>
              <w:t>uS</w:t>
            </w:r>
            <w:proofErr w:type="spellEnd"/>
            <w:r w:rsidRPr="0002338D">
              <w:rPr>
                <w:rFonts w:ascii="Arial" w:hAnsi="Arial" w:cs="Arial"/>
                <w:sz w:val="24"/>
                <w:szCs w:val="24"/>
              </w:rPr>
              <w:t>/cm)</w:t>
            </w:r>
          </w:p>
        </w:tc>
        <w:tc>
          <w:tcPr>
            <w:tcW w:w="1080" w:type="dxa"/>
          </w:tcPr>
          <w:p w14:paraId="13425507" w14:textId="622CA492"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4-29-24</w:t>
            </w:r>
          </w:p>
        </w:tc>
        <w:tc>
          <w:tcPr>
            <w:tcW w:w="1170" w:type="dxa"/>
          </w:tcPr>
          <w:p w14:paraId="72C49EEB" w14:textId="46428F1D"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64</w:t>
            </w:r>
          </w:p>
        </w:tc>
        <w:tc>
          <w:tcPr>
            <w:tcW w:w="1350" w:type="dxa"/>
          </w:tcPr>
          <w:p w14:paraId="7C11921B" w14:textId="3C8ABE46"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N/A</w:t>
            </w:r>
          </w:p>
        </w:tc>
        <w:tc>
          <w:tcPr>
            <w:tcW w:w="900" w:type="dxa"/>
          </w:tcPr>
          <w:p w14:paraId="491F1603" w14:textId="45E48187" w:rsidR="00086BEB" w:rsidRPr="0002338D" w:rsidRDefault="0002338D" w:rsidP="00657CC0">
            <w:pPr>
              <w:spacing w:before="40" w:after="40"/>
              <w:jc w:val="center"/>
              <w:rPr>
                <w:rFonts w:ascii="Arial" w:hAnsi="Arial" w:cs="Arial"/>
                <w:sz w:val="24"/>
                <w:szCs w:val="24"/>
              </w:rPr>
            </w:pPr>
            <w:r w:rsidRPr="0002338D">
              <w:rPr>
                <w:rFonts w:ascii="Arial" w:hAnsi="Arial" w:cs="Arial"/>
                <w:sz w:val="24"/>
                <w:szCs w:val="24"/>
              </w:rPr>
              <w:t>1,600</w:t>
            </w:r>
          </w:p>
        </w:tc>
        <w:tc>
          <w:tcPr>
            <w:tcW w:w="990" w:type="dxa"/>
          </w:tcPr>
          <w:p w14:paraId="489C42D6" w14:textId="05488A0B" w:rsidR="00086BEB" w:rsidRPr="0002338D" w:rsidRDefault="00182322" w:rsidP="00657CC0">
            <w:pPr>
              <w:spacing w:before="40" w:after="40"/>
              <w:jc w:val="center"/>
              <w:rPr>
                <w:rFonts w:ascii="Arial" w:hAnsi="Arial" w:cs="Arial"/>
                <w:sz w:val="24"/>
                <w:szCs w:val="24"/>
              </w:rPr>
            </w:pPr>
            <w:r>
              <w:rPr>
                <w:rFonts w:ascii="Arial" w:hAnsi="Arial" w:cs="Arial"/>
                <w:sz w:val="24"/>
                <w:szCs w:val="24"/>
              </w:rPr>
              <w:t>N/A</w:t>
            </w:r>
          </w:p>
        </w:tc>
        <w:tc>
          <w:tcPr>
            <w:tcW w:w="3308" w:type="dxa"/>
          </w:tcPr>
          <w:p w14:paraId="2DBCEC1A" w14:textId="3830714A" w:rsidR="00086BEB" w:rsidRPr="0002338D" w:rsidRDefault="0002338D" w:rsidP="00086BEB">
            <w:pPr>
              <w:spacing w:before="40" w:after="40"/>
              <w:rPr>
                <w:rFonts w:ascii="Arial" w:hAnsi="Arial" w:cs="Arial"/>
                <w:sz w:val="24"/>
                <w:szCs w:val="24"/>
              </w:rPr>
            </w:pPr>
            <w:r w:rsidRPr="0002338D">
              <w:rPr>
                <w:rFonts w:ascii="Arial" w:hAnsi="Arial" w:cs="Arial"/>
                <w:sz w:val="24"/>
                <w:szCs w:val="24"/>
              </w:rPr>
              <w:t>Substances that form ions when in water; seawater influence</w:t>
            </w:r>
          </w:p>
        </w:tc>
      </w:tr>
      <w:tr w:rsidR="00BF365E" w:rsidRPr="005162DE" w14:paraId="18FA2C38" w14:textId="77777777" w:rsidTr="00BF365E">
        <w:trPr>
          <w:trHeight w:val="432"/>
        </w:trPr>
        <w:tc>
          <w:tcPr>
            <w:tcW w:w="2038" w:type="dxa"/>
          </w:tcPr>
          <w:p w14:paraId="39D2E538" w14:textId="41AD6ABA" w:rsidR="00086BEB" w:rsidRPr="00657CC0" w:rsidRDefault="0002338D" w:rsidP="00086BEB">
            <w:pPr>
              <w:spacing w:before="40" w:after="40"/>
              <w:ind w:left="187"/>
              <w:rPr>
                <w:rFonts w:ascii="Arial" w:hAnsi="Arial" w:cs="Arial"/>
                <w:sz w:val="24"/>
                <w:szCs w:val="24"/>
              </w:rPr>
            </w:pPr>
            <w:r w:rsidRPr="00657CC0">
              <w:rPr>
                <w:rFonts w:ascii="Arial" w:hAnsi="Arial" w:cs="Arial"/>
                <w:sz w:val="24"/>
                <w:szCs w:val="24"/>
              </w:rPr>
              <w:t>Sulfate (mg/L)</w:t>
            </w:r>
          </w:p>
        </w:tc>
        <w:tc>
          <w:tcPr>
            <w:tcW w:w="1080" w:type="dxa"/>
          </w:tcPr>
          <w:p w14:paraId="6AB05BED" w14:textId="1FC258F2" w:rsidR="00086BEB" w:rsidRPr="00657CC0" w:rsidRDefault="0002338D" w:rsidP="00657CC0">
            <w:pPr>
              <w:spacing w:before="40" w:after="40"/>
              <w:jc w:val="center"/>
              <w:rPr>
                <w:rFonts w:ascii="Arial" w:hAnsi="Arial" w:cs="Arial"/>
                <w:sz w:val="24"/>
                <w:szCs w:val="24"/>
              </w:rPr>
            </w:pPr>
            <w:r w:rsidRPr="00657CC0">
              <w:rPr>
                <w:rFonts w:ascii="Arial" w:hAnsi="Arial" w:cs="Arial"/>
                <w:sz w:val="24"/>
                <w:szCs w:val="24"/>
              </w:rPr>
              <w:t>4-29-24</w:t>
            </w:r>
          </w:p>
        </w:tc>
        <w:tc>
          <w:tcPr>
            <w:tcW w:w="1170" w:type="dxa"/>
          </w:tcPr>
          <w:p w14:paraId="0AC370FD" w14:textId="1BCE9477" w:rsidR="00086BEB" w:rsidRPr="00657CC0" w:rsidRDefault="0002338D" w:rsidP="00657CC0">
            <w:pPr>
              <w:spacing w:before="40" w:after="40"/>
              <w:jc w:val="center"/>
              <w:rPr>
                <w:rFonts w:ascii="Arial" w:hAnsi="Arial" w:cs="Arial"/>
                <w:sz w:val="24"/>
                <w:szCs w:val="24"/>
              </w:rPr>
            </w:pPr>
            <w:r w:rsidRPr="00657CC0">
              <w:rPr>
                <w:rFonts w:ascii="Arial" w:hAnsi="Arial" w:cs="Arial"/>
                <w:sz w:val="24"/>
                <w:szCs w:val="24"/>
              </w:rPr>
              <w:t>3.1</w:t>
            </w:r>
          </w:p>
        </w:tc>
        <w:tc>
          <w:tcPr>
            <w:tcW w:w="1350" w:type="dxa"/>
          </w:tcPr>
          <w:p w14:paraId="06D23DE1" w14:textId="700CC3AF" w:rsidR="00086BEB" w:rsidRPr="00657CC0" w:rsidRDefault="00657CC0" w:rsidP="00657CC0">
            <w:pPr>
              <w:spacing w:before="40" w:after="40"/>
              <w:jc w:val="center"/>
              <w:rPr>
                <w:rFonts w:ascii="Arial" w:hAnsi="Arial" w:cs="Arial"/>
                <w:sz w:val="24"/>
                <w:szCs w:val="24"/>
              </w:rPr>
            </w:pPr>
            <w:r w:rsidRPr="00657CC0">
              <w:rPr>
                <w:rFonts w:ascii="Arial" w:hAnsi="Arial" w:cs="Arial"/>
                <w:sz w:val="24"/>
                <w:szCs w:val="24"/>
              </w:rPr>
              <w:t>N/A</w:t>
            </w:r>
          </w:p>
        </w:tc>
        <w:tc>
          <w:tcPr>
            <w:tcW w:w="900" w:type="dxa"/>
          </w:tcPr>
          <w:p w14:paraId="4A9C9B68" w14:textId="7AEE3561" w:rsidR="00086BEB" w:rsidRPr="00657CC0" w:rsidRDefault="00657CC0" w:rsidP="00657CC0">
            <w:pPr>
              <w:spacing w:before="40" w:after="40"/>
              <w:jc w:val="center"/>
              <w:rPr>
                <w:rFonts w:ascii="Arial" w:hAnsi="Arial" w:cs="Arial"/>
                <w:sz w:val="24"/>
                <w:szCs w:val="24"/>
              </w:rPr>
            </w:pPr>
            <w:r w:rsidRPr="00657CC0">
              <w:rPr>
                <w:rFonts w:ascii="Arial" w:hAnsi="Arial" w:cs="Arial"/>
                <w:sz w:val="24"/>
                <w:szCs w:val="24"/>
              </w:rPr>
              <w:t>500</w:t>
            </w:r>
          </w:p>
        </w:tc>
        <w:tc>
          <w:tcPr>
            <w:tcW w:w="990" w:type="dxa"/>
          </w:tcPr>
          <w:p w14:paraId="7502C73C" w14:textId="3B199A5A" w:rsidR="00086BEB" w:rsidRPr="00657CC0" w:rsidRDefault="00182322" w:rsidP="00657CC0">
            <w:pPr>
              <w:spacing w:before="40" w:after="40"/>
              <w:jc w:val="center"/>
              <w:rPr>
                <w:rFonts w:ascii="Arial" w:hAnsi="Arial" w:cs="Arial"/>
                <w:sz w:val="24"/>
                <w:szCs w:val="24"/>
              </w:rPr>
            </w:pPr>
            <w:r>
              <w:rPr>
                <w:rFonts w:ascii="Arial" w:hAnsi="Arial" w:cs="Arial"/>
                <w:sz w:val="24"/>
                <w:szCs w:val="24"/>
              </w:rPr>
              <w:t>N/A</w:t>
            </w:r>
          </w:p>
        </w:tc>
        <w:tc>
          <w:tcPr>
            <w:tcW w:w="3308" w:type="dxa"/>
          </w:tcPr>
          <w:p w14:paraId="06A23C91" w14:textId="6FD8EFF2" w:rsidR="00086BEB" w:rsidRPr="00657CC0" w:rsidRDefault="00657CC0" w:rsidP="00086BEB">
            <w:pPr>
              <w:spacing w:before="40" w:after="40"/>
              <w:rPr>
                <w:rFonts w:ascii="Arial" w:hAnsi="Arial" w:cs="Arial"/>
                <w:sz w:val="24"/>
                <w:szCs w:val="24"/>
              </w:rPr>
            </w:pPr>
            <w:r w:rsidRPr="00657CC0">
              <w:rPr>
                <w:rFonts w:ascii="Arial" w:hAnsi="Arial" w:cs="Arial"/>
                <w:sz w:val="24"/>
                <w:szCs w:val="24"/>
              </w:rPr>
              <w:t>Runoff/leaching from natural deposits; industrial wastes</w:t>
            </w:r>
          </w:p>
        </w:tc>
      </w:tr>
      <w:tr w:rsidR="00BF365E" w:rsidRPr="005162DE" w14:paraId="56217E30" w14:textId="77777777" w:rsidTr="00BF365E">
        <w:trPr>
          <w:trHeight w:val="432"/>
        </w:trPr>
        <w:tc>
          <w:tcPr>
            <w:tcW w:w="2038" w:type="dxa"/>
          </w:tcPr>
          <w:p w14:paraId="282F9650" w14:textId="18FE943B" w:rsidR="0002338D" w:rsidRPr="00657CC0" w:rsidRDefault="00657CC0" w:rsidP="00086BEB">
            <w:pPr>
              <w:spacing w:before="40" w:after="40"/>
              <w:ind w:left="187"/>
              <w:rPr>
                <w:rFonts w:ascii="Arial" w:hAnsi="Arial" w:cs="Arial"/>
                <w:sz w:val="24"/>
                <w:szCs w:val="24"/>
              </w:rPr>
            </w:pPr>
            <w:r w:rsidRPr="00657CC0">
              <w:rPr>
                <w:rFonts w:ascii="Arial" w:hAnsi="Arial" w:cs="Arial"/>
                <w:sz w:val="24"/>
                <w:szCs w:val="24"/>
              </w:rPr>
              <w:lastRenderedPageBreak/>
              <w:t>Total Dissolved Solids (mg/L)</w:t>
            </w:r>
          </w:p>
        </w:tc>
        <w:tc>
          <w:tcPr>
            <w:tcW w:w="1080" w:type="dxa"/>
          </w:tcPr>
          <w:p w14:paraId="44A65666" w14:textId="053DEE67" w:rsidR="0002338D" w:rsidRPr="00657CC0" w:rsidRDefault="00657CC0" w:rsidP="004179E4">
            <w:pPr>
              <w:spacing w:before="40" w:after="40"/>
              <w:jc w:val="center"/>
              <w:rPr>
                <w:rFonts w:ascii="Arial" w:hAnsi="Arial" w:cs="Arial"/>
                <w:sz w:val="24"/>
                <w:szCs w:val="24"/>
              </w:rPr>
            </w:pPr>
            <w:r w:rsidRPr="00657CC0">
              <w:rPr>
                <w:rFonts w:ascii="Arial" w:hAnsi="Arial" w:cs="Arial"/>
                <w:sz w:val="24"/>
                <w:szCs w:val="24"/>
              </w:rPr>
              <w:t>4-29-24</w:t>
            </w:r>
          </w:p>
        </w:tc>
        <w:tc>
          <w:tcPr>
            <w:tcW w:w="1170" w:type="dxa"/>
          </w:tcPr>
          <w:p w14:paraId="3C4D7101" w14:textId="0B2AEAF6" w:rsidR="0002338D" w:rsidRPr="00657CC0" w:rsidRDefault="00657CC0" w:rsidP="004179E4">
            <w:pPr>
              <w:spacing w:before="40" w:after="40"/>
              <w:jc w:val="center"/>
              <w:rPr>
                <w:rFonts w:ascii="Arial" w:hAnsi="Arial" w:cs="Arial"/>
                <w:sz w:val="24"/>
                <w:szCs w:val="24"/>
              </w:rPr>
            </w:pPr>
            <w:r w:rsidRPr="00657CC0">
              <w:rPr>
                <w:rFonts w:ascii="Arial" w:hAnsi="Arial" w:cs="Arial"/>
                <w:sz w:val="24"/>
                <w:szCs w:val="24"/>
              </w:rPr>
              <w:t>28</w:t>
            </w:r>
          </w:p>
        </w:tc>
        <w:tc>
          <w:tcPr>
            <w:tcW w:w="1350" w:type="dxa"/>
          </w:tcPr>
          <w:p w14:paraId="01F50710" w14:textId="23DBBF0B" w:rsidR="0002338D" w:rsidRPr="00657CC0" w:rsidRDefault="00657CC0" w:rsidP="004179E4">
            <w:pPr>
              <w:spacing w:before="40" w:after="40"/>
              <w:jc w:val="center"/>
              <w:rPr>
                <w:rFonts w:ascii="Arial" w:hAnsi="Arial" w:cs="Arial"/>
                <w:sz w:val="24"/>
                <w:szCs w:val="24"/>
              </w:rPr>
            </w:pPr>
            <w:r w:rsidRPr="00657CC0">
              <w:rPr>
                <w:rFonts w:ascii="Arial" w:hAnsi="Arial" w:cs="Arial"/>
                <w:sz w:val="24"/>
                <w:szCs w:val="24"/>
              </w:rPr>
              <w:t>N/A</w:t>
            </w:r>
          </w:p>
        </w:tc>
        <w:tc>
          <w:tcPr>
            <w:tcW w:w="900" w:type="dxa"/>
          </w:tcPr>
          <w:p w14:paraId="301CA02B" w14:textId="421912D7" w:rsidR="0002338D" w:rsidRPr="00657CC0" w:rsidRDefault="00657CC0" w:rsidP="004179E4">
            <w:pPr>
              <w:spacing w:before="40" w:after="40"/>
              <w:jc w:val="center"/>
              <w:rPr>
                <w:rFonts w:ascii="Arial" w:hAnsi="Arial" w:cs="Arial"/>
                <w:sz w:val="24"/>
                <w:szCs w:val="24"/>
              </w:rPr>
            </w:pPr>
            <w:r w:rsidRPr="00657CC0">
              <w:rPr>
                <w:rFonts w:ascii="Arial" w:hAnsi="Arial" w:cs="Arial"/>
                <w:sz w:val="24"/>
                <w:szCs w:val="24"/>
              </w:rPr>
              <w:t>1,000</w:t>
            </w:r>
          </w:p>
        </w:tc>
        <w:tc>
          <w:tcPr>
            <w:tcW w:w="990" w:type="dxa"/>
          </w:tcPr>
          <w:p w14:paraId="553963AB" w14:textId="4E40B860" w:rsidR="0002338D" w:rsidRPr="00657CC0" w:rsidRDefault="0096082C" w:rsidP="004179E4">
            <w:pPr>
              <w:spacing w:before="40" w:after="40"/>
              <w:jc w:val="center"/>
              <w:rPr>
                <w:rFonts w:ascii="Arial" w:hAnsi="Arial" w:cs="Arial"/>
                <w:sz w:val="24"/>
                <w:szCs w:val="24"/>
              </w:rPr>
            </w:pPr>
            <w:r>
              <w:rPr>
                <w:rFonts w:ascii="Arial" w:hAnsi="Arial" w:cs="Arial"/>
                <w:sz w:val="24"/>
                <w:szCs w:val="24"/>
              </w:rPr>
              <w:t>N/A</w:t>
            </w:r>
          </w:p>
        </w:tc>
        <w:tc>
          <w:tcPr>
            <w:tcW w:w="3308" w:type="dxa"/>
          </w:tcPr>
          <w:p w14:paraId="15B183FF" w14:textId="35366918" w:rsidR="0002338D" w:rsidRPr="00657CC0" w:rsidRDefault="00657CC0" w:rsidP="00086BEB">
            <w:pPr>
              <w:spacing w:before="40" w:after="40"/>
              <w:rPr>
                <w:rFonts w:ascii="Arial" w:hAnsi="Arial" w:cs="Arial"/>
                <w:sz w:val="24"/>
                <w:szCs w:val="24"/>
              </w:rPr>
            </w:pPr>
            <w:r w:rsidRPr="00657CC0">
              <w:rPr>
                <w:rFonts w:ascii="Arial" w:hAnsi="Arial" w:cs="Arial"/>
                <w:sz w:val="24"/>
                <w:szCs w:val="24"/>
              </w:rPr>
              <w:t>Runoff/leaching from natural deposits</w:t>
            </w:r>
          </w:p>
        </w:tc>
      </w:tr>
      <w:tr w:rsidR="0021274F" w:rsidRPr="005162DE" w14:paraId="5B9AC42B" w14:textId="77777777" w:rsidTr="00BF365E">
        <w:trPr>
          <w:trHeight w:val="432"/>
        </w:trPr>
        <w:tc>
          <w:tcPr>
            <w:tcW w:w="2038" w:type="dxa"/>
          </w:tcPr>
          <w:p w14:paraId="2FB949E1" w14:textId="47B77DB9" w:rsidR="0021274F" w:rsidRPr="0021274F" w:rsidRDefault="0021274F" w:rsidP="00086BEB">
            <w:pPr>
              <w:spacing w:before="40" w:after="40"/>
              <w:ind w:left="187"/>
              <w:rPr>
                <w:rFonts w:ascii="Arial" w:hAnsi="Arial" w:cs="Arial"/>
                <w:sz w:val="24"/>
                <w:szCs w:val="24"/>
              </w:rPr>
            </w:pPr>
            <w:r w:rsidRPr="0021274F">
              <w:rPr>
                <w:rFonts w:ascii="Arial" w:hAnsi="Arial" w:cs="Arial"/>
                <w:sz w:val="24"/>
                <w:szCs w:val="24"/>
              </w:rPr>
              <w:t>Turbidity (Units)</w:t>
            </w:r>
          </w:p>
        </w:tc>
        <w:tc>
          <w:tcPr>
            <w:tcW w:w="1080" w:type="dxa"/>
          </w:tcPr>
          <w:p w14:paraId="7253FB27" w14:textId="73A3E5F1" w:rsidR="0021274F" w:rsidRPr="0021274F" w:rsidRDefault="0021274F" w:rsidP="004179E4">
            <w:pPr>
              <w:spacing w:before="40" w:after="40"/>
              <w:jc w:val="center"/>
              <w:rPr>
                <w:rFonts w:ascii="Arial" w:hAnsi="Arial" w:cs="Arial"/>
                <w:sz w:val="24"/>
                <w:szCs w:val="24"/>
              </w:rPr>
            </w:pPr>
            <w:r w:rsidRPr="0021274F">
              <w:rPr>
                <w:rFonts w:ascii="Arial" w:hAnsi="Arial" w:cs="Arial"/>
                <w:sz w:val="24"/>
                <w:szCs w:val="24"/>
              </w:rPr>
              <w:t>4-</w:t>
            </w:r>
            <w:r w:rsidR="00D404A2">
              <w:rPr>
                <w:rFonts w:ascii="Arial" w:hAnsi="Arial" w:cs="Arial"/>
                <w:sz w:val="24"/>
                <w:szCs w:val="24"/>
              </w:rPr>
              <w:t>2</w:t>
            </w:r>
            <w:r w:rsidRPr="0021274F">
              <w:rPr>
                <w:rFonts w:ascii="Arial" w:hAnsi="Arial" w:cs="Arial"/>
                <w:sz w:val="24"/>
                <w:szCs w:val="24"/>
              </w:rPr>
              <w:t>9-24</w:t>
            </w:r>
          </w:p>
        </w:tc>
        <w:tc>
          <w:tcPr>
            <w:tcW w:w="1170" w:type="dxa"/>
          </w:tcPr>
          <w:p w14:paraId="1AD6ECC6" w14:textId="74E66989" w:rsidR="0021274F" w:rsidRPr="0021274F" w:rsidRDefault="0021274F" w:rsidP="004179E4">
            <w:pPr>
              <w:spacing w:before="40" w:after="40"/>
              <w:jc w:val="center"/>
              <w:rPr>
                <w:rFonts w:ascii="Arial" w:hAnsi="Arial" w:cs="Arial"/>
                <w:sz w:val="24"/>
                <w:szCs w:val="24"/>
              </w:rPr>
            </w:pPr>
            <w:r w:rsidRPr="0021274F">
              <w:rPr>
                <w:rFonts w:ascii="Arial" w:hAnsi="Arial" w:cs="Arial"/>
                <w:sz w:val="24"/>
                <w:szCs w:val="24"/>
              </w:rPr>
              <w:t>0.67</w:t>
            </w:r>
          </w:p>
        </w:tc>
        <w:tc>
          <w:tcPr>
            <w:tcW w:w="1350" w:type="dxa"/>
          </w:tcPr>
          <w:p w14:paraId="42462718" w14:textId="3B9962C5" w:rsidR="0021274F" w:rsidRPr="0021274F" w:rsidRDefault="0021274F" w:rsidP="004179E4">
            <w:pPr>
              <w:spacing w:before="40" w:after="40"/>
              <w:jc w:val="center"/>
              <w:rPr>
                <w:rFonts w:ascii="Arial" w:hAnsi="Arial" w:cs="Arial"/>
                <w:sz w:val="24"/>
                <w:szCs w:val="24"/>
              </w:rPr>
            </w:pPr>
            <w:r w:rsidRPr="0021274F">
              <w:rPr>
                <w:rFonts w:ascii="Arial" w:hAnsi="Arial" w:cs="Arial"/>
                <w:sz w:val="24"/>
                <w:szCs w:val="24"/>
              </w:rPr>
              <w:t>N/A</w:t>
            </w:r>
          </w:p>
        </w:tc>
        <w:tc>
          <w:tcPr>
            <w:tcW w:w="900" w:type="dxa"/>
          </w:tcPr>
          <w:p w14:paraId="1856A248" w14:textId="655F0C14" w:rsidR="0021274F" w:rsidRPr="0021274F" w:rsidRDefault="0021274F" w:rsidP="004179E4">
            <w:pPr>
              <w:spacing w:before="40" w:after="40"/>
              <w:jc w:val="center"/>
              <w:rPr>
                <w:rFonts w:ascii="Arial" w:hAnsi="Arial" w:cs="Arial"/>
                <w:sz w:val="24"/>
                <w:szCs w:val="24"/>
              </w:rPr>
            </w:pPr>
            <w:r w:rsidRPr="0021274F">
              <w:rPr>
                <w:rFonts w:ascii="Arial" w:hAnsi="Arial" w:cs="Arial"/>
                <w:sz w:val="24"/>
                <w:szCs w:val="24"/>
              </w:rPr>
              <w:t>5</w:t>
            </w:r>
          </w:p>
        </w:tc>
        <w:tc>
          <w:tcPr>
            <w:tcW w:w="990" w:type="dxa"/>
          </w:tcPr>
          <w:p w14:paraId="4E9C6079" w14:textId="7DEE558C" w:rsidR="0021274F" w:rsidRPr="0021274F" w:rsidRDefault="0096082C" w:rsidP="004179E4">
            <w:pPr>
              <w:spacing w:before="40" w:after="40"/>
              <w:jc w:val="center"/>
              <w:rPr>
                <w:rFonts w:ascii="Arial" w:hAnsi="Arial" w:cs="Arial"/>
                <w:sz w:val="24"/>
                <w:szCs w:val="24"/>
              </w:rPr>
            </w:pPr>
            <w:r>
              <w:rPr>
                <w:rFonts w:ascii="Arial" w:hAnsi="Arial" w:cs="Arial"/>
                <w:sz w:val="24"/>
                <w:szCs w:val="24"/>
              </w:rPr>
              <w:t>N/A</w:t>
            </w:r>
          </w:p>
        </w:tc>
        <w:tc>
          <w:tcPr>
            <w:tcW w:w="3308" w:type="dxa"/>
          </w:tcPr>
          <w:p w14:paraId="602DE443" w14:textId="24780679" w:rsidR="0021274F" w:rsidRPr="0021274F" w:rsidRDefault="0021274F" w:rsidP="00086BEB">
            <w:pPr>
              <w:spacing w:before="40" w:after="40"/>
              <w:rPr>
                <w:rFonts w:ascii="Arial" w:hAnsi="Arial" w:cs="Arial"/>
                <w:sz w:val="24"/>
                <w:szCs w:val="24"/>
              </w:rPr>
            </w:pPr>
            <w:r w:rsidRPr="0021274F">
              <w:rPr>
                <w:rFonts w:ascii="Arial" w:hAnsi="Arial" w:cs="Arial"/>
                <w:sz w:val="24"/>
                <w:szCs w:val="24"/>
              </w:rPr>
              <w:t>Soil runoff</w:t>
            </w:r>
          </w:p>
        </w:tc>
      </w:tr>
    </w:tbl>
    <w:p w14:paraId="69D3A731" w14:textId="69C4C66D" w:rsidR="005D3708" w:rsidRPr="005162DE" w:rsidRDefault="005D3708" w:rsidP="00875407">
      <w:pPr>
        <w:pStyle w:val="Caption"/>
        <w:widowControl w:val="0"/>
      </w:pPr>
      <w:r w:rsidRPr="005162DE">
        <w:t xml:space="preserve">Table </w:t>
      </w:r>
      <w:fldSimple w:instr=" SEQ Table \* ARABIC ">
        <w:r w:rsidR="00B77E09">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F0261C">
        <w:trPr>
          <w:trHeight w:val="576"/>
        </w:trPr>
        <w:tc>
          <w:tcPr>
            <w:tcW w:w="2245" w:type="dxa"/>
          </w:tcPr>
          <w:p w14:paraId="18023788" w14:textId="5D1D62A1" w:rsidR="00DA4F32" w:rsidRPr="005162DE" w:rsidRDefault="00F0261C" w:rsidP="00F0261C">
            <w:pPr>
              <w:spacing w:before="40" w:after="40"/>
              <w:jc w:val="center"/>
              <w:rPr>
                <w:rFonts w:ascii="Arial" w:hAnsi="Arial" w:cs="Arial"/>
                <w:sz w:val="24"/>
                <w:szCs w:val="24"/>
              </w:rPr>
            </w:pPr>
            <w:r>
              <w:rPr>
                <w:rFonts w:ascii="Arial" w:hAnsi="Arial" w:cs="Arial"/>
                <w:sz w:val="24"/>
                <w:szCs w:val="24"/>
              </w:rPr>
              <w:t>None</w:t>
            </w:r>
          </w:p>
        </w:tc>
        <w:tc>
          <w:tcPr>
            <w:tcW w:w="1440" w:type="dxa"/>
          </w:tcPr>
          <w:p w14:paraId="28190B3D" w14:textId="6C9E9A74" w:rsidR="00DA4F32" w:rsidRPr="005162DE" w:rsidRDefault="00DA4F32" w:rsidP="00DA4F32">
            <w:pPr>
              <w:spacing w:before="40" w:after="40"/>
              <w:jc w:val="center"/>
              <w:rPr>
                <w:rFonts w:ascii="Arial" w:hAnsi="Arial" w:cs="Arial"/>
                <w:sz w:val="24"/>
                <w:szCs w:val="24"/>
              </w:rPr>
            </w:pPr>
          </w:p>
        </w:tc>
        <w:tc>
          <w:tcPr>
            <w:tcW w:w="1350" w:type="dxa"/>
          </w:tcPr>
          <w:p w14:paraId="63D0EACA" w14:textId="5A7243C4" w:rsidR="00DA4F32" w:rsidRPr="005162DE" w:rsidRDefault="00DA4F32" w:rsidP="00DA4F32">
            <w:pPr>
              <w:spacing w:before="40" w:after="40"/>
              <w:rPr>
                <w:rFonts w:ascii="Arial" w:hAnsi="Arial" w:cs="Arial"/>
                <w:sz w:val="24"/>
                <w:szCs w:val="24"/>
              </w:rPr>
            </w:pPr>
          </w:p>
        </w:tc>
        <w:tc>
          <w:tcPr>
            <w:tcW w:w="1530" w:type="dxa"/>
          </w:tcPr>
          <w:p w14:paraId="60CC3A19" w14:textId="396E6054" w:rsidR="00DA4F32" w:rsidRPr="005162DE" w:rsidRDefault="00DA4F32" w:rsidP="00DA4F32">
            <w:pPr>
              <w:spacing w:before="40" w:after="40"/>
              <w:jc w:val="center"/>
              <w:rPr>
                <w:rFonts w:ascii="Arial" w:hAnsi="Arial" w:cs="Arial"/>
                <w:sz w:val="24"/>
                <w:szCs w:val="24"/>
              </w:rPr>
            </w:pPr>
          </w:p>
        </w:tc>
        <w:tc>
          <w:tcPr>
            <w:tcW w:w="1800" w:type="dxa"/>
          </w:tcPr>
          <w:p w14:paraId="15DDAE72" w14:textId="64A2178D" w:rsidR="00DA4F32" w:rsidRPr="005162DE" w:rsidRDefault="00DA4F32" w:rsidP="00DA4F32">
            <w:pPr>
              <w:spacing w:before="40" w:after="40"/>
              <w:jc w:val="center"/>
              <w:rPr>
                <w:rFonts w:ascii="Arial" w:hAnsi="Arial" w:cs="Arial"/>
                <w:sz w:val="24"/>
                <w:szCs w:val="24"/>
              </w:rPr>
            </w:pPr>
          </w:p>
        </w:tc>
        <w:tc>
          <w:tcPr>
            <w:tcW w:w="2471" w:type="dxa"/>
          </w:tcPr>
          <w:p w14:paraId="747A0B53" w14:textId="4B5DB2D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A03DD35" w14:textId="4BAA0022" w:rsidR="00F343F0"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55115" w:rsidRPr="00F343F0">
        <w:rPr>
          <w:rFonts w:ascii="Arial" w:hAnsi="Arial" w:cs="Arial"/>
          <w:bCs/>
          <w:sz w:val="24"/>
          <w:szCs w:val="24"/>
          <w:u w:val="single"/>
        </w:rPr>
        <w:t>Knights Ferry Community Services District</w:t>
      </w:r>
      <w:r w:rsidR="00855115" w:rsidRPr="00197874">
        <w:rPr>
          <w:rFonts w:ascii="Arial" w:hAnsi="Arial" w:cs="Arial"/>
          <w:bCs/>
          <w:sz w:val="24"/>
          <w:szCs w:val="24"/>
        </w:rPr>
        <w:t xml:space="preserve"> </w:t>
      </w:r>
      <w:r w:rsidRPr="00197874">
        <w:rPr>
          <w:rFonts w:ascii="Arial" w:hAnsi="Arial" w:cs="Arial"/>
          <w:bCs/>
          <w:sz w:val="24"/>
          <w:szCs w:val="24"/>
        </w:rPr>
        <w:t>is responsible for providing high quality drinking water but cannot control the variety of materials used in plumbing components.  When your water has been sitting for several hours</w:t>
      </w:r>
      <w:r w:rsidRPr="005162DE">
        <w:rPr>
          <w:rFonts w:ascii="Arial" w:hAnsi="Arial" w:cs="Arial"/>
          <w:bCs/>
          <w:sz w:val="24"/>
          <w:szCs w:val="24"/>
        </w:rPr>
        <w:t>,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14A14D7" w14:textId="4D9E67CB" w:rsidR="00F343F0" w:rsidRDefault="00F343F0" w:rsidP="0025569C">
      <w:pPr>
        <w:spacing w:after="240"/>
        <w:rPr>
          <w:rFonts w:ascii="Arial" w:hAnsi="Arial" w:cs="Arial"/>
          <w:sz w:val="24"/>
          <w:szCs w:val="24"/>
        </w:rPr>
      </w:pPr>
      <w:r w:rsidRPr="005162DE">
        <w:rPr>
          <w:rFonts w:ascii="Arial" w:hAnsi="Arial" w:cs="Arial"/>
          <w:bCs/>
          <w:sz w:val="24"/>
        </w:rPr>
        <w:t xml:space="preserve">Additional Special Language for Nitrate, Arsenic, Lead, Radon, and </w:t>
      </w:r>
      <w:r w:rsidRPr="005E0439">
        <w:rPr>
          <w:rFonts w:ascii="Arial" w:hAnsi="Arial" w:cs="Arial"/>
          <w:bCs/>
          <w:i/>
          <w:sz w:val="24"/>
          <w:szCs w:val="24"/>
        </w:rPr>
        <w:t>Cryptosporidium</w:t>
      </w:r>
      <w:r w:rsidRPr="005E0439">
        <w:rPr>
          <w:rFonts w:ascii="Arial" w:hAnsi="Arial" w:cs="Arial"/>
          <w:bCs/>
          <w:sz w:val="24"/>
          <w:szCs w:val="24"/>
        </w:rPr>
        <w:t xml:space="preserve">:  </w:t>
      </w:r>
      <w:r>
        <w:rPr>
          <w:rFonts w:ascii="Arial" w:hAnsi="Arial" w:cs="Arial"/>
          <w:bCs/>
          <w:sz w:val="24"/>
          <w:szCs w:val="24"/>
        </w:rPr>
        <w:t>None</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19663CE" w:rsidR="001F503E" w:rsidRPr="005162DE" w:rsidRDefault="0096082C"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50BFED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4BB006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A58337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17FAE8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22972B75"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r w:rsidR="007532FA" w:rsidRPr="007532FA">
        <w:t xml:space="preserve"> </w:t>
      </w:r>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96082C">
        <w:trPr>
          <w:trHeight w:val="576"/>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6F9A146" w:rsidR="001F503E" w:rsidRPr="005162DE" w:rsidRDefault="00D972C9"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231405DF"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4A66A0DE" w:rsidR="00E80EE7" w:rsidRPr="005162D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7CD67580" w:rsidR="00E80EE7" w:rsidRPr="005162D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5628F89D" w:rsidR="00E80EE7" w:rsidRPr="005162DE" w:rsidRDefault="00E80EE7" w:rsidP="00E80EE7">
            <w:pPr>
              <w:spacing w:before="40" w:after="40"/>
              <w:rPr>
                <w:rFonts w:ascii="Arial" w:hAnsi="Arial" w:cs="Arial"/>
                <w:sz w:val="24"/>
                <w:szCs w:val="24"/>
              </w:rPr>
            </w:pPr>
          </w:p>
        </w:tc>
      </w:tr>
      <w:tr w:rsidR="005162DE" w:rsidRPr="005162DE" w14:paraId="2798A494" w14:textId="77777777" w:rsidTr="0096082C">
        <w:trPr>
          <w:trHeight w:val="576"/>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3284EE" w:rsidR="001F503E" w:rsidRPr="005162DE" w:rsidRDefault="00D972C9"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5231F123"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260FABDC" w:rsidR="001F7181" w:rsidRPr="005162D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61055EB8" w:rsidR="001F7181" w:rsidRPr="005162D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5E3637BE" w:rsidR="001F7181" w:rsidRPr="005162DE" w:rsidRDefault="001F7181" w:rsidP="001F7181">
            <w:pPr>
              <w:spacing w:before="40" w:after="40"/>
              <w:rPr>
                <w:rFonts w:ascii="Arial" w:hAnsi="Arial" w:cs="Arial"/>
                <w:sz w:val="24"/>
                <w:szCs w:val="24"/>
              </w:rPr>
            </w:pPr>
          </w:p>
        </w:tc>
      </w:tr>
      <w:tr w:rsidR="005162DE" w:rsidRPr="005162DE" w14:paraId="317EBD70" w14:textId="77777777" w:rsidTr="0096082C">
        <w:trPr>
          <w:trHeight w:val="576"/>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951096D" w:rsidR="001F503E" w:rsidRPr="005162DE" w:rsidRDefault="00D972C9"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0FC9D3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2D7A1526" w:rsidR="001F7181" w:rsidRPr="005162D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4F55E68A" w:rsidR="001F7181" w:rsidRPr="005162D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4240E9CB" w:rsidR="001F7181" w:rsidRPr="005162DE" w:rsidRDefault="001F7181"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7168998" w:rsidR="001F503E" w:rsidRPr="005162DE" w:rsidRDefault="001F503E" w:rsidP="0096082C">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96082C">
              <w:rPr>
                <w:rFonts w:ascii="Arial" w:hAnsi="Arial" w:cs="Arial"/>
                <w:sz w:val="24"/>
                <w:szCs w:val="24"/>
              </w:rPr>
              <w:t>N</w:t>
            </w:r>
            <w:r w:rsidR="00D972C9">
              <w:rPr>
                <w:rFonts w:ascii="Arial" w:hAnsi="Arial" w:cs="Arial"/>
                <w:sz w:val="24"/>
                <w:szCs w:val="24"/>
              </w:rPr>
              <w:t>/A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54BCFD2E" w:rsidR="001F503E" w:rsidRPr="005162DE" w:rsidRDefault="001F503E" w:rsidP="0096082C">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96082C">
              <w:rPr>
                <w:rFonts w:ascii="Arial" w:hAnsi="Arial" w:cs="Arial"/>
                <w:sz w:val="24"/>
                <w:szCs w:val="24"/>
              </w:rPr>
              <w:t xml:space="preserve"> N</w:t>
            </w:r>
            <w:r w:rsidR="00D972C9">
              <w:rPr>
                <w:rFonts w:ascii="Arial" w:hAnsi="Arial" w:cs="Arial"/>
                <w:sz w:val="24"/>
                <w:szCs w:val="24"/>
              </w:rPr>
              <w:t>/A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01DCC0" w:rsidR="0087640F" w:rsidRPr="005162DE" w:rsidRDefault="00D972C9"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69909ACE"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CF54CCF"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0900C0E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FD9FE62" w:rsidR="0087640F" w:rsidRPr="005162DE" w:rsidRDefault="0087640F" w:rsidP="00B47ED5">
            <w:pPr>
              <w:keepNext/>
              <w:spacing w:before="40" w:after="40"/>
              <w:rPr>
                <w:rFonts w:ascii="Arial" w:hAnsi="Arial" w:cs="Arial"/>
                <w:sz w:val="24"/>
                <w:szCs w:val="24"/>
              </w:rPr>
            </w:pPr>
          </w:p>
        </w:tc>
      </w:tr>
    </w:tbl>
    <w:p w14:paraId="2C586EA6" w14:textId="29D1B0BF" w:rsidR="00827994" w:rsidRPr="005162DE" w:rsidRDefault="00827994" w:rsidP="0096082C">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45E6" w14:textId="77777777" w:rsidR="00E061FC" w:rsidRDefault="00E061FC">
      <w:r>
        <w:separator/>
      </w:r>
    </w:p>
    <w:p w14:paraId="5F5138A9" w14:textId="77777777" w:rsidR="00E061FC" w:rsidRDefault="00E061FC"/>
  </w:endnote>
  <w:endnote w:type="continuationSeparator" w:id="0">
    <w:p w14:paraId="38F8725F" w14:textId="77777777" w:rsidR="00E061FC" w:rsidRDefault="00E061FC">
      <w:r>
        <w:continuationSeparator/>
      </w:r>
    </w:p>
    <w:p w14:paraId="2E488B11" w14:textId="77777777" w:rsidR="00E061FC" w:rsidRDefault="00E061FC"/>
  </w:endnote>
  <w:endnote w:type="continuationNotice" w:id="1">
    <w:p w14:paraId="51FEEBE7" w14:textId="77777777" w:rsidR="00E061FC" w:rsidRDefault="00E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1914B9" w:rsidRDefault="001914B9">
    <w:pPr>
      <w:pStyle w:val="Footer"/>
    </w:pPr>
  </w:p>
  <w:p w14:paraId="1C17C8FD" w14:textId="77777777" w:rsidR="001914B9" w:rsidRDefault="001914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1914B9" w:rsidRPr="002E5912" w:rsidRDefault="001914B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E094" w14:textId="77777777" w:rsidR="00E061FC" w:rsidRDefault="00E061FC">
      <w:r>
        <w:separator/>
      </w:r>
    </w:p>
    <w:p w14:paraId="66F7796F" w14:textId="77777777" w:rsidR="00E061FC" w:rsidRDefault="00E061FC"/>
  </w:footnote>
  <w:footnote w:type="continuationSeparator" w:id="0">
    <w:p w14:paraId="2EADC68D" w14:textId="77777777" w:rsidR="00E061FC" w:rsidRDefault="00E061FC">
      <w:r>
        <w:continuationSeparator/>
      </w:r>
    </w:p>
    <w:p w14:paraId="5BA6E9E2" w14:textId="77777777" w:rsidR="00E061FC" w:rsidRDefault="00E061FC"/>
  </w:footnote>
  <w:footnote w:type="continuationNotice" w:id="1">
    <w:p w14:paraId="75E8E73B" w14:textId="77777777" w:rsidR="00E061FC" w:rsidRDefault="00E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1914B9" w:rsidRDefault="001914B9">
    <w:pPr>
      <w:pStyle w:val="Header"/>
    </w:pPr>
  </w:p>
  <w:p w14:paraId="2F40F5FE" w14:textId="77777777" w:rsidR="001914B9" w:rsidRDefault="001914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1914B9" w:rsidRDefault="001914B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606B0">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606B0">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6894987">
    <w:abstractNumId w:val="6"/>
  </w:num>
  <w:num w:numId="2" w16cid:durableId="1218780830">
    <w:abstractNumId w:val="1"/>
  </w:num>
  <w:num w:numId="3" w16cid:durableId="254215090">
    <w:abstractNumId w:val="3"/>
  </w:num>
  <w:num w:numId="4" w16cid:durableId="916481920">
    <w:abstractNumId w:val="0"/>
  </w:num>
  <w:num w:numId="5" w16cid:durableId="1080443663">
    <w:abstractNumId w:val="2"/>
  </w:num>
  <w:num w:numId="6" w16cid:durableId="19942568">
    <w:abstractNumId w:val="5"/>
  </w:num>
  <w:num w:numId="7" w16cid:durableId="4409962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338D"/>
    <w:rsid w:val="00024D43"/>
    <w:rsid w:val="000360D3"/>
    <w:rsid w:val="000370BE"/>
    <w:rsid w:val="00044344"/>
    <w:rsid w:val="000450D8"/>
    <w:rsid w:val="00045882"/>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E32"/>
    <w:rsid w:val="000E41AF"/>
    <w:rsid w:val="000E4477"/>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D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322"/>
    <w:rsid w:val="001909F2"/>
    <w:rsid w:val="0019131E"/>
    <w:rsid w:val="001914B9"/>
    <w:rsid w:val="0019364C"/>
    <w:rsid w:val="00197874"/>
    <w:rsid w:val="001A0005"/>
    <w:rsid w:val="001A05BF"/>
    <w:rsid w:val="001A2BEE"/>
    <w:rsid w:val="001A47B7"/>
    <w:rsid w:val="001A65A0"/>
    <w:rsid w:val="001A6F2B"/>
    <w:rsid w:val="001B095A"/>
    <w:rsid w:val="001B10EB"/>
    <w:rsid w:val="001B269F"/>
    <w:rsid w:val="001B4F20"/>
    <w:rsid w:val="001B74B7"/>
    <w:rsid w:val="001C333B"/>
    <w:rsid w:val="001C3A3A"/>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74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7E6"/>
    <w:rsid w:val="00255020"/>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EA0"/>
    <w:rsid w:val="003205C1"/>
    <w:rsid w:val="00322340"/>
    <w:rsid w:val="0033024B"/>
    <w:rsid w:val="003305DD"/>
    <w:rsid w:val="00332A75"/>
    <w:rsid w:val="00335461"/>
    <w:rsid w:val="00340568"/>
    <w:rsid w:val="00341671"/>
    <w:rsid w:val="00342536"/>
    <w:rsid w:val="003442BE"/>
    <w:rsid w:val="0034526A"/>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831"/>
    <w:rsid w:val="00450A4E"/>
    <w:rsid w:val="0045424E"/>
    <w:rsid w:val="004562E8"/>
    <w:rsid w:val="004606B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67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41D7"/>
    <w:rsid w:val="00615750"/>
    <w:rsid w:val="00622A2E"/>
    <w:rsid w:val="00623849"/>
    <w:rsid w:val="00624516"/>
    <w:rsid w:val="00630AE6"/>
    <w:rsid w:val="00633A17"/>
    <w:rsid w:val="00636BFA"/>
    <w:rsid w:val="00640676"/>
    <w:rsid w:val="00640D92"/>
    <w:rsid w:val="0064205A"/>
    <w:rsid w:val="00643C66"/>
    <w:rsid w:val="006449BF"/>
    <w:rsid w:val="00652F8C"/>
    <w:rsid w:val="00653424"/>
    <w:rsid w:val="0065365D"/>
    <w:rsid w:val="006537F6"/>
    <w:rsid w:val="00654DBD"/>
    <w:rsid w:val="00657CC0"/>
    <w:rsid w:val="00661CC2"/>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6E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2FA"/>
    <w:rsid w:val="007640D4"/>
    <w:rsid w:val="0077355D"/>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E79"/>
    <w:rsid w:val="00805DA5"/>
    <w:rsid w:val="00814AAE"/>
    <w:rsid w:val="00816622"/>
    <w:rsid w:val="008222DE"/>
    <w:rsid w:val="0082242B"/>
    <w:rsid w:val="008225EA"/>
    <w:rsid w:val="00824962"/>
    <w:rsid w:val="008259CA"/>
    <w:rsid w:val="008272D0"/>
    <w:rsid w:val="00827994"/>
    <w:rsid w:val="00831585"/>
    <w:rsid w:val="00832E7C"/>
    <w:rsid w:val="00836B2C"/>
    <w:rsid w:val="008404C1"/>
    <w:rsid w:val="008405D2"/>
    <w:rsid w:val="00840F4C"/>
    <w:rsid w:val="00850AEF"/>
    <w:rsid w:val="00855115"/>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B0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0362"/>
    <w:rsid w:val="00933266"/>
    <w:rsid w:val="00934D1D"/>
    <w:rsid w:val="00936C4A"/>
    <w:rsid w:val="0093762E"/>
    <w:rsid w:val="00937B7B"/>
    <w:rsid w:val="009419BC"/>
    <w:rsid w:val="00945B59"/>
    <w:rsid w:val="009461F0"/>
    <w:rsid w:val="0094633A"/>
    <w:rsid w:val="00947382"/>
    <w:rsid w:val="00960466"/>
    <w:rsid w:val="0096082C"/>
    <w:rsid w:val="009610BC"/>
    <w:rsid w:val="00964EC2"/>
    <w:rsid w:val="00966F18"/>
    <w:rsid w:val="00970BCF"/>
    <w:rsid w:val="00973F02"/>
    <w:rsid w:val="0097433C"/>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453"/>
    <w:rsid w:val="009A2C8F"/>
    <w:rsid w:val="009B1047"/>
    <w:rsid w:val="009B337D"/>
    <w:rsid w:val="009B5471"/>
    <w:rsid w:val="009C0E21"/>
    <w:rsid w:val="009C1882"/>
    <w:rsid w:val="009C3F08"/>
    <w:rsid w:val="009C4A4B"/>
    <w:rsid w:val="009C6436"/>
    <w:rsid w:val="009C71EC"/>
    <w:rsid w:val="009D4211"/>
    <w:rsid w:val="009D54A3"/>
    <w:rsid w:val="009D5D09"/>
    <w:rsid w:val="009E153B"/>
    <w:rsid w:val="009E1ACA"/>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3FF7"/>
    <w:rsid w:val="00A44246"/>
    <w:rsid w:val="00A63BCD"/>
    <w:rsid w:val="00A72ADF"/>
    <w:rsid w:val="00A77BCA"/>
    <w:rsid w:val="00A85C1E"/>
    <w:rsid w:val="00A93A21"/>
    <w:rsid w:val="00A94D32"/>
    <w:rsid w:val="00A9766F"/>
    <w:rsid w:val="00AB01B0"/>
    <w:rsid w:val="00AB5690"/>
    <w:rsid w:val="00AB5E87"/>
    <w:rsid w:val="00AC41BE"/>
    <w:rsid w:val="00AC6D1E"/>
    <w:rsid w:val="00AD1C25"/>
    <w:rsid w:val="00AD4876"/>
    <w:rsid w:val="00AF0445"/>
    <w:rsid w:val="00AF2E38"/>
    <w:rsid w:val="00AF3F36"/>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0E67"/>
    <w:rsid w:val="00B51879"/>
    <w:rsid w:val="00B552D9"/>
    <w:rsid w:val="00B56F52"/>
    <w:rsid w:val="00B56F6C"/>
    <w:rsid w:val="00B606D3"/>
    <w:rsid w:val="00B646BC"/>
    <w:rsid w:val="00B67C49"/>
    <w:rsid w:val="00B704C3"/>
    <w:rsid w:val="00B76677"/>
    <w:rsid w:val="00B772E6"/>
    <w:rsid w:val="00B77E09"/>
    <w:rsid w:val="00B83D9D"/>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365E"/>
    <w:rsid w:val="00BF628D"/>
    <w:rsid w:val="00BF6317"/>
    <w:rsid w:val="00BF6946"/>
    <w:rsid w:val="00BF725D"/>
    <w:rsid w:val="00BF75B3"/>
    <w:rsid w:val="00BF7EF1"/>
    <w:rsid w:val="00C04BE6"/>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11F"/>
    <w:rsid w:val="00CB5A7C"/>
    <w:rsid w:val="00CB6F44"/>
    <w:rsid w:val="00CB6FF7"/>
    <w:rsid w:val="00CC2F86"/>
    <w:rsid w:val="00CD26F1"/>
    <w:rsid w:val="00CD3EAB"/>
    <w:rsid w:val="00CD598A"/>
    <w:rsid w:val="00CD78A4"/>
    <w:rsid w:val="00CE0E27"/>
    <w:rsid w:val="00CE2D72"/>
    <w:rsid w:val="00CF02C7"/>
    <w:rsid w:val="00CF1A7D"/>
    <w:rsid w:val="00CF2391"/>
    <w:rsid w:val="00CF2585"/>
    <w:rsid w:val="00D0475A"/>
    <w:rsid w:val="00D057C3"/>
    <w:rsid w:val="00D06308"/>
    <w:rsid w:val="00D07E1D"/>
    <w:rsid w:val="00D10A7C"/>
    <w:rsid w:val="00D118D4"/>
    <w:rsid w:val="00D15AE0"/>
    <w:rsid w:val="00D17716"/>
    <w:rsid w:val="00D17E2F"/>
    <w:rsid w:val="00D25E68"/>
    <w:rsid w:val="00D26951"/>
    <w:rsid w:val="00D272CB"/>
    <w:rsid w:val="00D32406"/>
    <w:rsid w:val="00D33C8C"/>
    <w:rsid w:val="00D367FF"/>
    <w:rsid w:val="00D37E1F"/>
    <w:rsid w:val="00D404A2"/>
    <w:rsid w:val="00D47015"/>
    <w:rsid w:val="00D5320E"/>
    <w:rsid w:val="00D60888"/>
    <w:rsid w:val="00D61A0E"/>
    <w:rsid w:val="00D62607"/>
    <w:rsid w:val="00D64AE5"/>
    <w:rsid w:val="00D67F19"/>
    <w:rsid w:val="00D73637"/>
    <w:rsid w:val="00D7538B"/>
    <w:rsid w:val="00D77322"/>
    <w:rsid w:val="00D822FF"/>
    <w:rsid w:val="00D82E27"/>
    <w:rsid w:val="00D91B2D"/>
    <w:rsid w:val="00D924EC"/>
    <w:rsid w:val="00D9256E"/>
    <w:rsid w:val="00D96789"/>
    <w:rsid w:val="00D972C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1FC"/>
    <w:rsid w:val="00E12893"/>
    <w:rsid w:val="00E130F9"/>
    <w:rsid w:val="00E1732D"/>
    <w:rsid w:val="00E20938"/>
    <w:rsid w:val="00E23E88"/>
    <w:rsid w:val="00E24E8A"/>
    <w:rsid w:val="00E25265"/>
    <w:rsid w:val="00E27390"/>
    <w:rsid w:val="00E31A64"/>
    <w:rsid w:val="00E331F5"/>
    <w:rsid w:val="00E34F9C"/>
    <w:rsid w:val="00E369DF"/>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6F4"/>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A90"/>
    <w:rsid w:val="00EF7F82"/>
    <w:rsid w:val="00F01B42"/>
    <w:rsid w:val="00F01D98"/>
    <w:rsid w:val="00F0261C"/>
    <w:rsid w:val="00F07AC1"/>
    <w:rsid w:val="00F111C2"/>
    <w:rsid w:val="00F1148C"/>
    <w:rsid w:val="00F20D47"/>
    <w:rsid w:val="00F2399F"/>
    <w:rsid w:val="00F27D20"/>
    <w:rsid w:val="00F343F0"/>
    <w:rsid w:val="00F41F91"/>
    <w:rsid w:val="00F467B0"/>
    <w:rsid w:val="00F51B61"/>
    <w:rsid w:val="00F56F85"/>
    <w:rsid w:val="00F61DCB"/>
    <w:rsid w:val="00F64938"/>
    <w:rsid w:val="00F67D55"/>
    <w:rsid w:val="00F67F22"/>
    <w:rsid w:val="00F75012"/>
    <w:rsid w:val="00F75418"/>
    <w:rsid w:val="00F772CC"/>
    <w:rsid w:val="00F82FE4"/>
    <w:rsid w:val="00F83C4B"/>
    <w:rsid w:val="00F87E2C"/>
    <w:rsid w:val="00F91354"/>
    <w:rsid w:val="00F925AF"/>
    <w:rsid w:val="00F943FC"/>
    <w:rsid w:val="00F96FCF"/>
    <w:rsid w:val="00FA0CE9"/>
    <w:rsid w:val="00FA2B3B"/>
    <w:rsid w:val="00FA48AC"/>
    <w:rsid w:val="00FB5ACE"/>
    <w:rsid w:val="00FB67EC"/>
    <w:rsid w:val="00FC01B5"/>
    <w:rsid w:val="00FC0669"/>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0E832AAE-6CB6-4CCF-AA0F-2952C3D8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B6FD1BD-9990-43F1-9243-552F652BDAC2}">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2133</Words>
  <Characters>12162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Jacobson</cp:lastModifiedBy>
  <cp:revision>2</cp:revision>
  <cp:lastPrinted>2025-06-23T19:57:00Z</cp:lastPrinted>
  <dcterms:created xsi:type="dcterms:W3CDTF">2025-06-23T20:00:00Z</dcterms:created>
  <dcterms:modified xsi:type="dcterms:W3CDTF">2025-06-23T20:00:00Z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