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2FEA9A1D" w:rsidR="00BC6327" w:rsidRPr="001F7181" w:rsidRDefault="00BC6327" w:rsidP="008E66E2">
      <w:pPr>
        <w:pStyle w:val="Heading1"/>
        <w:spacing w:before="0"/>
        <w:jc w:val="center"/>
      </w:pPr>
      <w:bookmarkStart w:id="0" w:name="_Toc58336712"/>
      <w:r w:rsidRPr="001F7181">
        <w:t>20</w:t>
      </w:r>
      <w:r w:rsidR="00587220" w:rsidRPr="001F7181">
        <w:t>2</w:t>
      </w:r>
      <w:r w:rsidR="00654DBD">
        <w:t>1</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42DF4056"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ED7919" w:rsidRPr="007119B8">
        <w:rPr>
          <w:rFonts w:ascii="Arial" w:hAnsi="Arial" w:cs="Arial"/>
          <w:sz w:val="24"/>
          <w:szCs w:val="24"/>
        </w:rPr>
        <w:t xml:space="preserve"> </w:t>
      </w:r>
      <w:r w:rsidR="00623D0A">
        <w:rPr>
          <w:rFonts w:ascii="Arial" w:hAnsi="Arial" w:cs="Arial"/>
          <w:sz w:val="24"/>
          <w:szCs w:val="24"/>
        </w:rPr>
        <w:t>Bucher Water Company</w:t>
      </w:r>
      <w:r w:rsidR="00494C7A">
        <w:rPr>
          <w:rFonts w:ascii="Arial" w:hAnsi="Arial" w:cs="Arial"/>
          <w:sz w:val="24"/>
          <w:szCs w:val="24"/>
        </w:rPr>
        <w:t xml:space="preserve"> </w:t>
      </w:r>
    </w:p>
    <w:p w14:paraId="65A99AB1" w14:textId="2F94B9BD"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r w:rsidR="00623D0A">
        <w:rPr>
          <w:rFonts w:ascii="Arial" w:hAnsi="Arial" w:cs="Arial"/>
          <w:sz w:val="24"/>
          <w:szCs w:val="24"/>
        </w:rPr>
        <w:t>June 29</w:t>
      </w:r>
      <w:r w:rsidR="00623D0A" w:rsidRPr="00623D0A">
        <w:rPr>
          <w:rFonts w:ascii="Arial" w:hAnsi="Arial" w:cs="Arial"/>
          <w:sz w:val="24"/>
          <w:szCs w:val="24"/>
          <w:vertAlign w:val="superscript"/>
        </w:rPr>
        <w:t>th</w:t>
      </w:r>
      <w:proofErr w:type="gramStart"/>
      <w:r w:rsidR="00623D0A">
        <w:rPr>
          <w:rFonts w:ascii="Arial" w:hAnsi="Arial" w:cs="Arial"/>
          <w:sz w:val="24"/>
          <w:szCs w:val="24"/>
        </w:rPr>
        <w:t xml:space="preserve"> 2022</w:t>
      </w:r>
      <w:proofErr w:type="gramEnd"/>
    </w:p>
    <w:p w14:paraId="21C05768" w14:textId="2427655B"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Type of Water Source(s) in Use: </w:t>
      </w:r>
      <w:r w:rsidR="00623D0A">
        <w:rPr>
          <w:rFonts w:ascii="Arial" w:hAnsi="Arial" w:cs="Arial"/>
          <w:sz w:val="24"/>
          <w:szCs w:val="24"/>
        </w:rPr>
        <w:t>Wells</w:t>
      </w:r>
    </w:p>
    <w:p w14:paraId="6AE5ED8C" w14:textId="7B503CDC"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Name and General Location of Source(s): </w:t>
      </w:r>
      <w:r w:rsidR="00623D0A" w:rsidRPr="00B041DD">
        <w:rPr>
          <w:rFonts w:ascii="Arial" w:hAnsi="Arial" w:cs="Arial"/>
          <w:sz w:val="24"/>
          <w:szCs w:val="24"/>
        </w:rPr>
        <w:t>Well # 01 is located approximately ½ mile southeast of 5285 Westside Rd., Healdsburg, CA. Well # 02 is located approximately 50 feet East of Well # 01.</w:t>
      </w:r>
    </w:p>
    <w:p w14:paraId="6F247FE3" w14:textId="77777777" w:rsidR="00623D0A" w:rsidRPr="005F082E" w:rsidRDefault="004263A6" w:rsidP="00623D0A">
      <w:pPr>
        <w:spacing w:after="240"/>
        <w:rPr>
          <w:rFonts w:ascii="Arial" w:hAnsi="Arial" w:cs="Arial"/>
          <w:sz w:val="24"/>
          <w:szCs w:val="24"/>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Pr="005F082E">
        <w:rPr>
          <w:rFonts w:ascii="Arial" w:hAnsi="Arial" w:cs="Arial"/>
          <w:sz w:val="24"/>
          <w:szCs w:val="24"/>
        </w:rPr>
        <w:t xml:space="preserve">: </w:t>
      </w:r>
      <w:r w:rsidR="00623D0A" w:rsidRPr="00B041DD">
        <w:rPr>
          <w:rFonts w:ascii="Arial" w:hAnsi="Arial" w:cs="Arial"/>
          <w:sz w:val="24"/>
          <w:szCs w:val="24"/>
        </w:rPr>
        <w:t>Has been completed and may be viewed by contacting the State Water Resources Control Board, 50 D Street, Suite 200, Santa Rosa, CA</w:t>
      </w:r>
    </w:p>
    <w:p w14:paraId="55CC3D7E" w14:textId="531F61D9"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Time and Place of Regularly Scheduled Board Meetings for Public Participation: </w:t>
      </w:r>
      <w:r w:rsidR="00623D0A">
        <w:rPr>
          <w:rFonts w:ascii="Arial" w:hAnsi="Arial" w:cs="Arial"/>
          <w:sz w:val="24"/>
          <w:szCs w:val="24"/>
        </w:rPr>
        <w:t>N/A</w:t>
      </w:r>
    </w:p>
    <w:p w14:paraId="175FE9EF" w14:textId="713282FB" w:rsidR="004263A6" w:rsidRPr="005F082E" w:rsidRDefault="0065365D" w:rsidP="0065365D">
      <w:pPr>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4263A6" w:rsidRPr="005F082E">
        <w:rPr>
          <w:rFonts w:ascii="Arial" w:hAnsi="Arial" w:cs="Arial"/>
          <w:sz w:val="24"/>
          <w:szCs w:val="24"/>
        </w:rPr>
        <w:t xml:space="preserve"> </w:t>
      </w:r>
      <w:r w:rsidR="00623D0A">
        <w:rPr>
          <w:rFonts w:ascii="Arial" w:hAnsi="Arial" w:cs="Arial"/>
          <w:sz w:val="24"/>
          <w:szCs w:val="24"/>
        </w:rPr>
        <w:t xml:space="preserve">Pumpman </w:t>
      </w:r>
      <w:proofErr w:type="spellStart"/>
      <w:r w:rsidR="00623D0A">
        <w:rPr>
          <w:rFonts w:ascii="Arial" w:hAnsi="Arial" w:cs="Arial"/>
          <w:sz w:val="24"/>
          <w:szCs w:val="24"/>
        </w:rPr>
        <w:t>Norcal</w:t>
      </w:r>
      <w:proofErr w:type="spellEnd"/>
      <w:r w:rsidR="00623D0A">
        <w:rPr>
          <w:rFonts w:ascii="Arial" w:hAnsi="Arial" w:cs="Arial"/>
          <w:sz w:val="24"/>
          <w:szCs w:val="24"/>
        </w:rPr>
        <w:t xml:space="preserve"> 707-584-9191</w:t>
      </w:r>
    </w:p>
    <w:p w14:paraId="291D569C" w14:textId="2A26D907" w:rsidR="00ED7919" w:rsidRPr="005F082E" w:rsidRDefault="008404C1" w:rsidP="001F7181">
      <w:pPr>
        <w:pStyle w:val="Heading2"/>
      </w:pPr>
      <w:bookmarkStart w:id="2" w:name="_Toc58336714"/>
      <w:r w:rsidRPr="005F082E">
        <w:t>About This Report</w:t>
      </w:r>
      <w:bookmarkEnd w:id="2"/>
    </w:p>
    <w:p w14:paraId="14AA4D8D" w14:textId="41EEFE39"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w:t>
      </w:r>
      <w:r w:rsidRPr="00494E6C">
        <w:rPr>
          <w:rFonts w:ascii="Arial" w:hAnsi="Arial" w:cs="Arial"/>
          <w:sz w:val="24"/>
          <w:szCs w:val="24"/>
          <w:highlight w:val="yellow"/>
        </w:rPr>
        <w:t>20</w:t>
      </w:r>
      <w:r w:rsidR="00E34F9C" w:rsidRPr="00494E6C">
        <w:rPr>
          <w:rFonts w:ascii="Arial" w:hAnsi="Arial" w:cs="Arial"/>
          <w:sz w:val="24"/>
          <w:szCs w:val="24"/>
          <w:highlight w:val="yellow"/>
        </w:rPr>
        <w:t>2</w:t>
      </w:r>
      <w:r w:rsidR="00494E6C" w:rsidRPr="00494E6C">
        <w:rPr>
          <w:rFonts w:ascii="Arial" w:hAnsi="Arial" w:cs="Arial"/>
          <w:sz w:val="24"/>
          <w:szCs w:val="24"/>
          <w:highlight w:val="yellow"/>
        </w:rPr>
        <w:t>1</w:t>
      </w:r>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2B0A66E8" w14:textId="544B9A19" w:rsidR="008404C1" w:rsidRPr="005F082E" w:rsidRDefault="008404C1" w:rsidP="008404C1">
      <w:pPr>
        <w:pStyle w:val="Heading2"/>
      </w:pPr>
      <w:r w:rsidRPr="005F082E">
        <w:t>Importance of This Report Statement in Five Non-English Languages (Spanish, Mandarin, Tagalog, Vietnamese, and Hmong)</w:t>
      </w:r>
    </w:p>
    <w:p w14:paraId="646DC574" w14:textId="4F3479C6" w:rsidR="00BC6327" w:rsidRPr="0050755D" w:rsidRDefault="0092687A" w:rsidP="0092687A">
      <w:pPr>
        <w:spacing w:after="180"/>
        <w:rPr>
          <w:rFonts w:ascii="Arial" w:hAnsi="Arial" w:cs="Arial"/>
          <w:sz w:val="24"/>
          <w:szCs w:val="24"/>
          <w:lang w:val="es-MX"/>
        </w:rPr>
      </w:pPr>
      <w:proofErr w:type="spellStart"/>
      <w:r w:rsidRPr="0050755D">
        <w:rPr>
          <w:rFonts w:ascii="Arial" w:hAnsi="Arial" w:cs="Arial"/>
          <w:sz w:val="24"/>
          <w:szCs w:val="24"/>
          <w:lang w:val="es-MX"/>
        </w:rPr>
        <w:t>Language</w:t>
      </w:r>
      <w:proofErr w:type="spellEnd"/>
      <w:r w:rsidRPr="0050755D">
        <w:rPr>
          <w:rFonts w:ascii="Arial" w:hAnsi="Arial" w:cs="Arial"/>
          <w:sz w:val="24"/>
          <w:szCs w:val="24"/>
          <w:lang w:val="es-MX"/>
        </w:rPr>
        <w:t xml:space="preserve"> in </w:t>
      </w:r>
      <w:proofErr w:type="spellStart"/>
      <w:r w:rsidR="008404C1" w:rsidRPr="0050755D">
        <w:rPr>
          <w:rFonts w:ascii="Arial" w:hAnsi="Arial" w:cs="Arial"/>
          <w:sz w:val="24"/>
          <w:szCs w:val="24"/>
          <w:lang w:val="es-MX"/>
        </w:rPr>
        <w:t>Spanish</w:t>
      </w:r>
      <w:proofErr w:type="spellEnd"/>
      <w:r w:rsidR="008404C1" w:rsidRPr="0050755D">
        <w:rPr>
          <w:rFonts w:ascii="Arial" w:hAnsi="Arial" w:cs="Arial"/>
          <w:sz w:val="24"/>
          <w:szCs w:val="24"/>
          <w:lang w:val="es-MX"/>
        </w:rPr>
        <w:t xml:space="preserve">:  </w:t>
      </w:r>
      <w:r w:rsidR="00442D66" w:rsidRPr="0050755D">
        <w:rPr>
          <w:rFonts w:ascii="Arial" w:hAnsi="Arial" w:cs="Arial"/>
          <w:sz w:val="24"/>
          <w:szCs w:val="24"/>
          <w:lang w:val="es-MX"/>
        </w:rPr>
        <w:t>Este informe contiene información muy importante sobre su agua para beber.  Favor de comunicarse [</w:t>
      </w:r>
      <w:proofErr w:type="spellStart"/>
      <w:r w:rsidR="002A21EA" w:rsidRPr="0050755D">
        <w:rPr>
          <w:rFonts w:ascii="Arial" w:hAnsi="Arial" w:cs="Arial"/>
          <w:sz w:val="24"/>
          <w:szCs w:val="24"/>
          <w:lang w:val="es-MX"/>
        </w:rPr>
        <w:t>Enter</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Water</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System</w:t>
      </w:r>
      <w:r w:rsidR="002A21EA" w:rsidRPr="0050755D">
        <w:rPr>
          <w:rFonts w:ascii="Arial" w:hAnsi="Arial" w:cs="Arial"/>
          <w:sz w:val="24"/>
          <w:szCs w:val="24"/>
          <w:lang w:val="es-MX"/>
        </w:rPr>
        <w:t>’s</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Name</w:t>
      </w:r>
      <w:proofErr w:type="spellEnd"/>
      <w:r w:rsidR="00442D66" w:rsidRPr="0050755D">
        <w:rPr>
          <w:rFonts w:ascii="Arial" w:hAnsi="Arial" w:cs="Arial"/>
          <w:sz w:val="24"/>
          <w:szCs w:val="24"/>
          <w:lang w:val="es-MX"/>
        </w:rPr>
        <w:t>] a [</w:t>
      </w:r>
      <w:proofErr w:type="spellStart"/>
      <w:r w:rsidR="008F19DE" w:rsidRPr="0050755D">
        <w:rPr>
          <w:rFonts w:ascii="Arial" w:hAnsi="Arial" w:cs="Arial"/>
          <w:sz w:val="24"/>
          <w:szCs w:val="24"/>
          <w:lang w:val="es-MX"/>
        </w:rPr>
        <w:t>Enter</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Water</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System</w:t>
      </w:r>
      <w:r w:rsidR="008F19DE" w:rsidRPr="0050755D">
        <w:rPr>
          <w:rFonts w:ascii="Arial" w:hAnsi="Arial" w:cs="Arial"/>
          <w:sz w:val="24"/>
          <w:szCs w:val="24"/>
          <w:lang w:val="es-MX"/>
        </w:rPr>
        <w:t>’s</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Address</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or</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Phone</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Number</w:t>
      </w:r>
      <w:proofErr w:type="spellEnd"/>
      <w:r w:rsidR="00442D66" w:rsidRPr="0050755D">
        <w:rPr>
          <w:rFonts w:ascii="Arial" w:hAnsi="Arial" w:cs="Arial"/>
          <w:sz w:val="24"/>
          <w:szCs w:val="24"/>
          <w:lang w:val="es-MX"/>
        </w:rPr>
        <w:t>] para asistirlo en español.</w:t>
      </w:r>
    </w:p>
    <w:p w14:paraId="72C2ECD4" w14:textId="00F8A201" w:rsidR="006672EF" w:rsidRPr="00D10A7C" w:rsidRDefault="0092687A" w:rsidP="0092687A">
      <w:pPr>
        <w:spacing w:after="180"/>
        <w:rPr>
          <w:rFonts w:ascii="Arial" w:eastAsia="PMingLiU" w:hAnsi="Arial" w:cs="Arial"/>
          <w:sz w:val="24"/>
          <w:szCs w:val="24"/>
        </w:rPr>
      </w:pPr>
      <w:proofErr w:type="spellStart"/>
      <w:r w:rsidRPr="0050755D">
        <w:rPr>
          <w:rFonts w:ascii="Arial" w:eastAsia="PMingLiU" w:hAnsi="Arial" w:cs="Arial"/>
          <w:sz w:val="24"/>
          <w:szCs w:val="24"/>
          <w:lang w:val="es-MX"/>
        </w:rPr>
        <w:t>Language</w:t>
      </w:r>
      <w:proofErr w:type="spellEnd"/>
      <w:r w:rsidRPr="0050755D">
        <w:rPr>
          <w:rFonts w:ascii="Arial" w:eastAsia="PMingLiU" w:hAnsi="Arial" w:cs="Arial"/>
          <w:sz w:val="24"/>
          <w:szCs w:val="24"/>
          <w:lang w:val="es-MX"/>
        </w:rPr>
        <w:t xml:space="preserve"> in </w:t>
      </w:r>
      <w:proofErr w:type="spellStart"/>
      <w:r w:rsidR="008404C1" w:rsidRPr="0050755D">
        <w:rPr>
          <w:rFonts w:ascii="Arial" w:eastAsia="PMingLiU" w:hAnsi="Arial" w:cs="Arial"/>
          <w:sz w:val="24"/>
          <w:szCs w:val="24"/>
          <w:lang w:val="es-MX"/>
        </w:rPr>
        <w:t>Mandarin</w:t>
      </w:r>
      <w:proofErr w:type="spellEnd"/>
      <w:r w:rsidR="008404C1" w:rsidRPr="0050755D">
        <w:rPr>
          <w:rFonts w:ascii="Arial" w:eastAsia="PMingLiU" w:hAnsi="Arial" w:cs="Arial"/>
          <w:sz w:val="24"/>
          <w:szCs w:val="24"/>
          <w:lang w:val="es-MX"/>
        </w:rPr>
        <w:t xml:space="preserve">:  </w:t>
      </w:r>
      <w:proofErr w:type="spellStart"/>
      <w:r w:rsidR="00BA6254" w:rsidRPr="00D10A7C">
        <w:rPr>
          <w:rFonts w:ascii="Arial" w:eastAsia="PMingLiU" w:hAnsi="Arial" w:cs="Arial"/>
          <w:sz w:val="24"/>
          <w:szCs w:val="24"/>
        </w:rPr>
        <w:t>这份报告含有关于您的饮用水的重要讯息。请用以下地址和电话联系</w:t>
      </w:r>
      <w:proofErr w:type="spellEnd"/>
      <w:r w:rsidR="00BA6254" w:rsidRPr="00D10A7C">
        <w:rPr>
          <w:rFonts w:ascii="Arial" w:eastAsia="PMingLiU" w:hAnsi="Arial" w:cs="Arial"/>
          <w:sz w:val="24"/>
          <w:szCs w:val="24"/>
        </w:rPr>
        <w:t xml:space="preserve"> [</w:t>
      </w:r>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 Name]</w:t>
      </w:r>
      <w:proofErr w:type="spellStart"/>
      <w:r w:rsidR="00BA6254" w:rsidRPr="00D10A7C">
        <w:rPr>
          <w:rFonts w:ascii="Arial" w:eastAsia="PMingLiU" w:hAnsi="Arial" w:cs="Arial"/>
          <w:sz w:val="24"/>
          <w:szCs w:val="24"/>
        </w:rPr>
        <w:t>以获得中文的帮助</w:t>
      </w:r>
      <w:proofErr w:type="spellEnd"/>
      <w:r w:rsidR="00BA6254" w:rsidRPr="00D10A7C">
        <w:rPr>
          <w:rFonts w:ascii="Arial" w:eastAsia="PMingLiU" w:hAnsi="Arial" w:cs="Arial"/>
          <w:sz w:val="24"/>
          <w:szCs w:val="24"/>
        </w:rPr>
        <w:t>:</w:t>
      </w:r>
      <w:r w:rsidR="00FB5ACE" w:rsidRPr="00D10A7C">
        <w:rPr>
          <w:rFonts w:ascii="Arial" w:eastAsia="PMingLiU" w:hAnsi="Arial" w:cs="Arial"/>
          <w:sz w:val="24"/>
          <w:szCs w:val="24"/>
        </w:rPr>
        <w:t xml:space="preserve"> </w:t>
      </w:r>
      <w:r w:rsidR="00BA6254" w:rsidRPr="00D10A7C">
        <w:rPr>
          <w:rFonts w:ascii="Arial" w:eastAsia="PMingLiU" w:hAnsi="Arial" w:cs="Arial"/>
          <w:sz w:val="24"/>
          <w:szCs w:val="24"/>
        </w:rPr>
        <w:t>[</w:t>
      </w:r>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BA6254" w:rsidRPr="00D10A7C">
        <w:rPr>
          <w:rFonts w:ascii="Arial" w:eastAsia="PMingLiU" w:hAnsi="Arial" w:cs="Arial"/>
          <w:sz w:val="24"/>
          <w:szCs w:val="24"/>
        </w:rPr>
        <w:t xml:space="preserve"> Address</w:t>
      </w:r>
      <w:proofErr w:type="gramStart"/>
      <w:r w:rsidR="00BA6254" w:rsidRPr="00D10A7C">
        <w:rPr>
          <w:rFonts w:ascii="Arial" w:eastAsia="PMingLiU" w:hAnsi="Arial" w:cs="Arial"/>
          <w:sz w:val="24"/>
          <w:szCs w:val="24"/>
        </w:rPr>
        <w:t>][</w:t>
      </w:r>
      <w:proofErr w:type="gramEnd"/>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BA6254" w:rsidRPr="00D10A7C">
        <w:rPr>
          <w:rFonts w:ascii="Arial" w:eastAsia="PMingLiU" w:hAnsi="Arial" w:cs="Arial"/>
          <w:sz w:val="24"/>
          <w:szCs w:val="24"/>
        </w:rPr>
        <w:t xml:space="preserve"> Phone Number]</w:t>
      </w:r>
      <w:r w:rsidR="00FB5ACE" w:rsidRPr="00D10A7C">
        <w:rPr>
          <w:rFonts w:ascii="Arial" w:eastAsia="PMingLiU" w:hAnsi="Arial" w:cs="Arial"/>
          <w:sz w:val="24"/>
          <w:szCs w:val="24"/>
        </w:rPr>
        <w:t>.</w:t>
      </w:r>
    </w:p>
    <w:p w14:paraId="7D3636E6" w14:textId="679764FD" w:rsidR="002436C8" w:rsidRPr="00D10A7C" w:rsidRDefault="00D10A7C" w:rsidP="0092687A">
      <w:pPr>
        <w:spacing w:after="180"/>
        <w:rPr>
          <w:rFonts w:ascii="Arial" w:hAnsi="Arial" w:cs="Arial"/>
          <w:sz w:val="24"/>
          <w:szCs w:val="24"/>
        </w:rPr>
      </w:pPr>
      <w:r w:rsidRPr="00D10A7C">
        <w:rPr>
          <w:rFonts w:ascii="Arial" w:hAnsi="Arial" w:cs="Arial"/>
          <w:sz w:val="24"/>
          <w:szCs w:val="24"/>
        </w:rPr>
        <w:t>Language</w:t>
      </w:r>
      <w:r w:rsidR="0092687A" w:rsidRPr="00D10A7C">
        <w:rPr>
          <w:rFonts w:ascii="Arial" w:hAnsi="Arial" w:cs="Arial"/>
          <w:sz w:val="24"/>
          <w:szCs w:val="24"/>
        </w:rPr>
        <w:t xml:space="preserve"> in </w:t>
      </w:r>
      <w:r w:rsidR="008404C1" w:rsidRPr="00D10A7C">
        <w:rPr>
          <w:rFonts w:ascii="Arial" w:hAnsi="Arial" w:cs="Arial"/>
          <w:sz w:val="24"/>
          <w:szCs w:val="24"/>
        </w:rPr>
        <w:t xml:space="preserve">Tagalog: </w:t>
      </w:r>
      <w:r w:rsidR="008A64D8" w:rsidRPr="00D10A7C">
        <w:rPr>
          <w:rFonts w:ascii="Arial" w:hAnsi="Arial" w:cs="Arial"/>
          <w:sz w:val="24"/>
          <w:szCs w:val="24"/>
        </w:rPr>
        <w:t xml:space="preserve">Ang </w:t>
      </w:r>
      <w:proofErr w:type="spellStart"/>
      <w:r w:rsidR="008A64D8" w:rsidRPr="00D10A7C">
        <w:rPr>
          <w:rFonts w:ascii="Arial" w:hAnsi="Arial" w:cs="Arial"/>
          <w:sz w:val="24"/>
          <w:szCs w:val="24"/>
        </w:rPr>
        <w:t>pag-uulat</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na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ito</w:t>
      </w:r>
      <w:proofErr w:type="spellEnd"/>
      <w:r w:rsidR="008A64D8" w:rsidRPr="00D10A7C">
        <w:rPr>
          <w:rFonts w:ascii="Arial" w:hAnsi="Arial" w:cs="Arial"/>
          <w:sz w:val="24"/>
          <w:szCs w:val="24"/>
        </w:rPr>
        <w:t xml:space="preserve"> ay </w:t>
      </w:r>
      <w:proofErr w:type="spellStart"/>
      <w:r w:rsidR="008A64D8" w:rsidRPr="00D10A7C">
        <w:rPr>
          <w:rFonts w:ascii="Arial" w:hAnsi="Arial" w:cs="Arial"/>
          <w:sz w:val="24"/>
          <w:szCs w:val="24"/>
        </w:rPr>
        <w:t>naglalaman</w:t>
      </w:r>
      <w:proofErr w:type="spellEnd"/>
      <w:r w:rsidR="008A64D8" w:rsidRPr="00D10A7C">
        <w:rPr>
          <w:rFonts w:ascii="Arial" w:hAnsi="Arial" w:cs="Arial"/>
          <w:sz w:val="24"/>
          <w:szCs w:val="24"/>
        </w:rPr>
        <w:t xml:space="preserve"> ng </w:t>
      </w:r>
      <w:proofErr w:type="spellStart"/>
      <w:r w:rsidR="008A64D8" w:rsidRPr="00D10A7C">
        <w:rPr>
          <w:rFonts w:ascii="Arial" w:hAnsi="Arial" w:cs="Arial"/>
          <w:sz w:val="24"/>
          <w:szCs w:val="24"/>
        </w:rPr>
        <w:t>mahalagang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impormasyon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tungkol</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inyong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inuming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tubig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Mangyaring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makipag-ugnayan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4F5902" w:rsidRPr="00D10A7C">
        <w:rPr>
          <w:rFonts w:ascii="Arial" w:hAnsi="Arial" w:cs="Arial"/>
          <w:sz w:val="24"/>
          <w:szCs w:val="24"/>
        </w:rPr>
        <w:t>Enter</w:t>
      </w:r>
      <w:r w:rsidR="008A64D8" w:rsidRPr="00D10A7C">
        <w:rPr>
          <w:rFonts w:ascii="Arial" w:hAnsi="Arial" w:cs="Arial"/>
          <w:sz w:val="24"/>
          <w:szCs w:val="24"/>
        </w:rPr>
        <w:t xml:space="preserve"> Water System</w:t>
      </w:r>
      <w:r w:rsidR="008F19DE" w:rsidRPr="00D10A7C">
        <w:rPr>
          <w:rFonts w:ascii="Arial" w:hAnsi="Arial" w:cs="Arial"/>
          <w:sz w:val="24"/>
          <w:szCs w:val="24"/>
        </w:rPr>
        <w:t>’s</w:t>
      </w:r>
      <w:r w:rsidR="008A64D8" w:rsidRPr="00D10A7C">
        <w:rPr>
          <w:rFonts w:ascii="Arial" w:hAnsi="Arial" w:cs="Arial"/>
          <w:sz w:val="24"/>
          <w:szCs w:val="24"/>
        </w:rPr>
        <w:t xml:space="preserve"> Name and Address] o </w:t>
      </w:r>
      <w:proofErr w:type="spellStart"/>
      <w:r w:rsidR="008A64D8" w:rsidRPr="00D10A7C">
        <w:rPr>
          <w:rFonts w:ascii="Arial" w:hAnsi="Arial" w:cs="Arial"/>
          <w:sz w:val="24"/>
          <w:szCs w:val="24"/>
        </w:rPr>
        <w:t>tumawag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4F5902" w:rsidRPr="00D10A7C">
        <w:rPr>
          <w:rFonts w:ascii="Arial" w:hAnsi="Arial" w:cs="Arial"/>
          <w:sz w:val="24"/>
          <w:szCs w:val="24"/>
        </w:rPr>
        <w:t>Enter</w:t>
      </w:r>
      <w:r w:rsidR="008A64D8" w:rsidRPr="00D10A7C">
        <w:rPr>
          <w:rFonts w:ascii="Arial" w:hAnsi="Arial" w:cs="Arial"/>
          <w:sz w:val="24"/>
          <w:szCs w:val="24"/>
        </w:rPr>
        <w:t xml:space="preserve"> Water System</w:t>
      </w:r>
      <w:r w:rsidR="008F19DE" w:rsidRPr="00D10A7C">
        <w:rPr>
          <w:rFonts w:ascii="Arial" w:hAnsi="Arial" w:cs="Arial"/>
          <w:sz w:val="24"/>
          <w:szCs w:val="24"/>
        </w:rPr>
        <w:t>’s</w:t>
      </w:r>
      <w:r w:rsidR="008A64D8" w:rsidRPr="00D10A7C">
        <w:rPr>
          <w:rFonts w:ascii="Arial" w:hAnsi="Arial" w:cs="Arial"/>
          <w:sz w:val="24"/>
          <w:szCs w:val="24"/>
        </w:rPr>
        <w:t xml:space="preserve"> Phone Number] para </w:t>
      </w:r>
      <w:proofErr w:type="spellStart"/>
      <w:r w:rsidR="008A64D8" w:rsidRPr="00D10A7C">
        <w:rPr>
          <w:rFonts w:ascii="Arial" w:hAnsi="Arial" w:cs="Arial"/>
          <w:sz w:val="24"/>
          <w:szCs w:val="24"/>
        </w:rPr>
        <w:t>matulungan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wikang</w:t>
      </w:r>
      <w:proofErr w:type="spellEnd"/>
      <w:r w:rsidR="008A64D8" w:rsidRPr="00D10A7C">
        <w:rPr>
          <w:rFonts w:ascii="Arial" w:hAnsi="Arial" w:cs="Arial"/>
          <w:sz w:val="24"/>
          <w:szCs w:val="24"/>
        </w:rPr>
        <w:t xml:space="preserve"> Tagalog</w:t>
      </w:r>
      <w:r w:rsidR="002436C8" w:rsidRPr="00D10A7C">
        <w:rPr>
          <w:rFonts w:ascii="Arial" w:hAnsi="Arial" w:cs="Arial"/>
          <w:sz w:val="24"/>
          <w:szCs w:val="24"/>
        </w:rPr>
        <w:t>.</w:t>
      </w:r>
    </w:p>
    <w:p w14:paraId="4C37EC14" w14:textId="651AFD99" w:rsidR="009D4211"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Vietnamese:  </w:t>
      </w:r>
      <w:proofErr w:type="spellStart"/>
      <w:r w:rsidR="009D4211" w:rsidRPr="00D10A7C">
        <w:rPr>
          <w:rFonts w:ascii="Arial" w:hAnsi="Arial" w:cs="Arial"/>
          <w:sz w:val="24"/>
          <w:szCs w:val="24"/>
        </w:rPr>
        <w:t>Báo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này</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chứa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thông</w:t>
      </w:r>
      <w:proofErr w:type="spellEnd"/>
      <w:r w:rsidR="009D4211" w:rsidRPr="00D10A7C">
        <w:rPr>
          <w:rFonts w:ascii="Arial" w:hAnsi="Arial" w:cs="Arial"/>
          <w:sz w:val="24"/>
          <w:szCs w:val="24"/>
        </w:rPr>
        <w:t xml:space="preserve"> tin </w:t>
      </w:r>
      <w:proofErr w:type="spellStart"/>
      <w:r w:rsidR="009D4211" w:rsidRPr="00D10A7C">
        <w:rPr>
          <w:rFonts w:ascii="Arial" w:hAnsi="Arial" w:cs="Arial"/>
          <w:sz w:val="24"/>
          <w:szCs w:val="24"/>
        </w:rPr>
        <w:t>quan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trọng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về</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nước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uống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của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bạn</w:t>
      </w:r>
      <w:proofErr w:type="spellEnd"/>
      <w:r w:rsidR="009D4211" w:rsidRPr="00D10A7C">
        <w:rPr>
          <w:rFonts w:ascii="Arial" w:hAnsi="Arial" w:cs="Arial"/>
          <w:sz w:val="24"/>
          <w:szCs w:val="24"/>
        </w:rPr>
        <w:t xml:space="preserve">.  Xin </w:t>
      </w:r>
      <w:proofErr w:type="spellStart"/>
      <w:r w:rsidR="009D4211" w:rsidRPr="00D10A7C">
        <w:rPr>
          <w:rFonts w:ascii="Arial" w:hAnsi="Arial" w:cs="Arial"/>
          <w:sz w:val="24"/>
          <w:szCs w:val="24"/>
        </w:rPr>
        <w:t>vui</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lòng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liên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hệ</w:t>
      </w:r>
      <w:proofErr w:type="spellEnd"/>
      <w:r w:rsidR="009D4211"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710939" w:rsidRPr="00D10A7C">
        <w:rPr>
          <w:rFonts w:ascii="Arial" w:eastAsia="PMingLiU" w:hAnsi="Arial" w:cs="Arial"/>
          <w:sz w:val="24"/>
          <w:szCs w:val="24"/>
        </w:rPr>
        <w:t xml:space="preserve"> Name</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tại</w:t>
      </w:r>
      <w:proofErr w:type="spellEnd"/>
      <w:r w:rsidR="009D4211"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hAnsi="Arial" w:cs="Arial"/>
          <w:sz w:val="24"/>
          <w:szCs w:val="24"/>
        </w:rPr>
        <w:t xml:space="preserve"> Water System</w:t>
      </w:r>
      <w:r w:rsidR="008F19DE" w:rsidRPr="00D10A7C">
        <w:rPr>
          <w:rFonts w:ascii="Arial" w:hAnsi="Arial" w:cs="Arial"/>
          <w:sz w:val="24"/>
          <w:szCs w:val="24"/>
        </w:rPr>
        <w:t>’s</w:t>
      </w:r>
      <w:r w:rsidR="00710939" w:rsidRPr="00D10A7C">
        <w:rPr>
          <w:rFonts w:ascii="Arial" w:hAnsi="Arial" w:cs="Arial"/>
          <w:sz w:val="24"/>
          <w:szCs w:val="24"/>
        </w:rPr>
        <w:t xml:space="preserve"> Address or Phone Number</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để</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được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hỗ</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trợ</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giúp</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bằng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tiếng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Việt</w:t>
      </w:r>
      <w:proofErr w:type="spellEnd"/>
      <w:r w:rsidR="009D4211" w:rsidRPr="00D10A7C">
        <w:rPr>
          <w:rFonts w:ascii="Arial" w:hAnsi="Arial" w:cs="Arial"/>
          <w:sz w:val="24"/>
          <w:szCs w:val="24"/>
        </w:rPr>
        <w:t>.</w:t>
      </w:r>
    </w:p>
    <w:p w14:paraId="76F47AA3" w14:textId="39C65246" w:rsidR="006537F6"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Hmong:  </w:t>
      </w:r>
      <w:proofErr w:type="spellStart"/>
      <w:r w:rsidR="006537F6" w:rsidRPr="00D10A7C">
        <w:rPr>
          <w:rFonts w:ascii="Arial" w:hAnsi="Arial" w:cs="Arial"/>
          <w:sz w:val="24"/>
          <w:szCs w:val="24"/>
        </w:rPr>
        <w:t>Tsab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ntawv</w:t>
      </w:r>
      <w:proofErr w:type="spellEnd"/>
      <w:r w:rsidR="006537F6" w:rsidRPr="00D10A7C">
        <w:rPr>
          <w:rFonts w:ascii="Arial" w:hAnsi="Arial" w:cs="Arial"/>
          <w:sz w:val="24"/>
          <w:szCs w:val="24"/>
        </w:rPr>
        <w:t xml:space="preserve"> no </w:t>
      </w:r>
      <w:proofErr w:type="spellStart"/>
      <w:r w:rsidR="006537F6" w:rsidRPr="00D10A7C">
        <w:rPr>
          <w:rFonts w:ascii="Arial" w:hAnsi="Arial" w:cs="Arial"/>
          <w:sz w:val="24"/>
          <w:szCs w:val="24"/>
        </w:rPr>
        <w:t>muaj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ntsiab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tseem</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ceeb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txog</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koj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dej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Thov</w:t>
      </w:r>
      <w:proofErr w:type="spellEnd"/>
      <w:r w:rsidR="006537F6" w:rsidRPr="00D10A7C">
        <w:rPr>
          <w:rFonts w:ascii="Arial" w:hAnsi="Arial" w:cs="Arial"/>
          <w:sz w:val="24"/>
          <w:szCs w:val="24"/>
        </w:rPr>
        <w:t xml:space="preserve"> hu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710939" w:rsidRPr="00D10A7C">
        <w:rPr>
          <w:rFonts w:ascii="Arial" w:eastAsia="PMingLiU" w:hAnsi="Arial" w:cs="Arial"/>
          <w:sz w:val="24"/>
          <w:szCs w:val="24"/>
        </w:rPr>
        <w:t xml:space="preserve"> Name</w:t>
      </w:r>
      <w:r w:rsidR="006537F6" w:rsidRPr="00D10A7C">
        <w:rPr>
          <w:rFonts w:ascii="Arial" w:hAnsi="Arial" w:cs="Arial"/>
          <w:sz w:val="24"/>
          <w:szCs w:val="24"/>
        </w:rPr>
        <w:t xml:space="preserve">] </w:t>
      </w:r>
      <w:proofErr w:type="spellStart"/>
      <w:r w:rsidR="006537F6" w:rsidRPr="00D10A7C">
        <w:rPr>
          <w:rFonts w:ascii="Arial" w:hAnsi="Arial" w:cs="Arial"/>
          <w:sz w:val="24"/>
          <w:szCs w:val="24"/>
        </w:rPr>
        <w:t>ntawm</w:t>
      </w:r>
      <w:proofErr w:type="spellEnd"/>
      <w:r w:rsidR="006537F6"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hAnsi="Arial" w:cs="Arial"/>
          <w:sz w:val="24"/>
          <w:szCs w:val="24"/>
        </w:rPr>
        <w:t xml:space="preserve"> Water System</w:t>
      </w:r>
      <w:r w:rsidR="008F19DE" w:rsidRPr="00D10A7C">
        <w:rPr>
          <w:rFonts w:ascii="Arial" w:hAnsi="Arial" w:cs="Arial"/>
          <w:sz w:val="24"/>
          <w:szCs w:val="24"/>
        </w:rPr>
        <w:t>’s</w:t>
      </w:r>
      <w:r w:rsidR="00710939" w:rsidRPr="00D10A7C">
        <w:rPr>
          <w:rFonts w:ascii="Arial" w:hAnsi="Arial" w:cs="Arial"/>
          <w:sz w:val="24"/>
          <w:szCs w:val="24"/>
        </w:rPr>
        <w:t xml:space="preserve"> Address or Phone </w:t>
      </w:r>
      <w:proofErr w:type="gramStart"/>
      <w:r w:rsidR="00710939" w:rsidRPr="00D10A7C">
        <w:rPr>
          <w:rFonts w:ascii="Arial" w:hAnsi="Arial" w:cs="Arial"/>
          <w:sz w:val="24"/>
          <w:szCs w:val="24"/>
        </w:rPr>
        <w:t>Number</w:t>
      </w:r>
      <w:r w:rsidR="004F5902" w:rsidRPr="00D10A7C">
        <w:rPr>
          <w:rFonts w:ascii="Arial" w:hAnsi="Arial" w:cs="Arial"/>
          <w:sz w:val="24"/>
          <w:szCs w:val="24"/>
        </w:rPr>
        <w:t xml:space="preserve"> </w:t>
      </w:r>
      <w:r w:rsidR="006537F6" w:rsidRPr="00D10A7C">
        <w:rPr>
          <w:rFonts w:ascii="Arial" w:hAnsi="Arial" w:cs="Arial"/>
          <w:sz w:val="24"/>
          <w:szCs w:val="24"/>
        </w:rPr>
        <w:t>]</w:t>
      </w:r>
      <w:proofErr w:type="gramEnd"/>
      <w:r w:rsidR="006537F6" w:rsidRPr="00D10A7C">
        <w:rPr>
          <w:rFonts w:ascii="Arial" w:hAnsi="Arial" w:cs="Arial"/>
          <w:sz w:val="24"/>
          <w:szCs w:val="24"/>
        </w:rPr>
        <w:t xml:space="preserve">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kev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pab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Askiv</w:t>
      </w:r>
      <w:proofErr w:type="spellEnd"/>
      <w:r w:rsidR="006537F6" w:rsidRPr="00D10A7C">
        <w:rPr>
          <w:rFonts w:ascii="Arial" w:hAnsi="Arial" w:cs="Arial"/>
          <w:sz w:val="24"/>
          <w:szCs w:val="24"/>
        </w:rPr>
        <w:t>.</w:t>
      </w:r>
    </w:p>
    <w:p w14:paraId="38F1FFCA" w14:textId="0D9CBA62" w:rsidR="00D32406" w:rsidRPr="005F082E" w:rsidRDefault="00D32406" w:rsidP="00701C81">
      <w:pPr>
        <w:pStyle w:val="Heading2"/>
        <w:spacing w:before="0" w:after="40"/>
      </w:pPr>
      <w:bookmarkStart w:id="3" w:name="_Toc58336715"/>
      <w:r w:rsidRPr="005F082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FBAE947"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7C9F8C"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701C81">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4762EBED" w:rsidR="001F7181" w:rsidRPr="005F082E" w:rsidRDefault="000F7BDF" w:rsidP="00C31F01">
            <w:pPr>
              <w:rPr>
                <w:rFonts w:ascii="Arial" w:hAnsi="Arial" w:cs="Arial"/>
                <w:sz w:val="24"/>
                <w:szCs w:val="24"/>
              </w:rPr>
            </w:pPr>
            <w:r w:rsidRPr="005F082E">
              <w:rPr>
                <w:rFonts w:ascii="Arial" w:hAnsi="Arial" w:cs="Arial"/>
                <w:sz w:val="24"/>
                <w:szCs w:val="24"/>
              </w:rPr>
              <w:t xml:space="preserve">parts per </w:t>
            </w:r>
            <w:r>
              <w:rPr>
                <w:rFonts w:ascii="Arial" w:hAnsi="Arial" w:cs="Arial"/>
                <w:sz w:val="24"/>
                <w:szCs w:val="24"/>
              </w:rPr>
              <w:t>billion or micrograms per liter (</w:t>
            </w:r>
            <w:r w:rsidRPr="00627B22">
              <w:rPr>
                <w:rFonts w:ascii="Arial" w:hAnsi="Arial" w:cs="Arial"/>
                <w:sz w:val="24"/>
                <w:szCs w:val="24"/>
              </w:rPr>
              <w:t>µ</w:t>
            </w:r>
            <w:r>
              <w:rPr>
                <w:rFonts w:ascii="Arial" w:hAnsi="Arial" w:cs="Arial"/>
                <w:sz w:val="24"/>
                <w:szCs w:val="24"/>
              </w:rPr>
              <w:t>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proofErr w:type="spellStart"/>
            <w:r w:rsidRPr="005F082E">
              <w:rPr>
                <w:rFonts w:ascii="Arial" w:hAnsi="Arial" w:cs="Arial"/>
                <w:sz w:val="24"/>
                <w:szCs w:val="24"/>
              </w:rPr>
              <w:t>ppq</w:t>
            </w:r>
            <w:proofErr w:type="spellEnd"/>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w:t>
            </w:r>
            <w:proofErr w:type="spellStart"/>
            <w:r w:rsidRPr="005F082E">
              <w:rPr>
                <w:rFonts w:ascii="Arial" w:hAnsi="Arial" w:cs="Arial"/>
                <w:sz w:val="24"/>
                <w:szCs w:val="24"/>
              </w:rPr>
              <w:t>pg</w:t>
            </w:r>
            <w:proofErr w:type="spellEnd"/>
            <w:r w:rsidRPr="005F082E">
              <w:rPr>
                <w:rFonts w:ascii="Arial" w:hAnsi="Arial" w:cs="Arial"/>
                <w:sz w:val="24"/>
                <w:szCs w:val="24"/>
              </w:rPr>
              <w:t>/L)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proofErr w:type="spellStart"/>
            <w:r w:rsidRPr="005F082E">
              <w:rPr>
                <w:rFonts w:ascii="Arial" w:hAnsi="Arial" w:cs="Arial"/>
                <w:sz w:val="24"/>
                <w:szCs w:val="24"/>
              </w:rPr>
              <w:t>pCi</w:t>
            </w:r>
            <w:proofErr w:type="spellEnd"/>
            <w:r w:rsidRPr="005F082E">
              <w:rPr>
                <w:rFonts w:ascii="Arial" w:hAnsi="Arial" w:cs="Arial"/>
                <w:sz w:val="24"/>
                <w:szCs w:val="24"/>
              </w:rPr>
              <w:t>/L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4" w:name="_Toc58336716"/>
      <w:r w:rsidRPr="005F082E">
        <w:lastRenderedPageBreak/>
        <w:t>Sources of Drinking Water</w:t>
      </w:r>
      <w:r w:rsidR="00CF02C7" w:rsidRPr="005F082E">
        <w:t xml:space="preserve"> and </w:t>
      </w:r>
      <w:r w:rsidR="007A473C" w:rsidRPr="005F082E">
        <w:t>Contaminants that May Be Present in Source Water</w:t>
      </w:r>
      <w:bookmarkEnd w:id="4"/>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 xml:space="preserve">both tap water and bottled water) include rivers, lakes, streams, ponds, reservoirs, springs, and wells.  As water travels over the surface of the land or through the ground, it dissolves </w:t>
      </w:r>
      <w:proofErr w:type="gramStart"/>
      <w:r w:rsidRPr="005F082E">
        <w:rPr>
          <w:rFonts w:ascii="Arial" w:hAnsi="Arial" w:cs="Arial"/>
          <w:sz w:val="24"/>
          <w:szCs w:val="24"/>
        </w:rPr>
        <w:t>naturally-occurring</w:t>
      </w:r>
      <w:proofErr w:type="gramEnd"/>
      <w:r w:rsidRPr="005F082E">
        <w:rPr>
          <w:rFonts w:ascii="Arial" w:hAnsi="Arial" w:cs="Arial"/>
          <w:sz w:val="24"/>
          <w:szCs w:val="24"/>
        </w:rPr>
        <w:t xml:space="preserve">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 xml:space="preserve">that can be </w:t>
      </w:r>
      <w:proofErr w:type="gramStart"/>
      <w:r w:rsidRPr="005F082E">
        <w:t>naturally-occurring</w:t>
      </w:r>
      <w:proofErr w:type="gramEnd"/>
      <w:r w:rsidRPr="005F082E">
        <w:t xml:space="preserve">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w:t>
      </w:r>
      <w:proofErr w:type="gramStart"/>
      <w:r w:rsidRPr="005F082E">
        <w:t>naturally-occurring</w:t>
      </w:r>
      <w:proofErr w:type="gramEnd"/>
      <w:r w:rsidRPr="005F082E">
        <w:t xml:space="preserve">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w:t>
      </w:r>
      <w:proofErr w:type="gramStart"/>
      <w:r w:rsidRPr="005F082E">
        <w:rPr>
          <w:rFonts w:ascii="Arial" w:hAnsi="Arial" w:cs="Arial"/>
          <w:sz w:val="24"/>
          <w:szCs w:val="24"/>
        </w:rPr>
        <w:t>amount</w:t>
      </w:r>
      <w:proofErr w:type="gramEnd"/>
      <w:r w:rsidRPr="005F082E">
        <w:rPr>
          <w:rFonts w:ascii="Arial" w:hAnsi="Arial" w:cs="Arial"/>
          <w:sz w:val="24"/>
          <w:szCs w:val="24"/>
        </w:rPr>
        <w:t xml:space="preserve">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5" w:name="_Toc58336717"/>
      <w:r w:rsidRPr="005F082E">
        <w:t xml:space="preserve">About Your </w:t>
      </w:r>
      <w:r w:rsidR="00092955" w:rsidRPr="005F082E">
        <w:t xml:space="preserve">Drinking </w:t>
      </w:r>
      <w:r w:rsidRPr="005F082E">
        <w:t>Water Quality</w:t>
      </w:r>
      <w:bookmarkEnd w:id="5"/>
    </w:p>
    <w:p w14:paraId="70EABC0F" w14:textId="77777777"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w:t>
      </w:r>
      <w:proofErr w:type="gramStart"/>
      <w:r w:rsidRPr="005F082E">
        <w:rPr>
          <w:rFonts w:ascii="Arial" w:hAnsi="Arial" w:cs="Arial"/>
          <w:bCs/>
          <w:sz w:val="24"/>
          <w:szCs w:val="24"/>
        </w:rPr>
        <w:t>all of</w:t>
      </w:r>
      <w:proofErr w:type="gramEnd"/>
      <w:r w:rsidRPr="005F082E">
        <w:rPr>
          <w:rFonts w:ascii="Arial" w:hAnsi="Arial" w:cs="Arial"/>
          <w:bCs/>
          <w:sz w:val="24"/>
          <w:szCs w:val="24"/>
        </w:rPr>
        <w:t xml:space="preserve">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7"/>
    <w:p w14:paraId="530BF6F4" w14:textId="647D9F70" w:rsidR="00095AAC" w:rsidRPr="005F082E" w:rsidRDefault="00095AAC" w:rsidP="00115004">
      <w:pPr>
        <w:pStyle w:val="Caption"/>
      </w:pPr>
      <w:r w:rsidRPr="001034E4">
        <w:rPr>
          <w:highlight w:val="yellow"/>
        </w:rPr>
        <w:lastRenderedPageBreak/>
        <w:t xml:space="preserve">Table </w:t>
      </w:r>
      <w:r w:rsidR="00860918" w:rsidRPr="001034E4">
        <w:rPr>
          <w:highlight w:val="yellow"/>
        </w:rPr>
        <w:fldChar w:fldCharType="begin"/>
      </w:r>
      <w:r w:rsidR="00860918" w:rsidRPr="001034E4">
        <w:rPr>
          <w:highlight w:val="yellow"/>
        </w:rPr>
        <w:instrText xml:space="preserve"> SEQ Table \* ARABIC </w:instrText>
      </w:r>
      <w:r w:rsidR="00860918" w:rsidRPr="001034E4">
        <w:rPr>
          <w:highlight w:val="yellow"/>
        </w:rPr>
        <w:fldChar w:fldCharType="separate"/>
      </w:r>
      <w:r w:rsidR="0050755D" w:rsidRPr="001034E4">
        <w:rPr>
          <w:noProof/>
          <w:highlight w:val="yellow"/>
        </w:rPr>
        <w:t>1</w:t>
      </w:r>
      <w:r w:rsidR="00860918" w:rsidRPr="001034E4">
        <w:rPr>
          <w:noProof/>
          <w:highlight w:val="yellow"/>
        </w:rPr>
        <w:fldChar w:fldCharType="end"/>
      </w:r>
      <w:r w:rsidRPr="001034E4">
        <w:rPr>
          <w:highlight w:val="yellow"/>
        </w:rPr>
        <w:t>.  Samp</w:t>
      </w:r>
      <w:r w:rsidR="00DE240A" w:rsidRPr="001034E4">
        <w:rPr>
          <w:highlight w:val="yellow"/>
        </w:rPr>
        <w:t>l</w:t>
      </w:r>
      <w:r w:rsidRPr="001034E4">
        <w:rPr>
          <w:highlight w:val="yellow"/>
        </w:rPr>
        <w:t>ing Results Showing the Detection of Coliform Bacteria</w:t>
      </w:r>
    </w:p>
    <w:p w14:paraId="30F828A9" w14:textId="1217A3D9" w:rsidR="006B5CF2" w:rsidRPr="005F082E" w:rsidRDefault="006B5CF2" w:rsidP="00115004">
      <w:pPr>
        <w:keepNext/>
        <w:rPr>
          <w:rFonts w:ascii="Arial" w:hAnsi="Arial" w:cs="Arial"/>
          <w:sz w:val="24"/>
          <w:szCs w:val="24"/>
        </w:rPr>
      </w:pPr>
      <w:r w:rsidRPr="001034E4">
        <w:rPr>
          <w:rFonts w:ascii="Arial" w:hAnsi="Arial" w:cs="Arial"/>
          <w:sz w:val="24"/>
          <w:szCs w:val="24"/>
          <w:highlight w:val="yellow"/>
        </w:rPr>
        <w:t xml:space="preserve">Complete if bacteria </w:t>
      </w:r>
      <w:r w:rsidR="00174975" w:rsidRPr="001034E4">
        <w:rPr>
          <w:rFonts w:ascii="Arial" w:hAnsi="Arial" w:cs="Arial"/>
          <w:sz w:val="24"/>
          <w:szCs w:val="24"/>
          <w:highlight w:val="yellow"/>
        </w:rPr>
        <w:t xml:space="preserve">are </w:t>
      </w:r>
      <w:r w:rsidRPr="001034E4">
        <w:rPr>
          <w:rFonts w:ascii="Arial" w:hAnsi="Arial" w:cs="Arial"/>
          <w:sz w:val="24"/>
          <w:szCs w:val="24"/>
          <w:highlight w:val="yellow"/>
        </w:rPr>
        <w:t>detected.</w:t>
      </w:r>
    </w:p>
    <w:p w14:paraId="53753A25" w14:textId="77777777" w:rsidR="006B5CF2" w:rsidRPr="005F082E"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5F082E" w14:paraId="6769928C" w14:textId="77777777" w:rsidTr="00960466">
        <w:trPr>
          <w:cantSplit/>
          <w:trHeight w:val="611"/>
          <w:tblHeader/>
        </w:trPr>
        <w:tc>
          <w:tcPr>
            <w:tcW w:w="2065" w:type="dxa"/>
            <w:vAlign w:val="center"/>
          </w:tcPr>
          <w:p w14:paraId="6DAD43D0" w14:textId="545BE729"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Microbiological Contaminants</w:t>
            </w:r>
            <w:r w:rsidR="00624516" w:rsidRPr="00DE2BFB">
              <w:rPr>
                <w:rFonts w:ascii="Arial" w:hAnsi="Arial" w:cs="Arial"/>
                <w:b/>
                <w:bCs/>
                <w:sz w:val="24"/>
                <w:szCs w:val="24"/>
                <w:highlight w:val="yellow"/>
              </w:rPr>
              <w:t xml:space="preserve"> </w:t>
            </w:r>
          </w:p>
        </w:tc>
        <w:tc>
          <w:tcPr>
            <w:tcW w:w="1617" w:type="dxa"/>
            <w:vAlign w:val="center"/>
          </w:tcPr>
          <w:p w14:paraId="2B0F6A6A" w14:textId="77777777"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Highest No. of Detections</w:t>
            </w:r>
          </w:p>
        </w:tc>
        <w:tc>
          <w:tcPr>
            <w:tcW w:w="1443" w:type="dxa"/>
            <w:vAlign w:val="center"/>
          </w:tcPr>
          <w:p w14:paraId="0972350F" w14:textId="77777777"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No. of Months in Violation</w:t>
            </w:r>
          </w:p>
        </w:tc>
        <w:tc>
          <w:tcPr>
            <w:tcW w:w="2610" w:type="dxa"/>
            <w:vAlign w:val="center"/>
          </w:tcPr>
          <w:p w14:paraId="7D6A3E09" w14:textId="77777777"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MCL</w:t>
            </w:r>
          </w:p>
        </w:tc>
        <w:tc>
          <w:tcPr>
            <w:tcW w:w="990" w:type="dxa"/>
            <w:vAlign w:val="center"/>
          </w:tcPr>
          <w:p w14:paraId="6FDAEB4F" w14:textId="77777777"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MCLG</w:t>
            </w:r>
          </w:p>
        </w:tc>
        <w:tc>
          <w:tcPr>
            <w:tcW w:w="2071" w:type="dxa"/>
            <w:vAlign w:val="center"/>
          </w:tcPr>
          <w:p w14:paraId="3C822245" w14:textId="77777777"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Typical Source of Bacteria</w:t>
            </w:r>
          </w:p>
        </w:tc>
      </w:tr>
      <w:tr w:rsidR="00095AAC" w:rsidRPr="005101E1" w14:paraId="6D5D8707" w14:textId="77777777" w:rsidTr="00960466">
        <w:tc>
          <w:tcPr>
            <w:tcW w:w="2065" w:type="dxa"/>
          </w:tcPr>
          <w:p w14:paraId="4DCCEFD0" w14:textId="52AE50D9" w:rsidR="00095AAC" w:rsidRPr="005101E1" w:rsidRDefault="00095AAC" w:rsidP="0073000F">
            <w:pPr>
              <w:spacing w:before="40" w:after="40"/>
              <w:rPr>
                <w:rFonts w:ascii="Arial" w:hAnsi="Arial" w:cs="Arial"/>
                <w:sz w:val="24"/>
                <w:szCs w:val="24"/>
                <w:highlight w:val="yellow"/>
              </w:rPr>
            </w:pPr>
            <w:r w:rsidRPr="005101E1">
              <w:rPr>
                <w:rFonts w:ascii="Arial" w:hAnsi="Arial" w:cs="Arial"/>
                <w:i/>
                <w:sz w:val="24"/>
                <w:szCs w:val="24"/>
                <w:highlight w:val="yellow"/>
              </w:rPr>
              <w:t>E. coli</w:t>
            </w:r>
            <w:r w:rsidR="0073000F" w:rsidRPr="005101E1">
              <w:rPr>
                <w:rFonts w:ascii="Arial" w:hAnsi="Arial" w:cs="Arial"/>
                <w:i/>
                <w:sz w:val="24"/>
                <w:szCs w:val="24"/>
                <w:highlight w:val="yellow"/>
              </w:rPr>
              <w:br/>
            </w:r>
          </w:p>
        </w:tc>
        <w:tc>
          <w:tcPr>
            <w:tcW w:w="1617" w:type="dxa"/>
          </w:tcPr>
          <w:p w14:paraId="54205FE5" w14:textId="77777777" w:rsidR="00095AAC" w:rsidRPr="005101E1" w:rsidRDefault="00095AAC" w:rsidP="008572DA">
            <w:pPr>
              <w:spacing w:before="40" w:after="40"/>
              <w:jc w:val="center"/>
              <w:rPr>
                <w:rFonts w:ascii="Arial" w:hAnsi="Arial" w:cs="Arial"/>
                <w:sz w:val="24"/>
                <w:szCs w:val="24"/>
                <w:highlight w:val="yellow"/>
              </w:rPr>
            </w:pPr>
            <w:r w:rsidRPr="005101E1">
              <w:rPr>
                <w:rFonts w:ascii="Arial" w:hAnsi="Arial" w:cs="Arial"/>
                <w:sz w:val="24"/>
                <w:szCs w:val="24"/>
                <w:highlight w:val="yellow"/>
              </w:rPr>
              <w:t>(In the year)</w:t>
            </w:r>
          </w:p>
          <w:p w14:paraId="4A18E97C" w14:textId="2604CF5D" w:rsidR="008572DA" w:rsidRPr="005101E1" w:rsidRDefault="00623D0A" w:rsidP="008572DA">
            <w:pPr>
              <w:spacing w:before="40" w:after="40"/>
              <w:jc w:val="center"/>
              <w:rPr>
                <w:rFonts w:ascii="Arial" w:hAnsi="Arial" w:cs="Arial"/>
                <w:sz w:val="24"/>
                <w:szCs w:val="24"/>
                <w:highlight w:val="yellow"/>
              </w:rPr>
            </w:pPr>
            <w:r>
              <w:rPr>
                <w:rFonts w:ascii="Arial" w:hAnsi="Arial" w:cs="Arial"/>
                <w:color w:val="000000" w:themeColor="text1"/>
                <w:sz w:val="24"/>
                <w:szCs w:val="24"/>
                <w:highlight w:val="yellow"/>
              </w:rPr>
              <w:t>0</w:t>
            </w:r>
          </w:p>
        </w:tc>
        <w:tc>
          <w:tcPr>
            <w:tcW w:w="1443" w:type="dxa"/>
          </w:tcPr>
          <w:p w14:paraId="38C21B9B" w14:textId="4321B0E3" w:rsidR="00095AAC" w:rsidRPr="005101E1" w:rsidRDefault="00623D0A" w:rsidP="008572DA">
            <w:pPr>
              <w:spacing w:before="40" w:after="40"/>
              <w:jc w:val="center"/>
              <w:rPr>
                <w:rFonts w:ascii="Arial" w:hAnsi="Arial" w:cs="Arial"/>
                <w:color w:val="000000" w:themeColor="text1"/>
                <w:sz w:val="24"/>
                <w:szCs w:val="24"/>
                <w:highlight w:val="yellow"/>
              </w:rPr>
            </w:pPr>
            <w:r>
              <w:rPr>
                <w:rFonts w:ascii="Arial" w:hAnsi="Arial" w:cs="Arial"/>
                <w:color w:val="000000" w:themeColor="text1"/>
                <w:sz w:val="24"/>
                <w:szCs w:val="24"/>
                <w:highlight w:val="yellow"/>
              </w:rPr>
              <w:t>0</w:t>
            </w:r>
          </w:p>
        </w:tc>
        <w:tc>
          <w:tcPr>
            <w:tcW w:w="2610" w:type="dxa"/>
          </w:tcPr>
          <w:p w14:paraId="09A9CFD2" w14:textId="0460835B" w:rsidR="00095AAC" w:rsidRPr="005101E1" w:rsidRDefault="00095AAC" w:rsidP="00827994">
            <w:pPr>
              <w:spacing w:before="40" w:after="40"/>
              <w:jc w:val="center"/>
              <w:rPr>
                <w:rFonts w:ascii="Arial" w:hAnsi="Arial" w:cs="Arial"/>
                <w:sz w:val="24"/>
                <w:szCs w:val="24"/>
                <w:highlight w:val="yellow"/>
              </w:rPr>
            </w:pPr>
            <w:r w:rsidRPr="005101E1">
              <w:rPr>
                <w:rFonts w:ascii="Arial" w:hAnsi="Arial" w:cs="Arial"/>
                <w:sz w:val="24"/>
                <w:szCs w:val="24"/>
                <w:highlight w:val="yellow"/>
              </w:rPr>
              <w:t>(</w:t>
            </w:r>
            <w:r w:rsidR="00020032" w:rsidRPr="005101E1">
              <w:rPr>
                <w:rFonts w:ascii="Arial" w:hAnsi="Arial" w:cs="Arial"/>
                <w:sz w:val="24"/>
                <w:szCs w:val="24"/>
                <w:highlight w:val="yellow"/>
              </w:rPr>
              <w:t>a</w:t>
            </w:r>
            <w:r w:rsidRPr="005101E1">
              <w:rPr>
                <w:rFonts w:ascii="Arial" w:hAnsi="Arial" w:cs="Arial"/>
                <w:sz w:val="24"/>
                <w:szCs w:val="24"/>
                <w:highlight w:val="yellow"/>
              </w:rPr>
              <w:t>)</w:t>
            </w:r>
          </w:p>
        </w:tc>
        <w:tc>
          <w:tcPr>
            <w:tcW w:w="990" w:type="dxa"/>
          </w:tcPr>
          <w:p w14:paraId="52965BD7" w14:textId="77777777" w:rsidR="00095AAC" w:rsidRPr="005101E1" w:rsidRDefault="00095AAC" w:rsidP="008572DA">
            <w:pPr>
              <w:spacing w:before="40" w:after="40"/>
              <w:jc w:val="center"/>
              <w:rPr>
                <w:rFonts w:ascii="Arial" w:hAnsi="Arial" w:cs="Arial"/>
                <w:sz w:val="24"/>
                <w:szCs w:val="24"/>
                <w:highlight w:val="yellow"/>
              </w:rPr>
            </w:pPr>
            <w:r w:rsidRPr="005101E1">
              <w:rPr>
                <w:rFonts w:ascii="Arial" w:hAnsi="Arial" w:cs="Arial"/>
                <w:sz w:val="24"/>
                <w:szCs w:val="24"/>
                <w:highlight w:val="yellow"/>
              </w:rPr>
              <w:t>0</w:t>
            </w:r>
          </w:p>
        </w:tc>
        <w:tc>
          <w:tcPr>
            <w:tcW w:w="2071" w:type="dxa"/>
          </w:tcPr>
          <w:p w14:paraId="6D4E3BEB" w14:textId="77777777" w:rsidR="00095AAC" w:rsidRPr="005101E1" w:rsidRDefault="00095AAC" w:rsidP="005D3BD9">
            <w:pPr>
              <w:spacing w:before="40" w:after="40"/>
              <w:rPr>
                <w:rFonts w:ascii="Arial" w:hAnsi="Arial" w:cs="Arial"/>
                <w:sz w:val="24"/>
                <w:szCs w:val="24"/>
                <w:highlight w:val="yellow"/>
              </w:rPr>
            </w:pPr>
            <w:r w:rsidRPr="005101E1">
              <w:rPr>
                <w:rFonts w:ascii="Arial" w:hAnsi="Arial" w:cs="Arial"/>
                <w:sz w:val="24"/>
                <w:szCs w:val="24"/>
                <w:highlight w:val="yellow"/>
              </w:rPr>
              <w:t>Human and animal fecal waste</w:t>
            </w:r>
          </w:p>
        </w:tc>
      </w:tr>
    </w:tbl>
    <w:p w14:paraId="5AF47EF1" w14:textId="059BEA77" w:rsidR="00BF6317" w:rsidRPr="005101E1" w:rsidRDefault="00BF6317" w:rsidP="00E1732D">
      <w:pPr>
        <w:rPr>
          <w:rFonts w:ascii="Arial" w:hAnsi="Arial" w:cs="Arial"/>
          <w:sz w:val="24"/>
          <w:szCs w:val="24"/>
          <w:highlight w:val="yellow"/>
        </w:rPr>
      </w:pPr>
    </w:p>
    <w:p w14:paraId="0F753E9D" w14:textId="497E97BE" w:rsidR="00095AAC" w:rsidRDefault="00BF6317" w:rsidP="00E1732D">
      <w:pPr>
        <w:rPr>
          <w:rFonts w:ascii="Arial" w:hAnsi="Arial" w:cs="Arial"/>
          <w:sz w:val="24"/>
          <w:szCs w:val="24"/>
        </w:rPr>
      </w:pPr>
      <w:r w:rsidRPr="005101E1">
        <w:rPr>
          <w:rFonts w:ascii="Arial" w:hAnsi="Arial" w:cs="Arial"/>
          <w:sz w:val="24"/>
          <w:szCs w:val="24"/>
          <w:highlight w:val="yellow"/>
        </w:rPr>
        <w:t>(</w:t>
      </w:r>
      <w:r w:rsidR="00020032" w:rsidRPr="005101E1">
        <w:rPr>
          <w:rFonts w:ascii="Arial" w:hAnsi="Arial" w:cs="Arial"/>
          <w:sz w:val="24"/>
          <w:szCs w:val="24"/>
          <w:highlight w:val="yellow"/>
        </w:rPr>
        <w:t>a</w:t>
      </w:r>
      <w:r w:rsidRPr="005101E1">
        <w:rPr>
          <w:rFonts w:ascii="Arial" w:hAnsi="Arial" w:cs="Arial"/>
          <w:sz w:val="24"/>
          <w:szCs w:val="24"/>
          <w:highlight w:val="yellow"/>
        </w:rPr>
        <w:t xml:space="preserve">) Routine and repeat samples are total coliform-positive and either is </w:t>
      </w:r>
      <w:r w:rsidRPr="005101E1">
        <w:rPr>
          <w:rFonts w:ascii="Arial" w:hAnsi="Arial" w:cs="Arial"/>
          <w:i/>
          <w:sz w:val="24"/>
          <w:szCs w:val="24"/>
          <w:highlight w:val="yellow"/>
        </w:rPr>
        <w:t>E. coli</w:t>
      </w:r>
      <w:r w:rsidRPr="005101E1">
        <w:rPr>
          <w:rFonts w:ascii="Arial" w:hAnsi="Arial" w:cs="Arial"/>
          <w:sz w:val="24"/>
          <w:szCs w:val="24"/>
          <w:highlight w:val="yellow"/>
        </w:rPr>
        <w:t>-</w:t>
      </w:r>
      <w:proofErr w:type="gramStart"/>
      <w:r w:rsidRPr="005101E1">
        <w:rPr>
          <w:rFonts w:ascii="Arial" w:hAnsi="Arial" w:cs="Arial"/>
          <w:sz w:val="24"/>
          <w:szCs w:val="24"/>
          <w:highlight w:val="yellow"/>
        </w:rPr>
        <w:t>positive</w:t>
      </w:r>
      <w:proofErr w:type="gramEnd"/>
      <w:r w:rsidRPr="005101E1">
        <w:rPr>
          <w:rFonts w:ascii="Arial" w:hAnsi="Arial" w:cs="Arial"/>
          <w:sz w:val="24"/>
          <w:szCs w:val="24"/>
          <w:highlight w:val="yellow"/>
        </w:rPr>
        <w:t xml:space="preserve"> or system fails to take repeat samples following </w:t>
      </w:r>
      <w:r w:rsidRPr="005101E1">
        <w:rPr>
          <w:rFonts w:ascii="Arial" w:hAnsi="Arial" w:cs="Arial"/>
          <w:i/>
          <w:sz w:val="24"/>
          <w:szCs w:val="24"/>
          <w:highlight w:val="yellow"/>
        </w:rPr>
        <w:t>E. coli</w:t>
      </w:r>
      <w:r w:rsidRPr="005101E1">
        <w:rPr>
          <w:rFonts w:ascii="Arial" w:hAnsi="Arial" w:cs="Arial"/>
          <w:sz w:val="24"/>
          <w:szCs w:val="24"/>
          <w:highlight w:val="yellow"/>
        </w:rPr>
        <w:t xml:space="preserve">-positive routine sample or system fails to analyze total coliform-positive repeat sample for </w:t>
      </w:r>
      <w:r w:rsidRPr="005101E1">
        <w:rPr>
          <w:rFonts w:ascii="Arial" w:hAnsi="Arial" w:cs="Arial"/>
          <w:i/>
          <w:sz w:val="24"/>
          <w:szCs w:val="24"/>
          <w:highlight w:val="yellow"/>
        </w:rPr>
        <w:t>E. coli</w:t>
      </w:r>
      <w:r w:rsidRPr="005101E1">
        <w:rPr>
          <w:rFonts w:ascii="Arial" w:hAnsi="Arial" w:cs="Arial"/>
          <w:sz w:val="24"/>
          <w:szCs w:val="24"/>
          <w:highlight w:val="yellow"/>
        </w:rPr>
        <w:t>.</w:t>
      </w:r>
    </w:p>
    <w:p w14:paraId="19F1AA7D" w14:textId="67264AF5" w:rsidR="00E0214A" w:rsidRDefault="00E0214A" w:rsidP="00E1732D">
      <w:pPr>
        <w:rPr>
          <w:rFonts w:ascii="Arial" w:hAnsi="Arial" w:cs="Arial"/>
          <w:sz w:val="24"/>
          <w:szCs w:val="24"/>
        </w:rPr>
      </w:pPr>
    </w:p>
    <w:p w14:paraId="43169922" w14:textId="0556D863" w:rsidR="00E0214A" w:rsidRPr="005101E1" w:rsidRDefault="00E0214A" w:rsidP="00E1732D">
      <w:pPr>
        <w:rPr>
          <w:rFonts w:ascii="Arial" w:hAnsi="Arial" w:cs="Arial"/>
          <w:b/>
          <w:bCs/>
          <w:sz w:val="24"/>
          <w:szCs w:val="24"/>
          <w:highlight w:val="yellow"/>
        </w:rPr>
      </w:pPr>
      <w:r w:rsidRPr="005101E1">
        <w:rPr>
          <w:rFonts w:ascii="Arial" w:hAnsi="Arial" w:cs="Arial"/>
          <w:b/>
          <w:bCs/>
          <w:sz w:val="24"/>
          <w:szCs w:val="24"/>
          <w:highlight w:val="yellow"/>
        </w:rPr>
        <w:t xml:space="preserve">Table 1.A. Compliance with Total Coliform MCL </w:t>
      </w:r>
      <w:r w:rsidR="003D622F" w:rsidRPr="005101E1">
        <w:rPr>
          <w:rFonts w:ascii="Arial" w:hAnsi="Arial" w:cs="Arial"/>
          <w:b/>
          <w:bCs/>
          <w:sz w:val="24"/>
          <w:szCs w:val="24"/>
          <w:highlight w:val="yellow"/>
        </w:rPr>
        <w:t>between January 1, 2021 and June 30, 2021 (</w:t>
      </w:r>
      <w:r w:rsidR="007F6E56" w:rsidRPr="005101E1">
        <w:rPr>
          <w:rFonts w:ascii="Arial" w:hAnsi="Arial" w:cs="Arial"/>
          <w:b/>
          <w:bCs/>
          <w:sz w:val="24"/>
          <w:szCs w:val="24"/>
          <w:highlight w:val="yellow"/>
        </w:rPr>
        <w:t>i</w:t>
      </w:r>
      <w:r w:rsidR="003D622F" w:rsidRPr="005101E1">
        <w:rPr>
          <w:rFonts w:ascii="Arial" w:hAnsi="Arial" w:cs="Arial"/>
          <w:b/>
          <w:bCs/>
          <w:sz w:val="24"/>
          <w:szCs w:val="24"/>
          <w:highlight w:val="yellow"/>
        </w:rPr>
        <w:t>nclusive)</w:t>
      </w:r>
    </w:p>
    <w:p w14:paraId="15DFE267" w14:textId="48FD45BC" w:rsidR="00E0214A" w:rsidRPr="005101E1" w:rsidRDefault="00E0214A" w:rsidP="00E1732D">
      <w:pPr>
        <w:rPr>
          <w:rFonts w:ascii="Arial" w:hAnsi="Arial" w:cs="Arial"/>
          <w:sz w:val="24"/>
          <w:szCs w:val="24"/>
          <w:highlight w:val="yellow"/>
        </w:rPr>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E0214A" w:rsidRPr="005101E1" w14:paraId="221E3497" w14:textId="77777777" w:rsidTr="0019131E">
        <w:trPr>
          <w:cantSplit/>
          <w:trHeight w:val="611"/>
          <w:tblHeader/>
        </w:trPr>
        <w:tc>
          <w:tcPr>
            <w:tcW w:w="2065" w:type="dxa"/>
            <w:vAlign w:val="center"/>
          </w:tcPr>
          <w:p w14:paraId="56EE3CC6"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 xml:space="preserve">Microbiological Contaminants </w:t>
            </w:r>
          </w:p>
        </w:tc>
        <w:tc>
          <w:tcPr>
            <w:tcW w:w="1617" w:type="dxa"/>
            <w:vAlign w:val="center"/>
          </w:tcPr>
          <w:p w14:paraId="0C9E4C01"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Highest No. of Detections</w:t>
            </w:r>
          </w:p>
        </w:tc>
        <w:tc>
          <w:tcPr>
            <w:tcW w:w="1443" w:type="dxa"/>
            <w:vAlign w:val="center"/>
          </w:tcPr>
          <w:p w14:paraId="2FD66E33"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No. of Months in Violation</w:t>
            </w:r>
          </w:p>
        </w:tc>
        <w:tc>
          <w:tcPr>
            <w:tcW w:w="2610" w:type="dxa"/>
            <w:vAlign w:val="center"/>
          </w:tcPr>
          <w:p w14:paraId="504E57F8"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MCL</w:t>
            </w:r>
          </w:p>
        </w:tc>
        <w:tc>
          <w:tcPr>
            <w:tcW w:w="990" w:type="dxa"/>
            <w:vAlign w:val="center"/>
          </w:tcPr>
          <w:p w14:paraId="68919CD5"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MCLG</w:t>
            </w:r>
          </w:p>
        </w:tc>
        <w:tc>
          <w:tcPr>
            <w:tcW w:w="2071" w:type="dxa"/>
            <w:vAlign w:val="center"/>
          </w:tcPr>
          <w:p w14:paraId="353A8C1E"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Typical Source of Bacteria</w:t>
            </w:r>
          </w:p>
        </w:tc>
      </w:tr>
      <w:tr w:rsidR="00015E3A" w:rsidRPr="005101E1" w14:paraId="25C2E342" w14:textId="77777777" w:rsidTr="009E4BDC">
        <w:trPr>
          <w:cantSplit/>
          <w:trHeight w:val="611"/>
          <w:tblHeader/>
        </w:trPr>
        <w:tc>
          <w:tcPr>
            <w:tcW w:w="2065" w:type="dxa"/>
          </w:tcPr>
          <w:p w14:paraId="014BE714" w14:textId="4EAF24D8" w:rsidR="00015E3A" w:rsidRPr="005101E1" w:rsidRDefault="00015E3A" w:rsidP="009E4BDC">
            <w:pPr>
              <w:spacing w:before="40" w:after="40"/>
              <w:rPr>
                <w:rFonts w:ascii="Arial" w:hAnsi="Arial" w:cs="Arial"/>
                <w:sz w:val="24"/>
                <w:szCs w:val="24"/>
                <w:highlight w:val="yellow"/>
              </w:rPr>
            </w:pPr>
            <w:r w:rsidRPr="005101E1">
              <w:rPr>
                <w:rFonts w:ascii="Arial" w:hAnsi="Arial" w:cs="Arial"/>
                <w:sz w:val="24"/>
                <w:szCs w:val="24"/>
                <w:highlight w:val="yellow"/>
              </w:rPr>
              <w:t xml:space="preserve">Total Coliform Bacteria </w:t>
            </w:r>
          </w:p>
        </w:tc>
        <w:tc>
          <w:tcPr>
            <w:tcW w:w="1617" w:type="dxa"/>
          </w:tcPr>
          <w:p w14:paraId="08C90173" w14:textId="77777777" w:rsidR="00015E3A" w:rsidRPr="005101E1" w:rsidRDefault="00015E3A" w:rsidP="005D48A3">
            <w:pPr>
              <w:spacing w:before="40" w:after="40"/>
              <w:jc w:val="center"/>
              <w:rPr>
                <w:rFonts w:ascii="Arial" w:hAnsi="Arial" w:cs="Arial"/>
                <w:sz w:val="24"/>
                <w:szCs w:val="24"/>
                <w:highlight w:val="yellow"/>
              </w:rPr>
            </w:pPr>
            <w:r w:rsidRPr="005101E1">
              <w:rPr>
                <w:rFonts w:ascii="Arial" w:hAnsi="Arial" w:cs="Arial"/>
                <w:sz w:val="24"/>
                <w:szCs w:val="24"/>
                <w:highlight w:val="yellow"/>
              </w:rPr>
              <w:t>(In a month)</w:t>
            </w:r>
          </w:p>
          <w:p w14:paraId="57ECA3E2" w14:textId="53796363" w:rsidR="00015E3A" w:rsidRPr="005101E1" w:rsidRDefault="00623D0A" w:rsidP="005D48A3">
            <w:pPr>
              <w:spacing w:before="40" w:after="40"/>
              <w:jc w:val="center"/>
              <w:rPr>
                <w:rFonts w:ascii="Arial" w:hAnsi="Arial" w:cs="Arial"/>
                <w:sz w:val="24"/>
                <w:szCs w:val="24"/>
                <w:highlight w:val="yellow"/>
              </w:rPr>
            </w:pPr>
            <w:r>
              <w:rPr>
                <w:rFonts w:ascii="Arial" w:hAnsi="Arial" w:cs="Arial"/>
                <w:sz w:val="24"/>
                <w:szCs w:val="24"/>
                <w:highlight w:val="yellow"/>
              </w:rPr>
              <w:t>0</w:t>
            </w:r>
          </w:p>
        </w:tc>
        <w:tc>
          <w:tcPr>
            <w:tcW w:w="1443" w:type="dxa"/>
          </w:tcPr>
          <w:p w14:paraId="2C580918" w14:textId="5AC69B98" w:rsidR="00015E3A" w:rsidRPr="005101E1" w:rsidRDefault="00623D0A" w:rsidP="009E4BDC">
            <w:pPr>
              <w:spacing w:before="40" w:after="40"/>
              <w:rPr>
                <w:rFonts w:ascii="Arial" w:hAnsi="Arial" w:cs="Arial"/>
                <w:sz w:val="24"/>
                <w:szCs w:val="24"/>
                <w:highlight w:val="yellow"/>
              </w:rPr>
            </w:pPr>
            <w:r>
              <w:rPr>
                <w:rFonts w:ascii="Arial" w:hAnsi="Arial" w:cs="Arial"/>
                <w:sz w:val="24"/>
                <w:szCs w:val="24"/>
                <w:highlight w:val="yellow"/>
              </w:rPr>
              <w:t>0</w:t>
            </w:r>
          </w:p>
        </w:tc>
        <w:tc>
          <w:tcPr>
            <w:tcW w:w="2610" w:type="dxa"/>
          </w:tcPr>
          <w:p w14:paraId="4861A38D" w14:textId="7F9271C4" w:rsidR="00015E3A"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1 positive monthly sample (a)</w:t>
            </w:r>
          </w:p>
        </w:tc>
        <w:tc>
          <w:tcPr>
            <w:tcW w:w="990" w:type="dxa"/>
          </w:tcPr>
          <w:p w14:paraId="64CC3D26" w14:textId="6310AAC8" w:rsidR="00015E3A"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0</w:t>
            </w:r>
          </w:p>
        </w:tc>
        <w:tc>
          <w:tcPr>
            <w:tcW w:w="2071" w:type="dxa"/>
          </w:tcPr>
          <w:p w14:paraId="0A52CE59" w14:textId="1ED79575" w:rsidR="00015E3A"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Naturally present in the environment</w:t>
            </w:r>
          </w:p>
        </w:tc>
      </w:tr>
      <w:tr w:rsidR="009E4BDC" w:rsidRPr="005101E1" w14:paraId="10AB91A4" w14:textId="77777777" w:rsidTr="009E4BDC">
        <w:trPr>
          <w:cantSplit/>
          <w:trHeight w:val="611"/>
          <w:tblHeader/>
        </w:trPr>
        <w:tc>
          <w:tcPr>
            <w:tcW w:w="2065" w:type="dxa"/>
          </w:tcPr>
          <w:p w14:paraId="082A8E41" w14:textId="4BEE5AE0" w:rsidR="009E4BDC"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 xml:space="preserve">Fecal Coliform </w:t>
            </w:r>
            <w:r w:rsidR="00BE7ABC">
              <w:rPr>
                <w:rFonts w:ascii="Arial" w:hAnsi="Arial" w:cs="Arial"/>
                <w:sz w:val="24"/>
                <w:szCs w:val="24"/>
                <w:highlight w:val="yellow"/>
              </w:rPr>
              <w:t>and</w:t>
            </w:r>
            <w:r w:rsidRPr="005101E1">
              <w:rPr>
                <w:rFonts w:ascii="Arial" w:hAnsi="Arial" w:cs="Arial"/>
                <w:sz w:val="24"/>
                <w:szCs w:val="24"/>
                <w:highlight w:val="yellow"/>
              </w:rPr>
              <w:t xml:space="preserve"> </w:t>
            </w:r>
            <w:r w:rsidRPr="005101E1">
              <w:rPr>
                <w:rFonts w:ascii="Arial" w:hAnsi="Arial" w:cs="Arial"/>
                <w:i/>
                <w:iCs/>
                <w:sz w:val="24"/>
                <w:szCs w:val="24"/>
                <w:highlight w:val="yellow"/>
              </w:rPr>
              <w:t xml:space="preserve">E. coli </w:t>
            </w:r>
          </w:p>
        </w:tc>
        <w:tc>
          <w:tcPr>
            <w:tcW w:w="1617" w:type="dxa"/>
          </w:tcPr>
          <w:p w14:paraId="3A6D8E6A" w14:textId="77777777" w:rsidR="009E4BDC" w:rsidRPr="005101E1" w:rsidRDefault="009E4BDC" w:rsidP="005D48A3">
            <w:pPr>
              <w:spacing w:before="40" w:after="40"/>
              <w:jc w:val="center"/>
              <w:rPr>
                <w:rFonts w:ascii="Arial" w:hAnsi="Arial" w:cs="Arial"/>
                <w:sz w:val="24"/>
                <w:szCs w:val="24"/>
                <w:highlight w:val="yellow"/>
              </w:rPr>
            </w:pPr>
            <w:r w:rsidRPr="005101E1">
              <w:rPr>
                <w:rFonts w:ascii="Arial" w:hAnsi="Arial" w:cs="Arial"/>
                <w:sz w:val="24"/>
                <w:szCs w:val="24"/>
                <w:highlight w:val="yellow"/>
              </w:rPr>
              <w:t>(in the year)</w:t>
            </w:r>
          </w:p>
          <w:p w14:paraId="63A01207" w14:textId="18296106" w:rsidR="005D48A3" w:rsidRPr="005101E1" w:rsidRDefault="00623D0A" w:rsidP="00B01942">
            <w:pPr>
              <w:spacing w:before="40" w:after="40"/>
              <w:jc w:val="center"/>
              <w:rPr>
                <w:rFonts w:ascii="Arial" w:hAnsi="Arial" w:cs="Arial"/>
                <w:sz w:val="24"/>
                <w:szCs w:val="24"/>
                <w:highlight w:val="yellow"/>
              </w:rPr>
            </w:pPr>
            <w:r>
              <w:rPr>
                <w:rFonts w:ascii="Arial" w:hAnsi="Arial" w:cs="Arial"/>
                <w:sz w:val="24"/>
                <w:szCs w:val="24"/>
                <w:highlight w:val="yellow"/>
              </w:rPr>
              <w:t>0</w:t>
            </w:r>
          </w:p>
        </w:tc>
        <w:tc>
          <w:tcPr>
            <w:tcW w:w="1443" w:type="dxa"/>
          </w:tcPr>
          <w:p w14:paraId="0EE07C26" w14:textId="48A38451" w:rsidR="009E4BDC" w:rsidRPr="005101E1" w:rsidRDefault="00623D0A" w:rsidP="009E4BDC">
            <w:pPr>
              <w:spacing w:before="40" w:after="40"/>
              <w:rPr>
                <w:rFonts w:ascii="Arial" w:hAnsi="Arial" w:cs="Arial"/>
                <w:sz w:val="24"/>
                <w:szCs w:val="24"/>
                <w:highlight w:val="yellow"/>
              </w:rPr>
            </w:pPr>
            <w:r>
              <w:rPr>
                <w:rFonts w:ascii="Arial" w:hAnsi="Arial" w:cs="Arial"/>
                <w:sz w:val="24"/>
                <w:szCs w:val="24"/>
                <w:highlight w:val="yellow"/>
              </w:rPr>
              <w:t>0</w:t>
            </w:r>
          </w:p>
        </w:tc>
        <w:tc>
          <w:tcPr>
            <w:tcW w:w="2610" w:type="dxa"/>
          </w:tcPr>
          <w:p w14:paraId="55077CF8" w14:textId="2BFF9276" w:rsidR="009E4BDC" w:rsidRPr="005101E1" w:rsidRDefault="00020032" w:rsidP="009E4BDC">
            <w:pPr>
              <w:spacing w:before="40" w:after="40"/>
              <w:rPr>
                <w:rFonts w:ascii="Arial" w:hAnsi="Arial" w:cs="Arial"/>
                <w:sz w:val="24"/>
                <w:szCs w:val="24"/>
                <w:highlight w:val="yellow"/>
              </w:rPr>
            </w:pPr>
            <w:r w:rsidRPr="005101E1">
              <w:rPr>
                <w:rFonts w:ascii="Arial" w:hAnsi="Arial" w:cs="Arial"/>
                <w:sz w:val="24"/>
                <w:szCs w:val="24"/>
                <w:highlight w:val="yellow"/>
              </w:rPr>
              <w:t>0</w:t>
            </w:r>
          </w:p>
        </w:tc>
        <w:tc>
          <w:tcPr>
            <w:tcW w:w="990" w:type="dxa"/>
          </w:tcPr>
          <w:p w14:paraId="1B5214A8" w14:textId="10CC3AF3" w:rsidR="009E4BDC"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None</w:t>
            </w:r>
          </w:p>
        </w:tc>
        <w:tc>
          <w:tcPr>
            <w:tcW w:w="2071" w:type="dxa"/>
          </w:tcPr>
          <w:p w14:paraId="36EF2D59" w14:textId="21C4FC57" w:rsidR="009E4BDC"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Human and animal fecal waste</w:t>
            </w:r>
          </w:p>
        </w:tc>
      </w:tr>
    </w:tbl>
    <w:p w14:paraId="79F33091" w14:textId="226CF236" w:rsidR="005D48A3" w:rsidRPr="005101E1" w:rsidRDefault="009E4BDC" w:rsidP="000E693A">
      <w:pPr>
        <w:rPr>
          <w:rFonts w:ascii="Arial" w:hAnsi="Arial" w:cs="Arial"/>
          <w:sz w:val="24"/>
          <w:szCs w:val="24"/>
          <w:highlight w:val="yellow"/>
        </w:rPr>
      </w:pPr>
      <w:r w:rsidRPr="005101E1">
        <w:rPr>
          <w:rFonts w:ascii="Arial" w:hAnsi="Arial" w:cs="Arial"/>
          <w:sz w:val="24"/>
          <w:szCs w:val="24"/>
          <w:highlight w:val="yellow"/>
        </w:rPr>
        <w:t>(a)</w:t>
      </w:r>
      <w:r w:rsidR="000A0347" w:rsidRPr="005101E1">
        <w:rPr>
          <w:rFonts w:ascii="Arial" w:hAnsi="Arial" w:cs="Arial"/>
          <w:sz w:val="24"/>
          <w:szCs w:val="24"/>
          <w:highlight w:val="yellow"/>
        </w:rPr>
        <w:t xml:space="preserve"> For systems collecting fewer than 40 samples per month: </w:t>
      </w:r>
      <w:r w:rsidR="00FA2B3B" w:rsidRPr="005101E1">
        <w:rPr>
          <w:rFonts w:ascii="Arial" w:hAnsi="Arial" w:cs="Arial"/>
          <w:sz w:val="24"/>
          <w:szCs w:val="24"/>
          <w:highlight w:val="yellow"/>
        </w:rPr>
        <w:t>t</w:t>
      </w:r>
      <w:r w:rsidR="009D5D09" w:rsidRPr="005101E1">
        <w:rPr>
          <w:rFonts w:ascii="Arial" w:hAnsi="Arial" w:cs="Arial"/>
          <w:sz w:val="24"/>
          <w:szCs w:val="24"/>
          <w:highlight w:val="yellow"/>
        </w:rPr>
        <w:t>wo or more positively monthly samples is a violation of the total coliform MCL</w:t>
      </w:r>
    </w:p>
    <w:p w14:paraId="1F4CCED8" w14:textId="651609D5" w:rsidR="001654B0" w:rsidRPr="001654B0" w:rsidRDefault="00475CB9" w:rsidP="00070C22">
      <w:pPr>
        <w:pStyle w:val="Caption"/>
      </w:pPr>
      <w:r>
        <w:rPr>
          <w:b w:val="0"/>
          <w:bCs/>
          <w:highlight w:val="yellow"/>
        </w:rPr>
        <w:t>For violation of the total coliform MCL, i</w:t>
      </w:r>
      <w:r w:rsidR="00E614E6" w:rsidRPr="00475CB9">
        <w:rPr>
          <w:b w:val="0"/>
          <w:bCs/>
          <w:highlight w:val="yellow"/>
        </w:rPr>
        <w:t xml:space="preserve">nclude </w:t>
      </w:r>
      <w:r w:rsidR="00FC1912" w:rsidRPr="00475CB9">
        <w:rPr>
          <w:b w:val="0"/>
          <w:bCs/>
          <w:highlight w:val="yellow"/>
        </w:rPr>
        <w:t xml:space="preserve">potential adverse health effects, </w:t>
      </w:r>
      <w:r>
        <w:rPr>
          <w:b w:val="0"/>
          <w:bCs/>
          <w:highlight w:val="yellow"/>
        </w:rPr>
        <w:t xml:space="preserve">and </w:t>
      </w:r>
      <w:r w:rsidR="00FC1912" w:rsidRPr="00475CB9">
        <w:rPr>
          <w:b w:val="0"/>
          <w:bCs/>
          <w:highlight w:val="yellow"/>
        </w:rPr>
        <w:t>actions taken by water system to address the violation</w:t>
      </w:r>
      <w:r w:rsidR="001654B0" w:rsidRPr="005101E1">
        <w:rPr>
          <w:highlight w:val="yellow"/>
        </w:rPr>
        <w:t xml:space="preserve">: </w:t>
      </w:r>
      <w:r w:rsidR="001654B0" w:rsidRPr="005101E1">
        <w:rPr>
          <w:b w:val="0"/>
          <w:bCs/>
          <w:highlight w:val="yellow"/>
        </w:rPr>
        <w:t xml:space="preserve">[Enter </w:t>
      </w:r>
      <w:r w:rsidR="00FC1912">
        <w:rPr>
          <w:b w:val="0"/>
          <w:bCs/>
          <w:highlight w:val="yellow"/>
        </w:rPr>
        <w:t>information</w:t>
      </w:r>
      <w:r w:rsidR="001654B0" w:rsidRPr="005101E1">
        <w:rPr>
          <w:b w:val="0"/>
          <w:bCs/>
          <w:highlight w:val="yellow"/>
        </w:rPr>
        <w:t>]</w:t>
      </w:r>
    </w:p>
    <w:p w14:paraId="643E57A7" w14:textId="4F3E2CE3" w:rsidR="005210D2" w:rsidRPr="005F082E" w:rsidRDefault="005210D2" w:rsidP="00070C22">
      <w:pPr>
        <w:pStyle w:val="Caption"/>
      </w:pPr>
      <w:r w:rsidRPr="005F082E">
        <w:t xml:space="preserve">Table </w:t>
      </w:r>
      <w:r w:rsidR="005D532C">
        <w:fldChar w:fldCharType="begin"/>
      </w:r>
      <w:r w:rsidR="005D532C">
        <w:instrText xml:space="preserve"> SEQ Table \* ARABIC </w:instrText>
      </w:r>
      <w:r w:rsidR="005D532C">
        <w:fldChar w:fldCharType="separate"/>
      </w:r>
      <w:r w:rsidR="0050755D">
        <w:rPr>
          <w:noProof/>
        </w:rPr>
        <w:t>2</w:t>
      </w:r>
      <w:r w:rsidR="005D532C">
        <w:rPr>
          <w:noProof/>
        </w:rPr>
        <w:fldChar w:fldCharType="end"/>
      </w:r>
      <w:r w:rsidRPr="005F082E">
        <w:t>.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ED6A23" w:rsidRPr="005F082E" w14:paraId="08D72929" w14:textId="77777777" w:rsidTr="006D480B">
        <w:tc>
          <w:tcPr>
            <w:tcW w:w="985" w:type="dxa"/>
            <w:tcMar>
              <w:left w:w="86" w:type="dxa"/>
              <w:right w:w="86" w:type="dxa"/>
            </w:tcMar>
          </w:tcPr>
          <w:p w14:paraId="5B6D4539" w14:textId="77777777"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Lead (ppb)</w:t>
            </w:r>
          </w:p>
        </w:tc>
        <w:tc>
          <w:tcPr>
            <w:tcW w:w="1440" w:type="dxa"/>
            <w:tcMar>
              <w:left w:w="86" w:type="dxa"/>
              <w:right w:w="86" w:type="dxa"/>
            </w:tcMar>
          </w:tcPr>
          <w:p w14:paraId="0A0580DD" w14:textId="54585053" w:rsidR="008572DA" w:rsidRPr="005F082E" w:rsidRDefault="00623D0A" w:rsidP="00960466">
            <w:pPr>
              <w:spacing w:before="40" w:after="40"/>
              <w:jc w:val="center"/>
              <w:rPr>
                <w:rFonts w:ascii="Arial" w:hAnsi="Arial" w:cs="Arial"/>
                <w:color w:val="000000" w:themeColor="text1"/>
                <w:sz w:val="24"/>
                <w:szCs w:val="24"/>
              </w:rPr>
            </w:pPr>
            <w:r w:rsidRPr="00B041DD">
              <w:rPr>
                <w:rFonts w:ascii="Arial" w:hAnsi="Arial" w:cs="Arial"/>
                <w:color w:val="000000" w:themeColor="text1"/>
                <w:sz w:val="24"/>
                <w:szCs w:val="24"/>
              </w:rPr>
              <w:t>9/10/18</w:t>
            </w:r>
          </w:p>
        </w:tc>
        <w:tc>
          <w:tcPr>
            <w:tcW w:w="900" w:type="dxa"/>
            <w:tcMar>
              <w:left w:w="86" w:type="dxa"/>
              <w:right w:w="86" w:type="dxa"/>
            </w:tcMar>
          </w:tcPr>
          <w:p w14:paraId="102D5A02" w14:textId="687DE1FE" w:rsidR="008572DA" w:rsidRPr="005F082E" w:rsidRDefault="00623D0A"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w:t>
            </w:r>
          </w:p>
        </w:tc>
        <w:tc>
          <w:tcPr>
            <w:tcW w:w="990" w:type="dxa"/>
            <w:tcMar>
              <w:left w:w="86" w:type="dxa"/>
              <w:right w:w="86" w:type="dxa"/>
            </w:tcMar>
          </w:tcPr>
          <w:p w14:paraId="36E2A949" w14:textId="2B1920C7" w:rsidR="008572DA" w:rsidRPr="005F082E" w:rsidRDefault="00623D0A"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3.6</w:t>
            </w:r>
          </w:p>
        </w:tc>
        <w:tc>
          <w:tcPr>
            <w:tcW w:w="900" w:type="dxa"/>
            <w:tcMar>
              <w:left w:w="86" w:type="dxa"/>
              <w:right w:w="86" w:type="dxa"/>
            </w:tcMar>
          </w:tcPr>
          <w:p w14:paraId="308535F4" w14:textId="1E0382FA" w:rsidR="008572DA" w:rsidRPr="005F082E" w:rsidRDefault="00623D0A"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0173A2B8"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15</w:t>
            </w:r>
          </w:p>
        </w:tc>
        <w:tc>
          <w:tcPr>
            <w:tcW w:w="540" w:type="dxa"/>
            <w:tcMar>
              <w:left w:w="86" w:type="dxa"/>
              <w:right w:w="86" w:type="dxa"/>
            </w:tcMar>
          </w:tcPr>
          <w:p w14:paraId="4C360E7C"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0.2</w:t>
            </w:r>
          </w:p>
        </w:tc>
        <w:tc>
          <w:tcPr>
            <w:tcW w:w="1350" w:type="dxa"/>
            <w:tcMar>
              <w:left w:w="86" w:type="dxa"/>
              <w:right w:w="86" w:type="dxa"/>
            </w:tcMar>
          </w:tcPr>
          <w:p w14:paraId="2A95BBE1" w14:textId="65C574BD" w:rsidR="008572DA" w:rsidRPr="005F082E" w:rsidRDefault="008572DA" w:rsidP="00960466">
            <w:pPr>
              <w:spacing w:before="40" w:after="40"/>
              <w:jc w:val="center"/>
              <w:rPr>
                <w:rFonts w:ascii="Arial" w:hAnsi="Arial" w:cs="Arial"/>
                <w:sz w:val="24"/>
                <w:szCs w:val="24"/>
              </w:rPr>
            </w:pPr>
            <w:r w:rsidRPr="005F082E">
              <w:rPr>
                <w:rFonts w:ascii="Arial" w:hAnsi="Arial" w:cs="Arial"/>
                <w:color w:val="000000" w:themeColor="text1"/>
                <w:sz w:val="24"/>
                <w:szCs w:val="24"/>
              </w:rPr>
              <w:t>[Enter No.]</w:t>
            </w:r>
          </w:p>
        </w:tc>
        <w:tc>
          <w:tcPr>
            <w:tcW w:w="3240" w:type="dxa"/>
          </w:tcPr>
          <w:p w14:paraId="53E810BE" w14:textId="23D40162"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 xml:space="preserve">Internal corrosion of household water plumbing systems; discharges from </w:t>
            </w:r>
            <w:r w:rsidRPr="005F082E">
              <w:rPr>
                <w:rFonts w:ascii="Arial" w:hAnsi="Arial" w:cs="Arial"/>
                <w:sz w:val="24"/>
                <w:szCs w:val="24"/>
              </w:rPr>
              <w:lastRenderedPageBreak/>
              <w:t>industrial manufacturers; erosion of natural deposits</w:t>
            </w:r>
          </w:p>
        </w:tc>
      </w:tr>
      <w:tr w:rsidR="00FC33C4" w:rsidRPr="005F082E" w14:paraId="3E0C72DE" w14:textId="77777777" w:rsidTr="006D480B">
        <w:tc>
          <w:tcPr>
            <w:tcW w:w="985" w:type="dxa"/>
            <w:tcMar>
              <w:left w:w="86" w:type="dxa"/>
              <w:right w:w="86" w:type="dxa"/>
            </w:tcMar>
          </w:tcPr>
          <w:p w14:paraId="4152BF18" w14:textId="77777777" w:rsidR="00FC33C4" w:rsidRPr="005F082E" w:rsidRDefault="00FC33C4" w:rsidP="00FC33C4">
            <w:pPr>
              <w:spacing w:before="40" w:after="40"/>
              <w:rPr>
                <w:rFonts w:ascii="Arial" w:hAnsi="Arial" w:cs="Arial"/>
                <w:sz w:val="24"/>
                <w:szCs w:val="24"/>
              </w:rPr>
            </w:pPr>
            <w:r w:rsidRPr="005F082E">
              <w:rPr>
                <w:rFonts w:ascii="Arial" w:hAnsi="Arial" w:cs="Arial"/>
                <w:sz w:val="24"/>
                <w:szCs w:val="24"/>
              </w:rPr>
              <w:lastRenderedPageBreak/>
              <w:t>Copper (ppm)</w:t>
            </w:r>
          </w:p>
        </w:tc>
        <w:tc>
          <w:tcPr>
            <w:tcW w:w="1440" w:type="dxa"/>
            <w:tcMar>
              <w:left w:w="86" w:type="dxa"/>
              <w:right w:w="86" w:type="dxa"/>
            </w:tcMar>
          </w:tcPr>
          <w:p w14:paraId="1E79D436" w14:textId="13EE1EEE" w:rsidR="00FC33C4" w:rsidRPr="005F082E" w:rsidRDefault="00623D0A" w:rsidP="00FC33C4">
            <w:pPr>
              <w:spacing w:before="40" w:after="40"/>
              <w:jc w:val="center"/>
              <w:rPr>
                <w:rFonts w:ascii="Arial" w:hAnsi="Arial" w:cs="Arial"/>
                <w:color w:val="FFFFFF" w:themeColor="background1"/>
                <w:sz w:val="24"/>
                <w:szCs w:val="24"/>
              </w:rPr>
            </w:pPr>
            <w:r w:rsidRPr="00B041DD">
              <w:rPr>
                <w:rFonts w:ascii="Arial" w:hAnsi="Arial" w:cs="Arial"/>
                <w:color w:val="000000" w:themeColor="text1"/>
                <w:sz w:val="24"/>
                <w:szCs w:val="24"/>
              </w:rPr>
              <w:t>9/10/18</w:t>
            </w:r>
          </w:p>
        </w:tc>
        <w:tc>
          <w:tcPr>
            <w:tcW w:w="900" w:type="dxa"/>
            <w:tcMar>
              <w:left w:w="86" w:type="dxa"/>
              <w:right w:w="86" w:type="dxa"/>
            </w:tcMar>
          </w:tcPr>
          <w:p w14:paraId="42CEE2F3" w14:textId="280F2ACB" w:rsidR="00FC33C4" w:rsidRPr="005F082E" w:rsidRDefault="00623D0A"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w:t>
            </w:r>
          </w:p>
        </w:tc>
        <w:tc>
          <w:tcPr>
            <w:tcW w:w="990" w:type="dxa"/>
            <w:tcMar>
              <w:left w:w="86" w:type="dxa"/>
              <w:right w:w="86" w:type="dxa"/>
            </w:tcMar>
          </w:tcPr>
          <w:p w14:paraId="15E55B1F" w14:textId="79680A79" w:rsidR="00FC33C4" w:rsidRPr="005F082E" w:rsidRDefault="00623D0A"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0.189</w:t>
            </w:r>
          </w:p>
        </w:tc>
        <w:tc>
          <w:tcPr>
            <w:tcW w:w="900" w:type="dxa"/>
            <w:tcMar>
              <w:left w:w="86" w:type="dxa"/>
              <w:right w:w="86" w:type="dxa"/>
            </w:tcMar>
          </w:tcPr>
          <w:p w14:paraId="1AE57BBF" w14:textId="6979E377" w:rsidR="00FC33C4" w:rsidRPr="005F082E" w:rsidRDefault="00623D0A"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70C90CCD"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1.3</w:t>
            </w:r>
          </w:p>
        </w:tc>
        <w:tc>
          <w:tcPr>
            <w:tcW w:w="540" w:type="dxa"/>
            <w:tcMar>
              <w:left w:w="86" w:type="dxa"/>
              <w:right w:w="86" w:type="dxa"/>
            </w:tcMar>
          </w:tcPr>
          <w:p w14:paraId="6BFCFA13"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0.3</w:t>
            </w:r>
          </w:p>
        </w:tc>
        <w:tc>
          <w:tcPr>
            <w:tcW w:w="1350" w:type="dxa"/>
            <w:tcMar>
              <w:left w:w="86" w:type="dxa"/>
              <w:right w:w="86" w:type="dxa"/>
            </w:tcMar>
          </w:tcPr>
          <w:p w14:paraId="0C5D1F0F"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Not</w:t>
            </w:r>
          </w:p>
          <w:p w14:paraId="60640B47" w14:textId="0040228E"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applicable</w:t>
            </w:r>
          </w:p>
        </w:tc>
        <w:tc>
          <w:tcPr>
            <w:tcW w:w="3240" w:type="dxa"/>
          </w:tcPr>
          <w:p w14:paraId="5A3BAA98" w14:textId="4D55672D"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Internal corrosion of household plumbing systems; erosion of natural deposits; leaching from wood preservatives</w:t>
            </w:r>
          </w:p>
        </w:tc>
      </w:tr>
    </w:tbl>
    <w:p w14:paraId="28CE577E" w14:textId="081A8A1D" w:rsidR="005D3708" w:rsidRPr="005F082E" w:rsidRDefault="005D3708" w:rsidP="00070C22">
      <w:pPr>
        <w:pStyle w:val="Caption"/>
      </w:pPr>
      <w:r w:rsidRPr="005F082E">
        <w:t xml:space="preserve">Table </w:t>
      </w:r>
      <w:r w:rsidR="005D532C">
        <w:fldChar w:fldCharType="begin"/>
      </w:r>
      <w:r w:rsidR="005D532C">
        <w:instrText xml:space="preserve"> SEQ Table \* ARABIC </w:instrText>
      </w:r>
      <w:r w:rsidR="005D532C">
        <w:fldChar w:fldCharType="separate"/>
      </w:r>
      <w:r w:rsidR="0050755D">
        <w:rPr>
          <w:noProof/>
        </w:rPr>
        <w:t>3</w:t>
      </w:r>
      <w:r w:rsidR="005D532C">
        <w:rPr>
          <w:noProof/>
        </w:rPr>
        <w:fldChar w:fldCharType="end"/>
      </w:r>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684C7E" w:rsidRPr="005F082E" w14:paraId="0E0C1E93" w14:textId="77777777" w:rsidTr="00CD78A4">
        <w:trPr>
          <w:trHeight w:val="432"/>
        </w:trPr>
        <w:tc>
          <w:tcPr>
            <w:tcW w:w="2250" w:type="dxa"/>
          </w:tcPr>
          <w:p w14:paraId="66AD9F49"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Sodium (ppm)</w:t>
            </w:r>
          </w:p>
        </w:tc>
        <w:tc>
          <w:tcPr>
            <w:tcW w:w="1345" w:type="dxa"/>
            <w:tcMar>
              <w:left w:w="58" w:type="dxa"/>
              <w:right w:w="58" w:type="dxa"/>
            </w:tcMar>
          </w:tcPr>
          <w:p w14:paraId="2DC49168" w14:textId="2B4EAC05" w:rsidR="00684C7E" w:rsidRPr="005F082E" w:rsidRDefault="00623D0A" w:rsidP="00684C7E">
            <w:pPr>
              <w:spacing w:before="40" w:after="40"/>
              <w:jc w:val="center"/>
              <w:rPr>
                <w:rFonts w:ascii="Arial" w:hAnsi="Arial" w:cs="Arial"/>
                <w:color w:val="000000" w:themeColor="text1"/>
                <w:sz w:val="24"/>
                <w:szCs w:val="24"/>
              </w:rPr>
            </w:pPr>
            <w:r w:rsidRPr="00B041DD">
              <w:rPr>
                <w:rFonts w:ascii="Arial" w:hAnsi="Arial" w:cs="Arial"/>
                <w:color w:val="000000" w:themeColor="text1"/>
                <w:sz w:val="24"/>
                <w:szCs w:val="24"/>
              </w:rPr>
              <w:t>6/9/10</w:t>
            </w:r>
          </w:p>
        </w:tc>
        <w:tc>
          <w:tcPr>
            <w:tcW w:w="1260" w:type="dxa"/>
            <w:tcMar>
              <w:left w:w="58" w:type="dxa"/>
              <w:right w:w="58" w:type="dxa"/>
            </w:tcMar>
          </w:tcPr>
          <w:p w14:paraId="690B0D1C" w14:textId="7F82382B" w:rsidR="00684C7E" w:rsidRPr="005F082E" w:rsidRDefault="00623D0A"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18</w:t>
            </w:r>
          </w:p>
        </w:tc>
        <w:tc>
          <w:tcPr>
            <w:tcW w:w="1530" w:type="dxa"/>
            <w:tcMar>
              <w:left w:w="58" w:type="dxa"/>
              <w:right w:w="58" w:type="dxa"/>
            </w:tcMar>
          </w:tcPr>
          <w:p w14:paraId="6802CC34" w14:textId="102552C1" w:rsidR="00684C7E" w:rsidRPr="005F082E" w:rsidRDefault="00623D0A"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17-19</w:t>
            </w:r>
          </w:p>
        </w:tc>
        <w:tc>
          <w:tcPr>
            <w:tcW w:w="810" w:type="dxa"/>
            <w:tcMar>
              <w:left w:w="58" w:type="dxa"/>
              <w:right w:w="58" w:type="dxa"/>
            </w:tcMar>
          </w:tcPr>
          <w:p w14:paraId="4E60C959"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721928BB"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4A3C8020"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Salt present in the water and is generally naturally occurring</w:t>
            </w:r>
          </w:p>
        </w:tc>
      </w:tr>
      <w:tr w:rsidR="00684C7E" w:rsidRPr="005F082E" w14:paraId="2ACD2463" w14:textId="77777777" w:rsidTr="00CD78A4">
        <w:tc>
          <w:tcPr>
            <w:tcW w:w="2250" w:type="dxa"/>
          </w:tcPr>
          <w:p w14:paraId="01FDA3CE"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Hardness (ppm)</w:t>
            </w:r>
          </w:p>
        </w:tc>
        <w:tc>
          <w:tcPr>
            <w:tcW w:w="1345" w:type="dxa"/>
            <w:tcMar>
              <w:left w:w="58" w:type="dxa"/>
              <w:right w:w="58" w:type="dxa"/>
            </w:tcMar>
          </w:tcPr>
          <w:p w14:paraId="7A81C45D" w14:textId="75E9D68F" w:rsidR="00684C7E" w:rsidRPr="005F082E" w:rsidRDefault="00623D0A" w:rsidP="00684C7E">
            <w:pPr>
              <w:spacing w:before="40" w:after="40"/>
              <w:jc w:val="center"/>
              <w:rPr>
                <w:rFonts w:ascii="Arial" w:hAnsi="Arial" w:cs="Arial"/>
                <w:color w:val="FFFFFF" w:themeColor="background1"/>
                <w:sz w:val="24"/>
                <w:szCs w:val="24"/>
              </w:rPr>
            </w:pPr>
            <w:r w:rsidRPr="00B041DD">
              <w:rPr>
                <w:rFonts w:ascii="Arial" w:hAnsi="Arial" w:cs="Arial"/>
                <w:color w:val="000000" w:themeColor="text1"/>
                <w:sz w:val="24"/>
                <w:szCs w:val="24"/>
              </w:rPr>
              <w:t>6/9/10</w:t>
            </w:r>
          </w:p>
        </w:tc>
        <w:tc>
          <w:tcPr>
            <w:tcW w:w="1260" w:type="dxa"/>
            <w:tcMar>
              <w:left w:w="58" w:type="dxa"/>
              <w:right w:w="58" w:type="dxa"/>
            </w:tcMar>
          </w:tcPr>
          <w:p w14:paraId="5F571C45" w14:textId="45E59ABE" w:rsidR="00684C7E" w:rsidRPr="005F082E" w:rsidRDefault="00623D0A"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123</w:t>
            </w:r>
          </w:p>
        </w:tc>
        <w:tc>
          <w:tcPr>
            <w:tcW w:w="1530" w:type="dxa"/>
            <w:tcMar>
              <w:left w:w="58" w:type="dxa"/>
              <w:right w:w="58" w:type="dxa"/>
            </w:tcMar>
          </w:tcPr>
          <w:p w14:paraId="2BE476FB" w14:textId="14CF21ED" w:rsidR="00684C7E" w:rsidRPr="005F082E" w:rsidRDefault="00623D0A"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76-170</w:t>
            </w:r>
          </w:p>
        </w:tc>
        <w:tc>
          <w:tcPr>
            <w:tcW w:w="810" w:type="dxa"/>
            <w:tcMar>
              <w:left w:w="58" w:type="dxa"/>
              <w:right w:w="58" w:type="dxa"/>
            </w:tcMar>
          </w:tcPr>
          <w:p w14:paraId="76B554F2"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2588B8FC"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092D52C6"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Sum of polyvalent cations present in the water, generally magnesium and calcium, and are usually naturally occurring</w:t>
            </w:r>
          </w:p>
        </w:tc>
      </w:tr>
    </w:tbl>
    <w:p w14:paraId="26E86F03" w14:textId="18459E6B" w:rsidR="005D3708" w:rsidRPr="005F082E" w:rsidRDefault="005D3708" w:rsidP="00070C22">
      <w:pPr>
        <w:pStyle w:val="Caption"/>
      </w:pPr>
      <w:r w:rsidRPr="005F082E">
        <w:t xml:space="preserve">Table </w:t>
      </w:r>
      <w:r w:rsidR="005D532C">
        <w:fldChar w:fldCharType="begin"/>
      </w:r>
      <w:r w:rsidR="005D532C">
        <w:instrText xml:space="preserve"> SEQ Table \* ARABIC </w:instrText>
      </w:r>
      <w:r w:rsidR="005D532C">
        <w:fldChar w:fldCharType="separate"/>
      </w:r>
      <w:r w:rsidR="0050755D">
        <w:rPr>
          <w:noProof/>
        </w:rPr>
        <w:t>4</w:t>
      </w:r>
      <w:r w:rsidR="005D532C">
        <w:rPr>
          <w:noProof/>
        </w:rPr>
        <w:fldChar w:fldCharType="end"/>
      </w:r>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5F082E" w14:paraId="4FC0937E" w14:textId="77777777" w:rsidTr="00512D8C">
        <w:trPr>
          <w:cantSplit/>
          <w:trHeight w:val="1511"/>
        </w:trPr>
        <w:tc>
          <w:tcPr>
            <w:tcW w:w="2245" w:type="dxa"/>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BD8AAE1" w14:textId="38A9E5D5"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(and</w:t>
            </w:r>
          </w:p>
          <w:p w14:paraId="5EAC0E0C" w14:textId="7515AE9D"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440" w:type="dxa"/>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530" w:type="dxa"/>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170" w:type="dxa"/>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260" w:type="dxa"/>
            <w:vAlign w:val="center"/>
          </w:tcPr>
          <w:p w14:paraId="5FC2DC4F" w14:textId="302D51E1"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1931" w:type="dxa"/>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6A0A8F" w:rsidRPr="005F082E" w14:paraId="7C96DD6F" w14:textId="77777777" w:rsidTr="00512D8C">
        <w:trPr>
          <w:trHeight w:val="432"/>
        </w:trPr>
        <w:tc>
          <w:tcPr>
            <w:tcW w:w="2245" w:type="dxa"/>
            <w:tcMar>
              <w:left w:w="58" w:type="dxa"/>
              <w:right w:w="58" w:type="dxa"/>
            </w:tcMar>
          </w:tcPr>
          <w:p w14:paraId="29E71AAC" w14:textId="2ECC8962" w:rsidR="006A0A8F" w:rsidRPr="005F082E" w:rsidRDefault="006A0A8F" w:rsidP="006A0A8F">
            <w:pPr>
              <w:keepNext/>
              <w:keepLines/>
              <w:spacing w:before="40" w:after="40"/>
              <w:ind w:left="30"/>
              <w:jc w:val="both"/>
              <w:rPr>
                <w:rFonts w:ascii="Arial" w:hAnsi="Arial" w:cs="Arial"/>
                <w:color w:val="000000" w:themeColor="text1"/>
                <w:sz w:val="24"/>
                <w:szCs w:val="24"/>
              </w:rPr>
            </w:pPr>
            <w:r>
              <w:t>Aluminum (ppm)</w:t>
            </w:r>
          </w:p>
        </w:tc>
        <w:tc>
          <w:tcPr>
            <w:tcW w:w="1440" w:type="dxa"/>
          </w:tcPr>
          <w:p w14:paraId="21F7006B" w14:textId="7EE990F9" w:rsidR="006A0A8F" w:rsidRPr="005F082E" w:rsidRDefault="006A0A8F" w:rsidP="006A0A8F">
            <w:pPr>
              <w:keepNext/>
              <w:keepLines/>
              <w:spacing w:before="40" w:after="40"/>
              <w:jc w:val="center"/>
              <w:rPr>
                <w:rFonts w:ascii="Arial" w:hAnsi="Arial" w:cs="Arial"/>
                <w:color w:val="000000" w:themeColor="text1"/>
                <w:sz w:val="24"/>
                <w:szCs w:val="24"/>
              </w:rPr>
            </w:pPr>
            <w:r>
              <w:t>6/17/19</w:t>
            </w:r>
          </w:p>
        </w:tc>
        <w:tc>
          <w:tcPr>
            <w:tcW w:w="1260" w:type="dxa"/>
          </w:tcPr>
          <w:p w14:paraId="1BD7CABC" w14:textId="77D45297" w:rsidR="006A0A8F" w:rsidRPr="005F082E" w:rsidRDefault="006A0A8F" w:rsidP="006A0A8F">
            <w:pPr>
              <w:keepNext/>
              <w:keepLines/>
              <w:spacing w:before="40" w:after="40"/>
              <w:jc w:val="center"/>
              <w:rPr>
                <w:rFonts w:ascii="Arial" w:hAnsi="Arial" w:cs="Arial"/>
                <w:color w:val="000000" w:themeColor="text1"/>
                <w:sz w:val="24"/>
                <w:szCs w:val="24"/>
              </w:rPr>
            </w:pPr>
            <w:r>
              <w:t>0.030</w:t>
            </w:r>
          </w:p>
        </w:tc>
        <w:tc>
          <w:tcPr>
            <w:tcW w:w="1530" w:type="dxa"/>
          </w:tcPr>
          <w:p w14:paraId="40895B2C" w14:textId="415C3BDB" w:rsidR="006A0A8F" w:rsidRPr="005F082E" w:rsidRDefault="006A0A8F" w:rsidP="006A0A8F">
            <w:pPr>
              <w:keepNext/>
              <w:keepLines/>
              <w:spacing w:before="40" w:after="40"/>
              <w:jc w:val="center"/>
              <w:rPr>
                <w:rFonts w:ascii="Arial" w:hAnsi="Arial" w:cs="Arial"/>
                <w:color w:val="000000" w:themeColor="text1"/>
                <w:sz w:val="24"/>
                <w:szCs w:val="24"/>
              </w:rPr>
            </w:pPr>
            <w:r>
              <w:t>0-0.061</w:t>
            </w:r>
          </w:p>
        </w:tc>
        <w:tc>
          <w:tcPr>
            <w:tcW w:w="1170" w:type="dxa"/>
          </w:tcPr>
          <w:p w14:paraId="707B8EC2" w14:textId="2D7C4A58" w:rsidR="006A0A8F" w:rsidRPr="005F082E" w:rsidRDefault="006A0A8F" w:rsidP="006A0A8F">
            <w:pPr>
              <w:keepNext/>
              <w:keepLines/>
              <w:spacing w:before="40" w:after="40"/>
              <w:jc w:val="center"/>
              <w:rPr>
                <w:rFonts w:ascii="Arial" w:hAnsi="Arial" w:cs="Arial"/>
                <w:color w:val="000000" w:themeColor="text1"/>
                <w:sz w:val="24"/>
                <w:szCs w:val="24"/>
              </w:rPr>
            </w:pPr>
            <w:r>
              <w:t>1</w:t>
            </w:r>
          </w:p>
        </w:tc>
        <w:tc>
          <w:tcPr>
            <w:tcW w:w="1260" w:type="dxa"/>
          </w:tcPr>
          <w:p w14:paraId="4F209845" w14:textId="7DD0B128" w:rsidR="006A0A8F" w:rsidRPr="005F082E" w:rsidRDefault="006A0A8F" w:rsidP="006A0A8F">
            <w:pPr>
              <w:keepNext/>
              <w:keepLines/>
              <w:spacing w:before="40" w:after="40"/>
              <w:jc w:val="center"/>
              <w:rPr>
                <w:rFonts w:ascii="Arial" w:hAnsi="Arial" w:cs="Arial"/>
                <w:color w:val="000000" w:themeColor="text1"/>
                <w:sz w:val="24"/>
                <w:szCs w:val="24"/>
              </w:rPr>
            </w:pPr>
            <w:r>
              <w:t>0.6</w:t>
            </w:r>
          </w:p>
        </w:tc>
        <w:tc>
          <w:tcPr>
            <w:tcW w:w="1931" w:type="dxa"/>
          </w:tcPr>
          <w:p w14:paraId="307E6935" w14:textId="2B4E7403" w:rsidR="006A0A8F" w:rsidRPr="005F082E" w:rsidRDefault="006A0A8F" w:rsidP="006A0A8F">
            <w:pPr>
              <w:keepNext/>
              <w:keepLines/>
              <w:spacing w:before="40" w:after="40"/>
              <w:jc w:val="center"/>
              <w:rPr>
                <w:rFonts w:ascii="Arial" w:hAnsi="Arial" w:cs="Arial"/>
                <w:color w:val="000000" w:themeColor="text1"/>
                <w:sz w:val="24"/>
                <w:szCs w:val="24"/>
              </w:rPr>
            </w:pPr>
            <w:r>
              <w:t>Erosion of natural deposits; residue from some surface water treatment processes</w:t>
            </w:r>
          </w:p>
        </w:tc>
      </w:tr>
      <w:tr w:rsidR="006A0A8F" w:rsidRPr="005F082E" w14:paraId="7E778FAF" w14:textId="77777777" w:rsidTr="00512D8C">
        <w:trPr>
          <w:trHeight w:val="432"/>
        </w:trPr>
        <w:tc>
          <w:tcPr>
            <w:tcW w:w="2245" w:type="dxa"/>
            <w:tcMar>
              <w:left w:w="58" w:type="dxa"/>
              <w:right w:w="58" w:type="dxa"/>
            </w:tcMar>
          </w:tcPr>
          <w:p w14:paraId="2BC454A4" w14:textId="5CE3F62A" w:rsidR="006A0A8F" w:rsidRPr="005F082E" w:rsidRDefault="006A0A8F" w:rsidP="006A0A8F">
            <w:pPr>
              <w:spacing w:before="40" w:after="40"/>
              <w:ind w:left="30"/>
              <w:jc w:val="both"/>
              <w:rPr>
                <w:rFonts w:ascii="Arial" w:hAnsi="Arial" w:cs="Arial"/>
                <w:color w:val="000000" w:themeColor="text1"/>
                <w:sz w:val="24"/>
                <w:szCs w:val="24"/>
              </w:rPr>
            </w:pPr>
            <w:r>
              <w:t>Arsenic (ppb)</w:t>
            </w:r>
          </w:p>
        </w:tc>
        <w:tc>
          <w:tcPr>
            <w:tcW w:w="1440" w:type="dxa"/>
          </w:tcPr>
          <w:p w14:paraId="25EFD446" w14:textId="0D8D6E39" w:rsidR="006A0A8F" w:rsidRPr="005F082E" w:rsidRDefault="006A0A8F" w:rsidP="006A0A8F">
            <w:pPr>
              <w:spacing w:before="40" w:after="40"/>
              <w:jc w:val="center"/>
              <w:rPr>
                <w:rFonts w:ascii="Arial" w:hAnsi="Arial" w:cs="Arial"/>
                <w:color w:val="000000" w:themeColor="text1"/>
                <w:sz w:val="24"/>
                <w:szCs w:val="24"/>
              </w:rPr>
            </w:pPr>
            <w:r>
              <w:t>6/17/19</w:t>
            </w:r>
          </w:p>
        </w:tc>
        <w:tc>
          <w:tcPr>
            <w:tcW w:w="1260" w:type="dxa"/>
          </w:tcPr>
          <w:p w14:paraId="7CAF39D9" w14:textId="3B51A8F3" w:rsidR="006A0A8F" w:rsidRPr="005F082E" w:rsidRDefault="006A0A8F" w:rsidP="006A0A8F">
            <w:pPr>
              <w:spacing w:before="40" w:after="40"/>
              <w:jc w:val="center"/>
              <w:rPr>
                <w:rFonts w:ascii="Arial" w:hAnsi="Arial" w:cs="Arial"/>
                <w:color w:val="000000" w:themeColor="text1"/>
                <w:sz w:val="24"/>
                <w:szCs w:val="24"/>
              </w:rPr>
            </w:pPr>
            <w:r>
              <w:t>3.4</w:t>
            </w:r>
          </w:p>
        </w:tc>
        <w:tc>
          <w:tcPr>
            <w:tcW w:w="1530" w:type="dxa"/>
          </w:tcPr>
          <w:p w14:paraId="694B316A" w14:textId="017B9DD5" w:rsidR="006A0A8F" w:rsidRPr="005F082E" w:rsidRDefault="006A0A8F" w:rsidP="006A0A8F">
            <w:pPr>
              <w:spacing w:before="40" w:after="40"/>
              <w:jc w:val="center"/>
              <w:rPr>
                <w:rFonts w:ascii="Arial" w:hAnsi="Arial" w:cs="Arial"/>
                <w:color w:val="000000" w:themeColor="text1"/>
                <w:sz w:val="24"/>
                <w:szCs w:val="24"/>
              </w:rPr>
            </w:pPr>
            <w:r>
              <w:t>0-3.4</w:t>
            </w:r>
          </w:p>
        </w:tc>
        <w:tc>
          <w:tcPr>
            <w:tcW w:w="1170" w:type="dxa"/>
          </w:tcPr>
          <w:p w14:paraId="04B3ABD1" w14:textId="2852DF4E" w:rsidR="006A0A8F" w:rsidRPr="005F082E" w:rsidRDefault="006A0A8F" w:rsidP="006A0A8F">
            <w:pPr>
              <w:spacing w:before="40" w:after="40"/>
              <w:jc w:val="center"/>
              <w:rPr>
                <w:rFonts w:ascii="Arial" w:hAnsi="Arial" w:cs="Arial"/>
                <w:color w:val="000000" w:themeColor="text1"/>
                <w:sz w:val="24"/>
                <w:szCs w:val="24"/>
              </w:rPr>
            </w:pPr>
            <w:r>
              <w:t>10</w:t>
            </w:r>
          </w:p>
        </w:tc>
        <w:tc>
          <w:tcPr>
            <w:tcW w:w="1260" w:type="dxa"/>
          </w:tcPr>
          <w:p w14:paraId="7BD33183" w14:textId="4D1FEC32" w:rsidR="006A0A8F" w:rsidRPr="005F082E" w:rsidRDefault="006A0A8F" w:rsidP="006A0A8F">
            <w:pPr>
              <w:spacing w:before="40" w:after="40"/>
              <w:jc w:val="center"/>
              <w:rPr>
                <w:rFonts w:ascii="Arial" w:hAnsi="Arial" w:cs="Arial"/>
                <w:color w:val="000000" w:themeColor="text1"/>
                <w:sz w:val="24"/>
                <w:szCs w:val="24"/>
              </w:rPr>
            </w:pPr>
            <w:r>
              <w:t>0.004</w:t>
            </w:r>
          </w:p>
        </w:tc>
        <w:tc>
          <w:tcPr>
            <w:tcW w:w="1931" w:type="dxa"/>
          </w:tcPr>
          <w:p w14:paraId="701F5E75" w14:textId="2AFDEE54" w:rsidR="006A0A8F" w:rsidRPr="005F082E" w:rsidRDefault="006A0A8F" w:rsidP="006A0A8F">
            <w:pPr>
              <w:spacing w:before="40" w:after="40"/>
              <w:jc w:val="center"/>
              <w:rPr>
                <w:rFonts w:ascii="Arial" w:hAnsi="Arial" w:cs="Arial"/>
                <w:color w:val="000000" w:themeColor="text1"/>
                <w:sz w:val="24"/>
                <w:szCs w:val="24"/>
              </w:rPr>
            </w:pPr>
            <w:r>
              <w:t>Erosion of natural deposits; runoff from orchards; glass and electronics production wastes</w:t>
            </w:r>
          </w:p>
        </w:tc>
      </w:tr>
      <w:tr w:rsidR="006A0A8F" w:rsidRPr="005F082E" w14:paraId="5A2E4EDA" w14:textId="77777777" w:rsidTr="00512D8C">
        <w:trPr>
          <w:trHeight w:val="432"/>
        </w:trPr>
        <w:tc>
          <w:tcPr>
            <w:tcW w:w="2245" w:type="dxa"/>
            <w:tcMar>
              <w:left w:w="58" w:type="dxa"/>
              <w:right w:w="58" w:type="dxa"/>
            </w:tcMar>
          </w:tcPr>
          <w:p w14:paraId="490802B3" w14:textId="03C39D1E" w:rsidR="006A0A8F" w:rsidRPr="005F082E" w:rsidRDefault="006A0A8F" w:rsidP="006A0A8F">
            <w:pPr>
              <w:spacing w:before="40" w:after="40"/>
              <w:ind w:left="30"/>
              <w:jc w:val="both"/>
              <w:rPr>
                <w:rFonts w:ascii="Arial" w:hAnsi="Arial" w:cs="Arial"/>
                <w:color w:val="000000" w:themeColor="text1"/>
                <w:sz w:val="24"/>
                <w:szCs w:val="24"/>
              </w:rPr>
            </w:pPr>
            <w:r>
              <w:lastRenderedPageBreak/>
              <w:t>Barium (ppb)</w:t>
            </w:r>
            <w:r w:rsidRPr="005F082E">
              <w:rPr>
                <w:rFonts w:ascii="Arial" w:hAnsi="Arial" w:cs="Arial"/>
                <w:color w:val="000000" w:themeColor="text1"/>
                <w:sz w:val="24"/>
                <w:szCs w:val="24"/>
              </w:rPr>
              <w:t>]</w:t>
            </w:r>
          </w:p>
        </w:tc>
        <w:tc>
          <w:tcPr>
            <w:tcW w:w="1440" w:type="dxa"/>
          </w:tcPr>
          <w:p w14:paraId="535C6478" w14:textId="1629208B" w:rsidR="006A0A8F" w:rsidRPr="005F082E" w:rsidRDefault="00E526B5" w:rsidP="006A0A8F">
            <w:pPr>
              <w:spacing w:before="40" w:after="40"/>
              <w:jc w:val="center"/>
              <w:rPr>
                <w:rFonts w:ascii="Arial" w:hAnsi="Arial" w:cs="Arial"/>
                <w:color w:val="000000" w:themeColor="text1"/>
                <w:sz w:val="24"/>
                <w:szCs w:val="24"/>
              </w:rPr>
            </w:pPr>
            <w:r>
              <w:t>4/14/2021</w:t>
            </w:r>
          </w:p>
        </w:tc>
        <w:tc>
          <w:tcPr>
            <w:tcW w:w="1260" w:type="dxa"/>
          </w:tcPr>
          <w:p w14:paraId="1A872876" w14:textId="145CC13C" w:rsidR="006A0A8F" w:rsidRPr="005F082E" w:rsidRDefault="006A0A8F" w:rsidP="006A0A8F">
            <w:pPr>
              <w:spacing w:before="40" w:after="40"/>
              <w:jc w:val="center"/>
              <w:rPr>
                <w:rFonts w:ascii="Arial" w:hAnsi="Arial" w:cs="Arial"/>
                <w:color w:val="000000" w:themeColor="text1"/>
                <w:sz w:val="24"/>
                <w:szCs w:val="24"/>
              </w:rPr>
            </w:pPr>
            <w:r>
              <w:t>2</w:t>
            </w:r>
            <w:r w:rsidR="00E526B5">
              <w:t>2</w:t>
            </w:r>
            <w:r>
              <w:t>0</w:t>
            </w:r>
          </w:p>
        </w:tc>
        <w:tc>
          <w:tcPr>
            <w:tcW w:w="1530" w:type="dxa"/>
          </w:tcPr>
          <w:p w14:paraId="4E27FAAD" w14:textId="23A8637F" w:rsidR="006A0A8F" w:rsidRPr="005F082E" w:rsidRDefault="006A0A8F" w:rsidP="006A0A8F">
            <w:pPr>
              <w:spacing w:before="40" w:after="40"/>
              <w:jc w:val="center"/>
              <w:rPr>
                <w:rFonts w:ascii="Arial" w:hAnsi="Arial" w:cs="Arial"/>
                <w:color w:val="000000" w:themeColor="text1"/>
                <w:sz w:val="24"/>
                <w:szCs w:val="24"/>
              </w:rPr>
            </w:pPr>
            <w:r>
              <w:t>190-230</w:t>
            </w:r>
          </w:p>
        </w:tc>
        <w:tc>
          <w:tcPr>
            <w:tcW w:w="1170" w:type="dxa"/>
          </w:tcPr>
          <w:p w14:paraId="6EC8A772" w14:textId="596DAA9F" w:rsidR="006A0A8F" w:rsidRPr="005F082E" w:rsidRDefault="006A0A8F" w:rsidP="006A0A8F">
            <w:pPr>
              <w:spacing w:before="40" w:after="40"/>
              <w:jc w:val="center"/>
              <w:rPr>
                <w:rFonts w:ascii="Arial" w:hAnsi="Arial" w:cs="Arial"/>
                <w:color w:val="000000" w:themeColor="text1"/>
                <w:sz w:val="24"/>
                <w:szCs w:val="24"/>
              </w:rPr>
            </w:pPr>
            <w:r>
              <w:t>1000</w:t>
            </w:r>
          </w:p>
        </w:tc>
        <w:tc>
          <w:tcPr>
            <w:tcW w:w="1260" w:type="dxa"/>
          </w:tcPr>
          <w:p w14:paraId="22CCB022" w14:textId="7134F54D" w:rsidR="006A0A8F" w:rsidRPr="005F082E" w:rsidRDefault="006A0A8F" w:rsidP="006A0A8F">
            <w:pPr>
              <w:spacing w:before="40" w:after="40"/>
              <w:jc w:val="center"/>
              <w:rPr>
                <w:rFonts w:ascii="Arial" w:hAnsi="Arial" w:cs="Arial"/>
                <w:color w:val="000000" w:themeColor="text1"/>
                <w:sz w:val="24"/>
                <w:szCs w:val="24"/>
              </w:rPr>
            </w:pPr>
            <w:r>
              <w:t>2000</w:t>
            </w:r>
          </w:p>
        </w:tc>
        <w:tc>
          <w:tcPr>
            <w:tcW w:w="1931" w:type="dxa"/>
          </w:tcPr>
          <w:p w14:paraId="218DDB99" w14:textId="59EFBD22" w:rsidR="006A0A8F" w:rsidRPr="005F082E" w:rsidRDefault="006A0A8F" w:rsidP="006A0A8F">
            <w:pPr>
              <w:spacing w:before="40" w:after="40"/>
              <w:jc w:val="center"/>
              <w:rPr>
                <w:rFonts w:ascii="Arial" w:hAnsi="Arial" w:cs="Arial"/>
                <w:color w:val="000000" w:themeColor="text1"/>
                <w:sz w:val="24"/>
                <w:szCs w:val="24"/>
              </w:rPr>
            </w:pPr>
            <w:r>
              <w:t>Discharges of oil drilling wastes and from metal refineries; erosion of natural deposits</w:t>
            </w:r>
          </w:p>
        </w:tc>
      </w:tr>
      <w:tr w:rsidR="006A0A8F" w:rsidRPr="005F082E" w14:paraId="576C1E38" w14:textId="77777777" w:rsidTr="00512D8C">
        <w:trPr>
          <w:trHeight w:val="432"/>
        </w:trPr>
        <w:tc>
          <w:tcPr>
            <w:tcW w:w="2245" w:type="dxa"/>
            <w:tcMar>
              <w:left w:w="58" w:type="dxa"/>
              <w:right w:w="58" w:type="dxa"/>
            </w:tcMar>
          </w:tcPr>
          <w:p w14:paraId="48C707E4" w14:textId="5D37AB00" w:rsidR="006A0A8F" w:rsidRPr="005F082E" w:rsidRDefault="006A0A8F" w:rsidP="006A0A8F">
            <w:pPr>
              <w:spacing w:before="40" w:after="40"/>
              <w:ind w:left="30"/>
              <w:jc w:val="both"/>
              <w:rPr>
                <w:rFonts w:ascii="Arial" w:hAnsi="Arial" w:cs="Arial"/>
                <w:color w:val="000000" w:themeColor="text1"/>
                <w:sz w:val="24"/>
                <w:szCs w:val="24"/>
              </w:rPr>
            </w:pPr>
            <w:r>
              <w:t>Chlorine (ppm)</w:t>
            </w:r>
          </w:p>
        </w:tc>
        <w:tc>
          <w:tcPr>
            <w:tcW w:w="1440" w:type="dxa"/>
          </w:tcPr>
          <w:p w14:paraId="16869E5B" w14:textId="3BA7FD2F" w:rsidR="006A0A8F" w:rsidRPr="005F082E" w:rsidRDefault="006A0A8F" w:rsidP="006A0A8F">
            <w:pPr>
              <w:spacing w:before="40" w:after="40"/>
              <w:jc w:val="center"/>
              <w:rPr>
                <w:rFonts w:ascii="Arial" w:hAnsi="Arial" w:cs="Arial"/>
                <w:color w:val="000000" w:themeColor="text1"/>
                <w:sz w:val="24"/>
                <w:szCs w:val="24"/>
              </w:rPr>
            </w:pPr>
            <w:r>
              <w:t>2020</w:t>
            </w:r>
          </w:p>
        </w:tc>
        <w:tc>
          <w:tcPr>
            <w:tcW w:w="1260" w:type="dxa"/>
          </w:tcPr>
          <w:p w14:paraId="4575CB72" w14:textId="36A8DA47" w:rsidR="006A0A8F" w:rsidRPr="005F082E" w:rsidRDefault="006A0A8F" w:rsidP="006A0A8F">
            <w:pPr>
              <w:spacing w:before="40" w:after="40"/>
              <w:jc w:val="center"/>
              <w:rPr>
                <w:rFonts w:ascii="Arial" w:hAnsi="Arial" w:cs="Arial"/>
                <w:color w:val="000000" w:themeColor="text1"/>
                <w:sz w:val="24"/>
                <w:szCs w:val="24"/>
              </w:rPr>
            </w:pPr>
            <w:r w:rsidRPr="00B25D42">
              <w:t>0.9</w:t>
            </w:r>
          </w:p>
        </w:tc>
        <w:tc>
          <w:tcPr>
            <w:tcW w:w="1530" w:type="dxa"/>
          </w:tcPr>
          <w:p w14:paraId="530AABB4" w14:textId="06CAA658" w:rsidR="006A0A8F" w:rsidRPr="005F082E" w:rsidRDefault="006A0A8F" w:rsidP="006A0A8F">
            <w:pPr>
              <w:spacing w:before="40" w:after="40"/>
              <w:jc w:val="center"/>
              <w:rPr>
                <w:rFonts w:ascii="Arial" w:hAnsi="Arial" w:cs="Arial"/>
                <w:color w:val="000000" w:themeColor="text1"/>
                <w:sz w:val="24"/>
                <w:szCs w:val="24"/>
              </w:rPr>
            </w:pPr>
            <w:r>
              <w:t>0.2-1.6</w:t>
            </w:r>
          </w:p>
        </w:tc>
        <w:tc>
          <w:tcPr>
            <w:tcW w:w="1170" w:type="dxa"/>
          </w:tcPr>
          <w:p w14:paraId="5B6A09AE" w14:textId="275C3B90" w:rsidR="006A0A8F" w:rsidRPr="005F082E" w:rsidRDefault="006A0A8F" w:rsidP="006A0A8F">
            <w:pPr>
              <w:spacing w:before="40" w:after="40"/>
              <w:jc w:val="center"/>
              <w:rPr>
                <w:rFonts w:ascii="Arial" w:hAnsi="Arial" w:cs="Arial"/>
                <w:color w:val="000000" w:themeColor="text1"/>
                <w:sz w:val="24"/>
                <w:szCs w:val="24"/>
              </w:rPr>
            </w:pPr>
            <w:r>
              <w:t>[MRDL = 4.0 (as Cl2)]</w:t>
            </w:r>
          </w:p>
        </w:tc>
        <w:tc>
          <w:tcPr>
            <w:tcW w:w="1260" w:type="dxa"/>
          </w:tcPr>
          <w:p w14:paraId="0E024AA1" w14:textId="1865C2A1" w:rsidR="006A0A8F" w:rsidRPr="005F082E" w:rsidRDefault="006A0A8F" w:rsidP="006A0A8F">
            <w:pPr>
              <w:spacing w:before="40" w:after="40"/>
              <w:jc w:val="center"/>
              <w:rPr>
                <w:rFonts w:ascii="Arial" w:hAnsi="Arial" w:cs="Arial"/>
                <w:color w:val="000000" w:themeColor="text1"/>
                <w:sz w:val="24"/>
                <w:szCs w:val="24"/>
              </w:rPr>
            </w:pPr>
            <w:r>
              <w:t>[MRDLG = 4 (as Cl2)</w:t>
            </w:r>
          </w:p>
        </w:tc>
        <w:tc>
          <w:tcPr>
            <w:tcW w:w="1931" w:type="dxa"/>
          </w:tcPr>
          <w:p w14:paraId="08F5C3FB" w14:textId="12E860A0" w:rsidR="006A0A8F" w:rsidRPr="005F082E" w:rsidRDefault="006A0A8F" w:rsidP="006A0A8F">
            <w:pPr>
              <w:spacing w:before="40" w:after="40"/>
              <w:jc w:val="center"/>
              <w:rPr>
                <w:rFonts w:ascii="Arial" w:hAnsi="Arial" w:cs="Arial"/>
                <w:color w:val="000000" w:themeColor="text1"/>
                <w:sz w:val="24"/>
                <w:szCs w:val="24"/>
              </w:rPr>
            </w:pPr>
            <w:r>
              <w:t>Drinking water disinfectant added for treatment</w:t>
            </w:r>
          </w:p>
        </w:tc>
      </w:tr>
      <w:tr w:rsidR="006A0A8F" w:rsidRPr="005F082E" w14:paraId="41F6304E" w14:textId="77777777" w:rsidTr="00512D8C">
        <w:trPr>
          <w:trHeight w:val="432"/>
        </w:trPr>
        <w:tc>
          <w:tcPr>
            <w:tcW w:w="2245" w:type="dxa"/>
            <w:tcMar>
              <w:left w:w="58" w:type="dxa"/>
              <w:right w:w="58" w:type="dxa"/>
            </w:tcMar>
          </w:tcPr>
          <w:p w14:paraId="7AD2C1CA" w14:textId="77CF8E32" w:rsidR="006A0A8F" w:rsidRPr="005F082E" w:rsidRDefault="006A0A8F" w:rsidP="006A0A8F">
            <w:pPr>
              <w:spacing w:before="40" w:after="40"/>
              <w:ind w:left="30"/>
              <w:jc w:val="both"/>
              <w:rPr>
                <w:rFonts w:ascii="Arial" w:hAnsi="Arial" w:cs="Arial"/>
                <w:color w:val="000000" w:themeColor="text1"/>
                <w:sz w:val="24"/>
                <w:szCs w:val="24"/>
              </w:rPr>
            </w:pPr>
            <w:r>
              <w:t>Gross Alpha (</w:t>
            </w:r>
            <w:proofErr w:type="spellStart"/>
            <w:r>
              <w:t>pCi</w:t>
            </w:r>
            <w:proofErr w:type="spellEnd"/>
            <w:r>
              <w:t>/L)</w:t>
            </w:r>
          </w:p>
        </w:tc>
        <w:tc>
          <w:tcPr>
            <w:tcW w:w="1440" w:type="dxa"/>
          </w:tcPr>
          <w:p w14:paraId="02615600" w14:textId="708F1D94" w:rsidR="006A0A8F" w:rsidRPr="005F082E" w:rsidRDefault="006A0A8F" w:rsidP="006A0A8F">
            <w:pPr>
              <w:spacing w:before="40" w:after="40"/>
              <w:jc w:val="center"/>
              <w:rPr>
                <w:rFonts w:ascii="Arial" w:hAnsi="Arial" w:cs="Arial"/>
                <w:color w:val="000000" w:themeColor="text1"/>
                <w:sz w:val="24"/>
                <w:szCs w:val="24"/>
              </w:rPr>
            </w:pPr>
            <w:r>
              <w:t>4/25/16</w:t>
            </w:r>
          </w:p>
        </w:tc>
        <w:tc>
          <w:tcPr>
            <w:tcW w:w="1260" w:type="dxa"/>
          </w:tcPr>
          <w:p w14:paraId="6B2CFBF7" w14:textId="3D6EBC10" w:rsidR="006A0A8F" w:rsidRPr="005F082E" w:rsidRDefault="006A0A8F" w:rsidP="006A0A8F">
            <w:pPr>
              <w:spacing w:before="40" w:after="40"/>
              <w:jc w:val="center"/>
              <w:rPr>
                <w:rFonts w:ascii="Arial" w:hAnsi="Arial" w:cs="Arial"/>
                <w:color w:val="000000" w:themeColor="text1"/>
                <w:sz w:val="24"/>
                <w:szCs w:val="24"/>
              </w:rPr>
            </w:pPr>
            <w:r>
              <w:t>0.269</w:t>
            </w:r>
          </w:p>
        </w:tc>
        <w:tc>
          <w:tcPr>
            <w:tcW w:w="1530" w:type="dxa"/>
          </w:tcPr>
          <w:p w14:paraId="37CB14E4" w14:textId="5C31910C" w:rsidR="006A0A8F" w:rsidRPr="005F082E" w:rsidRDefault="006A0A8F" w:rsidP="006A0A8F">
            <w:pPr>
              <w:spacing w:before="40" w:after="40"/>
              <w:jc w:val="center"/>
              <w:rPr>
                <w:rFonts w:ascii="Arial" w:hAnsi="Arial" w:cs="Arial"/>
                <w:color w:val="000000" w:themeColor="text1"/>
                <w:sz w:val="24"/>
                <w:szCs w:val="24"/>
              </w:rPr>
            </w:pPr>
            <w:r>
              <w:t>0.27-0.71</w:t>
            </w:r>
          </w:p>
        </w:tc>
        <w:tc>
          <w:tcPr>
            <w:tcW w:w="1170" w:type="dxa"/>
          </w:tcPr>
          <w:p w14:paraId="04ED3770" w14:textId="74964E07" w:rsidR="006A0A8F" w:rsidRPr="005F082E" w:rsidRDefault="006A0A8F" w:rsidP="006A0A8F">
            <w:pPr>
              <w:spacing w:before="40" w:after="40"/>
              <w:jc w:val="center"/>
              <w:rPr>
                <w:rFonts w:ascii="Arial" w:hAnsi="Arial" w:cs="Arial"/>
                <w:color w:val="000000" w:themeColor="text1"/>
                <w:sz w:val="24"/>
                <w:szCs w:val="24"/>
              </w:rPr>
            </w:pPr>
            <w:r>
              <w:t>15</w:t>
            </w:r>
          </w:p>
        </w:tc>
        <w:tc>
          <w:tcPr>
            <w:tcW w:w="1260" w:type="dxa"/>
          </w:tcPr>
          <w:p w14:paraId="1B74778A" w14:textId="453C461F" w:rsidR="006A0A8F" w:rsidRPr="005F082E" w:rsidRDefault="006A0A8F" w:rsidP="006A0A8F">
            <w:pPr>
              <w:spacing w:before="40" w:after="40"/>
              <w:jc w:val="center"/>
              <w:rPr>
                <w:rFonts w:ascii="Arial" w:hAnsi="Arial" w:cs="Arial"/>
                <w:color w:val="000000" w:themeColor="text1"/>
                <w:sz w:val="24"/>
                <w:szCs w:val="24"/>
              </w:rPr>
            </w:pPr>
            <w:r>
              <w:t>0</w:t>
            </w:r>
          </w:p>
        </w:tc>
        <w:tc>
          <w:tcPr>
            <w:tcW w:w="1931" w:type="dxa"/>
          </w:tcPr>
          <w:p w14:paraId="5E1AB748" w14:textId="345AFC89" w:rsidR="006A0A8F" w:rsidRPr="005F082E" w:rsidRDefault="006A0A8F" w:rsidP="006A0A8F">
            <w:pPr>
              <w:spacing w:before="40" w:after="40"/>
              <w:jc w:val="center"/>
              <w:rPr>
                <w:rFonts w:ascii="Arial" w:hAnsi="Arial" w:cs="Arial"/>
                <w:color w:val="000000" w:themeColor="text1"/>
                <w:sz w:val="24"/>
                <w:szCs w:val="24"/>
              </w:rPr>
            </w:pPr>
            <w:r>
              <w:t>Erosion of natural deposits</w:t>
            </w:r>
          </w:p>
        </w:tc>
      </w:tr>
      <w:tr w:rsidR="006A0A8F" w:rsidRPr="005F082E" w14:paraId="49F07832" w14:textId="77777777" w:rsidTr="00512D8C">
        <w:trPr>
          <w:trHeight w:val="432"/>
        </w:trPr>
        <w:tc>
          <w:tcPr>
            <w:tcW w:w="2245" w:type="dxa"/>
            <w:tcMar>
              <w:left w:w="58" w:type="dxa"/>
              <w:right w:w="58" w:type="dxa"/>
            </w:tcMar>
          </w:tcPr>
          <w:p w14:paraId="3E169D77" w14:textId="2196F57A" w:rsidR="006A0A8F" w:rsidRPr="005F082E" w:rsidRDefault="006A0A8F" w:rsidP="006A0A8F">
            <w:pPr>
              <w:spacing w:before="40" w:after="40"/>
              <w:ind w:left="30"/>
              <w:jc w:val="both"/>
              <w:rPr>
                <w:rFonts w:ascii="Arial" w:hAnsi="Arial" w:cs="Arial"/>
                <w:color w:val="000000" w:themeColor="text1"/>
                <w:sz w:val="24"/>
                <w:szCs w:val="24"/>
              </w:rPr>
            </w:pPr>
            <w:r>
              <w:t>Fluoride (ppm)</w:t>
            </w:r>
          </w:p>
        </w:tc>
        <w:tc>
          <w:tcPr>
            <w:tcW w:w="1440" w:type="dxa"/>
          </w:tcPr>
          <w:p w14:paraId="04A3A3EB" w14:textId="1684FB95" w:rsidR="006A0A8F" w:rsidRPr="005F082E" w:rsidRDefault="00E526B5" w:rsidP="006A0A8F">
            <w:pPr>
              <w:spacing w:before="40" w:after="40"/>
              <w:jc w:val="center"/>
              <w:rPr>
                <w:rFonts w:ascii="Arial" w:hAnsi="Arial" w:cs="Arial"/>
                <w:color w:val="000000" w:themeColor="text1"/>
                <w:sz w:val="24"/>
                <w:szCs w:val="24"/>
              </w:rPr>
            </w:pPr>
            <w:r>
              <w:t>4/14/2021</w:t>
            </w:r>
          </w:p>
        </w:tc>
        <w:tc>
          <w:tcPr>
            <w:tcW w:w="1260" w:type="dxa"/>
          </w:tcPr>
          <w:p w14:paraId="14D41F01" w14:textId="15195DD6" w:rsidR="006A0A8F" w:rsidRPr="005F082E" w:rsidRDefault="006A0A8F" w:rsidP="006A0A8F">
            <w:pPr>
              <w:spacing w:before="40" w:after="40"/>
              <w:jc w:val="center"/>
              <w:rPr>
                <w:rFonts w:ascii="Arial" w:hAnsi="Arial" w:cs="Arial"/>
                <w:color w:val="000000" w:themeColor="text1"/>
                <w:sz w:val="24"/>
                <w:szCs w:val="24"/>
              </w:rPr>
            </w:pPr>
            <w:r>
              <w:t>0.1</w:t>
            </w:r>
            <w:r w:rsidR="00E526B5">
              <w:t>40</w:t>
            </w:r>
          </w:p>
        </w:tc>
        <w:tc>
          <w:tcPr>
            <w:tcW w:w="1530" w:type="dxa"/>
          </w:tcPr>
          <w:p w14:paraId="28B6186C" w14:textId="69A2A4EF" w:rsidR="006A0A8F" w:rsidRPr="005F082E" w:rsidRDefault="006A0A8F" w:rsidP="006A0A8F">
            <w:pPr>
              <w:spacing w:before="40" w:after="40"/>
              <w:jc w:val="center"/>
              <w:rPr>
                <w:rFonts w:ascii="Arial" w:hAnsi="Arial" w:cs="Arial"/>
                <w:color w:val="000000" w:themeColor="text1"/>
                <w:sz w:val="24"/>
                <w:szCs w:val="24"/>
              </w:rPr>
            </w:pPr>
            <w:r>
              <w:t>0-.21</w:t>
            </w:r>
          </w:p>
        </w:tc>
        <w:tc>
          <w:tcPr>
            <w:tcW w:w="1170" w:type="dxa"/>
          </w:tcPr>
          <w:p w14:paraId="6CD39D68" w14:textId="1F9E64CE" w:rsidR="006A0A8F" w:rsidRPr="005F082E" w:rsidRDefault="006A0A8F" w:rsidP="006A0A8F">
            <w:pPr>
              <w:spacing w:before="40" w:after="40"/>
              <w:jc w:val="center"/>
              <w:rPr>
                <w:rFonts w:ascii="Arial" w:hAnsi="Arial" w:cs="Arial"/>
                <w:color w:val="000000" w:themeColor="text1"/>
                <w:sz w:val="24"/>
                <w:szCs w:val="24"/>
              </w:rPr>
            </w:pPr>
            <w:r>
              <w:t>2</w:t>
            </w:r>
          </w:p>
        </w:tc>
        <w:tc>
          <w:tcPr>
            <w:tcW w:w="1260" w:type="dxa"/>
          </w:tcPr>
          <w:p w14:paraId="0D4A8523" w14:textId="77777777" w:rsidR="006A0A8F" w:rsidRPr="005F082E" w:rsidRDefault="006A0A8F" w:rsidP="006A0A8F">
            <w:pPr>
              <w:spacing w:before="40" w:after="40"/>
              <w:jc w:val="center"/>
              <w:rPr>
                <w:rFonts w:ascii="Arial" w:hAnsi="Arial" w:cs="Arial"/>
                <w:color w:val="000000" w:themeColor="text1"/>
                <w:sz w:val="24"/>
                <w:szCs w:val="24"/>
              </w:rPr>
            </w:pPr>
          </w:p>
        </w:tc>
        <w:tc>
          <w:tcPr>
            <w:tcW w:w="1931" w:type="dxa"/>
          </w:tcPr>
          <w:p w14:paraId="7EE247FC" w14:textId="1A8DEF9B" w:rsidR="006A0A8F" w:rsidRPr="005F082E" w:rsidRDefault="006A0A8F" w:rsidP="006A0A8F">
            <w:pPr>
              <w:spacing w:before="40" w:after="40"/>
              <w:jc w:val="center"/>
              <w:rPr>
                <w:rFonts w:ascii="Arial" w:hAnsi="Arial" w:cs="Arial"/>
                <w:color w:val="000000" w:themeColor="text1"/>
                <w:sz w:val="24"/>
                <w:szCs w:val="24"/>
              </w:rPr>
            </w:pPr>
            <w:r>
              <w:t>1</w:t>
            </w:r>
          </w:p>
        </w:tc>
      </w:tr>
      <w:tr w:rsidR="006A0A8F" w:rsidRPr="005F082E" w14:paraId="5110CC9D" w14:textId="77777777" w:rsidTr="00512D8C">
        <w:trPr>
          <w:trHeight w:val="432"/>
        </w:trPr>
        <w:tc>
          <w:tcPr>
            <w:tcW w:w="2245" w:type="dxa"/>
            <w:tcMar>
              <w:left w:w="58" w:type="dxa"/>
              <w:right w:w="58" w:type="dxa"/>
            </w:tcMar>
          </w:tcPr>
          <w:p w14:paraId="386BB3E0" w14:textId="522DCCB2" w:rsidR="006A0A8F" w:rsidRPr="005F082E" w:rsidRDefault="006A0A8F" w:rsidP="006A0A8F">
            <w:pPr>
              <w:spacing w:before="40" w:after="40"/>
              <w:ind w:left="30"/>
              <w:jc w:val="both"/>
              <w:rPr>
                <w:rFonts w:ascii="Arial" w:hAnsi="Arial" w:cs="Arial"/>
                <w:color w:val="000000" w:themeColor="text1"/>
                <w:sz w:val="24"/>
                <w:szCs w:val="24"/>
              </w:rPr>
            </w:pPr>
            <w:r w:rsidRPr="00520A9E">
              <w:rPr>
                <w:rFonts w:ascii="Arial" w:hAnsi="Arial" w:cs="Arial"/>
                <w:sz w:val="16"/>
                <w:szCs w:val="16"/>
              </w:rPr>
              <w:t>Nitrate (as Nitrogen, N)</w:t>
            </w:r>
          </w:p>
        </w:tc>
        <w:tc>
          <w:tcPr>
            <w:tcW w:w="1440" w:type="dxa"/>
          </w:tcPr>
          <w:p w14:paraId="16E068ED" w14:textId="04E2B291" w:rsidR="006A0A8F" w:rsidRPr="005F082E" w:rsidRDefault="00E526B5" w:rsidP="006A0A8F">
            <w:pPr>
              <w:spacing w:before="40" w:after="40"/>
              <w:jc w:val="center"/>
              <w:rPr>
                <w:rFonts w:ascii="Arial" w:hAnsi="Arial" w:cs="Arial"/>
                <w:color w:val="000000" w:themeColor="text1"/>
                <w:sz w:val="24"/>
                <w:szCs w:val="24"/>
              </w:rPr>
            </w:pPr>
            <w:r>
              <w:t>4/14/2021</w:t>
            </w:r>
          </w:p>
        </w:tc>
        <w:tc>
          <w:tcPr>
            <w:tcW w:w="1260" w:type="dxa"/>
          </w:tcPr>
          <w:p w14:paraId="3A2609B0" w14:textId="685D7764" w:rsidR="006A0A8F" w:rsidRPr="005F082E" w:rsidRDefault="00E526B5" w:rsidP="006A0A8F">
            <w:pPr>
              <w:spacing w:before="40" w:after="40"/>
              <w:jc w:val="center"/>
              <w:rPr>
                <w:rFonts w:ascii="Arial" w:hAnsi="Arial" w:cs="Arial"/>
                <w:color w:val="000000" w:themeColor="text1"/>
                <w:sz w:val="24"/>
                <w:szCs w:val="24"/>
              </w:rPr>
            </w:pPr>
            <w:r>
              <w:t>9.1</w:t>
            </w:r>
          </w:p>
        </w:tc>
        <w:tc>
          <w:tcPr>
            <w:tcW w:w="1530" w:type="dxa"/>
          </w:tcPr>
          <w:p w14:paraId="604E8A9D" w14:textId="77777777" w:rsidR="006A0A8F" w:rsidRPr="005F082E" w:rsidRDefault="006A0A8F" w:rsidP="006A0A8F">
            <w:pPr>
              <w:spacing w:before="40" w:after="40"/>
              <w:jc w:val="center"/>
              <w:rPr>
                <w:rFonts w:ascii="Arial" w:hAnsi="Arial" w:cs="Arial"/>
                <w:color w:val="000000" w:themeColor="text1"/>
                <w:sz w:val="24"/>
                <w:szCs w:val="24"/>
              </w:rPr>
            </w:pPr>
          </w:p>
        </w:tc>
        <w:tc>
          <w:tcPr>
            <w:tcW w:w="1170" w:type="dxa"/>
          </w:tcPr>
          <w:p w14:paraId="40289588" w14:textId="0DBFD7C5" w:rsidR="006A0A8F" w:rsidRPr="005F082E" w:rsidRDefault="006A0A8F" w:rsidP="006A0A8F">
            <w:pPr>
              <w:spacing w:before="40" w:after="40"/>
              <w:jc w:val="center"/>
              <w:rPr>
                <w:rFonts w:ascii="Arial" w:hAnsi="Arial" w:cs="Arial"/>
                <w:color w:val="000000" w:themeColor="text1"/>
                <w:sz w:val="24"/>
                <w:szCs w:val="24"/>
              </w:rPr>
            </w:pPr>
            <w:r>
              <w:t>10</w:t>
            </w:r>
          </w:p>
        </w:tc>
        <w:tc>
          <w:tcPr>
            <w:tcW w:w="1260" w:type="dxa"/>
          </w:tcPr>
          <w:p w14:paraId="6FFD5CD8" w14:textId="13C55578" w:rsidR="006A0A8F" w:rsidRPr="005F082E" w:rsidRDefault="006A0A8F" w:rsidP="006A0A8F">
            <w:pPr>
              <w:spacing w:before="40" w:after="40"/>
              <w:jc w:val="center"/>
              <w:rPr>
                <w:rFonts w:ascii="Arial" w:hAnsi="Arial" w:cs="Arial"/>
                <w:color w:val="000000" w:themeColor="text1"/>
                <w:sz w:val="24"/>
                <w:szCs w:val="24"/>
              </w:rPr>
            </w:pPr>
            <w:r>
              <w:t>10</w:t>
            </w:r>
          </w:p>
        </w:tc>
        <w:tc>
          <w:tcPr>
            <w:tcW w:w="1931" w:type="dxa"/>
          </w:tcPr>
          <w:p w14:paraId="65DFAD86" w14:textId="146C9937" w:rsidR="006A0A8F" w:rsidRPr="005F082E" w:rsidRDefault="006A0A8F" w:rsidP="006A0A8F">
            <w:pPr>
              <w:spacing w:before="40" w:after="40"/>
              <w:jc w:val="center"/>
              <w:rPr>
                <w:rFonts w:ascii="Arial" w:hAnsi="Arial" w:cs="Arial"/>
                <w:color w:val="000000" w:themeColor="text1"/>
                <w:sz w:val="24"/>
                <w:szCs w:val="24"/>
              </w:rPr>
            </w:pPr>
            <w:r w:rsidRPr="00520A9E">
              <w:t>Runoff and leaching from fertilizer use; leaching from septic tanks and sewage; erosion of natural deposits</w:t>
            </w:r>
          </w:p>
        </w:tc>
      </w:tr>
    </w:tbl>
    <w:p w14:paraId="7CEB1FE7" w14:textId="4460B6A3" w:rsidR="005D3708" w:rsidRPr="005F082E" w:rsidRDefault="005D3708" w:rsidP="00070C22">
      <w:pPr>
        <w:pStyle w:val="Caption"/>
      </w:pPr>
      <w:r w:rsidRPr="005F082E">
        <w:t xml:space="preserve">Table </w:t>
      </w:r>
      <w:r w:rsidR="005D532C">
        <w:fldChar w:fldCharType="begin"/>
      </w:r>
      <w:r w:rsidR="005D532C">
        <w:instrText xml:space="preserve"> SEQ Table \* ARABIC </w:instrText>
      </w:r>
      <w:r w:rsidR="005D532C">
        <w:fldChar w:fldCharType="separate"/>
      </w:r>
      <w:r w:rsidR="0050755D">
        <w:rPr>
          <w:noProof/>
        </w:rPr>
        <w:t>5</w:t>
      </w:r>
      <w:r w:rsidR="005D532C">
        <w:rPr>
          <w:noProof/>
        </w:rPr>
        <w:fldChar w:fldCharType="end"/>
      </w:r>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5F082E" w14:paraId="27E12E87" w14:textId="77777777" w:rsidTr="00640D92">
        <w:tc>
          <w:tcPr>
            <w:tcW w:w="2245"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291" w:type="dxa"/>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bl>
    <w:p w14:paraId="69D3A731" w14:textId="5C37C6F0" w:rsidR="005D3708" w:rsidRPr="005F082E" w:rsidRDefault="005D3708" w:rsidP="00875407">
      <w:pPr>
        <w:pStyle w:val="Caption"/>
        <w:widowControl w:val="0"/>
      </w:pPr>
      <w:r w:rsidRPr="005F082E">
        <w:t xml:space="preserve">Table </w:t>
      </w:r>
      <w:r w:rsidR="005D532C">
        <w:fldChar w:fldCharType="begin"/>
      </w:r>
      <w:r w:rsidR="005D532C">
        <w:instrText xml:space="preserve"> SEQ Table \* ARABIC </w:instrText>
      </w:r>
      <w:r w:rsidR="005D532C">
        <w:fldChar w:fldCharType="separate"/>
      </w:r>
      <w:r w:rsidR="0050755D">
        <w:rPr>
          <w:noProof/>
        </w:rPr>
        <w:t>6</w:t>
      </w:r>
      <w:r w:rsidR="005D532C">
        <w:rPr>
          <w:noProof/>
        </w:rPr>
        <w:fldChar w:fldCharType="end"/>
      </w:r>
      <w:r w:rsidRPr="005F082E">
        <w:t>.  Detection of Unregulated Contaminants</w:t>
      </w:r>
    </w:p>
    <w:tbl>
      <w:tblPr>
        <w:tblStyle w:val="TableGrid"/>
        <w:tblW w:w="10836" w:type="dxa"/>
        <w:tblLayout w:type="fixed"/>
        <w:tblLook w:val="0020" w:firstRow="1" w:lastRow="0" w:firstColumn="0" w:lastColumn="0" w:noHBand="0" w:noVBand="0"/>
      </w:tblPr>
      <w:tblGrid>
        <w:gridCol w:w="2245"/>
        <w:gridCol w:w="1440"/>
        <w:gridCol w:w="1350"/>
        <w:gridCol w:w="1530"/>
        <w:gridCol w:w="1800"/>
        <w:gridCol w:w="2471"/>
      </w:tblGrid>
      <w:tr w:rsidR="007A473C" w:rsidRPr="005F082E" w14:paraId="4516D550" w14:textId="77777777" w:rsidTr="000B13FC">
        <w:trPr>
          <w:trHeight w:val="440"/>
        </w:trPr>
        <w:tc>
          <w:tcPr>
            <w:tcW w:w="2245" w:type="dxa"/>
            <w:vAlign w:val="center"/>
          </w:tcPr>
          <w:p w14:paraId="2B82F8E8" w14:textId="7AF0DE3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Chemical or Constituent</w:t>
            </w:r>
            <w:r w:rsidR="006727C0"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vAlign w:val="center"/>
          </w:tcPr>
          <w:p w14:paraId="5A93A98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Sample Date</w:t>
            </w:r>
          </w:p>
        </w:tc>
        <w:tc>
          <w:tcPr>
            <w:tcW w:w="1350" w:type="dxa"/>
            <w:vAlign w:val="center"/>
          </w:tcPr>
          <w:p w14:paraId="6DDBAAA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Level Detected</w:t>
            </w:r>
          </w:p>
        </w:tc>
        <w:tc>
          <w:tcPr>
            <w:tcW w:w="1530" w:type="dxa"/>
            <w:vAlign w:val="center"/>
          </w:tcPr>
          <w:p w14:paraId="1F2EF096"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Range of Detections</w:t>
            </w:r>
          </w:p>
        </w:tc>
        <w:tc>
          <w:tcPr>
            <w:tcW w:w="1800" w:type="dxa"/>
            <w:vAlign w:val="center"/>
          </w:tcPr>
          <w:p w14:paraId="66D06037"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Notification Level</w:t>
            </w:r>
          </w:p>
        </w:tc>
        <w:tc>
          <w:tcPr>
            <w:tcW w:w="2471" w:type="dxa"/>
            <w:vAlign w:val="center"/>
          </w:tcPr>
          <w:p w14:paraId="630800E2" w14:textId="07B37302"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 xml:space="preserve">Health Effects </w:t>
            </w:r>
          </w:p>
        </w:tc>
      </w:tr>
    </w:tbl>
    <w:p w14:paraId="4ED6FC3F" w14:textId="77777777" w:rsidR="0020216E" w:rsidRPr="005F082E" w:rsidRDefault="0020216E" w:rsidP="00BF628D">
      <w:pPr>
        <w:pStyle w:val="Heading3"/>
      </w:pPr>
      <w:bookmarkStart w:id="8" w:name="_Toc58336719"/>
      <w:r w:rsidRPr="005F082E">
        <w:t>Additional General Information on Drinking Water</w:t>
      </w:r>
      <w:bookmarkEnd w:id="8"/>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0C61B83E" w:rsidR="0020216E" w:rsidRPr="005F082E"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F082E">
        <w:rPr>
          <w:rFonts w:ascii="Arial" w:hAnsi="Arial" w:cs="Arial"/>
          <w:bCs/>
          <w:sz w:val="24"/>
          <w:szCs w:val="24"/>
          <w:u w:val="single"/>
        </w:rPr>
        <w:t>[</w:t>
      </w:r>
      <w:r w:rsidR="008F19DE" w:rsidRPr="005F082E">
        <w:rPr>
          <w:rFonts w:ascii="Arial" w:hAnsi="Arial" w:cs="Arial"/>
          <w:bCs/>
          <w:sz w:val="24"/>
          <w:szCs w:val="24"/>
        </w:rPr>
        <w:t>Enter</w:t>
      </w:r>
      <w:r w:rsidRPr="005F082E">
        <w:rPr>
          <w:rFonts w:ascii="Arial" w:hAnsi="Arial" w:cs="Arial"/>
          <w:bCs/>
          <w:sz w:val="24"/>
          <w:szCs w:val="24"/>
        </w:rPr>
        <w:t xml:space="preserve"> Water System</w:t>
      </w:r>
      <w:r w:rsidR="008F19DE" w:rsidRPr="005F082E">
        <w:rPr>
          <w:rFonts w:ascii="Arial" w:hAnsi="Arial" w:cs="Arial"/>
          <w:bCs/>
          <w:sz w:val="24"/>
          <w:szCs w:val="24"/>
        </w:rPr>
        <w:t>’s</w:t>
      </w:r>
      <w:r w:rsidRPr="005F082E">
        <w:rPr>
          <w:rFonts w:ascii="Arial" w:hAnsi="Arial" w:cs="Arial"/>
          <w:bCs/>
          <w:sz w:val="24"/>
          <w:szCs w:val="24"/>
        </w:rPr>
        <w:t xml:space="preserve"> Name</w:t>
      </w:r>
      <w:r w:rsidRPr="005F082E">
        <w:rPr>
          <w:rFonts w:ascii="Arial" w:hAnsi="Arial" w:cs="Arial"/>
          <w:bCs/>
          <w:sz w:val="24"/>
          <w:szCs w:val="24"/>
          <w:u w:val="single"/>
        </w:rPr>
        <w:t>]</w:t>
      </w:r>
      <w:r w:rsidRPr="005F082E">
        <w:rPr>
          <w:rFonts w:ascii="Arial" w:hAnsi="Arial" w:cs="Arial"/>
          <w:bCs/>
          <w:sz w:val="24"/>
          <w:szCs w:val="24"/>
        </w:rPr>
        <w:t xml:space="preserve"> is responsible for providing high quality drinking </w:t>
      </w:r>
      <w:proofErr w:type="gramStart"/>
      <w:r w:rsidRPr="005F082E">
        <w:rPr>
          <w:rFonts w:ascii="Arial" w:hAnsi="Arial" w:cs="Arial"/>
          <w:bCs/>
          <w:sz w:val="24"/>
          <w:szCs w:val="24"/>
        </w:rPr>
        <w:t>water, but</w:t>
      </w:r>
      <w:proofErr w:type="gramEnd"/>
      <w:r w:rsidRPr="005F082E">
        <w:rPr>
          <w:rFonts w:ascii="Arial" w:hAnsi="Arial" w:cs="Arial"/>
          <w:bCs/>
          <w:sz w:val="24"/>
          <w:szCs w:val="24"/>
        </w:rPr>
        <w:t xml:space="preserve"> cannot control the variety of materials used in plumbing components.  When your water has been sitting for several hours, you can minimize the potential for lead exposure by flushing your tap for 30 seconds to 2 minutes before using water for </w:t>
      </w:r>
      <w:r w:rsidRPr="005F082E">
        <w:rPr>
          <w:rFonts w:ascii="Arial" w:hAnsi="Arial" w:cs="Arial"/>
          <w:bCs/>
          <w:sz w:val="24"/>
          <w:szCs w:val="24"/>
        </w:rPr>
        <w:lastRenderedPageBreak/>
        <w:t>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1EBCD8A8" w14:textId="029D0C6F" w:rsidR="00A32EB0" w:rsidRPr="005F082E" w:rsidRDefault="00A32EB0" w:rsidP="00A32EB0">
      <w:pPr>
        <w:spacing w:after="240"/>
        <w:rPr>
          <w:rFonts w:ascii="Arial" w:hAnsi="Arial" w:cs="Arial"/>
          <w:bCs/>
          <w:sz w:val="24"/>
        </w:rPr>
      </w:pPr>
      <w:r w:rsidRPr="005F082E">
        <w:rPr>
          <w:rFonts w:ascii="Arial" w:hAnsi="Arial" w:cs="Arial"/>
          <w:bCs/>
          <w:sz w:val="24"/>
        </w:rPr>
        <w:t xml:space="preserve">Additional Special Language for Nitrate, Arsenic, Lead, Radon, and </w:t>
      </w:r>
      <w:r w:rsidRPr="005F082E">
        <w:rPr>
          <w:rFonts w:ascii="Arial" w:hAnsi="Arial" w:cs="Arial"/>
          <w:bCs/>
          <w:i/>
          <w:sz w:val="24"/>
        </w:rPr>
        <w:t>Cryptosporidium</w:t>
      </w:r>
      <w:proofErr w:type="gramStart"/>
      <w:r w:rsidRPr="005F082E">
        <w:rPr>
          <w:rFonts w:ascii="Arial" w:hAnsi="Arial" w:cs="Arial"/>
          <w:bCs/>
          <w:sz w:val="24"/>
        </w:rPr>
        <w:t>:  [</w:t>
      </w:r>
      <w:proofErr w:type="gramEnd"/>
      <w:r w:rsidRPr="005F082E">
        <w:rPr>
          <w:rFonts w:ascii="Arial" w:hAnsi="Arial" w:cs="Arial"/>
          <w:bCs/>
          <w:sz w:val="24"/>
        </w:rPr>
        <w:t>Enter Additional Information Described in Instructions for SWS CCR Document]</w:t>
      </w:r>
    </w:p>
    <w:p w14:paraId="2E24F456" w14:textId="43DDB9A9" w:rsidR="0020216E" w:rsidRPr="005F082E" w:rsidRDefault="00070AD2" w:rsidP="716DD2B1">
      <w:pPr>
        <w:spacing w:after="240"/>
        <w:rPr>
          <w:rFonts w:ascii="Arial" w:hAnsi="Arial" w:cs="Arial"/>
          <w:sz w:val="24"/>
          <w:szCs w:val="24"/>
        </w:rPr>
      </w:pPr>
      <w:r>
        <w:rPr>
          <w:rFonts w:ascii="Arial" w:hAnsi="Arial" w:cs="Arial"/>
          <w:sz w:val="24"/>
          <w:szCs w:val="24"/>
          <w:highlight w:val="yellow"/>
        </w:rPr>
        <w:t xml:space="preserve">State </w:t>
      </w:r>
      <w:r w:rsidR="0025569C" w:rsidRPr="00F64938">
        <w:rPr>
          <w:rFonts w:ascii="Arial" w:hAnsi="Arial" w:cs="Arial"/>
          <w:sz w:val="24"/>
          <w:szCs w:val="24"/>
          <w:highlight w:val="yellow"/>
        </w:rPr>
        <w:t>Revised Total Coliform Rule (RTCR): [</w:t>
      </w:r>
      <w:r w:rsidR="008F19DE" w:rsidRPr="00F64938">
        <w:rPr>
          <w:rFonts w:ascii="Arial" w:hAnsi="Arial" w:cs="Arial"/>
          <w:sz w:val="24"/>
          <w:szCs w:val="24"/>
          <w:highlight w:val="yellow"/>
        </w:rPr>
        <w:t>Enter</w:t>
      </w:r>
      <w:r w:rsidR="0025569C" w:rsidRPr="00F64938">
        <w:rPr>
          <w:rFonts w:ascii="Arial" w:hAnsi="Arial" w:cs="Arial"/>
          <w:sz w:val="24"/>
          <w:szCs w:val="24"/>
          <w:highlight w:val="yellow"/>
        </w:rPr>
        <w:t xml:space="preserve"> Additional Information Described in Instructions for SWS CCR Document]</w:t>
      </w:r>
    </w:p>
    <w:p w14:paraId="6E67C9E1" w14:textId="77777777" w:rsidR="0087640F" w:rsidRPr="005F082E" w:rsidRDefault="0025569C" w:rsidP="00937B7B">
      <w:pPr>
        <w:pStyle w:val="Heading3"/>
        <w:keepNext/>
      </w:pPr>
      <w:bookmarkStart w:id="9" w:name="_Toc58336720"/>
      <w:r w:rsidRPr="005F082E">
        <w:t>Summary Information for Violation of a MCL, MRDL, AL, TT,</w:t>
      </w:r>
      <w:r w:rsidR="00A32EB0" w:rsidRPr="005F082E">
        <w:t xml:space="preserve"> </w:t>
      </w:r>
      <w:r w:rsidRPr="005F082E">
        <w:t>or Monitoring and Reporting Requirement</w:t>
      </w:r>
      <w:bookmarkEnd w:id="9"/>
    </w:p>
    <w:p w14:paraId="0026A5AB" w14:textId="567CFE9C" w:rsidR="0087640F" w:rsidRPr="005F082E" w:rsidRDefault="0087640F" w:rsidP="0087640F">
      <w:pPr>
        <w:pStyle w:val="Caption"/>
        <w:spacing w:before="100" w:beforeAutospacing="1"/>
      </w:pPr>
      <w:r w:rsidRPr="005F082E">
        <w:t xml:space="preserve">Table </w:t>
      </w:r>
      <w:r w:rsidR="00B704C3" w:rsidRPr="005F082E">
        <w:t>7</w:t>
      </w:r>
      <w:r w:rsidRPr="005F082E">
        <w:t>. Violation of a MCL, MRDL, AL, TT or Monitoring Reporting Requirement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1F503E" w:rsidRPr="005F082E" w14:paraId="5025737F" w14:textId="77777777" w:rsidTr="007C0BEA">
        <w:trPr>
          <w:trHeight w:val="457"/>
        </w:trPr>
        <w:tc>
          <w:tcPr>
            <w:tcW w:w="1975" w:type="dxa"/>
            <w:tcMar>
              <w:left w:w="58" w:type="dxa"/>
              <w:right w:w="58" w:type="dxa"/>
            </w:tcMar>
            <w:vAlign w:val="center"/>
          </w:tcPr>
          <w:p w14:paraId="2726DCE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17A213B7"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Health Effects Language</w:t>
            </w:r>
          </w:p>
        </w:tc>
      </w:tr>
    </w:tbl>
    <w:p w14:paraId="212DB69B" w14:textId="77777777" w:rsidR="001F503E" w:rsidRPr="005F082E" w:rsidRDefault="001F503E" w:rsidP="001F503E">
      <w:pPr>
        <w:rPr>
          <w:rFonts w:ascii="Arial" w:hAnsi="Arial" w:cs="Arial"/>
          <w:sz w:val="24"/>
          <w:szCs w:val="24"/>
        </w:rPr>
      </w:pPr>
    </w:p>
    <w:p w14:paraId="69480893" w14:textId="5B67C97C" w:rsidR="00181F3E" w:rsidRPr="005F082E" w:rsidRDefault="0025569C" w:rsidP="001B4F20">
      <w:pPr>
        <w:pStyle w:val="Heading3"/>
        <w:keepNext/>
      </w:pPr>
      <w:bookmarkStart w:id="10" w:name="_Toc58336721"/>
      <w:r w:rsidRPr="005F082E">
        <w:t>F</w:t>
      </w:r>
      <w:r w:rsidR="00181F3E" w:rsidRPr="005F082E">
        <w:t>o</w:t>
      </w:r>
      <w:r w:rsidRPr="005F082E">
        <w:t>r</w:t>
      </w:r>
      <w:r w:rsidR="00181F3E" w:rsidRPr="005F082E">
        <w:t xml:space="preserve"> </w:t>
      </w:r>
      <w:r w:rsidR="009C0E21" w:rsidRPr="005F082E">
        <w:t>Water</w:t>
      </w:r>
      <w:r w:rsidR="0025510E" w:rsidRPr="005F082E">
        <w:t xml:space="preserve"> </w:t>
      </w:r>
      <w:r w:rsidR="00181F3E" w:rsidRPr="005F082E">
        <w:t>Systems</w:t>
      </w:r>
      <w:r w:rsidR="00D0475A" w:rsidRPr="005F082E">
        <w:t xml:space="preserve"> </w:t>
      </w:r>
      <w:r w:rsidR="004A07B2" w:rsidRPr="005F082E">
        <w:t>Providing Ground</w:t>
      </w:r>
      <w:r w:rsidR="009160C7" w:rsidRPr="005F082E">
        <w:t>w</w:t>
      </w:r>
      <w:r w:rsidR="004A07B2" w:rsidRPr="005F082E">
        <w:t xml:space="preserve">ater </w:t>
      </w:r>
      <w:r w:rsidR="009B337D" w:rsidRPr="005F082E">
        <w:t>as</w:t>
      </w:r>
      <w:r w:rsidR="004A07B2" w:rsidRPr="005F082E">
        <w:t xml:space="preserve"> a Source of Drinking Water</w:t>
      </w:r>
      <w:bookmarkEnd w:id="10"/>
    </w:p>
    <w:p w14:paraId="293EB833" w14:textId="7672FF91" w:rsidR="00E036DF" w:rsidRPr="005F082E" w:rsidRDefault="00E036DF" w:rsidP="001909F2">
      <w:pPr>
        <w:pStyle w:val="Caption"/>
        <w:keepNext w:val="0"/>
        <w:spacing w:before="0"/>
      </w:pPr>
      <w:r w:rsidRPr="005F082E">
        <w:t>Table</w:t>
      </w:r>
      <w:r w:rsidR="00B704C3" w:rsidRPr="005F082E">
        <w:t xml:space="preserve"> 8</w:t>
      </w:r>
      <w:r w:rsidRPr="005F082E">
        <w:t>.  Sampling Results Showing Fecal Indicator-Positive Groundwater Source Samples</w:t>
      </w:r>
    </w:p>
    <w:tbl>
      <w:tblPr>
        <w:tblStyle w:val="TableGrid"/>
        <w:tblW w:w="10836" w:type="dxa"/>
        <w:tblLayout w:type="fixed"/>
        <w:tblLook w:val="0020" w:firstRow="1" w:lastRow="0" w:firstColumn="0" w:lastColumn="0" w:noHBand="0" w:noVBand="0"/>
      </w:tblPr>
      <w:tblGrid>
        <w:gridCol w:w="2515"/>
        <w:gridCol w:w="1620"/>
        <w:gridCol w:w="1440"/>
        <w:gridCol w:w="1080"/>
        <w:gridCol w:w="1440"/>
        <w:gridCol w:w="2741"/>
      </w:tblGrid>
      <w:tr w:rsidR="0014624C" w:rsidRPr="005F082E" w14:paraId="7FD9CEDD" w14:textId="77777777" w:rsidTr="007C0BEA">
        <w:trPr>
          <w:tblHeader/>
        </w:trPr>
        <w:tc>
          <w:tcPr>
            <w:tcW w:w="2515" w:type="dxa"/>
            <w:tcMar>
              <w:left w:w="58" w:type="dxa"/>
              <w:right w:w="58" w:type="dxa"/>
            </w:tcMar>
            <w:vAlign w:val="center"/>
          </w:tcPr>
          <w:p w14:paraId="7CEF56A8" w14:textId="1778F7E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Microbiological Contaminants</w:t>
            </w:r>
            <w:r w:rsidR="00624516" w:rsidRPr="005F082E">
              <w:rPr>
                <w:rFonts w:ascii="Arial" w:hAnsi="Arial" w:cs="Arial"/>
                <w:b/>
                <w:sz w:val="24"/>
                <w:szCs w:val="24"/>
              </w:rPr>
              <w:t xml:space="preserve"> </w:t>
            </w:r>
            <w:r w:rsidRPr="005F082E">
              <w:rPr>
                <w:rFonts w:ascii="Arial" w:hAnsi="Arial" w:cs="Arial"/>
                <w:b/>
                <w:sz w:val="24"/>
                <w:szCs w:val="24"/>
              </w:rPr>
              <w:t xml:space="preserve">(complete if </w:t>
            </w:r>
            <w:proofErr w:type="gramStart"/>
            <w:r w:rsidRPr="005F082E">
              <w:rPr>
                <w:rFonts w:ascii="Arial" w:hAnsi="Arial" w:cs="Arial"/>
                <w:b/>
                <w:sz w:val="24"/>
                <w:szCs w:val="24"/>
              </w:rPr>
              <w:t>fecal-indicator</w:t>
            </w:r>
            <w:proofErr w:type="gramEnd"/>
            <w:r w:rsidRPr="005F082E">
              <w:rPr>
                <w:rFonts w:ascii="Arial" w:hAnsi="Arial" w:cs="Arial"/>
                <w:b/>
                <w:sz w:val="24"/>
                <w:szCs w:val="24"/>
              </w:rPr>
              <w:t xml:space="preserve"> detected)</w:t>
            </w:r>
          </w:p>
        </w:tc>
        <w:tc>
          <w:tcPr>
            <w:tcW w:w="1620" w:type="dxa"/>
            <w:tcMar>
              <w:left w:w="58" w:type="dxa"/>
              <w:right w:w="58" w:type="dxa"/>
            </w:tcMar>
            <w:vAlign w:val="center"/>
          </w:tcPr>
          <w:p w14:paraId="04DC652B" w14:textId="1895060F" w:rsidR="00181F3E" w:rsidRPr="005F082E" w:rsidRDefault="00181F3E" w:rsidP="0087640F">
            <w:pPr>
              <w:spacing w:before="40" w:after="40" w:line="220" w:lineRule="exact"/>
              <w:ind w:left="-108" w:right="-90"/>
              <w:jc w:val="center"/>
              <w:rPr>
                <w:rFonts w:ascii="Arial" w:hAnsi="Arial" w:cs="Arial"/>
                <w:b/>
                <w:sz w:val="24"/>
                <w:szCs w:val="24"/>
              </w:rPr>
            </w:pPr>
            <w:r w:rsidRPr="005F082E">
              <w:rPr>
                <w:rFonts w:ascii="Arial" w:hAnsi="Arial" w:cs="Arial"/>
                <w:b/>
                <w:sz w:val="24"/>
                <w:szCs w:val="24"/>
              </w:rPr>
              <w:t>Total No. of</w:t>
            </w:r>
            <w:r w:rsidR="006727C0" w:rsidRPr="005F082E">
              <w:rPr>
                <w:rFonts w:ascii="Arial" w:hAnsi="Arial" w:cs="Arial"/>
                <w:b/>
                <w:sz w:val="24"/>
                <w:szCs w:val="24"/>
              </w:rPr>
              <w:t xml:space="preserve"> </w:t>
            </w:r>
            <w:r w:rsidRPr="005F082E">
              <w:rPr>
                <w:rFonts w:ascii="Arial" w:hAnsi="Arial" w:cs="Arial"/>
                <w:b/>
                <w:sz w:val="24"/>
                <w:szCs w:val="24"/>
              </w:rPr>
              <w:t>Detections</w:t>
            </w:r>
          </w:p>
        </w:tc>
        <w:tc>
          <w:tcPr>
            <w:tcW w:w="1440" w:type="dxa"/>
            <w:tcMar>
              <w:left w:w="58" w:type="dxa"/>
              <w:right w:w="58" w:type="dxa"/>
            </w:tcMar>
            <w:vAlign w:val="center"/>
          </w:tcPr>
          <w:p w14:paraId="1621D919"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Sample Dates</w:t>
            </w:r>
          </w:p>
        </w:tc>
        <w:tc>
          <w:tcPr>
            <w:tcW w:w="1080" w:type="dxa"/>
            <w:tcMar>
              <w:left w:w="58" w:type="dxa"/>
              <w:right w:w="58" w:type="dxa"/>
            </w:tcMar>
            <w:vAlign w:val="center"/>
          </w:tcPr>
          <w:p w14:paraId="2B924995" w14:textId="4CC19006"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440" w:type="dxa"/>
            <w:tcMar>
              <w:left w:w="58" w:type="dxa"/>
              <w:right w:w="58" w:type="dxa"/>
            </w:tcMar>
            <w:vAlign w:val="center"/>
          </w:tcPr>
          <w:p w14:paraId="261DA722" w14:textId="47FB94F8"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2741" w:type="dxa"/>
            <w:tcMar>
              <w:left w:w="58" w:type="dxa"/>
              <w:right w:w="58" w:type="dxa"/>
            </w:tcMar>
            <w:vAlign w:val="center"/>
          </w:tcPr>
          <w:p w14:paraId="5AA17A33"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E80EE7" w:rsidRPr="005F082E" w14:paraId="7EAE4A77" w14:textId="77777777" w:rsidTr="007C0BEA">
        <w:trPr>
          <w:trHeight w:val="504"/>
          <w:tblHeader/>
        </w:trPr>
        <w:tc>
          <w:tcPr>
            <w:tcW w:w="2515" w:type="dxa"/>
            <w:tcMar>
              <w:left w:w="58" w:type="dxa"/>
              <w:right w:w="58" w:type="dxa"/>
            </w:tcMar>
          </w:tcPr>
          <w:p w14:paraId="61E1FA68" w14:textId="77777777" w:rsidR="00E80EE7" w:rsidRPr="005F082E" w:rsidRDefault="00E80EE7" w:rsidP="00E80EE7">
            <w:pPr>
              <w:spacing w:before="40" w:after="40"/>
              <w:rPr>
                <w:rFonts w:ascii="Arial" w:hAnsi="Arial" w:cs="Arial"/>
                <w:i/>
                <w:sz w:val="24"/>
                <w:szCs w:val="24"/>
              </w:rPr>
            </w:pPr>
            <w:r w:rsidRPr="005F082E">
              <w:rPr>
                <w:rFonts w:ascii="Arial" w:hAnsi="Arial" w:cs="Arial"/>
                <w:i/>
                <w:sz w:val="24"/>
                <w:szCs w:val="24"/>
              </w:rPr>
              <w:t>E. coli</w:t>
            </w:r>
          </w:p>
        </w:tc>
        <w:tc>
          <w:tcPr>
            <w:tcW w:w="1620" w:type="dxa"/>
            <w:tcMar>
              <w:left w:w="58" w:type="dxa"/>
              <w:right w:w="58" w:type="dxa"/>
            </w:tcMar>
          </w:tcPr>
          <w:p w14:paraId="663AA41D"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(In the year)</w:t>
            </w:r>
          </w:p>
          <w:p w14:paraId="35504704" w14:textId="4752BAF1" w:rsidR="001F503E" w:rsidRPr="005F082E" w:rsidRDefault="006A0A8F"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63C1391F" w14:textId="723F03ED" w:rsidR="00E80EE7" w:rsidRPr="005F082E" w:rsidRDefault="00801F2F" w:rsidP="0087640F">
            <w:pPr>
              <w:spacing w:before="40" w:after="40"/>
              <w:jc w:val="center"/>
              <w:rPr>
                <w:rFonts w:ascii="Arial" w:hAnsi="Arial" w:cs="Arial"/>
                <w:sz w:val="24"/>
                <w:szCs w:val="24"/>
              </w:rPr>
            </w:pPr>
            <w:r>
              <w:rPr>
                <w:rFonts w:ascii="Arial" w:hAnsi="Arial" w:cs="Arial"/>
                <w:sz w:val="24"/>
                <w:szCs w:val="24"/>
              </w:rPr>
              <w:t>All months 2021</w:t>
            </w:r>
          </w:p>
        </w:tc>
        <w:tc>
          <w:tcPr>
            <w:tcW w:w="1080" w:type="dxa"/>
            <w:tcMar>
              <w:left w:w="58" w:type="dxa"/>
              <w:right w:w="58" w:type="dxa"/>
            </w:tcMar>
          </w:tcPr>
          <w:p w14:paraId="06B93DD8"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1440" w:type="dxa"/>
            <w:tcMar>
              <w:left w:w="58" w:type="dxa"/>
              <w:right w:w="58" w:type="dxa"/>
            </w:tcMar>
          </w:tcPr>
          <w:p w14:paraId="0B864A4F"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2741" w:type="dxa"/>
            <w:tcMar>
              <w:left w:w="58" w:type="dxa"/>
              <w:right w:w="58" w:type="dxa"/>
            </w:tcMar>
          </w:tcPr>
          <w:p w14:paraId="39DD6D13" w14:textId="77777777" w:rsidR="00E80EE7" w:rsidRPr="005F082E" w:rsidRDefault="00E80EE7" w:rsidP="00E80EE7">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2798A494" w14:textId="77777777" w:rsidTr="007C0BEA">
        <w:trPr>
          <w:trHeight w:val="504"/>
          <w:tblHeader/>
        </w:trPr>
        <w:tc>
          <w:tcPr>
            <w:tcW w:w="2515" w:type="dxa"/>
            <w:tcMar>
              <w:left w:w="58" w:type="dxa"/>
              <w:right w:w="58" w:type="dxa"/>
            </w:tcMar>
          </w:tcPr>
          <w:p w14:paraId="7F6BABE4"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Enterococci</w:t>
            </w:r>
          </w:p>
        </w:tc>
        <w:tc>
          <w:tcPr>
            <w:tcW w:w="1620" w:type="dxa"/>
            <w:tcMar>
              <w:left w:w="58" w:type="dxa"/>
              <w:right w:w="58" w:type="dxa"/>
            </w:tcMar>
          </w:tcPr>
          <w:p w14:paraId="05A3FA83"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(In the year)</w:t>
            </w:r>
          </w:p>
          <w:p w14:paraId="60AE42FC" w14:textId="262536C3" w:rsidR="001F503E" w:rsidRPr="005F082E" w:rsidRDefault="00801F2F"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184CB2D0" w14:textId="0AA18F21" w:rsidR="001F7181" w:rsidRPr="005F082E" w:rsidRDefault="00801F2F" w:rsidP="0087640F">
            <w:pPr>
              <w:spacing w:before="40" w:after="40"/>
              <w:jc w:val="center"/>
              <w:rPr>
                <w:rFonts w:ascii="Arial" w:hAnsi="Arial" w:cs="Arial"/>
                <w:sz w:val="24"/>
                <w:szCs w:val="24"/>
              </w:rPr>
            </w:pPr>
            <w:r>
              <w:rPr>
                <w:rFonts w:ascii="Arial" w:hAnsi="Arial" w:cs="Arial"/>
                <w:sz w:val="24"/>
                <w:szCs w:val="24"/>
              </w:rPr>
              <w:t>N/A</w:t>
            </w:r>
          </w:p>
        </w:tc>
        <w:tc>
          <w:tcPr>
            <w:tcW w:w="1080" w:type="dxa"/>
            <w:tcMar>
              <w:left w:w="58" w:type="dxa"/>
              <w:right w:w="58" w:type="dxa"/>
            </w:tcMar>
          </w:tcPr>
          <w:p w14:paraId="5174934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0043E497"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47A532BF"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317EBD70" w14:textId="77777777" w:rsidTr="007C0BEA">
        <w:trPr>
          <w:trHeight w:val="504"/>
          <w:tblHeader/>
        </w:trPr>
        <w:tc>
          <w:tcPr>
            <w:tcW w:w="2515" w:type="dxa"/>
            <w:tcMar>
              <w:left w:w="58" w:type="dxa"/>
              <w:right w:w="58" w:type="dxa"/>
            </w:tcMar>
          </w:tcPr>
          <w:p w14:paraId="25EE85CD"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Coliphage</w:t>
            </w:r>
          </w:p>
        </w:tc>
        <w:tc>
          <w:tcPr>
            <w:tcW w:w="1620" w:type="dxa"/>
            <w:tcMar>
              <w:left w:w="58" w:type="dxa"/>
              <w:right w:w="58" w:type="dxa"/>
            </w:tcMar>
          </w:tcPr>
          <w:p w14:paraId="5AD96351"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(In the year)</w:t>
            </w:r>
          </w:p>
          <w:p w14:paraId="4A8FE09D" w14:textId="69A1C963" w:rsidR="001F503E" w:rsidRPr="005F082E" w:rsidRDefault="00801F2F"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0CA8CA65" w14:textId="79CA95C1" w:rsidR="001F7181" w:rsidRPr="005F082E" w:rsidRDefault="00801F2F" w:rsidP="0087640F">
            <w:pPr>
              <w:spacing w:before="40" w:after="40"/>
              <w:jc w:val="center"/>
              <w:rPr>
                <w:rFonts w:ascii="Arial" w:hAnsi="Arial" w:cs="Arial"/>
                <w:sz w:val="24"/>
                <w:szCs w:val="24"/>
              </w:rPr>
            </w:pPr>
            <w:r>
              <w:rPr>
                <w:rFonts w:ascii="Arial" w:hAnsi="Arial" w:cs="Arial"/>
                <w:sz w:val="24"/>
                <w:szCs w:val="24"/>
              </w:rPr>
              <w:t>N/A</w:t>
            </w:r>
          </w:p>
        </w:tc>
        <w:tc>
          <w:tcPr>
            <w:tcW w:w="1080" w:type="dxa"/>
            <w:tcMar>
              <w:left w:w="58" w:type="dxa"/>
              <w:right w:w="58" w:type="dxa"/>
            </w:tcMar>
          </w:tcPr>
          <w:p w14:paraId="4269329F"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58C7E4D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07A3C9BB"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bl>
    <w:p w14:paraId="1385D6E6" w14:textId="5DD98A6E" w:rsidR="001F503E" w:rsidRPr="005F082E" w:rsidRDefault="00BC4EA7" w:rsidP="00BF628D">
      <w:pPr>
        <w:pStyle w:val="Heading3"/>
        <w:rPr>
          <w:sz w:val="28"/>
        </w:rPr>
      </w:pPr>
      <w:bookmarkStart w:id="11" w:name="_Toc58336722"/>
      <w:r w:rsidRPr="005F082E">
        <w:t xml:space="preserve">Summary Information for Fecal Indicator-Positive </w:t>
      </w:r>
      <w:r w:rsidR="001A47B7" w:rsidRPr="005F082E">
        <w:t>Ground</w:t>
      </w:r>
      <w:r w:rsidR="009160C7" w:rsidRPr="005F082E">
        <w:t>w</w:t>
      </w:r>
      <w:r w:rsidR="001A47B7" w:rsidRPr="005F082E">
        <w:t xml:space="preserve">ater </w:t>
      </w:r>
      <w:r w:rsidRPr="005F082E">
        <w:t>Source Samples</w:t>
      </w:r>
      <w:r w:rsidR="00F51B61" w:rsidRPr="005F082E">
        <w:t>,</w:t>
      </w:r>
      <w:r w:rsidR="001909F2" w:rsidRPr="005F082E">
        <w:t xml:space="preserve"> </w:t>
      </w:r>
      <w:r w:rsidR="00895240" w:rsidRPr="005F082E">
        <w:t>Uncorrected Significant Deficiencies</w:t>
      </w:r>
      <w:r w:rsidR="00F51B61" w:rsidRPr="005F082E">
        <w:t xml:space="preserve">, or </w:t>
      </w:r>
      <w:r w:rsidR="00E27390" w:rsidRPr="005F082E">
        <w:t xml:space="preserve">Violation of a </w:t>
      </w:r>
      <w:r w:rsidR="00F51B61" w:rsidRPr="005F082E">
        <w:t>Ground</w:t>
      </w:r>
      <w:r w:rsidR="009160C7" w:rsidRPr="005F082E">
        <w:t>w</w:t>
      </w:r>
      <w:r w:rsidR="00F51B61" w:rsidRPr="005F082E">
        <w:t>ater T</w:t>
      </w:r>
      <w:r w:rsidR="004F2F03" w:rsidRPr="005F082E">
        <w:t>T</w:t>
      </w:r>
      <w:bookmarkEnd w:id="11"/>
    </w:p>
    <w:tbl>
      <w:tblPr>
        <w:tblStyle w:val="TableGrid"/>
        <w:tblW w:w="0" w:type="auto"/>
        <w:tblLook w:val="04A0" w:firstRow="1" w:lastRow="0" w:firstColumn="1" w:lastColumn="0" w:noHBand="0" w:noVBand="1"/>
      </w:tblPr>
      <w:tblGrid>
        <w:gridCol w:w="10790"/>
      </w:tblGrid>
      <w:tr w:rsidR="001F503E" w:rsidRPr="005F082E" w14:paraId="2A270370" w14:textId="77777777" w:rsidTr="001F503E">
        <w:tc>
          <w:tcPr>
            <w:tcW w:w="10790" w:type="dxa"/>
          </w:tcPr>
          <w:p w14:paraId="484F6D75" w14:textId="6BE008AB" w:rsidR="001F503E" w:rsidRPr="005F082E" w:rsidRDefault="001F503E" w:rsidP="001909F2">
            <w:pPr>
              <w:spacing w:after="240"/>
              <w:rPr>
                <w:rFonts w:ascii="Arial" w:hAnsi="Arial" w:cs="Arial"/>
                <w:sz w:val="24"/>
                <w:szCs w:val="24"/>
              </w:rPr>
            </w:pPr>
            <w:r w:rsidRPr="005F082E">
              <w:rPr>
                <w:rFonts w:ascii="Arial" w:hAnsi="Arial" w:cs="Arial"/>
                <w:b/>
                <w:bCs/>
                <w:sz w:val="24"/>
                <w:szCs w:val="24"/>
              </w:rPr>
              <w:t>Special Notice of Fecal Indicator-Positive Groundwater Source Sample</w:t>
            </w:r>
          </w:p>
        </w:tc>
      </w:tr>
    </w:tbl>
    <w:p w14:paraId="041B3651" w14:textId="7E82954D" w:rsidR="0014624C" w:rsidRPr="005F082E" w:rsidRDefault="0014624C" w:rsidP="001F503E">
      <w:pPr>
        <w:spacing w:after="100" w:afterAutospacing="1"/>
        <w:rPr>
          <w:rFonts w:ascii="Arial" w:hAnsi="Arial" w:cs="Arial"/>
          <w:sz w:val="24"/>
          <w:szCs w:val="24"/>
        </w:rPr>
      </w:pPr>
    </w:p>
    <w:tbl>
      <w:tblPr>
        <w:tblStyle w:val="TableGrid"/>
        <w:tblW w:w="0" w:type="auto"/>
        <w:tblLook w:val="04A0" w:firstRow="1" w:lastRow="0" w:firstColumn="1" w:lastColumn="0" w:noHBand="0" w:noVBand="1"/>
      </w:tblPr>
      <w:tblGrid>
        <w:gridCol w:w="10790"/>
      </w:tblGrid>
      <w:tr w:rsidR="001F503E" w:rsidRPr="005F082E" w14:paraId="6988776C" w14:textId="77777777" w:rsidTr="001F503E">
        <w:tc>
          <w:tcPr>
            <w:tcW w:w="10790" w:type="dxa"/>
          </w:tcPr>
          <w:p w14:paraId="40AA8A4D" w14:textId="0CB97632" w:rsidR="001F503E" w:rsidRPr="005F082E" w:rsidRDefault="001F503E" w:rsidP="001909F2">
            <w:pPr>
              <w:spacing w:after="240"/>
              <w:rPr>
                <w:rFonts w:ascii="Arial" w:hAnsi="Arial" w:cs="Arial"/>
                <w:sz w:val="24"/>
                <w:szCs w:val="24"/>
              </w:rPr>
            </w:pPr>
            <w:r w:rsidRPr="005F082E">
              <w:rPr>
                <w:rFonts w:ascii="Arial" w:hAnsi="Arial" w:cs="Arial"/>
                <w:b/>
                <w:bCs/>
                <w:sz w:val="24"/>
                <w:szCs w:val="24"/>
              </w:rPr>
              <w:t>Special Notice for Uncorrected Significant Deficiencies:</w:t>
            </w:r>
            <w:r w:rsidRPr="005F082E">
              <w:rPr>
                <w:rFonts w:ascii="Arial" w:hAnsi="Arial" w:cs="Arial"/>
                <w:sz w:val="24"/>
                <w:szCs w:val="24"/>
              </w:rPr>
              <w:t xml:space="preserve"> </w:t>
            </w:r>
          </w:p>
        </w:tc>
      </w:tr>
    </w:tbl>
    <w:p w14:paraId="29F145DC" w14:textId="77777777" w:rsidR="00BF628D" w:rsidRPr="005F082E" w:rsidRDefault="00BF628D" w:rsidP="0087640F">
      <w:pPr>
        <w:pStyle w:val="Caption"/>
        <w:spacing w:before="100" w:beforeAutospacing="1"/>
      </w:pPr>
    </w:p>
    <w:p w14:paraId="16434F63" w14:textId="52A2919D" w:rsidR="0087640F" w:rsidRPr="005F082E" w:rsidRDefault="0087640F" w:rsidP="00B47ED5">
      <w:pPr>
        <w:pStyle w:val="Caption"/>
        <w:spacing w:before="100" w:beforeAutospacing="1"/>
      </w:pPr>
      <w:r w:rsidRPr="005F082E">
        <w:t xml:space="preserve">Table </w:t>
      </w:r>
      <w:r w:rsidR="00B704C3" w:rsidRPr="005F082E">
        <w:t>9</w:t>
      </w:r>
      <w:r w:rsidRPr="005F082E">
        <w:t>. Violation of Groundwater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5F082E" w14:paraId="7FC7F63D" w14:textId="77777777" w:rsidTr="00BD70F3">
        <w:trPr>
          <w:trHeight w:val="457"/>
        </w:trPr>
        <w:tc>
          <w:tcPr>
            <w:tcW w:w="1975" w:type="dxa"/>
            <w:tcMar>
              <w:left w:w="58" w:type="dxa"/>
              <w:right w:w="58" w:type="dxa"/>
            </w:tcMar>
            <w:vAlign w:val="center"/>
          </w:tcPr>
          <w:p w14:paraId="2F4953F8"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2B27241E"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17A15044" w14:textId="09AA844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2291117A"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25847D1"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Health Effects Language</w:t>
            </w:r>
          </w:p>
        </w:tc>
      </w:tr>
    </w:tbl>
    <w:p w14:paraId="0205FBD8" w14:textId="2815461A" w:rsidR="002A4E09" w:rsidRPr="005F082E" w:rsidRDefault="0087537E" w:rsidP="001B4F20">
      <w:pPr>
        <w:pStyle w:val="Heading3"/>
        <w:keepNext/>
      </w:pPr>
      <w:bookmarkStart w:id="12" w:name="_Toc58336723"/>
      <w:r w:rsidRPr="005F082E">
        <w:t>F</w:t>
      </w:r>
      <w:r w:rsidR="002A4E09" w:rsidRPr="005F082E">
        <w:t>or Systems Providing Surface Water as a Source of Drinking Water</w:t>
      </w:r>
      <w:bookmarkEnd w:id="12"/>
    </w:p>
    <w:p w14:paraId="46C2CDD1" w14:textId="6A6F885E" w:rsidR="004F2F03" w:rsidRPr="005F082E" w:rsidRDefault="004F2F03" w:rsidP="001B4F20">
      <w:pPr>
        <w:pStyle w:val="Caption"/>
        <w:spacing w:before="120"/>
      </w:pPr>
      <w:r w:rsidRPr="005F082E">
        <w:t xml:space="preserve">Table </w:t>
      </w:r>
      <w:r w:rsidR="00B704C3" w:rsidRPr="005F082E">
        <w:t>10</w:t>
      </w:r>
      <w:r w:rsidRPr="005F082E">
        <w:t>.  Sampling Results Showing Treatment of Surface Water Sources</w:t>
      </w:r>
    </w:p>
    <w:tbl>
      <w:tblPr>
        <w:tblStyle w:val="TableGrid"/>
        <w:tblW w:w="0" w:type="auto"/>
        <w:tblLayout w:type="fixed"/>
        <w:tblLook w:val="04A0" w:firstRow="1" w:lastRow="0" w:firstColumn="1" w:lastColumn="0" w:noHBand="0" w:noVBand="1"/>
      </w:tblPr>
      <w:tblGrid>
        <w:gridCol w:w="4045"/>
        <w:gridCol w:w="6725"/>
      </w:tblGrid>
      <w:tr w:rsidR="00E80EE7" w:rsidRPr="005F082E" w14:paraId="28AF65AA" w14:textId="77777777" w:rsidTr="004C3239">
        <w:tc>
          <w:tcPr>
            <w:tcW w:w="4045" w:type="dxa"/>
          </w:tcPr>
          <w:p w14:paraId="027AB4DF" w14:textId="532F1322" w:rsidR="00E80EE7" w:rsidRPr="005F082E" w:rsidRDefault="00E80EE7" w:rsidP="001B4F20">
            <w:pPr>
              <w:keepNext/>
              <w:spacing w:before="40" w:after="40"/>
              <w:rPr>
                <w:rFonts w:ascii="Arial" w:hAnsi="Arial" w:cs="Arial"/>
                <w:bCs/>
                <w:sz w:val="24"/>
                <w:szCs w:val="24"/>
              </w:rPr>
            </w:pPr>
            <w:r w:rsidRPr="005F082E">
              <w:rPr>
                <w:rFonts w:ascii="Arial" w:hAnsi="Arial" w:cs="Arial"/>
                <w:bCs/>
                <w:sz w:val="24"/>
                <w:szCs w:val="24"/>
              </w:rPr>
              <w:t xml:space="preserve">Treatment Technique </w:t>
            </w:r>
            <w:r w:rsidRPr="005F082E">
              <w:rPr>
                <w:rFonts w:ascii="Arial" w:hAnsi="Arial" w:cs="Arial"/>
                <w:bCs/>
                <w:sz w:val="24"/>
                <w:szCs w:val="24"/>
                <w:vertAlign w:val="superscript"/>
              </w:rPr>
              <w:t xml:space="preserve">(a) </w:t>
            </w:r>
            <w:r w:rsidRPr="005F082E">
              <w:rPr>
                <w:rFonts w:ascii="Arial" w:hAnsi="Arial" w:cs="Arial"/>
                <w:bCs/>
                <w:sz w:val="24"/>
                <w:szCs w:val="24"/>
              </w:rPr>
              <w:t>(Type of approved filtration technology used)</w:t>
            </w:r>
          </w:p>
        </w:tc>
        <w:tc>
          <w:tcPr>
            <w:tcW w:w="6725" w:type="dxa"/>
          </w:tcPr>
          <w:p w14:paraId="38798350" w14:textId="73B4E719" w:rsidR="00E80EE7" w:rsidRPr="005F082E" w:rsidRDefault="001F7181" w:rsidP="001B4F20">
            <w:pPr>
              <w:pStyle w:val="BodyText"/>
              <w:keepNext/>
              <w:spacing w:before="40" w:after="40"/>
              <w:jc w:val="left"/>
              <w:rPr>
                <w:rFonts w:ascii="Arial" w:hAnsi="Arial" w:cs="Arial"/>
                <w:color w:val="000000" w:themeColor="text1"/>
                <w:sz w:val="24"/>
                <w:szCs w:val="24"/>
              </w:rPr>
            </w:pPr>
            <w:r w:rsidRPr="005F082E">
              <w:rPr>
                <w:rFonts w:ascii="Arial" w:hAnsi="Arial" w:cs="Arial"/>
                <w:color w:val="000000" w:themeColor="text1"/>
                <w:sz w:val="24"/>
                <w:szCs w:val="24"/>
              </w:rPr>
              <w:t>[Enter Treatment Technique]</w:t>
            </w:r>
          </w:p>
        </w:tc>
      </w:tr>
      <w:tr w:rsidR="00E80EE7" w:rsidRPr="005F082E" w14:paraId="1DB90511" w14:textId="77777777" w:rsidTr="004C3239">
        <w:tc>
          <w:tcPr>
            <w:tcW w:w="4045" w:type="dxa"/>
          </w:tcPr>
          <w:p w14:paraId="6F3F5A91" w14:textId="006E88DC"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 xml:space="preserve">Turbidity Performance Standards </w:t>
            </w:r>
            <w:r w:rsidRPr="005F082E">
              <w:rPr>
                <w:rFonts w:ascii="Arial" w:hAnsi="Arial" w:cs="Arial"/>
                <w:bCs/>
                <w:sz w:val="24"/>
                <w:szCs w:val="24"/>
                <w:vertAlign w:val="superscript"/>
              </w:rPr>
              <w:t xml:space="preserve">(b) </w:t>
            </w:r>
            <w:r w:rsidRPr="005F082E">
              <w:rPr>
                <w:rFonts w:ascii="Arial" w:hAnsi="Arial" w:cs="Arial"/>
                <w:bCs/>
                <w:sz w:val="24"/>
                <w:szCs w:val="24"/>
              </w:rPr>
              <w:t>(that must be met through the water treatment process)</w:t>
            </w:r>
          </w:p>
        </w:tc>
        <w:tc>
          <w:tcPr>
            <w:tcW w:w="6725" w:type="dxa"/>
          </w:tcPr>
          <w:p w14:paraId="6C825F63" w14:textId="77777777" w:rsidR="00E80EE7" w:rsidRPr="005F082E" w:rsidRDefault="00E80EE7" w:rsidP="00E80EE7">
            <w:pPr>
              <w:pStyle w:val="BodyText"/>
              <w:spacing w:before="40" w:after="40"/>
              <w:jc w:val="left"/>
              <w:rPr>
                <w:rFonts w:ascii="Arial" w:hAnsi="Arial" w:cs="Arial"/>
                <w:bCs/>
                <w:sz w:val="24"/>
                <w:szCs w:val="24"/>
              </w:rPr>
            </w:pPr>
            <w:r w:rsidRPr="005F082E">
              <w:rPr>
                <w:rFonts w:ascii="Arial" w:hAnsi="Arial" w:cs="Arial"/>
                <w:bCs/>
                <w:sz w:val="24"/>
                <w:szCs w:val="24"/>
              </w:rPr>
              <w:t>Turbidity of the filtered water must:</w:t>
            </w:r>
          </w:p>
          <w:p w14:paraId="60925CC3" w14:textId="0059EC2F" w:rsidR="00E80EE7" w:rsidRPr="005F082E" w:rsidRDefault="00E80EE7" w:rsidP="00E80EE7">
            <w:pPr>
              <w:pStyle w:val="BodyText"/>
              <w:spacing w:before="40" w:after="40"/>
              <w:ind w:left="16"/>
              <w:jc w:val="left"/>
              <w:rPr>
                <w:rFonts w:ascii="Arial" w:hAnsi="Arial" w:cs="Arial"/>
                <w:bCs/>
                <w:sz w:val="24"/>
                <w:szCs w:val="24"/>
              </w:rPr>
            </w:pPr>
            <w:r w:rsidRPr="005F082E">
              <w:rPr>
                <w:rFonts w:ascii="Arial" w:hAnsi="Arial" w:cs="Arial"/>
                <w:bCs/>
                <w:sz w:val="24"/>
                <w:szCs w:val="24"/>
              </w:rPr>
              <w:t>1 – Be less than or equal to [Enter Turbidity Performance Standard to Be Less Than or Equal to 95% of Measurements in a Month] NTU in 95% of measurements in a month.</w:t>
            </w:r>
          </w:p>
          <w:p w14:paraId="69FD9228" w14:textId="143DF2C9" w:rsidR="00E80EE7" w:rsidRPr="005F082E" w:rsidRDefault="00E80EE7" w:rsidP="00E80EE7">
            <w:pPr>
              <w:pStyle w:val="BodyText"/>
              <w:spacing w:before="40" w:after="40"/>
              <w:ind w:left="16"/>
              <w:jc w:val="left"/>
              <w:rPr>
                <w:rFonts w:ascii="Arial" w:hAnsi="Arial" w:cs="Arial"/>
                <w:bCs/>
                <w:sz w:val="24"/>
                <w:szCs w:val="24"/>
              </w:rPr>
            </w:pPr>
            <w:r w:rsidRPr="005F082E">
              <w:rPr>
                <w:rFonts w:ascii="Arial" w:hAnsi="Arial" w:cs="Arial"/>
                <w:bCs/>
                <w:sz w:val="24"/>
                <w:szCs w:val="24"/>
              </w:rPr>
              <w:t>2 – Not exceed [Enter Turbidity Performance Standard Not to Be Exceeded for More Than Eight Consecutive Hours] NTU for more than eight consecutive hours.</w:t>
            </w:r>
          </w:p>
          <w:p w14:paraId="3FDD0942" w14:textId="35A1F5ED" w:rsidR="00E80EE7" w:rsidRPr="005F082E" w:rsidRDefault="00E80EE7" w:rsidP="00E80EE7">
            <w:pPr>
              <w:pStyle w:val="BodyText"/>
              <w:spacing w:before="40" w:after="40"/>
              <w:jc w:val="left"/>
              <w:rPr>
                <w:rFonts w:ascii="Arial" w:hAnsi="Arial" w:cs="Arial"/>
                <w:bCs/>
                <w:sz w:val="24"/>
                <w:szCs w:val="24"/>
              </w:rPr>
            </w:pPr>
            <w:r w:rsidRPr="005F082E">
              <w:rPr>
                <w:rFonts w:ascii="Arial" w:hAnsi="Arial" w:cs="Arial"/>
                <w:bCs/>
                <w:sz w:val="24"/>
                <w:szCs w:val="24"/>
              </w:rPr>
              <w:t>3 – Not exceed [Enter Turbidity Performance Standard Not to Be Exceeded at Any Time] NTU at any time.</w:t>
            </w:r>
          </w:p>
        </w:tc>
      </w:tr>
      <w:tr w:rsidR="00E80EE7" w:rsidRPr="005F082E" w14:paraId="7631F7C3" w14:textId="77777777" w:rsidTr="004C3239">
        <w:trPr>
          <w:trHeight w:val="490"/>
        </w:trPr>
        <w:tc>
          <w:tcPr>
            <w:tcW w:w="4045" w:type="dxa"/>
          </w:tcPr>
          <w:p w14:paraId="5E0419B7"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Lowest monthly percentage of samples that met Turbidity Performance Standard No. 1.</w:t>
            </w:r>
          </w:p>
        </w:tc>
        <w:tc>
          <w:tcPr>
            <w:tcW w:w="6725" w:type="dxa"/>
          </w:tcPr>
          <w:p w14:paraId="5E5B78B1" w14:textId="7E1290E1" w:rsidR="00E80EE7" w:rsidRPr="005F082E" w:rsidRDefault="001F7181" w:rsidP="00E80EE7">
            <w:pPr>
              <w:pStyle w:val="BodyText"/>
              <w:spacing w:before="40" w:after="40"/>
              <w:jc w:val="left"/>
              <w:rPr>
                <w:rFonts w:ascii="Arial" w:hAnsi="Arial" w:cs="Arial"/>
                <w:bCs/>
                <w:color w:val="FFFFFF" w:themeColor="background1"/>
                <w:sz w:val="24"/>
                <w:szCs w:val="24"/>
              </w:rPr>
            </w:pPr>
            <w:r w:rsidRPr="005F082E">
              <w:rPr>
                <w:rFonts w:ascii="Arial" w:hAnsi="Arial" w:cs="Arial"/>
                <w:color w:val="000000" w:themeColor="text1"/>
                <w:sz w:val="24"/>
                <w:szCs w:val="24"/>
              </w:rPr>
              <w:t>[Enter No</w:t>
            </w:r>
            <w:r w:rsidR="005F600B" w:rsidRPr="005F082E">
              <w:rPr>
                <w:rFonts w:ascii="Arial" w:hAnsi="Arial" w:cs="Arial"/>
                <w:color w:val="000000" w:themeColor="text1"/>
                <w:sz w:val="24"/>
                <w:szCs w:val="24"/>
              </w:rPr>
              <w:t>.</w:t>
            </w:r>
            <w:r w:rsidRPr="005F082E">
              <w:rPr>
                <w:rFonts w:ascii="Arial" w:hAnsi="Arial" w:cs="Arial"/>
                <w:color w:val="000000" w:themeColor="text1"/>
                <w:sz w:val="24"/>
                <w:szCs w:val="24"/>
              </w:rPr>
              <w:t>]</w:t>
            </w:r>
          </w:p>
        </w:tc>
      </w:tr>
      <w:tr w:rsidR="00E80EE7" w:rsidRPr="005F082E" w14:paraId="5434833C" w14:textId="77777777" w:rsidTr="004C3239">
        <w:trPr>
          <w:trHeight w:val="490"/>
        </w:trPr>
        <w:tc>
          <w:tcPr>
            <w:tcW w:w="4045" w:type="dxa"/>
          </w:tcPr>
          <w:p w14:paraId="75FAEF65"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Highest single turbidity measurement during the year</w:t>
            </w:r>
          </w:p>
        </w:tc>
        <w:tc>
          <w:tcPr>
            <w:tcW w:w="6725" w:type="dxa"/>
          </w:tcPr>
          <w:p w14:paraId="36BEE3C3" w14:textId="294D1009" w:rsidR="00E80EE7" w:rsidRPr="005F082E" w:rsidRDefault="001F7181" w:rsidP="00E80EE7">
            <w:pPr>
              <w:pStyle w:val="BodyText"/>
              <w:spacing w:before="40" w:after="40"/>
              <w:jc w:val="left"/>
              <w:rPr>
                <w:rFonts w:ascii="Arial" w:hAnsi="Arial" w:cs="Arial"/>
                <w:bCs/>
                <w:color w:val="FFFFFF" w:themeColor="background1"/>
                <w:sz w:val="24"/>
                <w:szCs w:val="24"/>
              </w:rPr>
            </w:pPr>
            <w:r w:rsidRPr="005F082E">
              <w:rPr>
                <w:rFonts w:ascii="Arial" w:hAnsi="Arial" w:cs="Arial"/>
                <w:color w:val="000000" w:themeColor="text1"/>
                <w:sz w:val="24"/>
                <w:szCs w:val="24"/>
              </w:rPr>
              <w:t>[Enter No</w:t>
            </w:r>
            <w:r w:rsidR="005F600B" w:rsidRPr="005F082E">
              <w:rPr>
                <w:rFonts w:ascii="Arial" w:hAnsi="Arial" w:cs="Arial"/>
                <w:color w:val="000000" w:themeColor="text1"/>
                <w:sz w:val="24"/>
                <w:szCs w:val="24"/>
              </w:rPr>
              <w:t>.</w:t>
            </w:r>
            <w:r w:rsidRPr="005F082E">
              <w:rPr>
                <w:rFonts w:ascii="Arial" w:hAnsi="Arial" w:cs="Arial"/>
                <w:color w:val="000000" w:themeColor="text1"/>
                <w:sz w:val="24"/>
                <w:szCs w:val="24"/>
              </w:rPr>
              <w:t>]</w:t>
            </w:r>
          </w:p>
        </w:tc>
      </w:tr>
      <w:tr w:rsidR="00E80EE7" w:rsidRPr="005F082E" w14:paraId="0D8AEAA4" w14:textId="77777777" w:rsidTr="004C3239">
        <w:trPr>
          <w:trHeight w:val="490"/>
        </w:trPr>
        <w:tc>
          <w:tcPr>
            <w:tcW w:w="4045" w:type="dxa"/>
          </w:tcPr>
          <w:p w14:paraId="7D9B7500"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Number of violations of any surface water treatment requirements</w:t>
            </w:r>
          </w:p>
        </w:tc>
        <w:tc>
          <w:tcPr>
            <w:tcW w:w="6725" w:type="dxa"/>
          </w:tcPr>
          <w:p w14:paraId="4FE489E5" w14:textId="0C6CEC55" w:rsidR="00E80EE7" w:rsidRPr="005F082E" w:rsidRDefault="001F7181" w:rsidP="00E80EE7">
            <w:pPr>
              <w:pStyle w:val="BodyText"/>
              <w:spacing w:before="40" w:after="40"/>
              <w:jc w:val="left"/>
              <w:rPr>
                <w:rFonts w:ascii="Arial" w:hAnsi="Arial" w:cs="Arial"/>
                <w:bCs/>
                <w:color w:val="FFFFFF" w:themeColor="background1"/>
                <w:sz w:val="24"/>
                <w:szCs w:val="24"/>
              </w:rPr>
            </w:pPr>
            <w:r w:rsidRPr="005F082E">
              <w:rPr>
                <w:rFonts w:ascii="Arial" w:hAnsi="Arial" w:cs="Arial"/>
                <w:color w:val="000000" w:themeColor="text1"/>
                <w:sz w:val="24"/>
                <w:szCs w:val="24"/>
              </w:rPr>
              <w:t>[Enter No</w:t>
            </w:r>
            <w:r w:rsidR="005F600B" w:rsidRPr="005F082E">
              <w:rPr>
                <w:rFonts w:ascii="Arial" w:hAnsi="Arial" w:cs="Arial"/>
                <w:color w:val="000000" w:themeColor="text1"/>
                <w:sz w:val="24"/>
                <w:szCs w:val="24"/>
              </w:rPr>
              <w:t>.</w:t>
            </w:r>
            <w:r w:rsidRPr="005F082E">
              <w:rPr>
                <w:rFonts w:ascii="Arial" w:hAnsi="Arial" w:cs="Arial"/>
                <w:color w:val="000000" w:themeColor="text1"/>
                <w:sz w:val="24"/>
                <w:szCs w:val="24"/>
              </w:rPr>
              <w:t>]</w:t>
            </w:r>
          </w:p>
        </w:tc>
      </w:tr>
    </w:tbl>
    <w:p w14:paraId="25583DE4" w14:textId="77777777" w:rsidR="00BC6327" w:rsidRPr="005F082E" w:rsidRDefault="00BC6327" w:rsidP="00390A3E">
      <w:pPr>
        <w:pStyle w:val="BlockText"/>
        <w:tabs>
          <w:tab w:val="left" w:pos="360"/>
        </w:tabs>
        <w:spacing w:before="60"/>
        <w:ind w:left="360" w:right="0" w:hanging="360"/>
        <w:rPr>
          <w:rFonts w:ascii="Arial" w:hAnsi="Arial" w:cs="Arial"/>
          <w:b w:val="0"/>
          <w:bCs/>
          <w:sz w:val="24"/>
          <w:szCs w:val="24"/>
        </w:rPr>
      </w:pPr>
      <w:r w:rsidRPr="005F082E">
        <w:rPr>
          <w:rFonts w:ascii="Arial" w:hAnsi="Arial" w:cs="Arial"/>
          <w:b w:val="0"/>
          <w:bCs/>
          <w:sz w:val="24"/>
          <w:szCs w:val="24"/>
        </w:rPr>
        <w:t>(a)</w:t>
      </w:r>
      <w:r w:rsidRPr="005F082E">
        <w:rPr>
          <w:rFonts w:ascii="Arial" w:hAnsi="Arial" w:cs="Arial"/>
          <w:b w:val="0"/>
          <w:bCs/>
          <w:sz w:val="24"/>
          <w:szCs w:val="24"/>
        </w:rPr>
        <w:tab/>
        <w:t>A required process intended to reduce the level of a contaminant in drinking water.</w:t>
      </w:r>
    </w:p>
    <w:p w14:paraId="454B2307" w14:textId="326C1906" w:rsidR="0060219E" w:rsidRPr="005F082E" w:rsidRDefault="00BC6327" w:rsidP="00390A3E">
      <w:pPr>
        <w:pStyle w:val="BlockText"/>
        <w:spacing w:before="60"/>
        <w:ind w:left="0" w:right="0" w:firstLine="0"/>
        <w:rPr>
          <w:rFonts w:ascii="Arial" w:hAnsi="Arial" w:cs="Arial"/>
          <w:b w:val="0"/>
          <w:bCs/>
          <w:i/>
          <w:sz w:val="24"/>
          <w:szCs w:val="24"/>
        </w:rPr>
      </w:pPr>
      <w:r w:rsidRPr="005F082E">
        <w:rPr>
          <w:rFonts w:ascii="Arial" w:hAnsi="Arial" w:cs="Arial"/>
          <w:b w:val="0"/>
          <w:bCs/>
          <w:sz w:val="24"/>
          <w:szCs w:val="24"/>
        </w:rPr>
        <w:t>(b)</w:t>
      </w:r>
      <w:r w:rsidR="004F23D7" w:rsidRPr="005F082E">
        <w:rPr>
          <w:rFonts w:ascii="Arial" w:hAnsi="Arial" w:cs="Arial"/>
          <w:b w:val="0"/>
          <w:bCs/>
          <w:sz w:val="24"/>
          <w:szCs w:val="24"/>
        </w:rPr>
        <w:t xml:space="preserve"> </w:t>
      </w:r>
      <w:r w:rsidRPr="005F082E">
        <w:rPr>
          <w:rFonts w:ascii="Arial" w:hAnsi="Arial" w:cs="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F082E">
        <w:rPr>
          <w:rFonts w:ascii="Arial" w:hAnsi="Arial" w:cs="Arial"/>
          <w:b w:val="0"/>
          <w:bCs/>
          <w:sz w:val="24"/>
          <w:szCs w:val="24"/>
        </w:rPr>
        <w:t>are considered to be</w:t>
      </w:r>
      <w:proofErr w:type="gramEnd"/>
      <w:r w:rsidRPr="005F082E">
        <w:rPr>
          <w:rFonts w:ascii="Arial" w:hAnsi="Arial" w:cs="Arial"/>
          <w:b w:val="0"/>
          <w:bCs/>
          <w:sz w:val="24"/>
          <w:szCs w:val="24"/>
        </w:rPr>
        <w:t xml:space="preserve"> in compliance with filtration requirements.</w:t>
      </w:r>
    </w:p>
    <w:p w14:paraId="6E8B9D28" w14:textId="4626C4E2" w:rsidR="00BC6327" w:rsidRPr="005F082E" w:rsidRDefault="00BC6327" w:rsidP="00427046">
      <w:pPr>
        <w:pStyle w:val="Heading3"/>
        <w:keepNext/>
      </w:pPr>
      <w:bookmarkStart w:id="13" w:name="_Toc58336724"/>
      <w:r w:rsidRPr="005F082E">
        <w:lastRenderedPageBreak/>
        <w:t xml:space="preserve">Summary Information for </w:t>
      </w:r>
      <w:r w:rsidR="00024D43" w:rsidRPr="005F082E">
        <w:t xml:space="preserve">Violation of a </w:t>
      </w:r>
      <w:r w:rsidRPr="005F082E">
        <w:t xml:space="preserve">Surface Water </w:t>
      </w:r>
      <w:bookmarkEnd w:id="13"/>
      <w:r w:rsidR="0087640F" w:rsidRPr="005F082E">
        <w:t>TT</w:t>
      </w:r>
    </w:p>
    <w:p w14:paraId="3069CE4F" w14:textId="23CECF74" w:rsidR="0087640F" w:rsidRPr="005F082E" w:rsidRDefault="0087640F" w:rsidP="00427046">
      <w:pPr>
        <w:pStyle w:val="Caption"/>
        <w:spacing w:before="100" w:beforeAutospacing="1"/>
      </w:pPr>
      <w:bookmarkStart w:id="14" w:name="_Toc58336725"/>
      <w:bookmarkStart w:id="15" w:name="_Hlk58234306"/>
      <w:r w:rsidRPr="005F082E">
        <w:t xml:space="preserve">Table </w:t>
      </w:r>
      <w:r w:rsidR="00B704C3" w:rsidRPr="005F082E">
        <w:t>11</w:t>
      </w:r>
      <w:r w:rsidRPr="005F082E">
        <w:t>. Violation of Surface 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5F082E" w14:paraId="4D38F9E7" w14:textId="77777777" w:rsidTr="00244938">
        <w:trPr>
          <w:trHeight w:val="457"/>
        </w:trPr>
        <w:tc>
          <w:tcPr>
            <w:tcW w:w="1975" w:type="dxa"/>
            <w:vAlign w:val="center"/>
          </w:tcPr>
          <w:p w14:paraId="661C6D83"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vAlign w:val="center"/>
          </w:tcPr>
          <w:p w14:paraId="6BA218FF"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vAlign w:val="center"/>
          </w:tcPr>
          <w:p w14:paraId="44A5E9BE"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vAlign w:val="center"/>
          </w:tcPr>
          <w:p w14:paraId="2C0508A6"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vAlign w:val="center"/>
          </w:tcPr>
          <w:p w14:paraId="58298DFD"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Health Effects Language</w:t>
            </w:r>
          </w:p>
        </w:tc>
      </w:tr>
    </w:tbl>
    <w:p w14:paraId="055132C5" w14:textId="3FB76982" w:rsidR="002D429D" w:rsidRPr="005F082E" w:rsidRDefault="003131EE" w:rsidP="00275C1C">
      <w:pPr>
        <w:pStyle w:val="Heading3"/>
        <w:keepNext/>
      </w:pPr>
      <w:r w:rsidRPr="005F082E">
        <w:t>Summary Information for Operating Under a</w:t>
      </w:r>
      <w:r w:rsidR="002D429D" w:rsidRPr="005F082E">
        <w:t xml:space="preserve"> Variance or Exemption</w:t>
      </w:r>
      <w:bookmarkEnd w:id="14"/>
    </w:p>
    <w:p w14:paraId="60F5762F" w14:textId="199F6362" w:rsidR="00E25265" w:rsidRDefault="00E25265" w:rsidP="008E66E2">
      <w:pPr>
        <w:pStyle w:val="Heading3"/>
        <w:keepNext/>
      </w:pPr>
      <w:bookmarkStart w:id="16" w:name="_Toc58336726"/>
      <w:bookmarkEnd w:id="15"/>
      <w:r w:rsidRPr="008F603F">
        <w:rPr>
          <w:highlight w:val="yellow"/>
        </w:rPr>
        <w:t xml:space="preserve">Summary Information for Revised </w:t>
      </w:r>
      <w:r w:rsidRPr="00F64938">
        <w:rPr>
          <w:highlight w:val="yellow"/>
        </w:rPr>
        <w:t>Total Coliform Rule</w:t>
      </w:r>
      <w:r w:rsidR="003131EE" w:rsidRPr="00F64938">
        <w:rPr>
          <w:highlight w:val="yellow"/>
        </w:rPr>
        <w:t xml:space="preserve"> </w:t>
      </w:r>
      <w:r w:rsidRPr="00F64938">
        <w:rPr>
          <w:highlight w:val="yellow"/>
        </w:rPr>
        <w:t>Level 1 and Level 2 Assessment Requirements</w:t>
      </w:r>
      <w:bookmarkEnd w:id="16"/>
    </w:p>
    <w:p w14:paraId="2A54C6A0" w14:textId="1EE6DD2E" w:rsidR="009610BC" w:rsidRDefault="00E56E23" w:rsidP="009610BC">
      <w:pPr>
        <w:rPr>
          <w:rFonts w:ascii="Arial" w:hAnsi="Arial" w:cs="Arial"/>
          <w:sz w:val="24"/>
          <w:szCs w:val="24"/>
        </w:rPr>
      </w:pPr>
      <w:r w:rsidRPr="00F64938">
        <w:rPr>
          <w:rFonts w:ascii="Arial" w:hAnsi="Arial" w:cs="Arial"/>
          <w:sz w:val="24"/>
          <w:szCs w:val="24"/>
          <w:highlight w:val="yellow"/>
        </w:rPr>
        <w:t xml:space="preserve">If a water system is required to comply with a Level 1 or Level 2 assessment requirement that is not due to an </w:t>
      </w:r>
      <w:r w:rsidRPr="00F64938">
        <w:rPr>
          <w:rFonts w:ascii="Arial" w:hAnsi="Arial" w:cs="Arial"/>
          <w:i/>
          <w:iCs/>
          <w:sz w:val="24"/>
          <w:szCs w:val="24"/>
          <w:highlight w:val="yellow"/>
        </w:rPr>
        <w:t>E. coli</w:t>
      </w:r>
      <w:r w:rsidRPr="00F64938">
        <w:rPr>
          <w:rFonts w:ascii="Arial" w:hAnsi="Arial" w:cs="Arial"/>
          <w:sz w:val="24"/>
          <w:szCs w:val="24"/>
          <w:highlight w:val="yellow"/>
        </w:rPr>
        <w:t xml:space="preserve"> MCL violation, include the following information below [</w:t>
      </w:r>
      <w:r w:rsidR="00696362" w:rsidRPr="00F64938">
        <w:rPr>
          <w:rFonts w:ascii="Arial" w:hAnsi="Arial" w:cs="Arial"/>
          <w:sz w:val="24"/>
          <w:szCs w:val="24"/>
          <w:highlight w:val="yellow"/>
        </w:rPr>
        <w:t>22 CCR section 64481(n)(1)].</w:t>
      </w:r>
    </w:p>
    <w:p w14:paraId="19BFFB90" w14:textId="77777777" w:rsidR="00D17E2F" w:rsidRPr="00E56E23" w:rsidRDefault="00D17E2F" w:rsidP="009610BC">
      <w:pPr>
        <w:rPr>
          <w:rFonts w:ascii="Arial" w:hAnsi="Arial" w:cs="Arial"/>
          <w:sz w:val="24"/>
          <w:szCs w:val="24"/>
        </w:rPr>
      </w:pPr>
    </w:p>
    <w:p w14:paraId="43C3E408" w14:textId="77777777" w:rsidR="00DD7D18" w:rsidRPr="005F082E" w:rsidRDefault="00DD7D18" w:rsidP="00BF628D">
      <w:pPr>
        <w:pStyle w:val="Heading4"/>
      </w:pPr>
      <w:r w:rsidRPr="005F082E">
        <w:t xml:space="preserve">Level 1 or Level 2 Assessment Requirement not Due to an </w:t>
      </w:r>
      <w:r w:rsidRPr="005F082E">
        <w:rPr>
          <w:i/>
        </w:rPr>
        <w:t>E. coli</w:t>
      </w:r>
      <w:r w:rsidRPr="005F082E">
        <w:t xml:space="preserve"> MCL Violation</w:t>
      </w:r>
    </w:p>
    <w:p w14:paraId="4D0FE384" w14:textId="21894032" w:rsidR="00DD7D18" w:rsidRDefault="00DD7D18" w:rsidP="00636BFA">
      <w:pPr>
        <w:pBdr>
          <w:top w:val="single" w:sz="4" w:space="1" w:color="auto"/>
          <w:left w:val="single" w:sz="4" w:space="4" w:color="auto"/>
          <w:bottom w:val="single" w:sz="4" w:space="1" w:color="auto"/>
          <w:right w:val="single" w:sz="4" w:space="4" w:color="auto"/>
        </w:pBdr>
        <w:spacing w:before="100" w:beforeAutospacing="1" w:after="240"/>
        <w:rPr>
          <w:rFonts w:ascii="Arial" w:hAnsi="Arial" w:cs="Arial"/>
          <w:sz w:val="24"/>
          <w:szCs w:val="24"/>
        </w:rPr>
      </w:pPr>
      <w:r w:rsidRPr="005F082E">
        <w:rPr>
          <w:rFonts w:ascii="Arial" w:hAnsi="Arial" w:cs="Arial"/>
          <w:sz w:val="24"/>
          <w:szCs w:val="24"/>
        </w:rPr>
        <w:t>Coliforms are bacteria that are naturally present in the environment and are used as an indicator that other, potentially harmful</w:t>
      </w:r>
      <w:r w:rsidR="00832E7C" w:rsidRPr="005F082E">
        <w:rPr>
          <w:rFonts w:ascii="Arial" w:hAnsi="Arial" w:cs="Arial"/>
          <w:sz w:val="24"/>
          <w:szCs w:val="24"/>
        </w:rPr>
        <w:t>,</w:t>
      </w:r>
      <w:r w:rsidRPr="005F082E">
        <w:rPr>
          <w:rFonts w:ascii="Arial" w:hAnsi="Arial" w:cs="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R="001E07A6" w:rsidRPr="00636BFA" w:rsidRDefault="001E07A6" w:rsidP="00B93439">
      <w:pPr>
        <w:spacing w:after="240"/>
        <w:rPr>
          <w:rFonts w:ascii="Arial" w:hAnsi="Arial" w:cs="Arial"/>
          <w:sz w:val="24"/>
          <w:szCs w:val="24"/>
        </w:rPr>
      </w:pPr>
      <w:r w:rsidRPr="00F64938">
        <w:rPr>
          <w:rFonts w:ascii="Arial" w:hAnsi="Arial" w:cs="Arial"/>
          <w:sz w:val="24"/>
          <w:szCs w:val="24"/>
          <w:highlight w:val="yellow"/>
        </w:rPr>
        <w:t>The water system shall include the following statements, as appropriate:</w:t>
      </w:r>
    </w:p>
    <w:p w14:paraId="75982C45" w14:textId="3EF37374" w:rsidR="00DD7D18" w:rsidRPr="005F082E" w:rsidRDefault="00DD7D18"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F082E">
        <w:rPr>
          <w:rFonts w:ascii="Arial" w:hAnsi="Arial" w:cs="Arial"/>
          <w:sz w:val="24"/>
          <w:szCs w:val="24"/>
        </w:rPr>
        <w:t>During the past year we were required to conduct [</w:t>
      </w:r>
      <w:r w:rsidR="00FB5ACE" w:rsidRPr="005F082E">
        <w:rPr>
          <w:rFonts w:ascii="Arial" w:hAnsi="Arial" w:cs="Arial"/>
          <w:sz w:val="24"/>
          <w:szCs w:val="24"/>
        </w:rPr>
        <w:t>Insert Number of Level 1 Assessments</w:t>
      </w:r>
      <w:r w:rsidRPr="005F082E">
        <w:rPr>
          <w:rFonts w:ascii="Arial" w:hAnsi="Arial" w:cs="Arial"/>
          <w:sz w:val="24"/>
          <w:szCs w:val="24"/>
        </w:rPr>
        <w:t>] Level</w:t>
      </w:r>
      <w:r w:rsidR="007D21BB" w:rsidRPr="005F082E">
        <w:rPr>
          <w:rFonts w:ascii="Arial" w:hAnsi="Arial" w:cs="Arial"/>
          <w:sz w:val="24"/>
          <w:szCs w:val="24"/>
        </w:rPr>
        <w:t> </w:t>
      </w:r>
      <w:r w:rsidRPr="005F082E">
        <w:rPr>
          <w:rFonts w:ascii="Arial" w:hAnsi="Arial" w:cs="Arial"/>
          <w:sz w:val="24"/>
          <w:szCs w:val="24"/>
        </w:rPr>
        <w:t>1 assessment(s).  [</w:t>
      </w:r>
      <w:bookmarkStart w:id="17" w:name="_Hlk534984154"/>
      <w:r w:rsidR="00FB5ACE" w:rsidRPr="005F082E">
        <w:rPr>
          <w:rFonts w:ascii="Arial" w:hAnsi="Arial" w:cs="Arial"/>
          <w:sz w:val="24"/>
          <w:szCs w:val="24"/>
        </w:rPr>
        <w:t>Insert Number of Level 1 Assessment</w:t>
      </w:r>
      <w:bookmarkEnd w:id="17"/>
      <w:r w:rsidR="005F600B" w:rsidRPr="005F082E">
        <w:rPr>
          <w:rFonts w:ascii="Arial" w:hAnsi="Arial" w:cs="Arial"/>
          <w:sz w:val="24"/>
          <w:szCs w:val="24"/>
        </w:rPr>
        <w:t>s</w:t>
      </w:r>
      <w:r w:rsidRPr="005F082E">
        <w:rPr>
          <w:rFonts w:ascii="Arial" w:hAnsi="Arial" w:cs="Arial"/>
          <w:sz w:val="24"/>
          <w:szCs w:val="24"/>
        </w:rPr>
        <w:t>] Level 1 assessment(s) were completed.  In addition, we were required to take [</w:t>
      </w:r>
      <w:bookmarkStart w:id="18" w:name="_Hlk534984203"/>
      <w:r w:rsidR="00FB5ACE" w:rsidRPr="005F082E">
        <w:rPr>
          <w:rFonts w:ascii="Arial" w:hAnsi="Arial" w:cs="Arial"/>
          <w:sz w:val="24"/>
          <w:szCs w:val="24"/>
        </w:rPr>
        <w:t>Insert Number of Corrective Actions</w:t>
      </w:r>
      <w:bookmarkEnd w:id="18"/>
      <w:r w:rsidRPr="005F082E">
        <w:rPr>
          <w:rFonts w:ascii="Arial" w:hAnsi="Arial" w:cs="Arial"/>
          <w:sz w:val="24"/>
          <w:szCs w:val="24"/>
        </w:rPr>
        <w:t>] corrective actions and we completed [</w:t>
      </w:r>
      <w:r w:rsidR="00FB5ACE" w:rsidRPr="005F082E">
        <w:rPr>
          <w:rFonts w:ascii="Arial" w:hAnsi="Arial" w:cs="Arial"/>
          <w:sz w:val="24"/>
          <w:szCs w:val="24"/>
        </w:rPr>
        <w:t>Insert Number of Corrective Actions</w:t>
      </w:r>
      <w:r w:rsidRPr="005F082E">
        <w:rPr>
          <w:rFonts w:ascii="Arial" w:hAnsi="Arial" w:cs="Arial"/>
          <w:sz w:val="24"/>
          <w:szCs w:val="24"/>
        </w:rPr>
        <w:t>] of these actions.</w:t>
      </w:r>
    </w:p>
    <w:p w14:paraId="69E753CA" w14:textId="5842B2D8" w:rsidR="00DD7D18" w:rsidRPr="005F082E" w:rsidRDefault="00DD7D18"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F082E">
        <w:rPr>
          <w:rFonts w:ascii="Arial" w:hAnsi="Arial" w:cs="Arial"/>
          <w:sz w:val="24"/>
          <w:szCs w:val="24"/>
        </w:rPr>
        <w:t>During the past year [</w:t>
      </w:r>
      <w:bookmarkStart w:id="19" w:name="_Hlk535238544"/>
      <w:r w:rsidR="00FB5ACE" w:rsidRPr="005F082E">
        <w:rPr>
          <w:rFonts w:ascii="Arial" w:hAnsi="Arial" w:cs="Arial"/>
          <w:sz w:val="24"/>
          <w:szCs w:val="24"/>
        </w:rPr>
        <w:t>Insert Number of Level 2 Assessment</w:t>
      </w:r>
      <w:bookmarkEnd w:id="19"/>
      <w:r w:rsidRPr="005F082E">
        <w:rPr>
          <w:rFonts w:ascii="Arial" w:hAnsi="Arial" w:cs="Arial"/>
          <w:sz w:val="24"/>
          <w:szCs w:val="24"/>
        </w:rPr>
        <w:t>] Level 2 assessments were required to be completed for our water system.  [</w:t>
      </w:r>
      <w:r w:rsidR="00FB5ACE" w:rsidRPr="005F082E">
        <w:rPr>
          <w:rFonts w:ascii="Arial" w:hAnsi="Arial" w:cs="Arial"/>
          <w:sz w:val="24"/>
          <w:szCs w:val="24"/>
        </w:rPr>
        <w:t>Insert Number of Level 2 Assessments</w:t>
      </w:r>
      <w:r w:rsidRPr="005F082E">
        <w:rPr>
          <w:rFonts w:ascii="Arial" w:hAnsi="Arial" w:cs="Arial"/>
          <w:sz w:val="24"/>
          <w:szCs w:val="24"/>
        </w:rPr>
        <w:t>] Level 2 assessments were completed.  In addition, we were required to take [</w:t>
      </w:r>
      <w:bookmarkStart w:id="20" w:name="_Hlk535238579"/>
      <w:r w:rsidR="00FB5ACE" w:rsidRPr="005F082E">
        <w:rPr>
          <w:rFonts w:ascii="Arial" w:hAnsi="Arial" w:cs="Arial"/>
          <w:sz w:val="24"/>
          <w:szCs w:val="24"/>
        </w:rPr>
        <w:t>Insert Number of Corrective Actions</w:t>
      </w:r>
      <w:bookmarkEnd w:id="20"/>
      <w:r w:rsidRPr="005F082E">
        <w:rPr>
          <w:rFonts w:ascii="Arial" w:hAnsi="Arial" w:cs="Arial"/>
          <w:sz w:val="24"/>
          <w:szCs w:val="24"/>
        </w:rPr>
        <w:t>] corrective actions and we completed [</w:t>
      </w:r>
      <w:r w:rsidR="00FB5ACE" w:rsidRPr="005F082E">
        <w:rPr>
          <w:rFonts w:ascii="Arial" w:hAnsi="Arial" w:cs="Arial"/>
          <w:sz w:val="24"/>
          <w:szCs w:val="24"/>
        </w:rPr>
        <w:t>Insert Number of Corrective Actions</w:t>
      </w:r>
      <w:r w:rsidRPr="005F082E">
        <w:rPr>
          <w:rFonts w:ascii="Arial" w:hAnsi="Arial" w:cs="Arial"/>
          <w:sz w:val="24"/>
          <w:szCs w:val="24"/>
        </w:rPr>
        <w:t>] of these actions.</w:t>
      </w:r>
    </w:p>
    <w:p w14:paraId="458DF458" w14:textId="4EBEA9D2" w:rsidR="001E07A6" w:rsidRPr="00F64938" w:rsidRDefault="001E07A6" w:rsidP="003131EE">
      <w:pPr>
        <w:spacing w:after="240"/>
        <w:rPr>
          <w:rFonts w:ascii="Arial" w:hAnsi="Arial" w:cs="Arial"/>
          <w:sz w:val="24"/>
          <w:szCs w:val="24"/>
          <w:highlight w:val="yellow"/>
        </w:rPr>
      </w:pPr>
      <w:r w:rsidRPr="00F64938">
        <w:rPr>
          <w:rFonts w:ascii="Arial" w:hAnsi="Arial" w:cs="Arial"/>
          <w:sz w:val="24"/>
          <w:szCs w:val="24"/>
          <w:highlight w:val="yellow"/>
        </w:rPr>
        <w:t>If the water system failed to complete all the required assessments or correct all identified sanitary defects, the water system is in violation of the treatment technique requirement and shall include the following statements, as appropriate:</w:t>
      </w:r>
    </w:p>
    <w:p w14:paraId="3BEABB98" w14:textId="77777777" w:rsidR="001E07A6" w:rsidRDefault="001E07A6" w:rsidP="001E07A6">
      <w:pPr>
        <w:pStyle w:val="ListParagraph"/>
        <w:numPr>
          <w:ilvl w:val="0"/>
          <w:numId w:val="0"/>
        </w:numPr>
        <w:ind w:left="720"/>
      </w:pPr>
    </w:p>
    <w:p w14:paraId="6AD2D175" w14:textId="174D041C" w:rsidR="00FB5ACE" w:rsidRDefault="00FB5ACE" w:rsidP="003131EE">
      <w:pPr>
        <w:spacing w:after="240"/>
        <w:rPr>
          <w:rFonts w:ascii="Arial" w:hAnsi="Arial" w:cs="Arial"/>
          <w:sz w:val="24"/>
          <w:szCs w:val="24"/>
        </w:rPr>
      </w:pPr>
      <w:r w:rsidRPr="005F082E">
        <w:rPr>
          <w:rFonts w:ascii="Arial" w:hAnsi="Arial" w:cs="Arial"/>
          <w:sz w:val="24"/>
          <w:szCs w:val="24"/>
        </w:rPr>
        <w:t>[</w:t>
      </w:r>
      <w:r w:rsidR="008F19DE" w:rsidRPr="005F082E">
        <w:rPr>
          <w:rFonts w:ascii="Arial" w:hAnsi="Arial" w:cs="Arial"/>
          <w:sz w:val="24"/>
          <w:szCs w:val="24"/>
        </w:rPr>
        <w:t xml:space="preserve">For </w:t>
      </w:r>
      <w:r w:rsidR="007C116A" w:rsidRPr="005F082E">
        <w:rPr>
          <w:rFonts w:ascii="Arial" w:hAnsi="Arial" w:cs="Arial"/>
          <w:sz w:val="24"/>
          <w:szCs w:val="24"/>
        </w:rPr>
        <w:t xml:space="preserve">Violation of the Total Coliform Bacteria TT Requirement, </w:t>
      </w:r>
      <w:r w:rsidR="008F19DE" w:rsidRPr="005F082E">
        <w:rPr>
          <w:rFonts w:ascii="Arial" w:hAnsi="Arial" w:cs="Arial"/>
          <w:sz w:val="24"/>
          <w:szCs w:val="24"/>
        </w:rPr>
        <w:t>Enter</w:t>
      </w:r>
      <w:r w:rsidR="007C116A" w:rsidRPr="005F082E">
        <w:rPr>
          <w:rFonts w:ascii="Arial" w:hAnsi="Arial" w:cs="Arial"/>
          <w:sz w:val="24"/>
        </w:rPr>
        <w:t xml:space="preserve"> Additional Information Described in Instructions for SWS CCR Document</w:t>
      </w:r>
      <w:r w:rsidRPr="005F082E">
        <w:rPr>
          <w:rFonts w:ascii="Arial" w:hAnsi="Arial" w:cs="Arial"/>
          <w:sz w:val="24"/>
          <w:szCs w:val="24"/>
        </w:rPr>
        <w:t>]</w:t>
      </w:r>
    </w:p>
    <w:p w14:paraId="00A375D3" w14:textId="7E6969E6" w:rsidR="00696362" w:rsidRPr="00696362" w:rsidRDefault="00696362" w:rsidP="003131EE">
      <w:pPr>
        <w:spacing w:after="240"/>
      </w:pPr>
      <w:r w:rsidRPr="00F64938">
        <w:rPr>
          <w:rFonts w:ascii="Arial" w:hAnsi="Arial" w:cs="Arial"/>
          <w:sz w:val="24"/>
          <w:szCs w:val="24"/>
          <w:highlight w:val="yellow"/>
        </w:rPr>
        <w:t xml:space="preserve">If a water system is required to comply with a Level 2 assessment requirement that is due to an </w:t>
      </w:r>
      <w:r w:rsidRPr="00F64938">
        <w:rPr>
          <w:rFonts w:ascii="Arial" w:hAnsi="Arial" w:cs="Arial"/>
          <w:i/>
          <w:iCs/>
          <w:sz w:val="24"/>
          <w:szCs w:val="24"/>
          <w:highlight w:val="yellow"/>
        </w:rPr>
        <w:t>E. coli</w:t>
      </w:r>
      <w:r w:rsidRPr="00F64938">
        <w:rPr>
          <w:highlight w:val="yellow"/>
        </w:rPr>
        <w:t xml:space="preserve"> </w:t>
      </w:r>
      <w:r w:rsidRPr="00F64938">
        <w:rPr>
          <w:rFonts w:ascii="Arial" w:hAnsi="Arial" w:cs="Arial"/>
          <w:sz w:val="24"/>
          <w:szCs w:val="24"/>
          <w:highlight w:val="yellow"/>
        </w:rPr>
        <w:t>MCL violation, include the information below [22 CCR section 64481(n)(2)].</w:t>
      </w:r>
    </w:p>
    <w:p w14:paraId="4574BCFE" w14:textId="77777777" w:rsidR="00DD7D18" w:rsidRPr="005F082E" w:rsidRDefault="00DD7D18" w:rsidP="00BF628D">
      <w:pPr>
        <w:pStyle w:val="Heading4"/>
      </w:pPr>
      <w:r w:rsidRPr="005F082E">
        <w:lastRenderedPageBreak/>
        <w:t xml:space="preserve">Level 2 Assessment Requirement Due to an </w:t>
      </w:r>
      <w:r w:rsidRPr="005F082E">
        <w:rPr>
          <w:i/>
        </w:rPr>
        <w:t>E. coli</w:t>
      </w:r>
      <w:r w:rsidRPr="005F082E">
        <w:t xml:space="preserve"> MCL Violation</w:t>
      </w:r>
    </w:p>
    <w:p w14:paraId="2A832C13" w14:textId="0E3AEB13" w:rsidR="00DD7D18" w:rsidRPr="005F082E" w:rsidRDefault="00DD7D18" w:rsidP="00636BFA">
      <w:pPr>
        <w:keepNext/>
        <w:keepLines/>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F082E">
        <w:rPr>
          <w:rFonts w:ascii="Arial" w:hAnsi="Arial" w:cs="Arial"/>
          <w:i/>
          <w:sz w:val="24"/>
          <w:szCs w:val="24"/>
        </w:rPr>
        <w:t>E. coli</w:t>
      </w:r>
      <w:r w:rsidRPr="005F082E">
        <w:rPr>
          <w:rFonts w:ascii="Arial" w:hAnsi="Arial" w:cs="Arial"/>
          <w:sz w:val="24"/>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w:t>
      </w:r>
      <w:r w:rsidRPr="001300C2">
        <w:rPr>
          <w:rFonts w:ascii="Arial" w:hAnsi="Arial" w:cs="Arial"/>
          <w:sz w:val="24"/>
          <w:szCs w:val="24"/>
        </w:rPr>
        <w:t>severely</w:t>
      </w:r>
      <w:r w:rsidR="00827994" w:rsidRPr="001300C2">
        <w:rPr>
          <w:rFonts w:ascii="Arial" w:hAnsi="Arial" w:cs="Arial"/>
          <w:sz w:val="24"/>
          <w:szCs w:val="24"/>
        </w:rPr>
        <w:t xml:space="preserve"> </w:t>
      </w:r>
      <w:r w:rsidRPr="001300C2">
        <w:rPr>
          <w:rFonts w:ascii="Arial" w:hAnsi="Arial" w:cs="Arial"/>
          <w:sz w:val="24"/>
          <w:szCs w:val="24"/>
        </w:rPr>
        <w:t>compromised</w:t>
      </w:r>
      <w:r w:rsidRPr="005F082E">
        <w:rPr>
          <w:rFonts w:ascii="Arial" w:hAnsi="Arial" w:cs="Arial"/>
          <w:sz w:val="24"/>
          <w:szCs w:val="24"/>
        </w:rPr>
        <w:t xml:space="preserve"> immune systems.  We found </w:t>
      </w:r>
      <w:r w:rsidRPr="005F082E">
        <w:rPr>
          <w:rFonts w:ascii="Arial" w:hAnsi="Arial" w:cs="Arial"/>
          <w:i/>
          <w:sz w:val="24"/>
          <w:szCs w:val="24"/>
        </w:rPr>
        <w:t>E. coli</w:t>
      </w:r>
      <w:r w:rsidRPr="005F082E">
        <w:rPr>
          <w:rFonts w:ascii="Arial" w:hAnsi="Arial" w:cs="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R="00ED2935" w:rsidRDefault="00ED2935"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F082E">
        <w:rPr>
          <w:rFonts w:ascii="Arial" w:hAnsi="Arial" w:cs="Arial"/>
          <w:sz w:val="24"/>
          <w:szCs w:val="24"/>
        </w:rPr>
        <w:t xml:space="preserve">We were required to complete a Level 2 assessment because we found </w:t>
      </w:r>
      <w:r w:rsidRPr="005F082E">
        <w:rPr>
          <w:rFonts w:ascii="Arial" w:hAnsi="Arial" w:cs="Arial"/>
          <w:i/>
          <w:sz w:val="24"/>
          <w:szCs w:val="24"/>
        </w:rPr>
        <w:t>E. coli</w:t>
      </w:r>
      <w:r w:rsidRPr="005F082E">
        <w:rPr>
          <w:rFonts w:ascii="Arial" w:hAnsi="Arial" w:cs="Arial"/>
          <w:sz w:val="24"/>
          <w:szCs w:val="24"/>
        </w:rPr>
        <w:t xml:space="preserve"> in our water system.  In addition, we were required to take </w:t>
      </w:r>
      <w:r w:rsidR="00D0475A" w:rsidRPr="005F082E">
        <w:rPr>
          <w:rFonts w:ascii="Arial" w:hAnsi="Arial" w:cs="Arial"/>
          <w:sz w:val="24"/>
          <w:szCs w:val="24"/>
        </w:rPr>
        <w:t xml:space="preserve">[Insert Number of Corrective Actions] </w:t>
      </w:r>
      <w:r w:rsidRPr="005F082E">
        <w:rPr>
          <w:rFonts w:ascii="Arial" w:hAnsi="Arial" w:cs="Arial"/>
          <w:sz w:val="24"/>
          <w:szCs w:val="24"/>
        </w:rPr>
        <w:t xml:space="preserve">corrective actions and we completed </w:t>
      </w:r>
      <w:r w:rsidR="00D0475A" w:rsidRPr="005F082E">
        <w:rPr>
          <w:rFonts w:ascii="Arial" w:hAnsi="Arial" w:cs="Arial"/>
          <w:sz w:val="24"/>
          <w:szCs w:val="24"/>
        </w:rPr>
        <w:t xml:space="preserve">[Insert </w:t>
      </w:r>
      <w:r w:rsidR="008F19DE" w:rsidRPr="005F082E">
        <w:rPr>
          <w:rFonts w:ascii="Arial" w:hAnsi="Arial" w:cs="Arial"/>
          <w:sz w:val="24"/>
          <w:szCs w:val="24"/>
        </w:rPr>
        <w:t>N</w:t>
      </w:r>
      <w:r w:rsidR="00D0475A" w:rsidRPr="005F082E">
        <w:rPr>
          <w:rFonts w:ascii="Arial" w:hAnsi="Arial" w:cs="Arial"/>
          <w:sz w:val="24"/>
          <w:szCs w:val="24"/>
        </w:rPr>
        <w:t xml:space="preserve">umber of </w:t>
      </w:r>
      <w:r w:rsidR="008F19DE" w:rsidRPr="005F082E">
        <w:rPr>
          <w:rFonts w:ascii="Arial" w:hAnsi="Arial" w:cs="Arial"/>
          <w:sz w:val="24"/>
          <w:szCs w:val="24"/>
        </w:rPr>
        <w:t>C</w:t>
      </w:r>
      <w:r w:rsidR="00D0475A" w:rsidRPr="005F082E">
        <w:rPr>
          <w:rFonts w:ascii="Arial" w:hAnsi="Arial" w:cs="Arial"/>
          <w:sz w:val="24"/>
          <w:szCs w:val="24"/>
        </w:rPr>
        <w:t xml:space="preserve">orrective </w:t>
      </w:r>
      <w:r w:rsidR="008F19DE" w:rsidRPr="005F082E">
        <w:rPr>
          <w:rFonts w:ascii="Arial" w:hAnsi="Arial" w:cs="Arial"/>
          <w:sz w:val="24"/>
          <w:szCs w:val="24"/>
        </w:rPr>
        <w:t>A</w:t>
      </w:r>
      <w:r w:rsidR="00D0475A" w:rsidRPr="005F082E">
        <w:rPr>
          <w:rFonts w:ascii="Arial" w:hAnsi="Arial" w:cs="Arial"/>
          <w:sz w:val="24"/>
          <w:szCs w:val="24"/>
        </w:rPr>
        <w:t>ctions]</w:t>
      </w:r>
      <w:r w:rsidRPr="005F082E">
        <w:rPr>
          <w:rFonts w:ascii="Arial" w:hAnsi="Arial" w:cs="Arial"/>
          <w:sz w:val="24"/>
          <w:szCs w:val="24"/>
        </w:rPr>
        <w:t xml:space="preserve"> of these actions.</w:t>
      </w:r>
    </w:p>
    <w:p w14:paraId="73619B26" w14:textId="53803CB6" w:rsidR="00827994" w:rsidRPr="00F64938" w:rsidRDefault="00827994" w:rsidP="003131EE">
      <w:pPr>
        <w:spacing w:after="240"/>
        <w:rPr>
          <w:rFonts w:ascii="Arial" w:hAnsi="Arial" w:cs="Arial"/>
          <w:sz w:val="24"/>
          <w:szCs w:val="24"/>
          <w:highlight w:val="yellow"/>
        </w:rPr>
      </w:pPr>
      <w:r w:rsidRPr="00F64938">
        <w:rPr>
          <w:rFonts w:ascii="Arial" w:hAnsi="Arial" w:cs="Arial"/>
          <w:sz w:val="24"/>
          <w:szCs w:val="24"/>
          <w:highlight w:val="yellow"/>
        </w:rPr>
        <w:t>If a water system failed to complete the required assessment or correct all identified sanitary defects, the water system is in violation of the treatment technique requirement and shall include the following statements, as appropriate:</w:t>
      </w:r>
    </w:p>
    <w:p w14:paraId="76470F1B" w14:textId="7E04CFA8" w:rsidR="00DD0989" w:rsidRPr="00F64938" w:rsidRDefault="00827994" w:rsidP="00827994">
      <w:pPr>
        <w:spacing w:after="240"/>
        <w:rPr>
          <w:rFonts w:ascii="Arial" w:hAnsi="Arial" w:cs="Arial"/>
          <w:sz w:val="24"/>
          <w:szCs w:val="24"/>
          <w:highlight w:val="yellow"/>
        </w:rPr>
      </w:pPr>
      <w:r w:rsidRPr="00F64938">
        <w:rPr>
          <w:rFonts w:ascii="Arial" w:hAnsi="Arial" w:cs="Arial"/>
          <w:sz w:val="24"/>
          <w:szCs w:val="24"/>
          <w:highlight w:val="yellow"/>
        </w:rPr>
        <w:t xml:space="preserve">If a water system detects </w:t>
      </w:r>
      <w:r w:rsidRPr="00BE0247">
        <w:rPr>
          <w:rFonts w:ascii="Arial" w:hAnsi="Arial" w:cs="Arial"/>
          <w:i/>
          <w:iCs/>
          <w:sz w:val="24"/>
          <w:szCs w:val="24"/>
          <w:highlight w:val="yellow"/>
        </w:rPr>
        <w:t>E. coli</w:t>
      </w:r>
      <w:r w:rsidRPr="00F64938">
        <w:rPr>
          <w:rFonts w:ascii="Arial" w:hAnsi="Arial" w:cs="Arial"/>
          <w:sz w:val="24"/>
          <w:szCs w:val="24"/>
          <w:highlight w:val="yellow"/>
        </w:rPr>
        <w:t xml:space="preserve"> and has violated the </w:t>
      </w:r>
      <w:r w:rsidRPr="00BE0247">
        <w:rPr>
          <w:rFonts w:ascii="Arial" w:hAnsi="Arial" w:cs="Arial"/>
          <w:i/>
          <w:iCs/>
          <w:sz w:val="24"/>
          <w:szCs w:val="24"/>
          <w:highlight w:val="yellow"/>
        </w:rPr>
        <w:t>E. coli</w:t>
      </w:r>
      <w:r w:rsidRPr="00F64938">
        <w:rPr>
          <w:rFonts w:ascii="Arial" w:hAnsi="Arial" w:cs="Arial"/>
          <w:sz w:val="24"/>
          <w:szCs w:val="24"/>
          <w:highlight w:val="yellow"/>
        </w:rPr>
        <w:t xml:space="preserve"> MCL, include one or more the following statements to describe any noncompliance, as applicable:</w:t>
      </w:r>
      <w:r w:rsidRPr="00F64938">
        <w:rPr>
          <w:highlight w:val="yellow"/>
        </w:rPr>
        <w:t xml:space="preserve"> </w:t>
      </w:r>
    </w:p>
    <w:p w14:paraId="312CED5C" w14:textId="3ADF875B" w:rsidR="00827994" w:rsidRPr="00F64938" w:rsidRDefault="00827994" w:rsidP="00827994">
      <w:pPr>
        <w:rPr>
          <w:rFonts w:ascii="Arial" w:hAnsi="Arial" w:cs="Arial"/>
          <w:i/>
          <w:iCs/>
          <w:sz w:val="24"/>
          <w:szCs w:val="24"/>
          <w:highlight w:val="yellow"/>
        </w:rPr>
      </w:pPr>
    </w:p>
    <w:p w14:paraId="2C586EA6" w14:textId="15288DB5" w:rsidR="00827994" w:rsidRPr="00636BFA" w:rsidRDefault="00F772CC" w:rsidP="00827994">
      <w:pPr>
        <w:rPr>
          <w:rFonts w:ascii="Arial" w:hAnsi="Arial" w:cs="Arial"/>
          <w:sz w:val="24"/>
          <w:szCs w:val="24"/>
        </w:rPr>
      </w:pPr>
      <w:r>
        <w:rPr>
          <w:rFonts w:ascii="Arial" w:hAnsi="Arial" w:cs="Arial"/>
          <w:sz w:val="24"/>
          <w:szCs w:val="24"/>
          <w:highlight w:val="yellow"/>
        </w:rPr>
        <w:t>[</w:t>
      </w:r>
      <w:r w:rsidR="00827994" w:rsidRPr="00F64938">
        <w:rPr>
          <w:rFonts w:ascii="Arial" w:hAnsi="Arial" w:cs="Arial"/>
          <w:sz w:val="24"/>
          <w:szCs w:val="24"/>
          <w:highlight w:val="yellow"/>
        </w:rPr>
        <w:t xml:space="preserve">If a water system detects </w:t>
      </w:r>
      <w:r w:rsidR="00827994" w:rsidRPr="00BE0247">
        <w:rPr>
          <w:rFonts w:ascii="Arial" w:hAnsi="Arial" w:cs="Arial"/>
          <w:i/>
          <w:iCs/>
          <w:sz w:val="24"/>
          <w:szCs w:val="24"/>
          <w:highlight w:val="yellow"/>
        </w:rPr>
        <w:t>E. coli</w:t>
      </w:r>
      <w:r w:rsidR="00827994" w:rsidRPr="00F64938">
        <w:rPr>
          <w:rFonts w:ascii="Arial" w:hAnsi="Arial" w:cs="Arial"/>
          <w:sz w:val="24"/>
          <w:szCs w:val="24"/>
          <w:highlight w:val="yellow"/>
        </w:rPr>
        <w:t xml:space="preserve"> and has not violated the </w:t>
      </w:r>
      <w:r w:rsidR="00827994" w:rsidRPr="00BE0247">
        <w:rPr>
          <w:rFonts w:ascii="Arial" w:hAnsi="Arial" w:cs="Arial"/>
          <w:i/>
          <w:iCs/>
          <w:sz w:val="24"/>
          <w:szCs w:val="24"/>
          <w:highlight w:val="yellow"/>
        </w:rPr>
        <w:t>E. coli</w:t>
      </w:r>
      <w:r w:rsidR="00827994" w:rsidRPr="00F64938">
        <w:rPr>
          <w:rFonts w:ascii="Arial" w:hAnsi="Arial" w:cs="Arial"/>
          <w:sz w:val="24"/>
          <w:szCs w:val="24"/>
          <w:highlight w:val="yellow"/>
        </w:rPr>
        <w:t xml:space="preserve"> MCL,</w:t>
      </w:r>
      <w:r w:rsidR="001B269F" w:rsidRPr="00F64938">
        <w:rPr>
          <w:rFonts w:ascii="Arial" w:hAnsi="Arial" w:cs="Arial"/>
          <w:sz w:val="24"/>
          <w:szCs w:val="24"/>
          <w:highlight w:val="yellow"/>
        </w:rPr>
        <w:t xml:space="preserve"> the water system</w:t>
      </w:r>
      <w:r w:rsidR="00827994" w:rsidRPr="00F64938">
        <w:rPr>
          <w:rFonts w:ascii="Arial" w:hAnsi="Arial" w:cs="Arial"/>
          <w:sz w:val="24"/>
          <w:szCs w:val="24"/>
          <w:highlight w:val="yellow"/>
        </w:rPr>
        <w:t xml:space="preserve"> may include a statement that explains that although they have detected </w:t>
      </w:r>
      <w:r w:rsidR="00827994" w:rsidRPr="00BE0247">
        <w:rPr>
          <w:rFonts w:ascii="Arial" w:hAnsi="Arial" w:cs="Arial"/>
          <w:i/>
          <w:iCs/>
          <w:sz w:val="24"/>
          <w:szCs w:val="24"/>
          <w:highlight w:val="yellow"/>
        </w:rPr>
        <w:t>E. coli</w:t>
      </w:r>
      <w:r w:rsidR="00827994" w:rsidRPr="00F64938">
        <w:rPr>
          <w:rFonts w:ascii="Arial" w:hAnsi="Arial" w:cs="Arial"/>
          <w:sz w:val="24"/>
          <w:szCs w:val="24"/>
          <w:highlight w:val="yellow"/>
        </w:rPr>
        <w:t xml:space="preserve">, they are not in violation of the </w:t>
      </w:r>
      <w:r w:rsidR="00827994" w:rsidRPr="00BE0247">
        <w:rPr>
          <w:rFonts w:ascii="Arial" w:hAnsi="Arial" w:cs="Arial"/>
          <w:i/>
          <w:iCs/>
          <w:sz w:val="24"/>
          <w:szCs w:val="24"/>
          <w:highlight w:val="yellow"/>
        </w:rPr>
        <w:t xml:space="preserve">E. coli </w:t>
      </w:r>
      <w:r w:rsidR="00827994" w:rsidRPr="00F64938">
        <w:rPr>
          <w:rFonts w:ascii="Arial" w:hAnsi="Arial" w:cs="Arial"/>
          <w:sz w:val="24"/>
          <w:szCs w:val="24"/>
          <w:highlight w:val="yellow"/>
        </w:rPr>
        <w:t>MCL.</w:t>
      </w:r>
      <w:r>
        <w:rPr>
          <w:rFonts w:ascii="Arial" w:hAnsi="Arial" w:cs="Arial"/>
          <w:sz w:val="24"/>
          <w:szCs w:val="24"/>
        </w:rPr>
        <w:t>]</w:t>
      </w:r>
    </w:p>
    <w:sectPr w:rsidR="00827994" w:rsidRPr="00636BFA" w:rsidSect="001300C2">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5CBEC" w14:textId="77777777" w:rsidR="005D532C" w:rsidRDefault="005D532C">
      <w:r>
        <w:separator/>
      </w:r>
    </w:p>
    <w:p w14:paraId="3B9D03E9" w14:textId="77777777" w:rsidR="005D532C" w:rsidRDefault="005D532C"/>
  </w:endnote>
  <w:endnote w:type="continuationSeparator" w:id="0">
    <w:p w14:paraId="09BF4DD5" w14:textId="77777777" w:rsidR="005D532C" w:rsidRDefault="005D532C">
      <w:r>
        <w:continuationSeparator/>
      </w:r>
    </w:p>
    <w:p w14:paraId="0B19A891" w14:textId="77777777" w:rsidR="005D532C" w:rsidRDefault="005D532C"/>
  </w:endnote>
  <w:endnote w:type="continuationNotice" w:id="1">
    <w:p w14:paraId="14C4B472" w14:textId="77777777" w:rsidR="005D532C" w:rsidRDefault="005D53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PMingLiU"/>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15F589C8"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1300C2">
      <w:rPr>
        <w:rFonts w:ascii="Arial" w:hAnsi="Arial" w:cs="Arial"/>
        <w:sz w:val="24"/>
        <w:szCs w:val="24"/>
        <w:highlight w:val="yellow"/>
      </w:rPr>
      <w:t xml:space="preserve">Revised </w:t>
    </w:r>
    <w:r w:rsidR="00BF7EF1" w:rsidRPr="001300C2">
      <w:rPr>
        <w:rFonts w:ascii="Arial" w:hAnsi="Arial" w:cs="Arial"/>
        <w:sz w:val="24"/>
        <w:szCs w:val="24"/>
        <w:highlight w:val="yellow"/>
      </w:rPr>
      <w:t>J</w:t>
    </w:r>
    <w:r w:rsidR="009278E1" w:rsidRPr="001300C2">
      <w:rPr>
        <w:rFonts w:ascii="Arial" w:hAnsi="Arial" w:cs="Arial"/>
        <w:sz w:val="24"/>
        <w:szCs w:val="24"/>
        <w:highlight w:val="yellow"/>
      </w:rPr>
      <w:t xml:space="preserve">anuary </w:t>
    </w:r>
    <w:r w:rsidR="00BF7EF1" w:rsidRPr="001300C2">
      <w:rPr>
        <w:rFonts w:ascii="Arial" w:hAnsi="Arial" w:cs="Arial"/>
        <w:sz w:val="24"/>
        <w:szCs w:val="24"/>
        <w:highlight w:val="yellow"/>
      </w:rPr>
      <w:t>202</w:t>
    </w:r>
    <w:r w:rsidR="009278E1" w:rsidRPr="001300C2">
      <w:rPr>
        <w:rFonts w:ascii="Arial" w:hAnsi="Arial" w:cs="Arial"/>
        <w:sz w:val="24"/>
        <w:szCs w:val="24"/>
        <w:highlight w:val="yellow"/>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C4B0E" w14:textId="77777777" w:rsidR="005D532C" w:rsidRDefault="005D532C">
      <w:r>
        <w:separator/>
      </w:r>
    </w:p>
    <w:p w14:paraId="7C385CC8" w14:textId="77777777" w:rsidR="005D532C" w:rsidRDefault="005D532C"/>
  </w:footnote>
  <w:footnote w:type="continuationSeparator" w:id="0">
    <w:p w14:paraId="20FA325D" w14:textId="77777777" w:rsidR="005D532C" w:rsidRDefault="005D532C">
      <w:r>
        <w:continuationSeparator/>
      </w:r>
    </w:p>
    <w:p w14:paraId="396ADAF9" w14:textId="77777777" w:rsidR="005D532C" w:rsidRDefault="005D532C"/>
  </w:footnote>
  <w:footnote w:type="continuationNotice" w:id="1">
    <w:p w14:paraId="0C8CDF79" w14:textId="77777777" w:rsidR="005D532C" w:rsidRDefault="005D532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2000033748">
    <w:abstractNumId w:val="6"/>
  </w:num>
  <w:num w:numId="2" w16cid:durableId="163595931">
    <w:abstractNumId w:val="1"/>
  </w:num>
  <w:num w:numId="3" w16cid:durableId="842088202">
    <w:abstractNumId w:val="3"/>
  </w:num>
  <w:num w:numId="4" w16cid:durableId="2059281578">
    <w:abstractNumId w:val="0"/>
  </w:num>
  <w:num w:numId="5" w16cid:durableId="852110211">
    <w:abstractNumId w:val="2"/>
  </w:num>
  <w:num w:numId="6" w16cid:durableId="333382767">
    <w:abstractNumId w:val="5"/>
  </w:num>
  <w:num w:numId="7" w16cid:durableId="1661496213">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D15BC"/>
    <w:rsid w:val="002D1E95"/>
    <w:rsid w:val="002D2F5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32C"/>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3D0A"/>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0A8F"/>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1F2F"/>
    <w:rsid w:val="008035BF"/>
    <w:rsid w:val="00803861"/>
    <w:rsid w:val="00803DFB"/>
    <w:rsid w:val="0080460B"/>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1942"/>
    <w:rsid w:val="00B0620C"/>
    <w:rsid w:val="00B1666D"/>
    <w:rsid w:val="00B2410E"/>
    <w:rsid w:val="00B3023D"/>
    <w:rsid w:val="00B30E79"/>
    <w:rsid w:val="00B34998"/>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70791"/>
    <w:rsid w:val="00C72373"/>
    <w:rsid w:val="00C77170"/>
    <w:rsid w:val="00C8032D"/>
    <w:rsid w:val="00C945A7"/>
    <w:rsid w:val="00C94DAA"/>
    <w:rsid w:val="00C952C9"/>
    <w:rsid w:val="00C96627"/>
    <w:rsid w:val="00CA1B53"/>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26B5"/>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4F3F0-AADC-41D4-9ADA-DD8244FC6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3077</Words>
  <Characters>17540</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20576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NorCal Techs</cp:lastModifiedBy>
  <cp:revision>2</cp:revision>
  <cp:lastPrinted>2021-02-24T23:35:00Z</cp:lastPrinted>
  <dcterms:created xsi:type="dcterms:W3CDTF">2022-06-29T19:16:00Z</dcterms:created>
  <dcterms:modified xsi:type="dcterms:W3CDTF">2022-06-29T19:16:00Z</dcterms:modified>
</cp:coreProperties>
</file>