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546305B" w:rsidR="00FF2A75" w:rsidRPr="00453666" w:rsidRDefault="00BF4DC9" w:rsidP="00B57F78">
            <w:pPr>
              <w:spacing w:before="40" w:after="40"/>
              <w:rPr>
                <w:sz w:val="22"/>
              </w:rPr>
            </w:pPr>
            <w:r>
              <w:rPr>
                <w:sz w:val="22"/>
              </w:rPr>
              <w:t>E &amp; J Gallo Winery Sonoma</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A3AA706" w:rsidR="00FF2A75" w:rsidRPr="00453666" w:rsidRDefault="00BF4DC9" w:rsidP="00B57F78">
            <w:pPr>
              <w:spacing w:before="40" w:after="40"/>
              <w:rPr>
                <w:sz w:val="22"/>
              </w:rPr>
            </w:pPr>
            <w:r>
              <w:rPr>
                <w:sz w:val="22"/>
              </w:rPr>
              <w:t>4901252</w:t>
            </w:r>
          </w:p>
        </w:tc>
      </w:tr>
    </w:tbl>
    <w:p w14:paraId="20FFAEF4" w14:textId="7D60A94D"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DD4781">
        <w:rPr>
          <w:sz w:val="22"/>
          <w:szCs w:val="22"/>
        </w:rPr>
        <w:t>6/19/20</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5"/>
        <w:gridCol w:w="1698"/>
        <w:gridCol w:w="3198"/>
        <w:gridCol w:w="719"/>
        <w:gridCol w:w="2120"/>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7569A0C5" w:rsidR="00FF2A75" w:rsidRPr="00453666" w:rsidRDefault="00BF4DC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Eric Cinnamon</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32CC4563" w:rsidR="00FF2A75" w:rsidRPr="00453666" w:rsidRDefault="00BF4DC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Senior Operations Manager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62409A83"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BF4DC9">
              <w:rPr>
                <w:b w:val="0"/>
                <w:bCs/>
                <w:sz w:val="22"/>
                <w:szCs w:val="22"/>
              </w:rPr>
              <w:t>707</w:t>
            </w:r>
            <w:proofErr w:type="gramEnd"/>
            <w:r w:rsidR="008B4CAC">
              <w:rPr>
                <w:b w:val="0"/>
                <w:bCs/>
                <w:sz w:val="22"/>
                <w:szCs w:val="22"/>
              </w:rPr>
              <w:t xml:space="preserve"> </w:t>
            </w:r>
            <w:r w:rsidRPr="00453666">
              <w:rPr>
                <w:b w:val="0"/>
                <w:bCs/>
                <w:sz w:val="22"/>
                <w:szCs w:val="22"/>
              </w:rPr>
              <w:t>)</w:t>
            </w:r>
            <w:r w:rsidR="00BF4DC9">
              <w:rPr>
                <w:b w:val="0"/>
                <w:bCs/>
                <w:sz w:val="22"/>
                <w:szCs w:val="22"/>
              </w:rPr>
              <w:t xml:space="preserve"> </w:t>
            </w:r>
            <w:r w:rsidR="0009660F">
              <w:rPr>
                <w:b w:val="0"/>
                <w:bCs/>
                <w:sz w:val="22"/>
                <w:szCs w:val="22"/>
              </w:rPr>
              <w:t>68</w:t>
            </w:r>
            <w:r w:rsidR="00BF4DC9">
              <w:rPr>
                <w:b w:val="0"/>
                <w:bCs/>
                <w:sz w:val="22"/>
                <w:szCs w:val="22"/>
              </w:rPr>
              <w:t>8-2268</w:t>
            </w:r>
          </w:p>
        </w:tc>
        <w:tc>
          <w:tcPr>
            <w:tcW w:w="720" w:type="dxa"/>
            <w:tcBorders>
              <w:top w:val="single" w:sz="4" w:space="0" w:color="auto"/>
            </w:tcBorders>
            <w:vAlign w:val="bottom"/>
          </w:tcPr>
          <w:p w14:paraId="5FF7365E" w14:textId="77777777" w:rsidR="00FF2A75" w:rsidRPr="00BF4DC9"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BF4DC9">
              <w:rPr>
                <w:b w:val="0"/>
                <w:bCs/>
                <w:sz w:val="22"/>
                <w:szCs w:val="22"/>
              </w:rPr>
              <w:t>Date:</w:t>
            </w:r>
          </w:p>
        </w:tc>
        <w:tc>
          <w:tcPr>
            <w:tcW w:w="2160" w:type="dxa"/>
            <w:tcBorders>
              <w:top w:val="single" w:sz="4" w:space="0" w:color="auto"/>
              <w:bottom w:val="single" w:sz="4" w:space="0" w:color="auto"/>
            </w:tcBorders>
            <w:vAlign w:val="bottom"/>
          </w:tcPr>
          <w:p w14:paraId="29EDA48B" w14:textId="77777777" w:rsidR="00FF2A75" w:rsidRPr="00BF4DC9"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highlight w:val="yellow"/>
              </w:rPr>
            </w:pPr>
          </w:p>
        </w:tc>
        <w:bookmarkStart w:id="0" w:name="_GoBack"/>
        <w:bookmarkEnd w:id="0"/>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6C94FCC1" w14:textId="5E362EE3" w:rsidR="00BF4DC9" w:rsidRDefault="00BF4DC9" w:rsidP="00BF4DC9">
      <w:pPr>
        <w:rPr>
          <w:sz w:val="20"/>
          <w:szCs w:val="24"/>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2B6E82">
        <w:rPr>
          <w:sz w:val="22"/>
        </w:rPr>
      </w:r>
      <w:r w:rsidR="002B6E82">
        <w:rPr>
          <w:sz w:val="22"/>
        </w:rPr>
        <w:fldChar w:fldCharType="separate"/>
      </w:r>
      <w:r>
        <w:rPr>
          <w:sz w:val="22"/>
        </w:rPr>
        <w:fldChar w:fldCharType="end"/>
      </w:r>
      <w:bookmarkEnd w:id="1"/>
      <w:r w:rsidR="00FF2A75" w:rsidRPr="00453666">
        <w:rPr>
          <w:sz w:val="22"/>
        </w:rPr>
        <w:tab/>
        <w:t xml:space="preserve">CCR was distributed by mail or other direct delivery methods.  Specify other direct delivery methods used:  </w:t>
      </w:r>
      <w:bookmarkStart w:id="2" w:name="_Hlk43470934"/>
      <w:r w:rsidRPr="00BF4DC9">
        <w:rPr>
          <w:sz w:val="22"/>
          <w:szCs w:val="22"/>
        </w:rPr>
        <w:t>The CCR has been posted in the Main Office (Kitchen), Underground break room, Upper Cellar break room, Ranch office, Ranch shop</w:t>
      </w:r>
      <w:bookmarkEnd w:id="2"/>
      <w:r w:rsidRPr="00BF4DC9">
        <w:rPr>
          <w:sz w:val="22"/>
          <w:szCs w:val="22"/>
        </w:rPr>
        <w:t>. Winery and Ranch personnel were notified of this posting via email.  Winery and Ranch Team Leaders were directed to notify their team members of the postings.</w:t>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B6E8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B6E82">
        <w:rPr>
          <w:sz w:val="22"/>
        </w:rPr>
      </w:r>
      <w:r w:rsidR="002B6E8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14249278" w:rsidR="00FF2A75" w:rsidRPr="006E4E67" w:rsidRDefault="00BF4DC9"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B6E82">
        <w:rPr>
          <w:sz w:val="22"/>
          <w:szCs w:val="22"/>
        </w:rPr>
      </w:r>
      <w:r w:rsidR="002B6E82">
        <w:rPr>
          <w:sz w:val="22"/>
          <w:szCs w:val="22"/>
        </w:rPr>
        <w:fldChar w:fldCharType="separate"/>
      </w:r>
      <w:r>
        <w:rPr>
          <w:sz w:val="22"/>
          <w:szCs w:val="22"/>
        </w:rPr>
        <w:fldChar w:fldCharType="end"/>
      </w:r>
      <w:r w:rsidR="00FF2A75"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B6E82">
        <w:rPr>
          <w:sz w:val="22"/>
          <w:szCs w:val="22"/>
        </w:rPr>
      </w:r>
      <w:r w:rsidR="002B6E8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B6E8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B6E82">
        <w:rPr>
          <w:sz w:val="22"/>
        </w:rPr>
      </w:r>
      <w:r w:rsidR="002B6E8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60F"/>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B6E8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4DC9"/>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371"/>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4781"/>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42763548">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25BC-29A3-4BDE-BC97-4A8EA322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2891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Cinnamon, Eric</cp:lastModifiedBy>
  <cp:revision>3</cp:revision>
  <cp:lastPrinted>2020-06-19T18:51:00Z</cp:lastPrinted>
  <dcterms:created xsi:type="dcterms:W3CDTF">2020-06-19T18:59:00Z</dcterms:created>
  <dcterms:modified xsi:type="dcterms:W3CDTF">2020-06-19T22:16:00Z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