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C664C37" w:rsidR="00D9256E" w:rsidRPr="005162DE" w:rsidRDefault="003A4CAA" w:rsidP="66BF2D87">
      <w:pPr>
        <w:spacing w:after="240" w:line="259" w:lineRule="auto"/>
      </w:pPr>
      <w:r w:rsidRPr="66BF2D87">
        <w:rPr>
          <w:rFonts w:ascii="Arial" w:hAnsi="Arial" w:cs="Arial"/>
          <w:sz w:val="24"/>
          <w:szCs w:val="24"/>
        </w:rPr>
        <w:t>Water System Name:</w:t>
      </w:r>
      <w:r w:rsidR="473FF11A" w:rsidRPr="66BF2D87">
        <w:rPr>
          <w:rFonts w:ascii="Arial" w:hAnsi="Arial" w:cs="Arial"/>
          <w:sz w:val="24"/>
          <w:szCs w:val="24"/>
        </w:rPr>
        <w:t xml:space="preserve"> </w:t>
      </w:r>
      <w:r w:rsidR="28DE3649" w:rsidRPr="66BF2D87">
        <w:rPr>
          <w:rFonts w:ascii="Arial" w:hAnsi="Arial" w:cs="Arial"/>
          <w:sz w:val="24"/>
          <w:szCs w:val="24"/>
        </w:rPr>
        <w:t>Sonoma County Central Landfill</w:t>
      </w:r>
    </w:p>
    <w:p w14:paraId="65A99AB1" w14:textId="72F0611D" w:rsidR="003A4CAA" w:rsidRPr="005162DE" w:rsidRDefault="00ED7919" w:rsidP="0092687A">
      <w:pPr>
        <w:spacing w:after="240"/>
        <w:rPr>
          <w:rFonts w:ascii="Arial" w:hAnsi="Arial" w:cs="Arial"/>
          <w:sz w:val="24"/>
          <w:szCs w:val="24"/>
        </w:rPr>
      </w:pPr>
      <w:r w:rsidRPr="66BF2D87">
        <w:rPr>
          <w:rFonts w:ascii="Arial" w:hAnsi="Arial" w:cs="Arial"/>
          <w:sz w:val="24"/>
          <w:szCs w:val="24"/>
        </w:rPr>
        <w:t>Rep</w:t>
      </w:r>
      <w:r w:rsidR="003A4CAA" w:rsidRPr="66BF2D87">
        <w:rPr>
          <w:rFonts w:ascii="Arial" w:hAnsi="Arial" w:cs="Arial"/>
          <w:sz w:val="24"/>
          <w:szCs w:val="24"/>
        </w:rPr>
        <w:t>ort Date:</w:t>
      </w:r>
      <w:r w:rsidRPr="66BF2D87">
        <w:rPr>
          <w:rFonts w:ascii="Arial" w:hAnsi="Arial" w:cs="Arial"/>
          <w:sz w:val="24"/>
          <w:szCs w:val="24"/>
        </w:rPr>
        <w:t xml:space="preserve"> </w:t>
      </w:r>
      <w:r w:rsidR="4B7F4FCB" w:rsidRPr="66BF2D87">
        <w:rPr>
          <w:rFonts w:ascii="Arial" w:hAnsi="Arial" w:cs="Arial"/>
          <w:sz w:val="24"/>
          <w:szCs w:val="24"/>
        </w:rPr>
        <w:t>June 26</w:t>
      </w:r>
      <w:r w:rsidR="4B7F4FCB" w:rsidRPr="66BF2D87">
        <w:rPr>
          <w:rFonts w:ascii="Arial" w:hAnsi="Arial" w:cs="Arial"/>
          <w:sz w:val="24"/>
          <w:szCs w:val="24"/>
          <w:vertAlign w:val="superscript"/>
        </w:rPr>
        <w:t>th</w:t>
      </w:r>
      <w:proofErr w:type="gramStart"/>
      <w:r w:rsidR="4B7F4FCB" w:rsidRPr="66BF2D87">
        <w:rPr>
          <w:rFonts w:ascii="Arial" w:hAnsi="Arial" w:cs="Arial"/>
          <w:sz w:val="24"/>
          <w:szCs w:val="24"/>
        </w:rPr>
        <w:t xml:space="preserve"> 2026</w:t>
      </w:r>
      <w:proofErr w:type="gramEnd"/>
    </w:p>
    <w:p w14:paraId="21C05768" w14:textId="4E543C49" w:rsidR="004263A6" w:rsidRPr="005162DE" w:rsidRDefault="004263A6" w:rsidP="66BF2D87">
      <w:pPr>
        <w:spacing w:after="240"/>
        <w:rPr>
          <w:rFonts w:ascii="Arial" w:eastAsia="Arial" w:hAnsi="Arial" w:cs="Arial"/>
          <w:sz w:val="24"/>
          <w:szCs w:val="24"/>
        </w:rPr>
      </w:pPr>
      <w:r w:rsidRPr="66BF2D87">
        <w:rPr>
          <w:rFonts w:ascii="Arial" w:hAnsi="Arial" w:cs="Arial"/>
          <w:sz w:val="24"/>
          <w:szCs w:val="24"/>
        </w:rPr>
        <w:t>Type of Water Source(s) in Use:</w:t>
      </w:r>
      <w:r w:rsidR="67C5A476" w:rsidRPr="66BF2D87">
        <w:rPr>
          <w:color w:val="000000" w:themeColor="text1"/>
          <w:sz w:val="24"/>
          <w:szCs w:val="24"/>
        </w:rPr>
        <w:t xml:space="preserve"> Well 01 Corner of Stony Point and Meacham Rd.</w:t>
      </w:r>
    </w:p>
    <w:p w14:paraId="6AE5ED8C" w14:textId="651B5CFF" w:rsidR="004263A6" w:rsidRPr="005162DE" w:rsidRDefault="004263A6" w:rsidP="66BF2D87">
      <w:pPr>
        <w:spacing w:after="240"/>
        <w:rPr>
          <w:rFonts w:ascii="Arial" w:eastAsia="Arial" w:hAnsi="Arial" w:cs="Arial"/>
          <w:sz w:val="24"/>
          <w:szCs w:val="24"/>
        </w:rPr>
      </w:pPr>
      <w:r w:rsidRPr="66BF2D87">
        <w:rPr>
          <w:rFonts w:ascii="Arial" w:hAnsi="Arial" w:cs="Arial"/>
          <w:sz w:val="24"/>
          <w:szCs w:val="24"/>
        </w:rPr>
        <w:t xml:space="preserve">Name and General Location of Source(s): </w:t>
      </w:r>
      <w:r w:rsidR="04BAE71C" w:rsidRPr="66BF2D87">
        <w:rPr>
          <w:color w:val="000000" w:themeColor="text1"/>
          <w:sz w:val="24"/>
          <w:szCs w:val="24"/>
        </w:rPr>
        <w:t>Well 01 Corner of Stony Point and Meacham Rd</w:t>
      </w:r>
    </w:p>
    <w:p w14:paraId="3FC2830E" w14:textId="72AD8B5F" w:rsidR="004263A6" w:rsidRDefault="004263A6" w:rsidP="66BF2D87">
      <w:pPr>
        <w:spacing w:after="240"/>
        <w:rPr>
          <w:rFonts w:ascii="Arial" w:eastAsia="Arial" w:hAnsi="Arial" w:cs="Arial"/>
          <w:sz w:val="24"/>
          <w:szCs w:val="24"/>
        </w:rPr>
      </w:pPr>
      <w:r w:rsidRPr="66BF2D87">
        <w:rPr>
          <w:rFonts w:ascii="Arial" w:hAnsi="Arial" w:cs="Arial"/>
          <w:sz w:val="24"/>
          <w:szCs w:val="24"/>
        </w:rPr>
        <w:t>Drinking Water Source Assessment</w:t>
      </w:r>
      <w:r w:rsidR="00A32EB0" w:rsidRPr="66BF2D87">
        <w:rPr>
          <w:rFonts w:ascii="Arial" w:hAnsi="Arial" w:cs="Arial"/>
          <w:sz w:val="24"/>
          <w:szCs w:val="24"/>
        </w:rPr>
        <w:t xml:space="preserve"> Information</w:t>
      </w:r>
      <w:r w:rsidRPr="66BF2D87">
        <w:rPr>
          <w:rFonts w:ascii="Arial" w:hAnsi="Arial" w:cs="Arial"/>
          <w:sz w:val="24"/>
          <w:szCs w:val="24"/>
        </w:rPr>
        <w:t xml:space="preserve">: </w:t>
      </w:r>
      <w:r w:rsidR="14E33376" w:rsidRPr="66BF2D87">
        <w:rPr>
          <w:color w:val="000000" w:themeColor="text1"/>
          <w:sz w:val="24"/>
          <w:szCs w:val="24"/>
        </w:rPr>
        <w:t>None</w:t>
      </w:r>
    </w:p>
    <w:p w14:paraId="6C4FB6F1" w14:textId="3AAB9760" w:rsidR="004263A6" w:rsidRDefault="004263A6" w:rsidP="66BF2D87">
      <w:pPr>
        <w:spacing w:after="240"/>
        <w:rPr>
          <w:rFonts w:ascii="Arial" w:eastAsia="Arial" w:hAnsi="Arial" w:cs="Arial"/>
          <w:sz w:val="24"/>
          <w:szCs w:val="24"/>
        </w:rPr>
      </w:pPr>
      <w:r w:rsidRPr="66BF2D87">
        <w:rPr>
          <w:rFonts w:ascii="Arial" w:hAnsi="Arial" w:cs="Arial"/>
          <w:sz w:val="24"/>
          <w:szCs w:val="24"/>
        </w:rPr>
        <w:t>Time and Place of Regularly Scheduled Board Meetings for Public Participation:</w:t>
      </w:r>
      <w:r w:rsidR="00F644B1">
        <w:rPr>
          <w:rFonts w:ascii="Arial" w:hAnsi="Arial" w:cs="Arial"/>
          <w:sz w:val="24"/>
          <w:szCs w:val="24"/>
        </w:rPr>
        <w:t xml:space="preserve"> </w:t>
      </w:r>
      <w:r w:rsidR="7A203A10" w:rsidRPr="66BF2D87">
        <w:rPr>
          <w:color w:val="000000" w:themeColor="text1"/>
          <w:sz w:val="24"/>
          <w:szCs w:val="24"/>
        </w:rPr>
        <w:t>None</w:t>
      </w:r>
    </w:p>
    <w:p w14:paraId="175FE9EF" w14:textId="466C6E08" w:rsidR="004263A6" w:rsidRPr="005162DE" w:rsidRDefault="0065365D" w:rsidP="66BF2D87">
      <w:pPr>
        <w:rPr>
          <w:rFonts w:ascii="Arial" w:eastAsia="Arial" w:hAnsi="Arial" w:cs="Arial"/>
          <w:sz w:val="24"/>
          <w:szCs w:val="24"/>
        </w:rPr>
      </w:pPr>
      <w:r w:rsidRPr="66BF2D87">
        <w:rPr>
          <w:rFonts w:ascii="Arial" w:hAnsi="Arial" w:cs="Arial"/>
          <w:sz w:val="24"/>
          <w:szCs w:val="24"/>
        </w:rPr>
        <w:t>For More Information</w:t>
      </w:r>
      <w:r w:rsidR="00FE1715" w:rsidRPr="66BF2D87">
        <w:rPr>
          <w:rFonts w:ascii="Arial" w:hAnsi="Arial" w:cs="Arial"/>
          <w:sz w:val="24"/>
          <w:szCs w:val="24"/>
        </w:rPr>
        <w:t>,</w:t>
      </w:r>
      <w:r w:rsidRPr="66BF2D87">
        <w:rPr>
          <w:rFonts w:ascii="Arial" w:hAnsi="Arial" w:cs="Arial"/>
          <w:sz w:val="24"/>
          <w:szCs w:val="24"/>
        </w:rPr>
        <w:t xml:space="preserve"> Contact</w:t>
      </w:r>
      <w:r w:rsidR="00A32EB0" w:rsidRPr="66BF2D87">
        <w:rPr>
          <w:rFonts w:ascii="Arial" w:hAnsi="Arial" w:cs="Arial"/>
          <w:sz w:val="24"/>
          <w:szCs w:val="24"/>
        </w:rPr>
        <w:t>:</w:t>
      </w:r>
      <w:r w:rsidR="306BF221" w:rsidRPr="66BF2D87">
        <w:rPr>
          <w:color w:val="000000" w:themeColor="text1"/>
          <w:sz w:val="24"/>
          <w:szCs w:val="24"/>
        </w:rPr>
        <w:t xml:space="preserve"> Contact: Pumpman NorCal 707-584-9191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635C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7F5E90">
        <w:rPr>
          <w:rFonts w:ascii="Arial" w:hAnsi="Arial" w:cs="Arial"/>
          <w:sz w:val="24"/>
          <w:szCs w:val="24"/>
          <w:highlight w:val="yellow"/>
        </w:rPr>
        <w:t>20</w:t>
      </w:r>
      <w:r w:rsidR="00E34F9C" w:rsidRPr="007F5E90">
        <w:rPr>
          <w:rFonts w:ascii="Arial" w:hAnsi="Arial" w:cs="Arial"/>
          <w:sz w:val="24"/>
          <w:szCs w:val="24"/>
          <w:highlight w:val="yellow"/>
        </w:rPr>
        <w:t>2</w:t>
      </w:r>
      <w:r w:rsidR="00706157">
        <w:rPr>
          <w:rFonts w:ascii="Arial" w:hAnsi="Arial" w:cs="Arial"/>
          <w:sz w:val="24"/>
          <w:szCs w:val="24"/>
          <w:highlight w:val="yellow"/>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F644B1" w:rsidRDefault="0092687A" w:rsidP="0092687A">
      <w:pPr>
        <w:spacing w:after="180"/>
        <w:rPr>
          <w:rFonts w:ascii="Arial" w:hAnsi="Arial" w:cs="Arial"/>
          <w:sz w:val="24"/>
          <w:szCs w:val="24"/>
          <w:lang w:val="es-MX"/>
        </w:rPr>
      </w:pPr>
      <w:r w:rsidRPr="00BA72B4">
        <w:rPr>
          <w:rFonts w:ascii="Arial" w:hAnsi="Arial" w:cs="Arial"/>
          <w:sz w:val="24"/>
          <w:szCs w:val="24"/>
          <w:lang w:val="es-ES"/>
        </w:rPr>
        <w:t xml:space="preserve">Language in </w:t>
      </w:r>
      <w:r w:rsidR="008404C1" w:rsidRPr="00BA72B4">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F644B1">
        <w:rPr>
          <w:rFonts w:ascii="Arial" w:hAnsi="Arial" w:cs="Arial"/>
          <w:sz w:val="24"/>
          <w:szCs w:val="24"/>
          <w:lang w:val="es-MX"/>
        </w:rPr>
        <w:t>Favor de comunicarse [</w:t>
      </w:r>
      <w:r w:rsidR="002A21EA" w:rsidRPr="00F644B1">
        <w:rPr>
          <w:rFonts w:ascii="Arial" w:hAnsi="Arial" w:cs="Arial"/>
          <w:sz w:val="24"/>
          <w:szCs w:val="24"/>
          <w:lang w:val="es-MX"/>
        </w:rPr>
        <w:t>Enter</w:t>
      </w:r>
      <w:r w:rsidR="00442D66" w:rsidRPr="00F644B1">
        <w:rPr>
          <w:rFonts w:ascii="Arial" w:hAnsi="Arial" w:cs="Arial"/>
          <w:sz w:val="24"/>
          <w:szCs w:val="24"/>
          <w:lang w:val="es-MX"/>
        </w:rPr>
        <w:t xml:space="preserve"> Water System</w:t>
      </w:r>
      <w:r w:rsidR="002A21EA" w:rsidRPr="00F644B1">
        <w:rPr>
          <w:rFonts w:ascii="Arial" w:hAnsi="Arial" w:cs="Arial"/>
          <w:sz w:val="24"/>
          <w:szCs w:val="24"/>
          <w:lang w:val="es-MX"/>
        </w:rPr>
        <w:t>’s</w:t>
      </w:r>
      <w:r w:rsidR="00442D66" w:rsidRPr="00F644B1">
        <w:rPr>
          <w:rFonts w:ascii="Arial" w:hAnsi="Arial" w:cs="Arial"/>
          <w:sz w:val="24"/>
          <w:szCs w:val="24"/>
          <w:lang w:val="es-MX"/>
        </w:rPr>
        <w:t xml:space="preserve"> Name] a [</w:t>
      </w:r>
      <w:r w:rsidR="008F19DE" w:rsidRPr="00F644B1">
        <w:rPr>
          <w:rFonts w:ascii="Arial" w:hAnsi="Arial" w:cs="Arial"/>
          <w:sz w:val="24"/>
          <w:szCs w:val="24"/>
          <w:lang w:val="es-MX"/>
        </w:rPr>
        <w:t>Enter</w:t>
      </w:r>
      <w:r w:rsidR="00442D66" w:rsidRPr="00F644B1">
        <w:rPr>
          <w:rFonts w:ascii="Arial" w:hAnsi="Arial" w:cs="Arial"/>
          <w:sz w:val="24"/>
          <w:szCs w:val="24"/>
          <w:lang w:val="es-MX"/>
        </w:rPr>
        <w:t xml:space="preserve"> Water System</w:t>
      </w:r>
      <w:r w:rsidR="008F19DE" w:rsidRPr="00F644B1">
        <w:rPr>
          <w:rFonts w:ascii="Arial" w:hAnsi="Arial" w:cs="Arial"/>
          <w:sz w:val="24"/>
          <w:szCs w:val="24"/>
          <w:lang w:val="es-MX"/>
        </w:rPr>
        <w:t>’s</w:t>
      </w:r>
      <w:r w:rsidR="00442D66" w:rsidRPr="00F644B1">
        <w:rPr>
          <w:rFonts w:ascii="Arial" w:hAnsi="Arial" w:cs="Arial"/>
          <w:sz w:val="24"/>
          <w:szCs w:val="24"/>
          <w:lang w:val="es-MX"/>
        </w:rPr>
        <w:t xml:space="preserve"> Address or Phone Number] para asistirlo en español.</w:t>
      </w:r>
    </w:p>
    <w:p w14:paraId="72C2ECD4" w14:textId="00F8A201" w:rsidR="006672EF" w:rsidRPr="00F644B1" w:rsidRDefault="0092687A" w:rsidP="0092687A">
      <w:pPr>
        <w:spacing w:after="180"/>
        <w:rPr>
          <w:rFonts w:ascii="Arial" w:eastAsia="PMingLiU" w:hAnsi="Arial" w:cs="Arial"/>
          <w:sz w:val="24"/>
          <w:szCs w:val="24"/>
          <w:lang w:val="es-MX"/>
        </w:rPr>
      </w:pPr>
      <w:r w:rsidRPr="00F644B1">
        <w:rPr>
          <w:rFonts w:ascii="Arial" w:eastAsia="PMingLiU" w:hAnsi="Arial" w:cs="Arial"/>
          <w:sz w:val="24"/>
          <w:szCs w:val="24"/>
          <w:lang w:val="es-MX"/>
        </w:rPr>
        <w:t xml:space="preserve">Language in </w:t>
      </w:r>
      <w:r w:rsidR="008404C1" w:rsidRPr="00F644B1">
        <w:rPr>
          <w:rFonts w:ascii="Arial" w:eastAsia="PMingLiU" w:hAnsi="Arial" w:cs="Arial"/>
          <w:sz w:val="24"/>
          <w:szCs w:val="24"/>
          <w:lang w:val="es-MX"/>
        </w:rPr>
        <w:t xml:space="preserve">Mandarin: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F644B1">
        <w:rPr>
          <w:rFonts w:ascii="Arial" w:eastAsia="PMingLiU" w:hAnsi="Arial" w:cs="Arial"/>
          <w:sz w:val="24"/>
          <w:szCs w:val="24"/>
          <w:lang w:val="es-MX"/>
        </w:rPr>
        <w:t xml:space="preserve"> [</w:t>
      </w:r>
      <w:r w:rsidR="004F5902" w:rsidRPr="00F644B1">
        <w:rPr>
          <w:rFonts w:ascii="Arial" w:eastAsia="PMingLiU" w:hAnsi="Arial" w:cs="Arial"/>
          <w:sz w:val="24"/>
          <w:szCs w:val="24"/>
          <w:lang w:val="es-MX"/>
        </w:rPr>
        <w:t>Enter</w:t>
      </w:r>
      <w:r w:rsidR="00BA6254" w:rsidRPr="00F644B1">
        <w:rPr>
          <w:rFonts w:ascii="Arial" w:eastAsia="PMingLiU" w:hAnsi="Arial" w:cs="Arial"/>
          <w:sz w:val="24"/>
          <w:szCs w:val="24"/>
          <w:lang w:val="es-MX"/>
        </w:rPr>
        <w:t xml:space="preserve"> Water System Name]</w:t>
      </w:r>
      <w:proofErr w:type="gramStart"/>
      <w:r w:rsidR="00BA6254" w:rsidRPr="0093762E">
        <w:rPr>
          <w:rFonts w:ascii="SimSun" w:eastAsia="SimSun" w:hAnsi="SimSun" w:cs="Arial" w:hint="eastAsia"/>
          <w:sz w:val="24"/>
          <w:szCs w:val="24"/>
          <w:lang w:eastAsia="zh-CN"/>
        </w:rPr>
        <w:t>以获得中文的帮助</w:t>
      </w:r>
      <w:proofErr w:type="gramEnd"/>
      <w:r w:rsidR="00BA6254" w:rsidRPr="00F644B1">
        <w:rPr>
          <w:rFonts w:ascii="SimSun" w:eastAsia="SimSun" w:hAnsi="SimSun" w:cs="Arial"/>
          <w:sz w:val="24"/>
          <w:szCs w:val="24"/>
          <w:lang w:val="es-MX"/>
        </w:rPr>
        <w:t>:</w:t>
      </w:r>
      <w:r w:rsidR="00FB5ACE" w:rsidRPr="00F644B1">
        <w:rPr>
          <w:rFonts w:ascii="Arial" w:eastAsia="PMingLiU" w:hAnsi="Arial" w:cs="Arial"/>
          <w:sz w:val="24"/>
          <w:szCs w:val="24"/>
          <w:lang w:val="es-MX"/>
        </w:rPr>
        <w:t xml:space="preserve"> </w:t>
      </w:r>
      <w:r w:rsidR="00BA6254" w:rsidRPr="00F644B1">
        <w:rPr>
          <w:rFonts w:ascii="Arial" w:eastAsia="PMingLiU" w:hAnsi="Arial" w:cs="Arial"/>
          <w:sz w:val="24"/>
          <w:szCs w:val="24"/>
          <w:lang w:val="es-MX"/>
        </w:rPr>
        <w:t>[</w:t>
      </w:r>
      <w:r w:rsidR="004F5902" w:rsidRPr="00F644B1">
        <w:rPr>
          <w:rFonts w:ascii="Arial" w:eastAsia="PMingLiU" w:hAnsi="Arial" w:cs="Arial"/>
          <w:sz w:val="24"/>
          <w:szCs w:val="24"/>
          <w:lang w:val="es-MX"/>
        </w:rPr>
        <w:t>Enter</w:t>
      </w:r>
      <w:r w:rsidR="00BA6254" w:rsidRPr="00F644B1">
        <w:rPr>
          <w:rFonts w:ascii="Arial" w:eastAsia="PMingLiU" w:hAnsi="Arial" w:cs="Arial"/>
          <w:sz w:val="24"/>
          <w:szCs w:val="24"/>
          <w:lang w:val="es-MX"/>
        </w:rPr>
        <w:t xml:space="preserve"> Water System</w:t>
      </w:r>
      <w:r w:rsidR="008F19DE" w:rsidRPr="00F644B1">
        <w:rPr>
          <w:rFonts w:ascii="Arial" w:eastAsia="PMingLiU" w:hAnsi="Arial" w:cs="Arial"/>
          <w:sz w:val="24"/>
          <w:szCs w:val="24"/>
          <w:lang w:val="es-MX"/>
        </w:rPr>
        <w:t>’s</w:t>
      </w:r>
      <w:r w:rsidR="00BA6254" w:rsidRPr="00F644B1">
        <w:rPr>
          <w:rFonts w:ascii="Arial" w:eastAsia="PMingLiU" w:hAnsi="Arial" w:cs="Arial"/>
          <w:sz w:val="24"/>
          <w:szCs w:val="24"/>
          <w:lang w:val="es-MX"/>
        </w:rPr>
        <w:t xml:space="preserve"> Address][</w:t>
      </w:r>
      <w:r w:rsidR="004F5902" w:rsidRPr="00F644B1">
        <w:rPr>
          <w:rFonts w:ascii="Arial" w:eastAsia="PMingLiU" w:hAnsi="Arial" w:cs="Arial"/>
          <w:sz w:val="24"/>
          <w:szCs w:val="24"/>
          <w:lang w:val="es-MX"/>
        </w:rPr>
        <w:t>Enter</w:t>
      </w:r>
      <w:r w:rsidR="00BA6254" w:rsidRPr="00F644B1">
        <w:rPr>
          <w:rFonts w:ascii="Arial" w:eastAsia="PMingLiU" w:hAnsi="Arial" w:cs="Arial"/>
          <w:sz w:val="24"/>
          <w:szCs w:val="24"/>
          <w:lang w:val="es-MX"/>
        </w:rPr>
        <w:t xml:space="preserve"> Water System</w:t>
      </w:r>
      <w:r w:rsidR="008F19DE" w:rsidRPr="00F644B1">
        <w:rPr>
          <w:rFonts w:ascii="Arial" w:eastAsia="PMingLiU" w:hAnsi="Arial" w:cs="Arial"/>
          <w:sz w:val="24"/>
          <w:szCs w:val="24"/>
          <w:lang w:val="es-MX"/>
        </w:rPr>
        <w:t>’s</w:t>
      </w:r>
      <w:r w:rsidR="00BA6254" w:rsidRPr="00F644B1">
        <w:rPr>
          <w:rFonts w:ascii="Arial" w:eastAsia="PMingLiU" w:hAnsi="Arial" w:cs="Arial"/>
          <w:sz w:val="24"/>
          <w:szCs w:val="24"/>
          <w:lang w:val="es-MX"/>
        </w:rPr>
        <w:t xml:space="preserve"> Phone Number]</w:t>
      </w:r>
      <w:r w:rsidR="00FB5ACE" w:rsidRPr="00F644B1">
        <w:rPr>
          <w:rFonts w:ascii="Arial" w:eastAsia="PMingLiU" w:hAnsi="Arial" w:cs="Arial"/>
          <w:sz w:val="24"/>
          <w:szCs w:val="24"/>
          <w:lang w:val="es-MX"/>
        </w:rPr>
        <w:t>.</w:t>
      </w:r>
    </w:p>
    <w:p w14:paraId="7D3636E6" w14:textId="679764FD" w:rsidR="002436C8" w:rsidRPr="005162DE" w:rsidRDefault="00D10A7C" w:rsidP="0092687A">
      <w:pPr>
        <w:spacing w:after="180"/>
        <w:rPr>
          <w:rFonts w:ascii="Arial" w:hAnsi="Arial" w:cs="Arial"/>
          <w:sz w:val="24"/>
          <w:szCs w:val="24"/>
        </w:rPr>
      </w:pPr>
      <w:r w:rsidRPr="00F644B1">
        <w:rPr>
          <w:rFonts w:ascii="Arial" w:hAnsi="Arial" w:cs="Arial"/>
          <w:sz w:val="24"/>
          <w:szCs w:val="24"/>
          <w:lang w:val="es-MX"/>
        </w:rPr>
        <w:t>Language</w:t>
      </w:r>
      <w:r w:rsidR="0092687A" w:rsidRPr="00F644B1">
        <w:rPr>
          <w:rFonts w:ascii="Arial" w:hAnsi="Arial" w:cs="Arial"/>
          <w:sz w:val="24"/>
          <w:szCs w:val="24"/>
          <w:lang w:val="es-MX"/>
        </w:rPr>
        <w:t xml:space="preserve"> in </w:t>
      </w:r>
      <w:r w:rsidR="008404C1" w:rsidRPr="00F644B1">
        <w:rPr>
          <w:rFonts w:ascii="Arial" w:hAnsi="Arial" w:cs="Arial"/>
          <w:sz w:val="24"/>
          <w:szCs w:val="24"/>
          <w:lang w:val="es-MX"/>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BA72B4"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BA72B4">
        <w:rPr>
          <w:rFonts w:ascii="Arial" w:hAnsi="Arial" w:cs="Arial"/>
          <w:sz w:val="24"/>
          <w:szCs w:val="24"/>
          <w:lang w:val="vi-VN"/>
        </w:rPr>
        <w:t>[</w:t>
      </w:r>
      <w:r w:rsidR="004F5902" w:rsidRPr="00BA72B4">
        <w:rPr>
          <w:rFonts w:ascii="Arial" w:hAnsi="Arial" w:cs="Arial"/>
          <w:sz w:val="24"/>
          <w:szCs w:val="24"/>
          <w:lang w:val="vi-VN"/>
        </w:rPr>
        <w:t>Enter</w:t>
      </w:r>
      <w:r w:rsidR="00710939" w:rsidRPr="00BA72B4">
        <w:rPr>
          <w:rFonts w:ascii="Arial" w:eastAsia="PMingLiU" w:hAnsi="Arial" w:cs="Arial"/>
          <w:sz w:val="24"/>
          <w:szCs w:val="24"/>
          <w:lang w:val="vi-VN"/>
        </w:rPr>
        <w:t xml:space="preserve"> Water System</w:t>
      </w:r>
      <w:r w:rsidR="008F19DE" w:rsidRPr="00BA72B4">
        <w:rPr>
          <w:rFonts w:ascii="Arial" w:eastAsia="PMingLiU" w:hAnsi="Arial" w:cs="Arial"/>
          <w:sz w:val="24"/>
          <w:szCs w:val="24"/>
          <w:lang w:val="vi-VN"/>
        </w:rPr>
        <w:t>’s</w:t>
      </w:r>
      <w:r w:rsidR="00710939" w:rsidRPr="00BA72B4">
        <w:rPr>
          <w:rFonts w:ascii="Arial" w:eastAsia="PMingLiU" w:hAnsi="Arial" w:cs="Arial"/>
          <w:sz w:val="24"/>
          <w:szCs w:val="24"/>
          <w:lang w:val="vi-VN"/>
        </w:rPr>
        <w:t xml:space="preserve"> Name</w:t>
      </w:r>
      <w:r w:rsidR="009D4211" w:rsidRPr="00BA72B4">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BA72B4">
        <w:rPr>
          <w:rFonts w:ascii="Arial" w:hAnsi="Arial" w:cs="Arial"/>
          <w:sz w:val="24"/>
          <w:szCs w:val="24"/>
          <w:lang w:val="vi-VN"/>
        </w:rPr>
        <w:t xml:space="preserve"> </w:t>
      </w:r>
      <w:r w:rsidR="004F5902" w:rsidRPr="00BA72B4">
        <w:rPr>
          <w:rFonts w:ascii="Arial" w:hAnsi="Arial" w:cs="Arial"/>
          <w:sz w:val="24"/>
          <w:szCs w:val="24"/>
          <w:lang w:val="vi-VN"/>
        </w:rPr>
        <w:t>[Enter</w:t>
      </w:r>
      <w:r w:rsidR="00710939" w:rsidRPr="00BA72B4">
        <w:rPr>
          <w:rFonts w:ascii="Arial" w:hAnsi="Arial" w:cs="Arial"/>
          <w:sz w:val="24"/>
          <w:szCs w:val="24"/>
          <w:lang w:val="vi-VN"/>
        </w:rPr>
        <w:t xml:space="preserve"> Water System</w:t>
      </w:r>
      <w:r w:rsidR="008F19DE" w:rsidRPr="00BA72B4">
        <w:rPr>
          <w:rFonts w:ascii="Arial" w:hAnsi="Arial" w:cs="Arial"/>
          <w:sz w:val="24"/>
          <w:szCs w:val="24"/>
          <w:lang w:val="vi-VN"/>
        </w:rPr>
        <w:t>’s</w:t>
      </w:r>
      <w:r w:rsidR="00710939" w:rsidRPr="00BA72B4">
        <w:rPr>
          <w:rFonts w:ascii="Arial" w:hAnsi="Arial" w:cs="Arial"/>
          <w:sz w:val="24"/>
          <w:szCs w:val="24"/>
          <w:lang w:val="vi-VN"/>
        </w:rPr>
        <w:t xml:space="preserve"> Address or Phone Number</w:t>
      </w:r>
      <w:r w:rsidR="009D4211" w:rsidRPr="00BA72B4">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BA72B4">
        <w:rPr>
          <w:rFonts w:ascii="Arial" w:hAnsi="Arial" w:cs="Arial"/>
          <w:sz w:val="24"/>
          <w:szCs w:val="24"/>
          <w:lang w:val="vi-VN"/>
        </w:rPr>
        <w:t xml:space="preserve">Language in </w:t>
      </w:r>
      <w:r w:rsidR="008404C1" w:rsidRPr="00BA72B4">
        <w:rPr>
          <w:rFonts w:ascii="Arial" w:hAnsi="Arial" w:cs="Arial"/>
          <w:sz w:val="24"/>
          <w:szCs w:val="24"/>
          <w:lang w:val="vi-VN"/>
        </w:rPr>
        <w:t xml:space="preserve">Hmong:  </w:t>
      </w:r>
      <w:r w:rsidR="006537F6" w:rsidRPr="00BA72B4">
        <w:rPr>
          <w:rFonts w:ascii="Arial" w:hAnsi="Arial" w:cs="Arial"/>
          <w:sz w:val="24"/>
          <w:szCs w:val="24"/>
          <w:lang w:val="vi-VN"/>
        </w:rPr>
        <w:t xml:space="preserve">Tsab ntawv no muaj cov ntsiab lus tseem ceeb txog koj cov dej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66BF2D87">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66BF2D87">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1AE12DC" w:rsidR="008572DA" w:rsidRPr="005162DE" w:rsidRDefault="20B21194" w:rsidP="008572DA">
            <w:pPr>
              <w:spacing w:before="40" w:after="40"/>
              <w:jc w:val="center"/>
            </w:pPr>
            <w:r w:rsidRPr="66BF2D87">
              <w:rPr>
                <w:rFonts w:ascii="Arial" w:hAnsi="Arial" w:cs="Arial"/>
                <w:sz w:val="24"/>
                <w:szCs w:val="24"/>
              </w:rPr>
              <w:t>0</w:t>
            </w:r>
          </w:p>
        </w:tc>
        <w:tc>
          <w:tcPr>
            <w:tcW w:w="1443" w:type="dxa"/>
          </w:tcPr>
          <w:p w14:paraId="38C21B9B" w14:textId="7C2ADCD9" w:rsidR="00095AAC" w:rsidRPr="005162DE" w:rsidRDefault="20B21194" w:rsidP="66BF2D87">
            <w:pPr>
              <w:spacing w:before="40" w:after="40" w:line="259" w:lineRule="auto"/>
              <w:jc w:val="center"/>
            </w:pPr>
            <w:r w:rsidRPr="66BF2D87">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66BF2D87">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66BF2D87">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252BD160" w:rsidR="006A68B0" w:rsidRPr="005162DE" w:rsidRDefault="7A12C192" w:rsidP="00960466">
            <w:pPr>
              <w:spacing w:before="40" w:after="40"/>
              <w:jc w:val="center"/>
            </w:pPr>
            <w:r w:rsidRPr="66BF2D87">
              <w:rPr>
                <w:rFonts w:ascii="Arial" w:hAnsi="Arial" w:cs="Arial"/>
                <w:sz w:val="24"/>
                <w:szCs w:val="24"/>
              </w:rPr>
              <w:t>07/21/25</w:t>
            </w:r>
          </w:p>
        </w:tc>
        <w:tc>
          <w:tcPr>
            <w:tcW w:w="990" w:type="dxa"/>
            <w:tcMar>
              <w:left w:w="86" w:type="dxa"/>
              <w:right w:w="86" w:type="dxa"/>
            </w:tcMar>
          </w:tcPr>
          <w:p w14:paraId="102D5A02" w14:textId="1B754495" w:rsidR="006A68B0" w:rsidRPr="005162DE" w:rsidRDefault="333EE4D0" w:rsidP="00960466">
            <w:pPr>
              <w:spacing w:before="40" w:after="40"/>
              <w:jc w:val="center"/>
            </w:pPr>
            <w:r w:rsidRPr="66BF2D87">
              <w:rPr>
                <w:rFonts w:ascii="Arial" w:hAnsi="Arial" w:cs="Arial"/>
                <w:sz w:val="24"/>
                <w:szCs w:val="24"/>
              </w:rPr>
              <w:t>5</w:t>
            </w:r>
          </w:p>
        </w:tc>
        <w:tc>
          <w:tcPr>
            <w:tcW w:w="900" w:type="dxa"/>
            <w:tcMar>
              <w:left w:w="86" w:type="dxa"/>
              <w:right w:w="86" w:type="dxa"/>
            </w:tcMar>
          </w:tcPr>
          <w:p w14:paraId="36E2A949" w14:textId="1548A8C5" w:rsidR="006A68B0" w:rsidRPr="005162DE" w:rsidRDefault="333EE4D0" w:rsidP="00960466">
            <w:pPr>
              <w:spacing w:before="40" w:after="40"/>
              <w:jc w:val="center"/>
            </w:pPr>
            <w:r w:rsidRPr="66BF2D87">
              <w:rPr>
                <w:rFonts w:ascii="Arial" w:hAnsi="Arial" w:cs="Arial"/>
                <w:sz w:val="24"/>
                <w:szCs w:val="24"/>
              </w:rPr>
              <w:t>0</w:t>
            </w:r>
          </w:p>
        </w:tc>
        <w:tc>
          <w:tcPr>
            <w:tcW w:w="900" w:type="dxa"/>
            <w:tcMar>
              <w:left w:w="86" w:type="dxa"/>
              <w:right w:w="86" w:type="dxa"/>
            </w:tcMar>
          </w:tcPr>
          <w:p w14:paraId="308535F4" w14:textId="08CAEC70" w:rsidR="006A68B0" w:rsidRPr="000F7604" w:rsidRDefault="333EE4D0" w:rsidP="00960466">
            <w:pPr>
              <w:spacing w:before="40" w:after="40"/>
              <w:jc w:val="center"/>
            </w:pPr>
            <w:r w:rsidRPr="66BF2D87">
              <w:rPr>
                <w:rFonts w:ascii="Arial" w:hAnsi="Arial" w:cs="Arial"/>
                <w:sz w:val="24"/>
                <w:szCs w:val="24"/>
              </w:rPr>
              <w:t>0</w:t>
            </w:r>
          </w:p>
        </w:tc>
        <w:tc>
          <w:tcPr>
            <w:tcW w:w="990" w:type="dxa"/>
          </w:tcPr>
          <w:p w14:paraId="76D54BD5" w14:textId="09A58F05" w:rsidR="006A68B0" w:rsidRPr="000F7604" w:rsidRDefault="333EE4D0" w:rsidP="00960466">
            <w:pPr>
              <w:spacing w:before="40" w:after="40"/>
              <w:jc w:val="center"/>
            </w:pPr>
            <w:r w:rsidRPr="66BF2D87">
              <w:rPr>
                <w:rFonts w:ascii="Arial" w:hAnsi="Arial" w:cs="Arial"/>
                <w:sz w:val="24"/>
                <w:szCs w:val="24"/>
              </w:rPr>
              <w:t>&lt;5.0</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66BF2D87">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2F46C762" w:rsidR="006A68B0" w:rsidRPr="005162DE" w:rsidRDefault="525458D5" w:rsidP="00FC33C4">
            <w:pPr>
              <w:spacing w:before="40" w:after="40"/>
              <w:jc w:val="center"/>
            </w:pPr>
            <w:r w:rsidRPr="66BF2D87">
              <w:rPr>
                <w:rFonts w:ascii="Arial" w:hAnsi="Arial" w:cs="Arial"/>
                <w:sz w:val="24"/>
                <w:szCs w:val="24"/>
              </w:rPr>
              <w:t>07/21/25</w:t>
            </w:r>
          </w:p>
        </w:tc>
        <w:tc>
          <w:tcPr>
            <w:tcW w:w="990" w:type="dxa"/>
            <w:tcMar>
              <w:left w:w="86" w:type="dxa"/>
              <w:right w:w="86" w:type="dxa"/>
            </w:tcMar>
          </w:tcPr>
          <w:p w14:paraId="42CEE2F3" w14:textId="16563E4B" w:rsidR="006A68B0" w:rsidRPr="005162DE" w:rsidRDefault="525458D5" w:rsidP="00FC33C4">
            <w:pPr>
              <w:spacing w:before="40" w:after="40"/>
              <w:jc w:val="center"/>
            </w:pPr>
            <w:r w:rsidRPr="66BF2D87">
              <w:rPr>
                <w:rFonts w:ascii="Arial" w:hAnsi="Arial" w:cs="Arial"/>
                <w:sz w:val="24"/>
                <w:szCs w:val="24"/>
              </w:rPr>
              <w:t>5</w:t>
            </w:r>
          </w:p>
        </w:tc>
        <w:tc>
          <w:tcPr>
            <w:tcW w:w="900" w:type="dxa"/>
            <w:tcMar>
              <w:left w:w="86" w:type="dxa"/>
              <w:right w:w="86" w:type="dxa"/>
            </w:tcMar>
          </w:tcPr>
          <w:p w14:paraId="15E55B1F" w14:textId="39AB8EF8" w:rsidR="006A68B0" w:rsidRPr="005162DE" w:rsidRDefault="3CE83BF3" w:rsidP="00FC33C4">
            <w:pPr>
              <w:spacing w:before="40" w:after="40"/>
              <w:jc w:val="center"/>
            </w:pPr>
            <w:r w:rsidRPr="66BF2D87">
              <w:rPr>
                <w:rFonts w:ascii="Arial" w:hAnsi="Arial" w:cs="Arial"/>
                <w:sz w:val="24"/>
                <w:szCs w:val="24"/>
              </w:rPr>
              <w:t>0.255</w:t>
            </w:r>
          </w:p>
        </w:tc>
        <w:tc>
          <w:tcPr>
            <w:tcW w:w="900" w:type="dxa"/>
            <w:tcMar>
              <w:left w:w="86" w:type="dxa"/>
              <w:right w:w="86" w:type="dxa"/>
            </w:tcMar>
          </w:tcPr>
          <w:p w14:paraId="1AE57BBF" w14:textId="665FB218"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[Enter No.]</w:t>
            </w:r>
          </w:p>
        </w:tc>
        <w:tc>
          <w:tcPr>
            <w:tcW w:w="990" w:type="dxa"/>
          </w:tcPr>
          <w:p w14:paraId="5D0B6BE2" w14:textId="0AF4AEAA" w:rsidR="006A68B0" w:rsidRPr="000F7604" w:rsidRDefault="2542D000" w:rsidP="00FC33C4">
            <w:pPr>
              <w:spacing w:before="40" w:after="40"/>
              <w:jc w:val="center"/>
            </w:pPr>
            <w:r w:rsidRPr="66BF2D87">
              <w:rPr>
                <w:rFonts w:ascii="Arial" w:hAnsi="Arial" w:cs="Arial"/>
                <w:sz w:val="24"/>
                <w:szCs w:val="24"/>
              </w:rPr>
              <w:t>&lt;.050-0.255</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66BF2D87">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66BF2D87">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D55ED89" w:rsidR="00684C7E" w:rsidRPr="005162DE" w:rsidRDefault="55BEA393" w:rsidP="66BF2D87">
            <w:pPr>
              <w:spacing w:before="40" w:after="40"/>
              <w:jc w:val="center"/>
              <w:rPr>
                <w:rFonts w:ascii="Arial" w:eastAsia="Arial" w:hAnsi="Arial" w:cs="Arial"/>
                <w:sz w:val="24"/>
                <w:szCs w:val="24"/>
              </w:rPr>
            </w:pPr>
            <w:r w:rsidRPr="66BF2D87">
              <w:rPr>
                <w:color w:val="000000" w:themeColor="text1"/>
                <w:sz w:val="24"/>
                <w:szCs w:val="24"/>
              </w:rPr>
              <w:t>3/18/10</w:t>
            </w:r>
          </w:p>
        </w:tc>
        <w:tc>
          <w:tcPr>
            <w:tcW w:w="1260" w:type="dxa"/>
            <w:tcMar>
              <w:left w:w="58" w:type="dxa"/>
              <w:right w:w="58" w:type="dxa"/>
            </w:tcMar>
          </w:tcPr>
          <w:p w14:paraId="690B0D1C" w14:textId="62F6752B" w:rsidR="00684C7E" w:rsidRPr="005162DE" w:rsidRDefault="5FC9BE05" w:rsidP="00684C7E">
            <w:pPr>
              <w:spacing w:before="40" w:after="40"/>
              <w:jc w:val="center"/>
            </w:pPr>
            <w:r w:rsidRPr="66BF2D87">
              <w:rPr>
                <w:rFonts w:ascii="Arial" w:hAnsi="Arial" w:cs="Arial"/>
                <w:sz w:val="24"/>
                <w:szCs w:val="24"/>
              </w:rPr>
              <w:t>38</w:t>
            </w:r>
          </w:p>
        </w:tc>
        <w:tc>
          <w:tcPr>
            <w:tcW w:w="1350" w:type="dxa"/>
            <w:tcMar>
              <w:left w:w="58" w:type="dxa"/>
              <w:right w:w="58" w:type="dxa"/>
            </w:tcMar>
          </w:tcPr>
          <w:p w14:paraId="6802CC34" w14:textId="45E22AEE" w:rsidR="00684C7E" w:rsidRPr="005162DE" w:rsidRDefault="00684C7E" w:rsidP="00684C7E">
            <w:pPr>
              <w:spacing w:before="40" w:after="40"/>
              <w:jc w:val="center"/>
              <w:rPr>
                <w:rFonts w:ascii="Arial" w:hAnsi="Arial" w:cs="Arial"/>
                <w:sz w:val="24"/>
                <w:szCs w:val="24"/>
              </w:rPr>
            </w:pP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66BF2D87">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07FC9F66" w:rsidR="00684C7E" w:rsidRPr="005162DE" w:rsidRDefault="1F577A71" w:rsidP="66BF2D87">
            <w:pPr>
              <w:spacing w:before="40" w:after="40"/>
              <w:jc w:val="center"/>
              <w:rPr>
                <w:rFonts w:ascii="Arial" w:eastAsia="Arial" w:hAnsi="Arial" w:cs="Arial"/>
                <w:sz w:val="24"/>
                <w:szCs w:val="24"/>
              </w:rPr>
            </w:pPr>
            <w:r w:rsidRPr="66BF2D87">
              <w:rPr>
                <w:color w:val="000000" w:themeColor="text1"/>
                <w:sz w:val="24"/>
                <w:szCs w:val="24"/>
              </w:rPr>
              <w:t>3/18/10</w:t>
            </w:r>
          </w:p>
        </w:tc>
        <w:tc>
          <w:tcPr>
            <w:tcW w:w="1260" w:type="dxa"/>
            <w:tcMar>
              <w:left w:w="58" w:type="dxa"/>
              <w:right w:w="58" w:type="dxa"/>
            </w:tcMar>
          </w:tcPr>
          <w:p w14:paraId="5F571C45" w14:textId="1EA103DB" w:rsidR="00684C7E" w:rsidRPr="005162DE" w:rsidRDefault="1F577A71" w:rsidP="00684C7E">
            <w:pPr>
              <w:spacing w:before="40" w:after="40"/>
              <w:jc w:val="center"/>
            </w:pPr>
            <w:r w:rsidRPr="66BF2D87">
              <w:rPr>
                <w:rFonts w:ascii="Arial" w:hAnsi="Arial" w:cs="Arial"/>
                <w:sz w:val="24"/>
                <w:szCs w:val="24"/>
              </w:rPr>
              <w:t>82</w:t>
            </w:r>
          </w:p>
        </w:tc>
        <w:tc>
          <w:tcPr>
            <w:tcW w:w="1350" w:type="dxa"/>
            <w:tcMar>
              <w:left w:w="58" w:type="dxa"/>
              <w:right w:w="58" w:type="dxa"/>
            </w:tcMar>
          </w:tcPr>
          <w:p w14:paraId="2BE476FB" w14:textId="06818C89" w:rsidR="00684C7E" w:rsidRPr="005162DE" w:rsidRDefault="00684C7E" w:rsidP="00684C7E">
            <w:pPr>
              <w:spacing w:before="40" w:after="40"/>
              <w:jc w:val="center"/>
              <w:rPr>
                <w:rFonts w:ascii="Arial" w:hAnsi="Arial" w:cs="Arial"/>
                <w:sz w:val="24"/>
                <w:szCs w:val="24"/>
              </w:rPr>
            </w:pP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66BF2D87">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66BF2D87">
        <w:trPr>
          <w:trHeight w:val="432"/>
        </w:trPr>
        <w:tc>
          <w:tcPr>
            <w:tcW w:w="2245" w:type="dxa"/>
            <w:tcMar>
              <w:left w:w="58" w:type="dxa"/>
              <w:right w:w="58" w:type="dxa"/>
            </w:tcMar>
          </w:tcPr>
          <w:p w14:paraId="29E71AAC" w14:textId="1EAF674E" w:rsidR="00512D8C" w:rsidRPr="005162DE" w:rsidRDefault="404E27CE" w:rsidP="66BF2D87">
            <w:pPr>
              <w:keepNext/>
              <w:keepLines/>
              <w:spacing w:before="40" w:after="40"/>
              <w:ind w:left="30"/>
              <w:jc w:val="both"/>
              <w:rPr>
                <w:rFonts w:ascii="Arial" w:eastAsia="Arial" w:hAnsi="Arial" w:cs="Arial"/>
                <w:sz w:val="24"/>
                <w:szCs w:val="24"/>
              </w:rPr>
            </w:pPr>
            <w:r w:rsidRPr="66BF2D87">
              <w:rPr>
                <w:color w:val="000000" w:themeColor="text1"/>
                <w:sz w:val="24"/>
                <w:szCs w:val="24"/>
              </w:rPr>
              <w:t>Arsenic</w:t>
            </w:r>
          </w:p>
        </w:tc>
        <w:tc>
          <w:tcPr>
            <w:tcW w:w="1440" w:type="dxa"/>
          </w:tcPr>
          <w:p w14:paraId="21F7006B" w14:textId="1C50121D" w:rsidR="00512D8C" w:rsidRPr="005162DE" w:rsidRDefault="757F026D" w:rsidP="66BF2D87">
            <w:pPr>
              <w:keepNext/>
              <w:keepLines/>
              <w:spacing w:before="40" w:after="40"/>
              <w:jc w:val="center"/>
            </w:pPr>
            <w:r w:rsidRPr="66BF2D87">
              <w:rPr>
                <w:color w:val="000000" w:themeColor="text1"/>
                <w:sz w:val="24"/>
                <w:szCs w:val="24"/>
              </w:rPr>
              <w:t>03/04/2025</w:t>
            </w:r>
          </w:p>
        </w:tc>
        <w:tc>
          <w:tcPr>
            <w:tcW w:w="1260" w:type="dxa"/>
          </w:tcPr>
          <w:p w14:paraId="1BD7CABC" w14:textId="79E4B868" w:rsidR="00512D8C" w:rsidRPr="005162DE" w:rsidRDefault="404E27CE" w:rsidP="66BF2D87">
            <w:pPr>
              <w:keepNext/>
              <w:keepLines/>
              <w:spacing w:before="40" w:after="40"/>
              <w:jc w:val="center"/>
              <w:rPr>
                <w:rFonts w:ascii="Arial" w:eastAsia="Arial" w:hAnsi="Arial" w:cs="Arial"/>
                <w:sz w:val="24"/>
                <w:szCs w:val="24"/>
              </w:rPr>
            </w:pPr>
            <w:r w:rsidRPr="66BF2D87">
              <w:rPr>
                <w:color w:val="000000" w:themeColor="text1"/>
                <w:sz w:val="24"/>
                <w:szCs w:val="24"/>
              </w:rPr>
              <w:t>3.7ug/I</w:t>
            </w:r>
          </w:p>
        </w:tc>
        <w:tc>
          <w:tcPr>
            <w:tcW w:w="1530" w:type="dxa"/>
          </w:tcPr>
          <w:p w14:paraId="40895B2C" w14:textId="61AC2841"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70A7E2D4" w:rsidR="00512D8C" w:rsidRPr="005162DE" w:rsidRDefault="3F9E3E47" w:rsidP="00512D8C">
            <w:pPr>
              <w:keepNext/>
              <w:keepLines/>
              <w:spacing w:before="40" w:after="40"/>
              <w:jc w:val="center"/>
            </w:pPr>
            <w:r w:rsidRPr="66BF2D87">
              <w:rPr>
                <w:rFonts w:ascii="Arial" w:hAnsi="Arial" w:cs="Arial"/>
                <w:sz w:val="24"/>
                <w:szCs w:val="24"/>
              </w:rPr>
              <w:t>10</w:t>
            </w:r>
          </w:p>
        </w:tc>
        <w:tc>
          <w:tcPr>
            <w:tcW w:w="1260" w:type="dxa"/>
          </w:tcPr>
          <w:p w14:paraId="4F209845" w14:textId="00246AD2"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5441E5B9" w:rsidR="00512D8C" w:rsidRPr="005162DE" w:rsidRDefault="3F9E3E47" w:rsidP="66BF2D87">
            <w:pPr>
              <w:keepNext/>
              <w:keepLines/>
              <w:spacing w:before="40" w:after="40"/>
              <w:jc w:val="center"/>
              <w:rPr>
                <w:rFonts w:ascii="Arial" w:eastAsia="Arial" w:hAnsi="Arial" w:cs="Arial"/>
                <w:sz w:val="24"/>
                <w:szCs w:val="24"/>
              </w:rPr>
            </w:pPr>
            <w:r w:rsidRPr="66BF2D87">
              <w:rPr>
                <w:color w:val="000000" w:themeColor="text1"/>
                <w:sz w:val="24"/>
                <w:szCs w:val="24"/>
              </w:rPr>
              <w:t>Erosion of natural deposits, runoff from orchards, glass and electronics production wastes</w:t>
            </w:r>
          </w:p>
        </w:tc>
      </w:tr>
      <w:tr w:rsidR="005162DE" w:rsidRPr="005162DE" w14:paraId="7E778FAF" w14:textId="77777777" w:rsidTr="66BF2D87">
        <w:trPr>
          <w:trHeight w:val="432"/>
        </w:trPr>
        <w:tc>
          <w:tcPr>
            <w:tcW w:w="2245" w:type="dxa"/>
            <w:tcMar>
              <w:left w:w="58" w:type="dxa"/>
              <w:right w:w="58" w:type="dxa"/>
            </w:tcMar>
          </w:tcPr>
          <w:p w14:paraId="2BC454A4" w14:textId="281E1635" w:rsidR="00244938" w:rsidRPr="005162DE" w:rsidRDefault="1102AC05" w:rsidP="66BF2D87">
            <w:pPr>
              <w:spacing w:before="40" w:after="40"/>
              <w:ind w:left="30"/>
              <w:jc w:val="both"/>
              <w:rPr>
                <w:rFonts w:ascii="Arial" w:eastAsia="Arial" w:hAnsi="Arial" w:cs="Arial"/>
                <w:sz w:val="24"/>
                <w:szCs w:val="24"/>
              </w:rPr>
            </w:pPr>
            <w:r w:rsidRPr="66BF2D87">
              <w:rPr>
                <w:color w:val="000000" w:themeColor="text1"/>
                <w:sz w:val="24"/>
                <w:szCs w:val="24"/>
              </w:rPr>
              <w:t>Chlorine</w:t>
            </w:r>
          </w:p>
        </w:tc>
        <w:tc>
          <w:tcPr>
            <w:tcW w:w="1440" w:type="dxa"/>
          </w:tcPr>
          <w:p w14:paraId="25EFD446" w14:textId="30F17B33" w:rsidR="00244938" w:rsidRPr="005162DE" w:rsidRDefault="1102AC05" w:rsidP="66BF2D87">
            <w:pPr>
              <w:spacing w:before="40" w:after="40"/>
              <w:jc w:val="center"/>
              <w:rPr>
                <w:rFonts w:ascii="Arial" w:eastAsia="Arial" w:hAnsi="Arial" w:cs="Arial"/>
                <w:sz w:val="24"/>
                <w:szCs w:val="24"/>
              </w:rPr>
            </w:pPr>
            <w:r w:rsidRPr="66BF2D87">
              <w:rPr>
                <w:color w:val="000000" w:themeColor="text1"/>
                <w:sz w:val="24"/>
                <w:szCs w:val="24"/>
              </w:rPr>
              <w:t>All 2021</w:t>
            </w:r>
          </w:p>
        </w:tc>
        <w:tc>
          <w:tcPr>
            <w:tcW w:w="1260" w:type="dxa"/>
          </w:tcPr>
          <w:p w14:paraId="7CAF39D9" w14:textId="70984321" w:rsidR="00244938" w:rsidRPr="005162DE" w:rsidRDefault="1102AC05" w:rsidP="66BF2D87">
            <w:pPr>
              <w:spacing w:before="40" w:after="40"/>
              <w:jc w:val="center"/>
              <w:rPr>
                <w:rFonts w:ascii="Arial" w:hAnsi="Arial" w:cs="Arial"/>
                <w:sz w:val="24"/>
                <w:szCs w:val="24"/>
              </w:rPr>
            </w:pPr>
            <w:r w:rsidRPr="66BF2D87">
              <w:rPr>
                <w:color w:val="000000" w:themeColor="text1"/>
                <w:sz w:val="24"/>
                <w:szCs w:val="24"/>
              </w:rPr>
              <w:t>0.1-2.1</w:t>
            </w:r>
            <w:r w:rsidR="70F38D3E" w:rsidRPr="66BF2D87">
              <w:rPr>
                <w:rFonts w:ascii="Arial" w:hAnsi="Arial" w:cs="Arial"/>
                <w:sz w:val="24"/>
                <w:szCs w:val="24"/>
              </w:rPr>
              <w:t xml:space="preserve"> </w:t>
            </w:r>
          </w:p>
        </w:tc>
        <w:tc>
          <w:tcPr>
            <w:tcW w:w="1530" w:type="dxa"/>
          </w:tcPr>
          <w:p w14:paraId="694B316A" w14:textId="2F634C6C" w:rsidR="00244938" w:rsidRPr="005162DE" w:rsidRDefault="00244938" w:rsidP="00244938">
            <w:pPr>
              <w:spacing w:before="40" w:after="40"/>
              <w:jc w:val="center"/>
              <w:rPr>
                <w:rFonts w:ascii="Arial" w:hAnsi="Arial" w:cs="Arial"/>
                <w:sz w:val="24"/>
                <w:szCs w:val="24"/>
              </w:rPr>
            </w:pPr>
          </w:p>
        </w:tc>
        <w:tc>
          <w:tcPr>
            <w:tcW w:w="1170" w:type="dxa"/>
          </w:tcPr>
          <w:p w14:paraId="04B3ABD1" w14:textId="1BFED8AE" w:rsidR="00244938" w:rsidRPr="005162DE" w:rsidRDefault="1C4CA729" w:rsidP="00244938">
            <w:pPr>
              <w:spacing w:before="40" w:after="40"/>
              <w:jc w:val="center"/>
            </w:pPr>
            <w:r w:rsidRPr="66BF2D87">
              <w:rPr>
                <w:rFonts w:ascii="Arial" w:hAnsi="Arial" w:cs="Arial"/>
                <w:sz w:val="24"/>
                <w:szCs w:val="24"/>
              </w:rPr>
              <w:t>4</w:t>
            </w:r>
          </w:p>
        </w:tc>
        <w:tc>
          <w:tcPr>
            <w:tcW w:w="1260" w:type="dxa"/>
          </w:tcPr>
          <w:p w14:paraId="7BD33183" w14:textId="4CEE6A6F" w:rsidR="00244938" w:rsidRPr="005162DE" w:rsidRDefault="00244938" w:rsidP="00244938">
            <w:pPr>
              <w:spacing w:before="40" w:after="40"/>
              <w:jc w:val="center"/>
              <w:rPr>
                <w:rFonts w:ascii="Arial" w:hAnsi="Arial" w:cs="Arial"/>
                <w:sz w:val="24"/>
                <w:szCs w:val="24"/>
              </w:rPr>
            </w:pPr>
          </w:p>
        </w:tc>
        <w:tc>
          <w:tcPr>
            <w:tcW w:w="1931" w:type="dxa"/>
          </w:tcPr>
          <w:p w14:paraId="701F5E75" w14:textId="2C5A2DA8" w:rsidR="00244938" w:rsidRPr="005162DE" w:rsidRDefault="78C1FF1A" w:rsidP="66BF2D87">
            <w:pPr>
              <w:spacing w:before="40" w:after="40"/>
              <w:jc w:val="center"/>
              <w:rPr>
                <w:rFonts w:ascii="Arial" w:hAnsi="Arial" w:cs="Arial"/>
                <w:sz w:val="24"/>
                <w:szCs w:val="24"/>
              </w:rPr>
            </w:pPr>
            <w:r w:rsidRPr="66BF2D87">
              <w:rPr>
                <w:color w:val="000000" w:themeColor="text1"/>
                <w:sz w:val="24"/>
                <w:szCs w:val="24"/>
              </w:rPr>
              <w:t>Drinking water disinfectant added for treatment</w:t>
            </w:r>
            <w:r w:rsidRPr="66BF2D87">
              <w:rPr>
                <w:rFonts w:ascii="Arial" w:eastAsia="Arial" w:hAnsi="Arial" w:cs="Arial"/>
                <w:sz w:val="24"/>
                <w:szCs w:val="24"/>
              </w:rPr>
              <w:t xml:space="preserve"> </w:t>
            </w:r>
          </w:p>
        </w:tc>
      </w:tr>
      <w:tr w:rsidR="005162DE" w:rsidRPr="005162DE" w14:paraId="5A2E4EDA" w14:textId="77777777" w:rsidTr="66BF2D87">
        <w:trPr>
          <w:trHeight w:val="432"/>
        </w:trPr>
        <w:tc>
          <w:tcPr>
            <w:tcW w:w="2245" w:type="dxa"/>
            <w:tcMar>
              <w:left w:w="58" w:type="dxa"/>
              <w:right w:w="58" w:type="dxa"/>
            </w:tcMar>
          </w:tcPr>
          <w:p w14:paraId="490802B3" w14:textId="496A2C0A" w:rsidR="001F7181" w:rsidRPr="005162DE" w:rsidRDefault="78C1FF1A" w:rsidP="66BF2D87">
            <w:pPr>
              <w:spacing w:before="40" w:after="40"/>
              <w:ind w:left="30"/>
              <w:jc w:val="both"/>
              <w:rPr>
                <w:rFonts w:ascii="Arial" w:eastAsia="Arial" w:hAnsi="Arial" w:cs="Arial"/>
                <w:sz w:val="24"/>
                <w:szCs w:val="24"/>
              </w:rPr>
            </w:pPr>
            <w:r w:rsidRPr="66BF2D87">
              <w:rPr>
                <w:color w:val="000000" w:themeColor="text1"/>
                <w:sz w:val="24"/>
                <w:szCs w:val="24"/>
              </w:rPr>
              <w:t>GrossAlpha (pCi/L)</w:t>
            </w:r>
          </w:p>
        </w:tc>
        <w:tc>
          <w:tcPr>
            <w:tcW w:w="1440" w:type="dxa"/>
          </w:tcPr>
          <w:p w14:paraId="535C6478" w14:textId="0C98A0F0" w:rsidR="001F7181" w:rsidRPr="005162DE" w:rsidRDefault="78C1FF1A" w:rsidP="66BF2D87">
            <w:pPr>
              <w:spacing w:before="40" w:after="40"/>
              <w:jc w:val="center"/>
              <w:rPr>
                <w:rFonts w:ascii="Arial" w:eastAsia="Arial" w:hAnsi="Arial" w:cs="Arial"/>
                <w:sz w:val="24"/>
                <w:szCs w:val="24"/>
              </w:rPr>
            </w:pPr>
            <w:r w:rsidRPr="66BF2D87">
              <w:rPr>
                <w:color w:val="000000" w:themeColor="text1"/>
                <w:sz w:val="24"/>
                <w:szCs w:val="24"/>
              </w:rPr>
              <w:t>04/04/2017</w:t>
            </w:r>
          </w:p>
        </w:tc>
        <w:tc>
          <w:tcPr>
            <w:tcW w:w="1260" w:type="dxa"/>
          </w:tcPr>
          <w:p w14:paraId="1A872876" w14:textId="1533E896" w:rsidR="001F7181" w:rsidRPr="005162DE" w:rsidRDefault="78C1FF1A" w:rsidP="66BF2D87">
            <w:pPr>
              <w:spacing w:before="40" w:after="40"/>
              <w:jc w:val="center"/>
              <w:rPr>
                <w:rFonts w:ascii="Arial" w:eastAsia="Arial" w:hAnsi="Arial" w:cs="Arial"/>
                <w:sz w:val="24"/>
                <w:szCs w:val="24"/>
              </w:rPr>
            </w:pPr>
            <w:r w:rsidRPr="66BF2D87">
              <w:rPr>
                <w:color w:val="000000" w:themeColor="text1"/>
                <w:sz w:val="24"/>
                <w:szCs w:val="24"/>
              </w:rPr>
              <w:t>3.0pci/L</w:t>
            </w:r>
          </w:p>
        </w:tc>
        <w:tc>
          <w:tcPr>
            <w:tcW w:w="1530" w:type="dxa"/>
          </w:tcPr>
          <w:p w14:paraId="4E27FAAD" w14:textId="6DF6C725" w:rsidR="001F7181" w:rsidRPr="005162DE" w:rsidRDefault="001F7181" w:rsidP="001F7181">
            <w:pPr>
              <w:spacing w:before="40" w:after="40"/>
              <w:jc w:val="center"/>
              <w:rPr>
                <w:rFonts w:ascii="Arial" w:hAnsi="Arial" w:cs="Arial"/>
                <w:sz w:val="24"/>
                <w:szCs w:val="24"/>
              </w:rPr>
            </w:pPr>
          </w:p>
        </w:tc>
        <w:tc>
          <w:tcPr>
            <w:tcW w:w="1170" w:type="dxa"/>
          </w:tcPr>
          <w:p w14:paraId="6EC8A772" w14:textId="01EDA880" w:rsidR="001F7181" w:rsidRPr="005162DE" w:rsidRDefault="78C1FF1A" w:rsidP="001F7181">
            <w:pPr>
              <w:spacing w:before="40" w:after="40"/>
              <w:jc w:val="center"/>
            </w:pPr>
            <w:r w:rsidRPr="66BF2D87">
              <w:rPr>
                <w:rFonts w:ascii="Arial" w:hAnsi="Arial" w:cs="Arial"/>
                <w:sz w:val="24"/>
                <w:szCs w:val="24"/>
              </w:rPr>
              <w:t>15</w:t>
            </w:r>
          </w:p>
        </w:tc>
        <w:tc>
          <w:tcPr>
            <w:tcW w:w="1260" w:type="dxa"/>
          </w:tcPr>
          <w:p w14:paraId="22CCB022" w14:textId="5B87C351" w:rsidR="001F7181" w:rsidRPr="005162DE" w:rsidRDefault="001F7181" w:rsidP="001F7181">
            <w:pPr>
              <w:spacing w:before="40" w:after="40"/>
              <w:jc w:val="center"/>
              <w:rPr>
                <w:rFonts w:ascii="Arial" w:hAnsi="Arial" w:cs="Arial"/>
                <w:sz w:val="24"/>
                <w:szCs w:val="24"/>
              </w:rPr>
            </w:pPr>
          </w:p>
        </w:tc>
        <w:tc>
          <w:tcPr>
            <w:tcW w:w="1931" w:type="dxa"/>
          </w:tcPr>
          <w:p w14:paraId="218DDB99" w14:textId="1547AC3E" w:rsidR="001F7181" w:rsidRPr="005162DE" w:rsidRDefault="78C1FF1A" w:rsidP="66BF2D87">
            <w:pPr>
              <w:spacing w:before="40" w:after="40"/>
              <w:jc w:val="center"/>
              <w:rPr>
                <w:rFonts w:ascii="Arial" w:eastAsia="Arial" w:hAnsi="Arial" w:cs="Arial"/>
                <w:sz w:val="24"/>
                <w:szCs w:val="24"/>
              </w:rPr>
            </w:pPr>
            <w:r w:rsidRPr="66BF2D87">
              <w:rPr>
                <w:color w:val="000000" w:themeColor="text1"/>
                <w:sz w:val="24"/>
                <w:szCs w:val="24"/>
              </w:rPr>
              <w:t>Erosion of natural deposits</w:t>
            </w:r>
          </w:p>
        </w:tc>
      </w:tr>
      <w:tr w:rsidR="66BF2D87" w14:paraId="6F8860BF" w14:textId="77777777" w:rsidTr="66BF2D87">
        <w:trPr>
          <w:trHeight w:val="432"/>
        </w:trPr>
        <w:tc>
          <w:tcPr>
            <w:tcW w:w="2245" w:type="dxa"/>
            <w:tcMar>
              <w:left w:w="58" w:type="dxa"/>
              <w:right w:w="58" w:type="dxa"/>
            </w:tcMar>
          </w:tcPr>
          <w:p w14:paraId="3C075148" w14:textId="71825B9A" w:rsidR="78C1FF1A" w:rsidRDefault="78C1FF1A" w:rsidP="66BF2D87">
            <w:pPr>
              <w:jc w:val="both"/>
              <w:rPr>
                <w:rFonts w:ascii="Arial" w:eastAsia="Arial" w:hAnsi="Arial" w:cs="Arial"/>
                <w:sz w:val="24"/>
                <w:szCs w:val="24"/>
              </w:rPr>
            </w:pPr>
            <w:r w:rsidRPr="66BF2D87">
              <w:rPr>
                <w:color w:val="000000" w:themeColor="text1"/>
                <w:sz w:val="24"/>
                <w:szCs w:val="24"/>
              </w:rPr>
              <w:t>Flouride mg/L</w:t>
            </w:r>
          </w:p>
        </w:tc>
        <w:tc>
          <w:tcPr>
            <w:tcW w:w="1440" w:type="dxa"/>
          </w:tcPr>
          <w:p w14:paraId="19840B80" w14:textId="59B30E7B" w:rsidR="78C1FF1A" w:rsidRDefault="78C1FF1A" w:rsidP="66BF2D87">
            <w:pPr>
              <w:jc w:val="center"/>
              <w:rPr>
                <w:rFonts w:ascii="Arial" w:eastAsia="Arial" w:hAnsi="Arial" w:cs="Arial"/>
                <w:sz w:val="24"/>
                <w:szCs w:val="24"/>
              </w:rPr>
            </w:pPr>
            <w:r w:rsidRPr="66BF2D87">
              <w:rPr>
                <w:color w:val="000000" w:themeColor="text1"/>
                <w:sz w:val="24"/>
                <w:szCs w:val="24"/>
              </w:rPr>
              <w:t>08/27/2024</w:t>
            </w:r>
          </w:p>
        </w:tc>
        <w:tc>
          <w:tcPr>
            <w:tcW w:w="1260" w:type="dxa"/>
          </w:tcPr>
          <w:p w14:paraId="6A9A6293" w14:textId="56A76777" w:rsidR="78C1FF1A" w:rsidRDefault="78C1FF1A" w:rsidP="66BF2D87">
            <w:pPr>
              <w:jc w:val="center"/>
              <w:rPr>
                <w:rFonts w:ascii="Arial" w:eastAsia="Arial" w:hAnsi="Arial" w:cs="Arial"/>
                <w:sz w:val="24"/>
                <w:szCs w:val="24"/>
              </w:rPr>
            </w:pPr>
            <w:r w:rsidRPr="66BF2D87">
              <w:rPr>
                <w:color w:val="000000" w:themeColor="text1"/>
                <w:sz w:val="24"/>
                <w:szCs w:val="24"/>
              </w:rPr>
              <w:t>.35 mg/I</w:t>
            </w:r>
          </w:p>
        </w:tc>
        <w:tc>
          <w:tcPr>
            <w:tcW w:w="1530" w:type="dxa"/>
          </w:tcPr>
          <w:p w14:paraId="0AE8DC15" w14:textId="14BE980B" w:rsidR="66BF2D87" w:rsidRDefault="66BF2D87" w:rsidP="66BF2D87">
            <w:pPr>
              <w:jc w:val="center"/>
              <w:rPr>
                <w:rFonts w:ascii="Arial" w:hAnsi="Arial" w:cs="Arial"/>
                <w:sz w:val="24"/>
                <w:szCs w:val="24"/>
              </w:rPr>
            </w:pPr>
          </w:p>
        </w:tc>
        <w:tc>
          <w:tcPr>
            <w:tcW w:w="1170" w:type="dxa"/>
          </w:tcPr>
          <w:p w14:paraId="07CA14BD" w14:textId="320E2991" w:rsidR="78C1FF1A" w:rsidRDefault="78C1FF1A" w:rsidP="66BF2D87">
            <w:pPr>
              <w:jc w:val="center"/>
            </w:pPr>
            <w:r w:rsidRPr="66BF2D87">
              <w:rPr>
                <w:rFonts w:ascii="Arial" w:hAnsi="Arial" w:cs="Arial"/>
                <w:sz w:val="24"/>
                <w:szCs w:val="24"/>
              </w:rPr>
              <w:t>2</w:t>
            </w:r>
          </w:p>
        </w:tc>
        <w:tc>
          <w:tcPr>
            <w:tcW w:w="1260" w:type="dxa"/>
          </w:tcPr>
          <w:p w14:paraId="6E639646" w14:textId="62CDF3F8" w:rsidR="78C1FF1A" w:rsidRDefault="78C1FF1A" w:rsidP="66BF2D87">
            <w:pPr>
              <w:jc w:val="center"/>
            </w:pPr>
            <w:r w:rsidRPr="66BF2D87">
              <w:rPr>
                <w:rFonts w:ascii="Arial" w:hAnsi="Arial" w:cs="Arial"/>
                <w:sz w:val="24"/>
                <w:szCs w:val="24"/>
              </w:rPr>
              <w:t>0</w:t>
            </w:r>
          </w:p>
        </w:tc>
        <w:tc>
          <w:tcPr>
            <w:tcW w:w="1931" w:type="dxa"/>
          </w:tcPr>
          <w:p w14:paraId="2509CCD4" w14:textId="4B6AADBA" w:rsidR="78C1FF1A" w:rsidRDefault="78C1FF1A" w:rsidP="66BF2D87">
            <w:pPr>
              <w:jc w:val="center"/>
              <w:rPr>
                <w:rFonts w:ascii="Arial" w:eastAsia="Arial" w:hAnsi="Arial" w:cs="Arial"/>
                <w:sz w:val="24"/>
                <w:szCs w:val="24"/>
              </w:rPr>
            </w:pPr>
            <w:r w:rsidRPr="66BF2D87">
              <w:rPr>
                <w:color w:val="000000" w:themeColor="text1"/>
                <w:sz w:val="24"/>
                <w:szCs w:val="24"/>
              </w:rPr>
              <w:t>Erosion of natural deposits; water additive which promotes strong teeth; discharge from fertilizer and aluminum factories</w:t>
            </w:r>
          </w:p>
        </w:tc>
      </w:tr>
    </w:tbl>
    <w:p w14:paraId="4AAC74EB" w14:textId="32D20054" w:rsidR="66BF2D87" w:rsidRDefault="66BF2D87"/>
    <w:p w14:paraId="7CEB1FE7" w14:textId="0D6B728A"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66BF2D87">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bl>
    <w:p w14:paraId="69D3A731" w14:textId="7ADAC1FE" w:rsidR="005D3708" w:rsidRPr="005162DE" w:rsidRDefault="005D3708" w:rsidP="00875407">
      <w:pPr>
        <w:pStyle w:val="Caption"/>
        <w:widowControl w:val="0"/>
      </w:pPr>
      <w:r w:rsidRPr="005162DE">
        <w:t xml:space="preserve">Table </w:t>
      </w:r>
      <w:r>
        <w:fldChar w:fldCharType="begin"/>
      </w:r>
      <w:r>
        <w:instrText>SEQ Table \* ARABIC</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66BF2D87">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proofErr w:type="gramStart"/>
      <w:r w:rsidR="00A32EB0" w:rsidRPr="000F7604">
        <w:rPr>
          <w:rFonts w:ascii="Arial" w:hAnsi="Arial" w:cs="Arial"/>
          <w:bCs/>
          <w:sz w:val="24"/>
        </w:rPr>
        <w:t>:  [</w:t>
      </w:r>
      <w:proofErr w:type="gramEnd"/>
      <w:r w:rsidR="00A32EB0" w:rsidRPr="000F7604">
        <w:rPr>
          <w:rFonts w:ascii="Arial" w:hAnsi="Arial" w:cs="Arial"/>
          <w:bCs/>
          <w:sz w:val="24"/>
        </w:rPr>
        <w:t>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30" w:type="dxa"/>
        <w:tblLayout w:type="fixed"/>
        <w:tblLook w:val="00A0" w:firstRow="1" w:lastRow="0" w:firstColumn="1" w:lastColumn="0" w:noHBand="0" w:noVBand="0"/>
      </w:tblPr>
      <w:tblGrid>
        <w:gridCol w:w="1975"/>
        <w:gridCol w:w="2250"/>
        <w:gridCol w:w="1890"/>
        <w:gridCol w:w="2160"/>
        <w:gridCol w:w="2355"/>
      </w:tblGrid>
      <w:tr w:rsidR="005162DE" w:rsidRPr="005162DE" w14:paraId="5025737F" w14:textId="77777777" w:rsidTr="66BF2D87">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55"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66BF2D87">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66BF2D87">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4D0E3F3" w14:textId="6F0612F4" w:rsidR="001F503E" w:rsidRPr="005162DE" w:rsidRDefault="21B55E0D" w:rsidP="66BF2D87">
            <w:pPr>
              <w:spacing w:before="40" w:after="40"/>
              <w:jc w:val="center"/>
            </w:pPr>
            <w:r w:rsidRPr="66BF2D87">
              <w:rPr>
                <w:color w:val="000000" w:themeColor="text1"/>
                <w:sz w:val="24"/>
                <w:szCs w:val="24"/>
              </w:rPr>
              <w:t xml:space="preserve">(In the year) </w:t>
            </w:r>
          </w:p>
          <w:p w14:paraId="35504704" w14:textId="737732B0" w:rsidR="001F503E" w:rsidRPr="005162DE" w:rsidRDefault="21B55E0D" w:rsidP="66BF2D87">
            <w:pPr>
              <w:spacing w:before="40" w:after="40"/>
              <w:jc w:val="center"/>
              <w:rPr>
                <w:rFonts w:ascii="Arial" w:eastAsia="Arial" w:hAnsi="Arial" w:cs="Arial"/>
                <w:sz w:val="24"/>
                <w:szCs w:val="24"/>
              </w:rPr>
            </w:pPr>
            <w:r w:rsidRPr="66BF2D87">
              <w:rPr>
                <w:color w:val="000000" w:themeColor="text1"/>
                <w:sz w:val="24"/>
                <w:szCs w:val="24"/>
              </w:rPr>
              <w:t>0</w:t>
            </w:r>
          </w:p>
        </w:tc>
        <w:tc>
          <w:tcPr>
            <w:tcW w:w="1440" w:type="dxa"/>
            <w:tcMar>
              <w:left w:w="58" w:type="dxa"/>
              <w:right w:w="58" w:type="dxa"/>
            </w:tcMar>
          </w:tcPr>
          <w:p w14:paraId="63C1391F" w14:textId="729FBBC5" w:rsidR="00E80EE7" w:rsidRPr="005162DE" w:rsidRDefault="709ECA13" w:rsidP="0087640F">
            <w:pPr>
              <w:spacing w:before="40" w:after="40"/>
              <w:jc w:val="center"/>
            </w:pPr>
            <w:r w:rsidRPr="66BF2D87">
              <w:rPr>
                <w:rFonts w:ascii="Arial" w:hAnsi="Arial" w:cs="Arial"/>
                <w:sz w:val="24"/>
                <w:szCs w:val="24"/>
              </w:rPr>
              <w:t>All months 2025</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66BF2D87">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54FE948" w14:textId="4C4469C5" w:rsidR="001F503E" w:rsidRPr="005162DE" w:rsidRDefault="34756673" w:rsidP="66BF2D87">
            <w:pPr>
              <w:spacing w:before="40" w:after="40"/>
              <w:jc w:val="center"/>
            </w:pPr>
            <w:r w:rsidRPr="66BF2D87">
              <w:rPr>
                <w:color w:val="000000" w:themeColor="text1"/>
                <w:sz w:val="24"/>
                <w:szCs w:val="24"/>
              </w:rPr>
              <w:t xml:space="preserve">(In the year) </w:t>
            </w:r>
          </w:p>
          <w:p w14:paraId="60AE42FC" w14:textId="4BAFD437" w:rsidR="001F503E" w:rsidRPr="005162DE" w:rsidRDefault="34756673" w:rsidP="66BF2D87">
            <w:pPr>
              <w:spacing w:before="40" w:after="40"/>
              <w:jc w:val="center"/>
              <w:rPr>
                <w:rFonts w:ascii="Arial" w:eastAsia="Arial" w:hAnsi="Arial" w:cs="Arial"/>
                <w:sz w:val="24"/>
                <w:szCs w:val="24"/>
              </w:rPr>
            </w:pPr>
            <w:r w:rsidRPr="66BF2D87">
              <w:rPr>
                <w:color w:val="000000" w:themeColor="text1"/>
                <w:sz w:val="24"/>
                <w:szCs w:val="24"/>
              </w:rPr>
              <w:t>0</w:t>
            </w:r>
          </w:p>
        </w:tc>
        <w:tc>
          <w:tcPr>
            <w:tcW w:w="1440" w:type="dxa"/>
            <w:tcMar>
              <w:left w:w="58" w:type="dxa"/>
              <w:right w:w="58" w:type="dxa"/>
            </w:tcMar>
          </w:tcPr>
          <w:p w14:paraId="184CB2D0" w14:textId="563C7490" w:rsidR="001F7181" w:rsidRPr="005162DE" w:rsidRDefault="712CC3FB" w:rsidP="0087640F">
            <w:pPr>
              <w:spacing w:before="40" w:after="40"/>
              <w:jc w:val="center"/>
            </w:pPr>
            <w:r w:rsidRPr="66BF2D87">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66BF2D87">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4E9859B" w14:textId="2378988F" w:rsidR="001F503E" w:rsidRPr="005162DE" w:rsidRDefault="24A40CE8" w:rsidP="66BF2D87">
            <w:pPr>
              <w:spacing w:before="40" w:after="40"/>
              <w:jc w:val="center"/>
            </w:pPr>
            <w:r w:rsidRPr="66BF2D87">
              <w:rPr>
                <w:color w:val="000000" w:themeColor="text1"/>
                <w:sz w:val="24"/>
                <w:szCs w:val="24"/>
              </w:rPr>
              <w:t xml:space="preserve">(In the year) </w:t>
            </w:r>
          </w:p>
          <w:p w14:paraId="4A8FE09D" w14:textId="58382577" w:rsidR="001F503E" w:rsidRPr="005162DE" w:rsidRDefault="24A40CE8" w:rsidP="66BF2D87">
            <w:pPr>
              <w:spacing w:before="40" w:after="40"/>
              <w:jc w:val="center"/>
              <w:rPr>
                <w:rFonts w:ascii="Arial" w:eastAsia="Arial" w:hAnsi="Arial" w:cs="Arial"/>
                <w:sz w:val="24"/>
                <w:szCs w:val="24"/>
              </w:rPr>
            </w:pPr>
            <w:r w:rsidRPr="66BF2D87">
              <w:rPr>
                <w:color w:val="000000" w:themeColor="text1"/>
                <w:sz w:val="24"/>
                <w:szCs w:val="24"/>
              </w:rPr>
              <w:t>0</w:t>
            </w:r>
          </w:p>
        </w:tc>
        <w:tc>
          <w:tcPr>
            <w:tcW w:w="1440" w:type="dxa"/>
            <w:tcMar>
              <w:left w:w="58" w:type="dxa"/>
              <w:right w:w="58" w:type="dxa"/>
            </w:tcMar>
          </w:tcPr>
          <w:p w14:paraId="0CA8CA65" w14:textId="29C7AE91" w:rsidR="001F7181" w:rsidRPr="005162DE" w:rsidRDefault="6570A414" w:rsidP="0087640F">
            <w:pPr>
              <w:spacing w:before="40" w:after="40"/>
              <w:jc w:val="center"/>
            </w:pPr>
            <w:r w:rsidRPr="66BF2D87">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66BF2D87">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3A4E0C6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006D3AA0" w:rsidRPr="006D3AA0">
        <w:rPr>
          <w:rFonts w:ascii="Arial" w:hAnsi="Arial" w:cs="Arial"/>
          <w:sz w:val="24"/>
          <w:szCs w:val="24"/>
          <w:highlight w:val="yellow"/>
        </w:rPr>
        <w:t>s</w:t>
      </w:r>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xml:space="preserve">] Level 2 assessments </w:t>
      </w:r>
      <w:r w:rsidRPr="005162DE">
        <w:rPr>
          <w:rFonts w:ascii="Arial" w:hAnsi="Arial" w:cs="Arial"/>
          <w:sz w:val="24"/>
          <w:szCs w:val="24"/>
        </w:rPr>
        <w:lastRenderedPageBreak/>
        <w:t>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9C92" w14:textId="77777777" w:rsidR="00FD5652" w:rsidRDefault="00FD5652">
      <w:r>
        <w:separator/>
      </w:r>
    </w:p>
    <w:p w14:paraId="3CB74EC0" w14:textId="77777777" w:rsidR="00FD5652" w:rsidRDefault="00FD5652"/>
  </w:endnote>
  <w:endnote w:type="continuationSeparator" w:id="0">
    <w:p w14:paraId="5B163FBD" w14:textId="77777777" w:rsidR="00FD5652" w:rsidRDefault="00FD5652">
      <w:r>
        <w:continuationSeparator/>
      </w:r>
    </w:p>
    <w:p w14:paraId="7F9824B3" w14:textId="77777777" w:rsidR="00FD5652" w:rsidRDefault="00FD5652"/>
  </w:endnote>
  <w:endnote w:type="continuationNotice" w:id="1">
    <w:p w14:paraId="40014782" w14:textId="77777777" w:rsidR="00FD5652" w:rsidRDefault="00FD5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7677" w14:textId="77777777" w:rsidR="00FD5652" w:rsidRDefault="00FD5652">
      <w:r>
        <w:separator/>
      </w:r>
    </w:p>
    <w:p w14:paraId="15749012" w14:textId="77777777" w:rsidR="00FD5652" w:rsidRDefault="00FD5652"/>
  </w:footnote>
  <w:footnote w:type="continuationSeparator" w:id="0">
    <w:p w14:paraId="0FEC25A3" w14:textId="77777777" w:rsidR="00FD5652" w:rsidRDefault="00FD5652">
      <w:r>
        <w:continuationSeparator/>
      </w:r>
    </w:p>
    <w:p w14:paraId="716C950F" w14:textId="77777777" w:rsidR="00FD5652" w:rsidRDefault="00FD5652"/>
  </w:footnote>
  <w:footnote w:type="continuationNotice" w:id="1">
    <w:p w14:paraId="16123B01" w14:textId="77777777" w:rsidR="00FD5652" w:rsidRDefault="00FD5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29F"/>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6157"/>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2B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2F6D"/>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2679"/>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4B1"/>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652"/>
    <w:rsid w:val="00FE1715"/>
    <w:rsid w:val="00FF0C1D"/>
    <w:rsid w:val="00FF6578"/>
    <w:rsid w:val="00FF6F10"/>
    <w:rsid w:val="04BACE6A"/>
    <w:rsid w:val="04BAE71C"/>
    <w:rsid w:val="0638A17D"/>
    <w:rsid w:val="08380E46"/>
    <w:rsid w:val="0C522169"/>
    <w:rsid w:val="0EBB6277"/>
    <w:rsid w:val="104FB3A8"/>
    <w:rsid w:val="1102AC05"/>
    <w:rsid w:val="114C0301"/>
    <w:rsid w:val="118AEC33"/>
    <w:rsid w:val="14E33376"/>
    <w:rsid w:val="1715B4BB"/>
    <w:rsid w:val="1C4CA729"/>
    <w:rsid w:val="1DDF74B7"/>
    <w:rsid w:val="1F577A71"/>
    <w:rsid w:val="207D5255"/>
    <w:rsid w:val="20B21194"/>
    <w:rsid w:val="21B55E0D"/>
    <w:rsid w:val="24A40CE8"/>
    <w:rsid w:val="2542D000"/>
    <w:rsid w:val="28419FE1"/>
    <w:rsid w:val="28DE3649"/>
    <w:rsid w:val="2D587EA1"/>
    <w:rsid w:val="306BF221"/>
    <w:rsid w:val="30A06006"/>
    <w:rsid w:val="31621E82"/>
    <w:rsid w:val="316EF231"/>
    <w:rsid w:val="32917AA5"/>
    <w:rsid w:val="333EE4D0"/>
    <w:rsid w:val="34756673"/>
    <w:rsid w:val="35D1464E"/>
    <w:rsid w:val="3C05EFBB"/>
    <w:rsid w:val="3CE83BF3"/>
    <w:rsid w:val="3DA1F1CB"/>
    <w:rsid w:val="3DD35978"/>
    <w:rsid w:val="3F9E3E47"/>
    <w:rsid w:val="404E27CE"/>
    <w:rsid w:val="4565BF19"/>
    <w:rsid w:val="463275E8"/>
    <w:rsid w:val="473FF11A"/>
    <w:rsid w:val="4B51FDCD"/>
    <w:rsid w:val="4B7F4FCB"/>
    <w:rsid w:val="525458D5"/>
    <w:rsid w:val="536A1D1E"/>
    <w:rsid w:val="5554B18E"/>
    <w:rsid w:val="55BEA393"/>
    <w:rsid w:val="59AF608A"/>
    <w:rsid w:val="5EB0CFD7"/>
    <w:rsid w:val="5EBB9830"/>
    <w:rsid w:val="5FC9BE05"/>
    <w:rsid w:val="6570A414"/>
    <w:rsid w:val="65FF8F26"/>
    <w:rsid w:val="66BF2D87"/>
    <w:rsid w:val="670FDEF2"/>
    <w:rsid w:val="67C5A476"/>
    <w:rsid w:val="6DE35BBC"/>
    <w:rsid w:val="709ECA13"/>
    <w:rsid w:val="70F38D3E"/>
    <w:rsid w:val="712CC3FB"/>
    <w:rsid w:val="716DD2B1"/>
    <w:rsid w:val="733F45CD"/>
    <w:rsid w:val="757F026D"/>
    <w:rsid w:val="78C1FF1A"/>
    <w:rsid w:val="7A12C192"/>
    <w:rsid w:val="7A203A10"/>
    <w:rsid w:val="7AE37F73"/>
    <w:rsid w:val="7B6C1F4B"/>
    <w:rsid w:val="7DD6D12D"/>
    <w:rsid w:val="7E25E4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3067</Words>
  <Characters>17485</Characters>
  <Application>Microsoft Office Word</Application>
  <DocSecurity>0</DocSecurity>
  <Lines>145</Lines>
  <Paragraphs>41</Paragraphs>
  <ScaleCrop>false</ScaleCrop>
  <Company>SWRCB</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William Binsfeld</cp:lastModifiedBy>
  <cp:revision>3</cp:revision>
  <cp:lastPrinted>2022-01-19T18:53:00Z</cp:lastPrinted>
  <dcterms:created xsi:type="dcterms:W3CDTF">2026-06-26T17:19:00Z</dcterms:created>
  <dcterms:modified xsi:type="dcterms:W3CDTF">2026-06-30T21:59:00Z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