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7C68D350">
      <w:pPr>
        <w:spacing w:after="240"/>
        <w:rPr>
          <w:rFonts w:ascii="Arial" w:hAnsi="Arial" w:cs="Arial"/>
          <w:sz w:val="24"/>
          <w:szCs w:val="24"/>
        </w:rPr>
      </w:pPr>
      <w:r w:rsidRPr="59908E25" w:rsidR="003A4CAA">
        <w:rPr>
          <w:rFonts w:ascii="Arial" w:hAnsi="Arial" w:cs="Arial"/>
          <w:sz w:val="24"/>
          <w:szCs w:val="24"/>
        </w:rPr>
        <w:t>Water System Name:</w:t>
      </w:r>
      <w:r w:rsidRPr="59908E25" w:rsidR="00ED7919">
        <w:rPr>
          <w:rFonts w:ascii="Arial" w:hAnsi="Arial" w:cs="Arial"/>
          <w:sz w:val="24"/>
          <w:szCs w:val="24"/>
        </w:rPr>
        <w:t xml:space="preserve"> </w:t>
      </w:r>
      <w:r w:rsidRPr="59908E25" w:rsidR="15FFFB64">
        <w:rPr>
          <w:rFonts w:ascii="Arial" w:hAnsi="Arial" w:cs="Arial"/>
          <w:sz w:val="24"/>
          <w:szCs w:val="24"/>
        </w:rPr>
        <w:t>Vino Farms Wasson Ranch</w:t>
      </w:r>
    </w:p>
    <w:p w:rsidRPr="005162DE" w:rsidR="003A4CAA" w:rsidP="0092687A" w:rsidRDefault="00ED7919" w14:paraId="65A99AB1" w14:textId="5D790F91">
      <w:pPr>
        <w:spacing w:after="240"/>
        <w:rPr>
          <w:rFonts w:ascii="Arial" w:hAnsi="Arial" w:cs="Arial"/>
          <w:sz w:val="24"/>
          <w:szCs w:val="24"/>
        </w:rPr>
      </w:pPr>
      <w:r w:rsidRPr="59908E25" w:rsidR="00ED7919">
        <w:rPr>
          <w:rFonts w:ascii="Arial" w:hAnsi="Arial" w:cs="Arial"/>
          <w:sz w:val="24"/>
          <w:szCs w:val="24"/>
        </w:rPr>
        <w:t>Rep</w:t>
      </w:r>
      <w:r w:rsidRPr="59908E25" w:rsidR="003A4CAA">
        <w:rPr>
          <w:rFonts w:ascii="Arial" w:hAnsi="Arial" w:cs="Arial"/>
          <w:sz w:val="24"/>
          <w:szCs w:val="24"/>
        </w:rPr>
        <w:t>ort Date:</w:t>
      </w:r>
      <w:r w:rsidRPr="59908E25" w:rsidR="00ED7919">
        <w:rPr>
          <w:rFonts w:ascii="Arial" w:hAnsi="Arial" w:cs="Arial"/>
          <w:sz w:val="24"/>
          <w:szCs w:val="24"/>
        </w:rPr>
        <w:t xml:space="preserve"> </w:t>
      </w:r>
      <w:r w:rsidRPr="59908E25" w:rsidR="68B21913">
        <w:rPr>
          <w:rFonts w:ascii="Arial" w:hAnsi="Arial" w:cs="Arial"/>
          <w:sz w:val="24"/>
          <w:szCs w:val="24"/>
        </w:rPr>
        <w:t>June 19</w:t>
      </w:r>
      <w:r w:rsidRPr="59908E25" w:rsidR="68B21913">
        <w:rPr>
          <w:rFonts w:ascii="Arial" w:hAnsi="Arial" w:cs="Arial"/>
          <w:sz w:val="24"/>
          <w:szCs w:val="24"/>
          <w:vertAlign w:val="superscript"/>
        </w:rPr>
        <w:t>th</w:t>
      </w:r>
      <w:r w:rsidRPr="59908E25" w:rsidR="68B21913">
        <w:rPr>
          <w:rFonts w:ascii="Arial" w:hAnsi="Arial" w:cs="Arial"/>
          <w:sz w:val="24"/>
          <w:szCs w:val="24"/>
        </w:rPr>
        <w:t xml:space="preserve"> 2024</w:t>
      </w:r>
    </w:p>
    <w:p w:rsidR="004263A6" w:rsidP="59908E25" w:rsidRDefault="004263A6" w14:paraId="33FC9073" w14:textId="440FDE7E">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59908E25" w:rsidR="004263A6">
        <w:rPr>
          <w:rFonts w:ascii="Arial" w:hAnsi="Arial" w:cs="Arial"/>
          <w:sz w:val="24"/>
          <w:szCs w:val="24"/>
        </w:rPr>
        <w:t xml:space="preserve">Type of Water Source(s) in Use: </w:t>
      </w:r>
      <w:r w:rsidRPr="59908E25" w:rsidR="07A6B792">
        <w:rPr>
          <w:rFonts w:ascii="Arial" w:hAnsi="Arial" w:cs="Arial"/>
          <w:sz w:val="24"/>
          <w:szCs w:val="24"/>
        </w:rPr>
        <w:t>Well</w:t>
      </w:r>
    </w:p>
    <w:p w:rsidR="004263A6" w:rsidP="59908E25" w:rsidRDefault="004263A6" w14:paraId="41E710A1" w14:textId="199929BB">
      <w:pPr>
        <w:pStyle w:val="Normal"/>
        <w:spacing w:after="240"/>
        <w:rPr>
          <w:rFonts w:ascii="Arial" w:hAnsi="Arial" w:eastAsia="Arial" w:cs="Arial"/>
          <w:noProof w:val="0"/>
          <w:sz w:val="24"/>
          <w:szCs w:val="24"/>
          <w:lang w:val="en-US"/>
        </w:rPr>
      </w:pPr>
      <w:r w:rsidRPr="59908E25" w:rsidR="004263A6">
        <w:rPr>
          <w:rFonts w:ascii="Arial" w:hAnsi="Arial" w:cs="Arial"/>
          <w:sz w:val="24"/>
          <w:szCs w:val="24"/>
        </w:rPr>
        <w:t xml:space="preserve">Name and General Location of Source(s): </w:t>
      </w:r>
      <w:r w:rsidRPr="59908E25" w:rsidR="294B2389">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Well 01 in pump shed</w:t>
      </w:r>
    </w:p>
    <w:p w:rsidR="004263A6" w:rsidP="59908E25" w:rsidRDefault="004263A6" w14:paraId="527C8392" w14:textId="06E6D82D">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59908E25" w:rsidR="004263A6">
        <w:rPr>
          <w:rFonts w:ascii="Arial" w:hAnsi="Arial" w:cs="Arial"/>
          <w:sz w:val="24"/>
          <w:szCs w:val="24"/>
        </w:rPr>
        <w:t>Drinking Water Source Assessment</w:t>
      </w:r>
      <w:r w:rsidRPr="59908E25" w:rsidR="00A32EB0">
        <w:rPr>
          <w:rFonts w:ascii="Arial" w:hAnsi="Arial" w:cs="Arial"/>
          <w:sz w:val="24"/>
          <w:szCs w:val="24"/>
        </w:rPr>
        <w:t xml:space="preserve"> Information</w:t>
      </w:r>
      <w:r w:rsidRPr="59908E25" w:rsidR="004263A6">
        <w:rPr>
          <w:rFonts w:ascii="Arial" w:hAnsi="Arial" w:cs="Arial"/>
          <w:sz w:val="24"/>
          <w:szCs w:val="24"/>
        </w:rPr>
        <w:t xml:space="preserve">: </w:t>
      </w:r>
      <w:r w:rsidRPr="59908E25" w:rsidR="1B01E26F">
        <w:rPr>
          <w:rFonts w:ascii="Arial" w:hAnsi="Arial" w:cs="Arial"/>
          <w:sz w:val="24"/>
          <w:szCs w:val="24"/>
        </w:rPr>
        <w:t>None</w:t>
      </w:r>
    </w:p>
    <w:p w:rsidR="004263A6" w:rsidP="59908E25" w:rsidRDefault="004263A6" w14:paraId="7E02D47C" w14:textId="2B782CB5">
      <w:pPr>
        <w:spacing w:after="240"/>
        <w:rPr>
          <w:rFonts w:ascii="Arial" w:hAnsi="Arial" w:cs="Arial"/>
          <w:sz w:val="24"/>
          <w:szCs w:val="24"/>
        </w:rPr>
      </w:pPr>
      <w:r w:rsidRPr="59908E25" w:rsidR="004263A6">
        <w:rPr>
          <w:rFonts w:ascii="Arial" w:hAnsi="Arial" w:cs="Arial"/>
          <w:sz w:val="24"/>
          <w:szCs w:val="24"/>
        </w:rPr>
        <w:t xml:space="preserve">Time and Place of Regularly Scheduled Board Meetings for Public Participation: </w:t>
      </w:r>
      <w:r w:rsidRPr="59908E25" w:rsidR="3F47FCDA">
        <w:rPr>
          <w:rFonts w:ascii="Arial" w:hAnsi="Arial" w:cs="Arial"/>
          <w:sz w:val="24"/>
          <w:szCs w:val="24"/>
        </w:rPr>
        <w:t>None</w:t>
      </w:r>
    </w:p>
    <w:p w:rsidR="0065365D" w:rsidP="59908E25" w:rsidRDefault="0065365D" w14:paraId="16767289" w14:textId="69D8AE49">
      <w:pPr>
        <w:spacing w:after="240"/>
        <w:rPr>
          <w:rFonts w:ascii="Arial" w:hAnsi="Arial" w:eastAsia="Arial" w:cs="Arial"/>
          <w:noProof w:val="0"/>
          <w:sz w:val="24"/>
          <w:szCs w:val="24"/>
          <w:lang w:val="en-US"/>
        </w:rPr>
      </w:pPr>
      <w:r w:rsidRPr="59908E25" w:rsidR="0065365D">
        <w:rPr>
          <w:rFonts w:ascii="Arial" w:hAnsi="Arial" w:cs="Arial"/>
          <w:sz w:val="24"/>
          <w:szCs w:val="24"/>
        </w:rPr>
        <w:t>For More Information</w:t>
      </w:r>
      <w:r w:rsidRPr="59908E25" w:rsidR="00FE1715">
        <w:rPr>
          <w:rFonts w:ascii="Arial" w:hAnsi="Arial" w:cs="Arial"/>
          <w:sz w:val="24"/>
          <w:szCs w:val="24"/>
        </w:rPr>
        <w:t>,</w:t>
      </w:r>
      <w:r w:rsidRPr="59908E25" w:rsidR="0065365D">
        <w:rPr>
          <w:rFonts w:ascii="Arial" w:hAnsi="Arial" w:cs="Arial"/>
          <w:sz w:val="24"/>
          <w:szCs w:val="24"/>
        </w:rPr>
        <w:t xml:space="preserve"> Contact</w:t>
      </w:r>
      <w:r w:rsidRPr="59908E25" w:rsidR="00A32EB0">
        <w:rPr>
          <w:rFonts w:ascii="Arial" w:hAnsi="Arial" w:cs="Arial"/>
          <w:sz w:val="24"/>
          <w:szCs w:val="24"/>
        </w:rPr>
        <w:t>:</w:t>
      </w:r>
      <w:r w:rsidRPr="59908E25" w:rsidR="004263A6">
        <w:rPr>
          <w:rFonts w:ascii="Arial" w:hAnsi="Arial" w:cs="Arial"/>
          <w:sz w:val="24"/>
          <w:szCs w:val="24"/>
        </w:rPr>
        <w:t xml:space="preserve"> </w:t>
      </w:r>
      <w:r w:rsidRPr="59908E25" w:rsidR="0B6FAD95">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Vino Farms (707) 433-8241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C10090F">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Pr="005162DE" w:rsidR="00E34F9C">
        <w:rPr>
          <w:rFonts w:ascii="Arial" w:hAnsi="Arial" w:cs="Arial"/>
          <w:sz w:val="24"/>
          <w:szCs w:val="24"/>
        </w:rPr>
        <w:t>2</w:t>
      </w:r>
      <w:r w:rsidR="00D25E68">
        <w:rPr>
          <w:rFonts w:ascii="Arial" w:hAnsi="Arial" w:cs="Arial"/>
          <w:sz w:val="24"/>
          <w:szCs w:val="24"/>
        </w:rPr>
        <w:t>2</w:t>
      </w:r>
      <w:proofErr w:type="gramEnd"/>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59908E25" w:rsidRDefault="0092687A" w14:paraId="646DC574" w14:textId="1A38EECF">
      <w:pPr>
        <w:pStyle w:val="Normal"/>
        <w:spacing w:after="180"/>
        <w:rPr>
          <w:rFonts w:ascii="Arial" w:hAnsi="Arial" w:cs="Arial"/>
          <w:sz w:val="24"/>
          <w:szCs w:val="24"/>
          <w:lang w:val="es-MX"/>
        </w:rPr>
      </w:pPr>
      <w:r w:rsidRPr="59908E25" w:rsidR="0092687A">
        <w:rPr>
          <w:rFonts w:ascii="Arial" w:hAnsi="Arial" w:cs="Arial"/>
          <w:sz w:val="24"/>
          <w:szCs w:val="24"/>
        </w:rPr>
        <w:t xml:space="preserve">Language in </w:t>
      </w:r>
      <w:r w:rsidRPr="59908E25" w:rsidR="008404C1">
        <w:rPr>
          <w:rFonts w:ascii="Arial" w:hAnsi="Arial" w:cs="Arial"/>
          <w:sz w:val="24"/>
          <w:szCs w:val="24"/>
        </w:rPr>
        <w:t>Spanish</w:t>
      </w:r>
      <w:r w:rsidRPr="59908E25" w:rsidR="008404C1">
        <w:rPr>
          <w:rFonts w:ascii="Arial" w:hAnsi="Arial" w:cs="Arial"/>
          <w:sz w:val="24"/>
          <w:szCs w:val="24"/>
          <w:lang w:val="es-MX"/>
        </w:rPr>
        <w:t xml:space="preserve">:  </w:t>
      </w:r>
      <w:r w:rsidRPr="59908E25" w:rsidR="00442D66">
        <w:rPr>
          <w:rFonts w:ascii="Arial" w:hAnsi="Arial" w:cs="Arial"/>
          <w:sz w:val="24"/>
          <w:szCs w:val="24"/>
          <w:lang w:val="es-MX"/>
        </w:rPr>
        <w:t xml:space="preserve">Este informe contiene información muy importante sobre su agua para beber.  Favor de comunicarse </w:t>
      </w:r>
      <w:r w:rsidRPr="59908E25" w:rsidR="7FBF6C00">
        <w:rPr>
          <w:rFonts w:ascii="Arial" w:hAnsi="Arial" w:cs="Arial"/>
          <w:sz w:val="24"/>
          <w:szCs w:val="24"/>
          <w:lang w:val="es-MX"/>
        </w:rPr>
        <w:t xml:space="preserve">Vino </w:t>
      </w:r>
      <w:r w:rsidRPr="59908E25" w:rsidR="7FBF6C00">
        <w:rPr>
          <w:rFonts w:ascii="Arial" w:hAnsi="Arial" w:cs="Arial"/>
          <w:sz w:val="24"/>
          <w:szCs w:val="24"/>
          <w:lang w:val="es-MX"/>
        </w:rPr>
        <w:t>Farms</w:t>
      </w:r>
      <w:r w:rsidRPr="59908E25" w:rsidR="00442D66">
        <w:rPr>
          <w:rFonts w:ascii="Arial" w:hAnsi="Arial" w:cs="Arial"/>
          <w:sz w:val="24"/>
          <w:szCs w:val="24"/>
          <w:lang w:val="es-MX"/>
        </w:rPr>
        <w:t xml:space="preserve"> a </w:t>
      </w:r>
      <w:r w:rsidRPr="59908E25" w:rsidR="21CB69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(707) 433-8241</w:t>
      </w:r>
      <w:r w:rsidRPr="59908E25" w:rsidR="00442D66">
        <w:rPr>
          <w:rFonts w:ascii="Arial" w:hAnsi="Arial" w:cs="Arial"/>
          <w:sz w:val="24"/>
          <w:szCs w:val="24"/>
          <w:lang w:val="es-MX"/>
        </w:rPr>
        <w:t xml:space="preserve"> para asistirlo en español.</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59908E25"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59908E25"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77777777">
            <w:pPr>
              <w:spacing w:before="40" w:after="40"/>
              <w:jc w:val="center"/>
              <w:rPr>
                <w:rFonts w:ascii="Arial" w:hAnsi="Arial" w:cs="Arial"/>
                <w:sz w:val="24"/>
                <w:szCs w:val="24"/>
              </w:rPr>
            </w:pPr>
            <w:r w:rsidRPr="59908E25" w:rsidR="00095AAC">
              <w:rPr>
                <w:rFonts w:ascii="Arial" w:hAnsi="Arial" w:cs="Arial"/>
                <w:sz w:val="24"/>
                <w:szCs w:val="24"/>
              </w:rPr>
              <w:t>(In the year)</w:t>
            </w:r>
          </w:p>
          <w:p w:rsidRPr="005162DE" w:rsidR="008572DA" w:rsidP="59908E25" w:rsidRDefault="008572DA" w14:paraId="4A18E97C" w14:textId="181AD36E">
            <w:pPr>
              <w:pStyle w:val="Normal"/>
              <w:suppressLineNumbers w:val="0"/>
              <w:bidi w:val="0"/>
              <w:spacing w:before="40" w:beforeAutospacing="off" w:after="40" w:afterAutospacing="off" w:line="259" w:lineRule="auto"/>
              <w:ind w:left="0" w:right="0"/>
              <w:jc w:val="center"/>
            </w:pPr>
            <w:r w:rsidRPr="59908E25" w:rsidR="15CBE0B5">
              <w:rPr>
                <w:rFonts w:ascii="Arial" w:hAnsi="Arial" w:cs="Arial"/>
                <w:sz w:val="24"/>
                <w:szCs w:val="24"/>
              </w:rPr>
              <w:t>0</w:t>
            </w:r>
          </w:p>
        </w:tc>
        <w:tc>
          <w:tcPr>
            <w:tcW w:w="1443" w:type="dxa"/>
            <w:tcMar/>
          </w:tcPr>
          <w:p w:rsidRPr="005162DE" w:rsidR="00095AAC" w:rsidP="59908E25" w:rsidRDefault="008572DA" w14:paraId="38C21B9B" w14:textId="5BCCD4F9">
            <w:pPr>
              <w:pStyle w:val="Normal"/>
              <w:suppressLineNumbers w:val="0"/>
              <w:bidi w:val="0"/>
              <w:spacing w:before="40" w:beforeAutospacing="off" w:after="40" w:afterAutospacing="off" w:line="259" w:lineRule="auto"/>
              <w:ind w:left="0" w:right="0"/>
              <w:jc w:val="center"/>
            </w:pPr>
            <w:r w:rsidRPr="59908E25" w:rsidR="15CBE0B5">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59908E25"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59908E25"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59908E25" w:rsidRDefault="00D73637" w14:paraId="0A0580DD" w14:textId="77FE3362">
            <w:pPr>
              <w:pStyle w:val="Normal"/>
              <w:suppressLineNumbers w:val="0"/>
              <w:bidi w:val="0"/>
              <w:spacing w:before="40" w:beforeAutospacing="off" w:after="40" w:afterAutospacing="off" w:line="259" w:lineRule="auto"/>
              <w:ind w:left="0" w:right="0"/>
              <w:jc w:val="center"/>
            </w:pPr>
            <w:r w:rsidRPr="59908E25" w:rsidR="3B8806CA">
              <w:rPr>
                <w:rFonts w:ascii="Arial" w:hAnsi="Arial" w:cs="Arial"/>
                <w:sz w:val="24"/>
                <w:szCs w:val="24"/>
              </w:rPr>
              <w:t>09/27/2023</w:t>
            </w:r>
          </w:p>
        </w:tc>
        <w:tc>
          <w:tcPr>
            <w:tcW w:w="1021" w:type="dxa"/>
            <w:tcMar>
              <w:left w:w="86" w:type="dxa"/>
              <w:right w:w="86" w:type="dxa"/>
            </w:tcMar>
          </w:tcPr>
          <w:p w:rsidRPr="005162DE" w:rsidR="00D73637" w:rsidP="59908E25" w:rsidRDefault="00D73637" w14:paraId="102D5A02" w14:textId="04468CAB">
            <w:pPr>
              <w:pStyle w:val="Normal"/>
              <w:suppressLineNumbers w:val="0"/>
              <w:bidi w:val="0"/>
              <w:spacing w:before="40" w:beforeAutospacing="off" w:after="40" w:afterAutospacing="off" w:line="259" w:lineRule="auto"/>
              <w:ind w:left="0" w:right="0"/>
              <w:jc w:val="center"/>
            </w:pPr>
            <w:r w:rsidRPr="59908E25" w:rsidR="1093B7E3">
              <w:rPr>
                <w:rFonts w:ascii="Arial" w:hAnsi="Arial" w:cs="Arial"/>
                <w:sz w:val="24"/>
                <w:szCs w:val="24"/>
              </w:rPr>
              <w:t>5</w:t>
            </w:r>
          </w:p>
        </w:tc>
        <w:tc>
          <w:tcPr>
            <w:tcW w:w="1123" w:type="dxa"/>
            <w:tcMar>
              <w:left w:w="86" w:type="dxa"/>
              <w:right w:w="86" w:type="dxa"/>
            </w:tcMar>
          </w:tcPr>
          <w:p w:rsidRPr="005162DE" w:rsidR="00D73637" w:rsidP="59908E25" w:rsidRDefault="00D73637" w14:paraId="36E2A949" w14:textId="217A29D9">
            <w:pPr>
              <w:pStyle w:val="Normal"/>
              <w:suppressLineNumbers w:val="0"/>
              <w:bidi w:val="0"/>
              <w:spacing w:before="40" w:beforeAutospacing="off" w:after="40" w:afterAutospacing="off" w:line="259" w:lineRule="auto"/>
              <w:ind w:left="0" w:right="0"/>
              <w:jc w:val="center"/>
            </w:pPr>
            <w:r w:rsidRPr="59908E25" w:rsidR="3858C3D0">
              <w:rPr>
                <w:rFonts w:ascii="Arial" w:hAnsi="Arial" w:cs="Arial"/>
                <w:sz w:val="24"/>
                <w:szCs w:val="24"/>
              </w:rPr>
              <w:t>&lt;.005</w:t>
            </w:r>
          </w:p>
        </w:tc>
        <w:tc>
          <w:tcPr>
            <w:tcW w:w="1021" w:type="dxa"/>
            <w:tcMar>
              <w:left w:w="86" w:type="dxa"/>
              <w:right w:w="86" w:type="dxa"/>
            </w:tcMar>
          </w:tcPr>
          <w:p w:rsidRPr="005162DE" w:rsidR="00D73637" w:rsidP="59908E25" w:rsidRDefault="00D73637" w14:paraId="308535F4" w14:textId="05A93768">
            <w:pPr>
              <w:pStyle w:val="Normal"/>
              <w:suppressLineNumbers w:val="0"/>
              <w:bidi w:val="0"/>
              <w:spacing w:before="40" w:beforeAutospacing="off" w:after="40" w:afterAutospacing="off" w:line="259" w:lineRule="auto"/>
              <w:ind w:left="0" w:right="0"/>
              <w:jc w:val="center"/>
            </w:pPr>
            <w:r w:rsidRPr="59908E25" w:rsidR="6FC917C1">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59908E25"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59908E25" w:rsidRDefault="00D73637" w14:paraId="1E79D436" w14:textId="40FA2D50">
            <w:pPr>
              <w:pStyle w:val="Normal"/>
              <w:suppressLineNumbers w:val="0"/>
              <w:bidi w:val="0"/>
              <w:spacing w:before="40" w:beforeAutospacing="off" w:after="40" w:afterAutospacing="off" w:line="259" w:lineRule="auto"/>
              <w:ind w:left="0" w:right="0"/>
              <w:jc w:val="center"/>
            </w:pPr>
            <w:r w:rsidRPr="59908E25" w:rsidR="4CA289E0">
              <w:rPr>
                <w:rFonts w:ascii="Arial" w:hAnsi="Arial" w:cs="Arial"/>
                <w:sz w:val="24"/>
                <w:szCs w:val="24"/>
              </w:rPr>
              <w:t>09/27/2023</w:t>
            </w:r>
          </w:p>
        </w:tc>
        <w:tc>
          <w:tcPr>
            <w:tcW w:w="1021" w:type="dxa"/>
            <w:tcMar>
              <w:left w:w="86" w:type="dxa"/>
              <w:right w:w="86" w:type="dxa"/>
            </w:tcMar>
          </w:tcPr>
          <w:p w:rsidRPr="005162DE" w:rsidR="00D73637" w:rsidP="59908E25" w:rsidRDefault="00D73637" w14:paraId="42CEE2F3" w14:textId="0235519F">
            <w:pPr>
              <w:pStyle w:val="Normal"/>
              <w:suppressLineNumbers w:val="0"/>
              <w:bidi w:val="0"/>
              <w:spacing w:before="40" w:beforeAutospacing="off" w:after="40" w:afterAutospacing="off" w:line="259" w:lineRule="auto"/>
              <w:ind w:left="0" w:right="0"/>
              <w:jc w:val="center"/>
            </w:pPr>
            <w:r w:rsidRPr="59908E25" w:rsidR="28E718C2">
              <w:rPr>
                <w:rFonts w:ascii="Arial" w:hAnsi="Arial" w:cs="Arial"/>
                <w:sz w:val="24"/>
                <w:szCs w:val="24"/>
              </w:rPr>
              <w:t>5</w:t>
            </w:r>
          </w:p>
        </w:tc>
        <w:tc>
          <w:tcPr>
            <w:tcW w:w="1123" w:type="dxa"/>
            <w:tcMar>
              <w:left w:w="86" w:type="dxa"/>
              <w:right w:w="86" w:type="dxa"/>
            </w:tcMar>
          </w:tcPr>
          <w:p w:rsidRPr="005162DE" w:rsidR="00D73637" w:rsidP="59908E25" w:rsidRDefault="00D73637" w14:paraId="15E55B1F" w14:textId="0AE7F4E8">
            <w:pPr>
              <w:pStyle w:val="Normal"/>
              <w:suppressLineNumbers w:val="0"/>
              <w:bidi w:val="0"/>
              <w:spacing w:before="40" w:beforeAutospacing="off" w:after="40" w:afterAutospacing="off" w:line="259" w:lineRule="auto"/>
              <w:ind w:left="0" w:right="0"/>
              <w:jc w:val="center"/>
            </w:pPr>
            <w:r w:rsidRPr="59908E25" w:rsidR="227B4EC2">
              <w:rPr>
                <w:rFonts w:ascii="Arial" w:hAnsi="Arial" w:cs="Arial"/>
                <w:sz w:val="24"/>
                <w:szCs w:val="24"/>
              </w:rPr>
              <w:t>.074</w:t>
            </w:r>
          </w:p>
        </w:tc>
        <w:tc>
          <w:tcPr>
            <w:tcW w:w="1021" w:type="dxa"/>
            <w:tcMar>
              <w:left w:w="86" w:type="dxa"/>
              <w:right w:w="86" w:type="dxa"/>
            </w:tcMar>
          </w:tcPr>
          <w:p w:rsidRPr="005162DE" w:rsidR="00D73637" w:rsidP="59908E25" w:rsidRDefault="00D73637" w14:paraId="1AE57BBF" w14:textId="70E49496">
            <w:pPr>
              <w:pStyle w:val="Normal"/>
              <w:suppressLineNumbers w:val="0"/>
              <w:bidi w:val="0"/>
              <w:spacing w:before="40" w:beforeAutospacing="off" w:after="40" w:afterAutospacing="off" w:line="259" w:lineRule="auto"/>
              <w:ind w:left="0" w:right="0"/>
              <w:jc w:val="center"/>
            </w:pPr>
            <w:r w:rsidRPr="59908E25" w:rsidR="227B4EC2">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59908E2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9908E25"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59908E25" w:rsidRDefault="00684C7E" w14:paraId="2DC49168" w14:textId="32746C6C">
            <w:pPr>
              <w:pStyle w:val="Normal"/>
              <w:spacing w:before="40" w:after="40"/>
              <w:jc w:val="center"/>
              <w:rPr>
                <w:rFonts w:ascii="Arial" w:hAnsi="Arial" w:eastAsia="Arial" w:cs="Arial"/>
                <w:noProof w:val="0"/>
                <w:sz w:val="24"/>
                <w:szCs w:val="24"/>
                <w:lang w:val="en-US"/>
              </w:rPr>
            </w:pPr>
            <w:r w:rsidRPr="59908E25" w:rsidR="2105F94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4/16/1990</w:t>
            </w:r>
          </w:p>
        </w:tc>
        <w:tc>
          <w:tcPr>
            <w:tcW w:w="1260" w:type="dxa"/>
            <w:tcMar>
              <w:left w:w="58" w:type="dxa"/>
              <w:right w:w="58" w:type="dxa"/>
            </w:tcMar>
          </w:tcPr>
          <w:p w:rsidRPr="005162DE" w:rsidR="00684C7E" w:rsidP="59908E25" w:rsidRDefault="00684C7E" w14:paraId="690B0D1C" w14:textId="695B7C97">
            <w:pPr>
              <w:pStyle w:val="Normal"/>
              <w:suppressLineNumbers w:val="0"/>
              <w:bidi w:val="0"/>
              <w:spacing w:before="40" w:beforeAutospacing="off" w:after="40" w:afterAutospacing="off" w:line="259" w:lineRule="auto"/>
              <w:ind w:left="0" w:right="0"/>
              <w:jc w:val="center"/>
            </w:pPr>
            <w:r w:rsidRPr="59908E25" w:rsidR="0656B600">
              <w:rPr>
                <w:rFonts w:ascii="Arial" w:hAnsi="Arial" w:cs="Arial"/>
                <w:sz w:val="24"/>
                <w:szCs w:val="24"/>
              </w:rPr>
              <w:t>8.1</w:t>
            </w:r>
          </w:p>
        </w:tc>
        <w:tc>
          <w:tcPr>
            <w:tcW w:w="1530" w:type="dxa"/>
            <w:tcMar>
              <w:left w:w="58" w:type="dxa"/>
              <w:right w:w="58" w:type="dxa"/>
            </w:tcMar>
          </w:tcPr>
          <w:p w:rsidRPr="005162DE" w:rsidR="00684C7E" w:rsidP="00684C7E" w:rsidRDefault="00684C7E" w14:paraId="6802CC34" w14:noSpellErr="1" w14:textId="0D38DBE3">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59908E25"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59908E25" w:rsidRDefault="00684C7E" w14:paraId="7A81C45D" w14:textId="17E91115">
            <w:pPr>
              <w:pStyle w:val="Normal"/>
              <w:spacing w:before="40" w:after="40"/>
              <w:jc w:val="center"/>
              <w:rPr>
                <w:rFonts w:ascii="Arial" w:hAnsi="Arial" w:eastAsia="Arial" w:cs="Arial"/>
                <w:noProof w:val="0"/>
                <w:sz w:val="24"/>
                <w:szCs w:val="24"/>
                <w:lang w:val="en-US"/>
              </w:rPr>
            </w:pPr>
            <w:r w:rsidRPr="59908E25" w:rsidR="7BA59D4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4/16/1990</w:t>
            </w:r>
          </w:p>
        </w:tc>
        <w:tc>
          <w:tcPr>
            <w:tcW w:w="1260" w:type="dxa"/>
            <w:tcMar>
              <w:left w:w="58" w:type="dxa"/>
              <w:right w:w="58" w:type="dxa"/>
            </w:tcMar>
          </w:tcPr>
          <w:p w:rsidRPr="005162DE" w:rsidR="00684C7E" w:rsidP="59908E25" w:rsidRDefault="00684C7E" w14:paraId="5F571C45" w14:textId="4B6F3F85">
            <w:pPr>
              <w:pStyle w:val="Normal"/>
              <w:suppressLineNumbers w:val="0"/>
              <w:bidi w:val="0"/>
              <w:spacing w:before="40" w:beforeAutospacing="off" w:after="40" w:afterAutospacing="off" w:line="259" w:lineRule="auto"/>
              <w:ind w:left="0" w:right="0"/>
              <w:jc w:val="center"/>
            </w:pPr>
            <w:r w:rsidRPr="59908E25" w:rsidR="3EBED5C0">
              <w:rPr>
                <w:rFonts w:ascii="Arial" w:hAnsi="Arial" w:cs="Arial"/>
                <w:sz w:val="24"/>
                <w:szCs w:val="24"/>
              </w:rPr>
              <w:t>210</w:t>
            </w:r>
          </w:p>
        </w:tc>
        <w:tc>
          <w:tcPr>
            <w:tcW w:w="1530" w:type="dxa"/>
            <w:tcMar>
              <w:left w:w="58" w:type="dxa"/>
              <w:right w:w="58" w:type="dxa"/>
            </w:tcMar>
          </w:tcPr>
          <w:p w:rsidRPr="005162DE" w:rsidR="00684C7E" w:rsidP="00684C7E" w:rsidRDefault="00684C7E" w14:paraId="2BE476FB" w14:noSpellErr="1" w14:textId="7BA76FCA">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59908E25"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9908E25" w14:paraId="7C96DD6F" w14:textId="77777777">
        <w:trPr>
          <w:trHeight w:val="432"/>
        </w:trPr>
        <w:tc>
          <w:tcPr>
            <w:tcW w:w="2245" w:type="dxa"/>
            <w:tcMar>
              <w:left w:w="58" w:type="dxa"/>
              <w:right w:w="58" w:type="dxa"/>
            </w:tcMar>
          </w:tcPr>
          <w:p w:rsidR="59908E25" w:rsidP="59908E25" w:rsidRDefault="59908E25" w14:paraId="2E246CC2" w14:textId="1C75342A">
            <w:pPr>
              <w:keepNext w:val="1"/>
              <w:keepLines w:val="1"/>
              <w:spacing w:before="40" w:after="40"/>
              <w:ind w:left="30"/>
              <w:jc w:val="both"/>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Nitrate (as nitrogen N)</w:t>
            </w:r>
          </w:p>
        </w:tc>
        <w:tc>
          <w:tcPr>
            <w:tcW w:w="1440" w:type="dxa"/>
            <w:tcMar/>
          </w:tcPr>
          <w:p w:rsidR="37529DD5" w:rsidP="59908E25" w:rsidRDefault="37529DD5" w14:paraId="67A4FE7A" w14:textId="5B2D5671">
            <w:pPr>
              <w:keepNext w:val="1"/>
              <w:keepLines w:val="1"/>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lang w:val="en-US"/>
              </w:rPr>
            </w:pPr>
            <w:r w:rsidRPr="59908E25" w:rsidR="37529DD5">
              <w:rPr>
                <w:rFonts w:ascii="Arial Nova" w:hAnsi="Arial Nova" w:eastAsia="Arial Nova" w:cs="Arial Nova"/>
                <w:b w:val="0"/>
                <w:bCs w:val="0"/>
                <w:i w:val="0"/>
                <w:iCs w:val="0"/>
                <w:caps w:val="0"/>
                <w:smallCaps w:val="0"/>
                <w:color w:val="000000" w:themeColor="text1" w:themeTint="FF" w:themeShade="FF"/>
                <w:sz w:val="22"/>
                <w:szCs w:val="22"/>
                <w:lang w:val="en-US"/>
              </w:rPr>
              <w:t>05/08/2023</w:t>
            </w:r>
          </w:p>
        </w:tc>
        <w:tc>
          <w:tcPr>
            <w:tcW w:w="1260" w:type="dxa"/>
            <w:tcMar/>
          </w:tcPr>
          <w:p w:rsidR="6213380D" w:rsidP="59908E25" w:rsidRDefault="6213380D" w14:paraId="6C670351" w14:textId="7B53C86D">
            <w:pPr>
              <w:keepNext w:val="1"/>
              <w:keepLines w:val="1"/>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6213380D">
              <w:rPr>
                <w:rFonts w:ascii="Arial Nova" w:hAnsi="Arial Nova" w:eastAsia="Arial Nova" w:cs="Arial Nova"/>
                <w:b w:val="0"/>
                <w:bCs w:val="0"/>
                <w:i w:val="0"/>
                <w:iCs w:val="0"/>
                <w:caps w:val="0"/>
                <w:smallCaps w:val="0"/>
                <w:color w:val="000000" w:themeColor="text1" w:themeTint="FF" w:themeShade="FF"/>
                <w:sz w:val="22"/>
                <w:szCs w:val="22"/>
                <w:lang w:val="en-US"/>
              </w:rPr>
              <w:t>2.1</w:t>
            </w: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ppm</w:t>
            </w:r>
          </w:p>
        </w:tc>
        <w:tc>
          <w:tcPr>
            <w:tcW w:w="1530" w:type="dxa"/>
            <w:tcMar/>
          </w:tcPr>
          <w:p w:rsidR="59908E25" w:rsidP="59908E25" w:rsidRDefault="59908E25" w14:paraId="52E64C44" w14:textId="5A895969">
            <w:pPr>
              <w:keepNext w:val="1"/>
              <w:keepLines w:val="1"/>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170" w:type="dxa"/>
            <w:tcMar/>
          </w:tcPr>
          <w:p w:rsidR="59908E25" w:rsidP="59908E25" w:rsidRDefault="59908E25" w14:paraId="0EE25078" w14:textId="47B5E3E4">
            <w:pPr>
              <w:keepNext w:val="1"/>
              <w:keepLines w:val="1"/>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10</w:t>
            </w:r>
          </w:p>
        </w:tc>
        <w:tc>
          <w:tcPr>
            <w:tcW w:w="1260" w:type="dxa"/>
            <w:tcMar/>
          </w:tcPr>
          <w:p w:rsidR="59908E25" w:rsidP="59908E25" w:rsidRDefault="59908E25" w14:paraId="72BCD030" w14:textId="6672EF18">
            <w:pPr>
              <w:keepNext w:val="1"/>
              <w:keepLines w:val="1"/>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931" w:type="dxa"/>
            <w:tcMar/>
          </w:tcPr>
          <w:p w:rsidR="59908E25" w:rsidP="59908E25" w:rsidRDefault="59908E25" w14:paraId="6122F571" w14:textId="68F5DC9D">
            <w:pPr>
              <w:keepNext w:val="1"/>
              <w:keepLines w:val="1"/>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Runoff and leaching from fertilizer use; leaching from septic tanks and sewage; erosion of natural deposits</w:t>
            </w:r>
          </w:p>
        </w:tc>
      </w:tr>
      <w:tr w:rsidRPr="005162DE" w:rsidR="005162DE" w:rsidTr="59908E25" w14:paraId="7E778FAF" w14:textId="77777777">
        <w:trPr>
          <w:trHeight w:val="432"/>
        </w:trPr>
        <w:tc>
          <w:tcPr>
            <w:tcW w:w="2245" w:type="dxa"/>
            <w:tcMar>
              <w:left w:w="58" w:type="dxa"/>
              <w:right w:w="58" w:type="dxa"/>
            </w:tcMar>
          </w:tcPr>
          <w:p w:rsidR="59908E25" w:rsidP="59908E25" w:rsidRDefault="59908E25" w14:paraId="3BA8E448" w14:textId="230595FE">
            <w:pPr>
              <w:spacing w:before="40" w:after="40"/>
              <w:ind w:left="30"/>
              <w:jc w:val="both"/>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Gross Alpha</w:t>
            </w:r>
          </w:p>
        </w:tc>
        <w:tc>
          <w:tcPr>
            <w:tcW w:w="1440" w:type="dxa"/>
            <w:tcMar/>
          </w:tcPr>
          <w:p w:rsidR="59908E25" w:rsidP="59908E25" w:rsidRDefault="59908E25" w14:paraId="4F928933" w14:textId="04C1A6A9">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10/4/2018</w:t>
            </w:r>
          </w:p>
        </w:tc>
        <w:tc>
          <w:tcPr>
            <w:tcW w:w="1260" w:type="dxa"/>
            <w:tcMar/>
          </w:tcPr>
          <w:p w:rsidR="59908E25" w:rsidP="59908E25" w:rsidRDefault="59908E25" w14:paraId="72846DE9" w14:textId="41E94DFB">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0.084pci/l</w:t>
            </w:r>
          </w:p>
        </w:tc>
        <w:tc>
          <w:tcPr>
            <w:tcW w:w="1530" w:type="dxa"/>
            <w:tcMar/>
          </w:tcPr>
          <w:p w:rsidR="59908E25" w:rsidP="59908E25" w:rsidRDefault="59908E25" w14:paraId="421468DE" w14:textId="3A48BB29">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170" w:type="dxa"/>
            <w:tcMar/>
          </w:tcPr>
          <w:p w:rsidR="59908E25" w:rsidP="59908E25" w:rsidRDefault="59908E25" w14:paraId="01F303CB" w14:textId="36434D3C">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15</w:t>
            </w:r>
          </w:p>
        </w:tc>
        <w:tc>
          <w:tcPr>
            <w:tcW w:w="1260" w:type="dxa"/>
            <w:tcMar/>
          </w:tcPr>
          <w:p w:rsidR="59908E25" w:rsidP="59908E25" w:rsidRDefault="59908E25" w14:paraId="684A3BB6" w14:textId="59E15791">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931" w:type="dxa"/>
            <w:tcMar/>
          </w:tcPr>
          <w:p w:rsidR="59908E25" w:rsidP="59908E25" w:rsidRDefault="59908E25" w14:paraId="23A4AA72" w14:textId="70624935">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Erosion of natural deposits</w:t>
            </w:r>
          </w:p>
        </w:tc>
      </w:tr>
      <w:tr w:rsidRPr="005162DE" w:rsidR="005162DE" w:rsidTr="59908E25" w14:paraId="5A2E4EDA" w14:textId="77777777">
        <w:trPr>
          <w:trHeight w:val="432"/>
        </w:trPr>
        <w:tc>
          <w:tcPr>
            <w:tcW w:w="2245" w:type="dxa"/>
            <w:tcMar>
              <w:left w:w="58" w:type="dxa"/>
              <w:right w:w="58" w:type="dxa"/>
            </w:tcMar>
          </w:tcPr>
          <w:p w:rsidR="59908E25" w:rsidP="59908E25" w:rsidRDefault="59908E25" w14:paraId="7C11782F" w14:textId="371B7249">
            <w:pPr>
              <w:spacing w:before="40" w:after="40"/>
              <w:ind w:left="30"/>
              <w:jc w:val="both"/>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Barium</w:t>
            </w:r>
          </w:p>
        </w:tc>
        <w:tc>
          <w:tcPr>
            <w:tcW w:w="1440" w:type="dxa"/>
            <w:tcMar/>
          </w:tcPr>
          <w:p w:rsidR="59908E25" w:rsidP="59908E25" w:rsidRDefault="59908E25" w14:paraId="290E1E62" w14:textId="19E9AC96">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0</w:t>
            </w:r>
            <w:r w:rsidRPr="59908E25" w:rsidR="34AF20AD">
              <w:rPr>
                <w:rFonts w:ascii="Arial Nova" w:hAnsi="Arial Nova" w:eastAsia="Arial Nova" w:cs="Arial Nova"/>
                <w:b w:val="0"/>
                <w:bCs w:val="0"/>
                <w:i w:val="0"/>
                <w:iCs w:val="0"/>
                <w:caps w:val="0"/>
                <w:smallCaps w:val="0"/>
                <w:color w:val="000000" w:themeColor="text1" w:themeTint="FF" w:themeShade="FF"/>
                <w:sz w:val="22"/>
                <w:szCs w:val="22"/>
                <w:lang w:val="en-US"/>
              </w:rPr>
              <w:t>5</w:t>
            </w: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/0</w:t>
            </w:r>
            <w:r w:rsidRPr="59908E25" w:rsidR="6A6FB165">
              <w:rPr>
                <w:rFonts w:ascii="Arial Nova" w:hAnsi="Arial Nova" w:eastAsia="Arial Nova" w:cs="Arial Nova"/>
                <w:b w:val="0"/>
                <w:bCs w:val="0"/>
                <w:i w:val="0"/>
                <w:iCs w:val="0"/>
                <w:caps w:val="0"/>
                <w:smallCaps w:val="0"/>
                <w:color w:val="000000" w:themeColor="text1" w:themeTint="FF" w:themeShade="FF"/>
                <w:sz w:val="22"/>
                <w:szCs w:val="22"/>
                <w:lang w:val="en-US"/>
              </w:rPr>
              <w:t>8</w:t>
            </w: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/202</w:t>
            </w:r>
            <w:r w:rsidRPr="59908E25" w:rsidR="08EC1CF4">
              <w:rPr>
                <w:rFonts w:ascii="Arial Nova" w:hAnsi="Arial Nova" w:eastAsia="Arial Nova" w:cs="Arial Nova"/>
                <w:b w:val="0"/>
                <w:bCs w:val="0"/>
                <w:i w:val="0"/>
                <w:iCs w:val="0"/>
                <w:caps w:val="0"/>
                <w:smallCaps w:val="0"/>
                <w:color w:val="000000" w:themeColor="text1" w:themeTint="FF" w:themeShade="FF"/>
                <w:sz w:val="22"/>
                <w:szCs w:val="22"/>
                <w:lang w:val="en-US"/>
              </w:rPr>
              <w:t>3</w:t>
            </w:r>
          </w:p>
        </w:tc>
        <w:tc>
          <w:tcPr>
            <w:tcW w:w="1260" w:type="dxa"/>
            <w:tcMar/>
          </w:tcPr>
          <w:p w:rsidR="08EC1CF4" w:rsidP="59908E25" w:rsidRDefault="08EC1CF4" w14:paraId="404D8B84" w14:textId="232FEBAC">
            <w:pPr>
              <w:pStyle w:val="Normal"/>
              <w:suppressLineNumbers w:val="0"/>
              <w:bidi w:val="0"/>
              <w:spacing w:before="40" w:beforeAutospacing="off" w:after="40" w:afterAutospacing="off" w:line="259" w:lineRule="auto"/>
              <w:ind w:left="0" w:right="0"/>
              <w:jc w:val="center"/>
              <w:rPr>
                <w:rFonts w:ascii="Arial Nova" w:hAnsi="Arial Nova" w:eastAsia="Arial Nova" w:cs="Arial Nova"/>
                <w:b w:val="0"/>
                <w:bCs w:val="0"/>
                <w:i w:val="0"/>
                <w:iCs w:val="0"/>
                <w:caps w:val="0"/>
                <w:smallCaps w:val="0"/>
                <w:color w:val="000000" w:themeColor="text1" w:themeTint="FF" w:themeShade="FF"/>
                <w:sz w:val="22"/>
                <w:szCs w:val="22"/>
                <w:lang w:val="en-US"/>
              </w:rPr>
            </w:pPr>
            <w:r w:rsidRPr="59908E25" w:rsidR="08EC1CF4">
              <w:rPr>
                <w:rFonts w:ascii="Arial Nova" w:hAnsi="Arial Nova" w:eastAsia="Arial Nova" w:cs="Arial Nova"/>
                <w:b w:val="0"/>
                <w:bCs w:val="0"/>
                <w:i w:val="0"/>
                <w:iCs w:val="0"/>
                <w:caps w:val="0"/>
                <w:smallCaps w:val="0"/>
                <w:color w:val="000000" w:themeColor="text1" w:themeTint="FF" w:themeShade="FF"/>
                <w:sz w:val="22"/>
                <w:szCs w:val="22"/>
                <w:lang w:val="en-US"/>
              </w:rPr>
              <w:t>200</w:t>
            </w:r>
          </w:p>
        </w:tc>
        <w:tc>
          <w:tcPr>
            <w:tcW w:w="1530" w:type="dxa"/>
            <w:tcMar/>
          </w:tcPr>
          <w:p w:rsidR="59908E25" w:rsidP="59908E25" w:rsidRDefault="59908E25" w14:paraId="0523689D" w14:textId="097F7109">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170" w:type="dxa"/>
            <w:tcMar/>
          </w:tcPr>
          <w:p w:rsidR="59908E25" w:rsidP="59908E25" w:rsidRDefault="59908E25" w14:paraId="4F60D3BD" w14:textId="5D3EB595">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1000</w:t>
            </w:r>
          </w:p>
        </w:tc>
        <w:tc>
          <w:tcPr>
            <w:tcW w:w="1260" w:type="dxa"/>
            <w:tcMar/>
          </w:tcPr>
          <w:p w:rsidR="59908E25" w:rsidP="59908E25" w:rsidRDefault="59908E25" w14:paraId="22947300" w14:textId="143063CD">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931" w:type="dxa"/>
            <w:tcMar/>
          </w:tcPr>
          <w:p w:rsidR="59908E25" w:rsidP="59908E25" w:rsidRDefault="59908E25" w14:paraId="68D8BC78" w14:textId="1DBF2073">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Discharge of oil drilling wastes and from metal refineries; erosion of natural deposits</w:t>
            </w:r>
          </w:p>
        </w:tc>
      </w:tr>
      <w:tr w:rsidR="59908E25" w:rsidTr="59908E25" w14:paraId="58363989">
        <w:trPr>
          <w:trHeight w:val="432"/>
        </w:trPr>
        <w:tc>
          <w:tcPr>
            <w:tcW w:w="2245" w:type="dxa"/>
            <w:tcMar>
              <w:left w:w="58" w:type="dxa"/>
              <w:right w:w="58" w:type="dxa"/>
            </w:tcMar>
          </w:tcPr>
          <w:p w:rsidR="59908E25" w:rsidP="59908E25" w:rsidRDefault="59908E25" w14:paraId="510CFC66" w14:textId="61E0F35D">
            <w:pPr>
              <w:spacing w:before="40" w:after="40"/>
              <w:ind w:left="30"/>
              <w:jc w:val="both"/>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FLUORIDE (F) (NATURAL-SOURCE)</w:t>
            </w:r>
          </w:p>
        </w:tc>
        <w:tc>
          <w:tcPr>
            <w:tcW w:w="1440" w:type="dxa"/>
            <w:tcMar/>
          </w:tcPr>
          <w:p w:rsidR="59908E25" w:rsidP="59908E25" w:rsidRDefault="59908E25" w14:paraId="262DE231" w14:textId="620C477A">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04/01/2020</w:t>
            </w:r>
          </w:p>
        </w:tc>
        <w:tc>
          <w:tcPr>
            <w:tcW w:w="1260" w:type="dxa"/>
            <w:tcMar/>
          </w:tcPr>
          <w:p w:rsidR="59908E25" w:rsidP="59908E25" w:rsidRDefault="59908E25" w14:paraId="235BA225" w14:textId="7DB1CEDA">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0.16</w:t>
            </w:r>
          </w:p>
        </w:tc>
        <w:tc>
          <w:tcPr>
            <w:tcW w:w="1530" w:type="dxa"/>
            <w:tcMar/>
          </w:tcPr>
          <w:p w:rsidR="59908E25" w:rsidP="59908E25" w:rsidRDefault="59908E25" w14:paraId="03642741" w14:textId="0B5A838A">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170" w:type="dxa"/>
            <w:tcMar/>
          </w:tcPr>
          <w:p w:rsidR="59908E25" w:rsidP="59908E25" w:rsidRDefault="59908E25" w14:paraId="285EC362" w14:textId="3348B4DC">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2</w:t>
            </w:r>
          </w:p>
        </w:tc>
        <w:tc>
          <w:tcPr>
            <w:tcW w:w="1260" w:type="dxa"/>
            <w:tcMar/>
          </w:tcPr>
          <w:p w:rsidR="59908E25" w:rsidP="59908E25" w:rsidRDefault="59908E25" w14:paraId="1C68182C" w14:textId="643C4CF3">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931" w:type="dxa"/>
            <w:tcMar/>
          </w:tcPr>
          <w:p w:rsidR="59908E25" w:rsidP="59908E25" w:rsidRDefault="59908E25" w14:paraId="346F41B3" w14:textId="4F7C7053">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Erosion of natural deposits; water additive which promotes strong teeth; discharge from fertilizer and aluminum factories</w:t>
            </w:r>
          </w:p>
        </w:tc>
      </w:tr>
      <w:tr w:rsidR="59908E25" w:rsidTr="59908E25" w14:paraId="41BF1CC3">
        <w:trPr>
          <w:trHeight w:val="432"/>
        </w:trPr>
        <w:tc>
          <w:tcPr>
            <w:tcW w:w="2245" w:type="dxa"/>
            <w:tcMar>
              <w:left w:w="58" w:type="dxa"/>
              <w:right w:w="58" w:type="dxa"/>
            </w:tcMar>
          </w:tcPr>
          <w:p w:rsidR="59908E25" w:rsidP="59908E25" w:rsidRDefault="59908E25" w14:paraId="6B06A32C" w14:textId="6EA6F419">
            <w:pPr>
              <w:spacing w:before="40" w:after="40"/>
              <w:ind w:left="3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GROSS ALPHA</w:t>
            </w:r>
          </w:p>
        </w:tc>
        <w:tc>
          <w:tcPr>
            <w:tcW w:w="1440" w:type="dxa"/>
            <w:tcMar/>
          </w:tcPr>
          <w:p w:rsidR="59908E25" w:rsidP="59908E25" w:rsidRDefault="59908E25" w14:paraId="67A10F9C" w14:textId="3D487737">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10/04/2018</w:t>
            </w:r>
          </w:p>
        </w:tc>
        <w:tc>
          <w:tcPr>
            <w:tcW w:w="1260" w:type="dxa"/>
            <w:tcMar/>
          </w:tcPr>
          <w:p w:rsidR="59908E25" w:rsidP="59908E25" w:rsidRDefault="59908E25" w14:paraId="098D3115" w14:textId="35046126">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0.084</w:t>
            </w:r>
          </w:p>
        </w:tc>
        <w:tc>
          <w:tcPr>
            <w:tcW w:w="1530" w:type="dxa"/>
            <w:tcMar/>
          </w:tcPr>
          <w:p w:rsidR="59908E25" w:rsidP="59908E25" w:rsidRDefault="59908E25" w14:paraId="0039240B" w14:textId="6CF5BFC0">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170" w:type="dxa"/>
            <w:tcMar/>
          </w:tcPr>
          <w:p w:rsidR="59908E25" w:rsidP="59908E25" w:rsidRDefault="59908E25" w14:paraId="71E3908D" w14:textId="38FA5AC5">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15</w:t>
            </w:r>
          </w:p>
        </w:tc>
        <w:tc>
          <w:tcPr>
            <w:tcW w:w="1260" w:type="dxa"/>
            <w:tcMar/>
          </w:tcPr>
          <w:p w:rsidR="59908E25" w:rsidP="59908E25" w:rsidRDefault="59908E25" w14:paraId="41B6BCCD" w14:textId="1512753A">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p>
        </w:tc>
        <w:tc>
          <w:tcPr>
            <w:tcW w:w="1931" w:type="dxa"/>
            <w:tcMar/>
          </w:tcPr>
          <w:p w:rsidR="59908E25" w:rsidP="59908E25" w:rsidRDefault="59908E25" w14:paraId="5A7FCF37" w14:textId="54979127">
            <w:pPr>
              <w:spacing w:before="40" w:after="40"/>
              <w:jc w:val="center"/>
              <w:rPr>
                <w:rFonts w:ascii="Arial Nova" w:hAnsi="Arial Nova" w:eastAsia="Arial Nova" w:cs="Arial Nova"/>
                <w:b w:val="0"/>
                <w:bCs w:val="0"/>
                <w:i w:val="0"/>
                <w:iCs w:val="0"/>
                <w:caps w:val="0"/>
                <w:smallCaps w:val="0"/>
                <w:color w:val="000000" w:themeColor="text1" w:themeTint="FF" w:themeShade="FF"/>
                <w:sz w:val="22"/>
                <w:szCs w:val="22"/>
              </w:rPr>
            </w:pPr>
            <w:r w:rsidRPr="59908E25" w:rsidR="59908E25">
              <w:rPr>
                <w:rFonts w:ascii="Arial Nova" w:hAnsi="Arial Nova" w:eastAsia="Arial Nova" w:cs="Arial Nova"/>
                <w:b w:val="0"/>
                <w:bCs w:val="0"/>
                <w:i w:val="0"/>
                <w:iCs w:val="0"/>
                <w:caps w:val="0"/>
                <w:smallCaps w:val="0"/>
                <w:color w:val="000000" w:themeColor="text1" w:themeTint="FF" w:themeShade="FF"/>
                <w:sz w:val="22"/>
                <w:szCs w:val="22"/>
                <w:lang w:val="en-US"/>
              </w:rPr>
              <w:t>Erosion of natural deposits</w:t>
            </w:r>
          </w:p>
        </w:tc>
      </w:tr>
    </w:tbl>
    <w:p w:rsidR="59908E25" w:rsidRDefault="59908E25" w14:paraId="45EDC4C9" w14:textId="6EC39F90"/>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59908E2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59908E25"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t>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59908E25"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59908E2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9908E2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E80EE7" w14:paraId="663AA41D" w14:textId="77777777">
            <w:pPr>
              <w:spacing w:before="40" w:after="40"/>
              <w:jc w:val="center"/>
              <w:rPr>
                <w:rFonts w:ascii="Arial" w:hAnsi="Arial" w:cs="Arial"/>
                <w:sz w:val="24"/>
                <w:szCs w:val="24"/>
              </w:rPr>
            </w:pPr>
            <w:r w:rsidRPr="59908E25" w:rsidR="0EB72E36">
              <w:rPr>
                <w:rFonts w:ascii="Arial" w:hAnsi="Arial" w:cs="Arial"/>
                <w:sz w:val="24"/>
                <w:szCs w:val="24"/>
              </w:rPr>
              <w:t>(In the year)</w:t>
            </w:r>
          </w:p>
          <w:p w:rsidRPr="005162DE" w:rsidR="001F503E" w:rsidP="59908E25" w:rsidRDefault="001F503E" w14:paraId="35504704" w14:textId="2280AD8B">
            <w:pPr>
              <w:pStyle w:val="Normal"/>
              <w:suppressLineNumbers w:val="0"/>
              <w:bidi w:val="0"/>
              <w:spacing w:before="40" w:beforeAutospacing="off" w:after="40" w:afterAutospacing="off" w:line="259" w:lineRule="auto"/>
              <w:ind w:left="0" w:right="0"/>
              <w:jc w:val="center"/>
            </w:pPr>
            <w:r w:rsidRPr="59908E25" w:rsidR="418F3C9D">
              <w:rPr>
                <w:rFonts w:ascii="Arial" w:hAnsi="Arial" w:cs="Arial"/>
                <w:sz w:val="24"/>
                <w:szCs w:val="24"/>
              </w:rPr>
              <w:t>0</w:t>
            </w:r>
          </w:p>
        </w:tc>
        <w:tc>
          <w:tcPr>
            <w:tcW w:w="1440" w:type="dxa"/>
            <w:tcMar>
              <w:left w:w="58" w:type="dxa"/>
              <w:right w:w="58" w:type="dxa"/>
            </w:tcMar>
          </w:tcPr>
          <w:p w:rsidRPr="005162DE" w:rsidR="00E80EE7" w:rsidP="59908E25" w:rsidRDefault="001F7181" w14:paraId="63C1391F" w14:textId="691DA553">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59908E25" w:rsidR="418F3C9D">
              <w:rPr>
                <w:rFonts w:ascii="Arial" w:hAnsi="Arial" w:cs="Arial"/>
                <w:sz w:val="24"/>
                <w:szCs w:val="24"/>
              </w:rPr>
              <w:t>All months 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9908E2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1F503E" w:rsidP="0087640F" w:rsidRDefault="001F503E" w14:paraId="60AE42FC" w14:textId="7A27B050">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rsidRPr="005162DE" w:rsidR="001F7181" w:rsidP="59908E25" w:rsidRDefault="001F7181" w14:paraId="184CB2D0" w14:textId="7BC7889E">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59908E25" w:rsidR="6C68C589">
              <w:rPr>
                <w:rFonts w:ascii="Arial" w:hAnsi="Arial" w:cs="Arial"/>
                <w:sz w:val="24"/>
                <w:szCs w:val="24"/>
              </w:rPr>
              <w:t>N/A</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9908E2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1F503E" w:rsidP="0087640F" w:rsidRDefault="001F503E" w14:paraId="4A8FE09D" w14:textId="306D2908">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rsidRPr="005162DE" w:rsidR="001F7181" w:rsidP="59908E25" w:rsidRDefault="001F7181" w14:paraId="0CA8CA65" w14:textId="6399D65C">
            <w:pPr>
              <w:pStyle w:val="Normal"/>
              <w:suppressLineNumbers w:val="0"/>
              <w:bidi w:val="0"/>
              <w:spacing w:before="40" w:beforeAutospacing="off" w:after="40" w:afterAutospacing="off" w:line="259" w:lineRule="auto"/>
              <w:ind w:left="0" w:right="0"/>
              <w:jc w:val="center"/>
            </w:pPr>
            <w:r w:rsidRPr="59908E25" w:rsidR="7BCF18A7">
              <w:rPr>
                <w:rFonts w:ascii="Arial" w:hAnsi="Arial" w:cs="Arial"/>
                <w:sz w:val="24"/>
                <w:szCs w:val="24"/>
              </w:rPr>
              <w:t>N/A</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59908E25" w14:paraId="2A270370" w14:textId="77777777">
        <w:tc>
          <w:tcPr>
            <w:tcW w:w="10790" w:type="dxa"/>
            <w:tcMar/>
          </w:tcPr>
          <w:p w:rsidRPr="005162DE" w:rsidR="001F503E" w:rsidP="001909F2" w:rsidRDefault="001F503E" w14:paraId="484F6D75" w14:textId="671B6230">
            <w:pPr>
              <w:spacing w:after="240"/>
              <w:rPr>
                <w:rFonts w:ascii="Arial" w:hAnsi="Arial" w:cs="Arial"/>
                <w:sz w:val="24"/>
                <w:szCs w:val="24"/>
              </w:rPr>
            </w:pPr>
            <w:r w:rsidRPr="59908E25" w:rsidR="40819E79">
              <w:rPr>
                <w:rFonts w:ascii="Arial" w:hAnsi="Arial" w:cs="Arial"/>
                <w:b w:val="1"/>
                <w:bCs w:val="1"/>
                <w:sz w:val="24"/>
                <w:szCs w:val="24"/>
              </w:rPr>
              <w:t>Special Notice of Fecal Indicator-Positive Groundwater Source Sample:</w:t>
            </w:r>
            <w:r w:rsidRPr="59908E25" w:rsidR="40819E79">
              <w:rPr>
                <w:rFonts w:ascii="Arial" w:hAnsi="Arial" w:cs="Arial"/>
                <w:sz w:val="24"/>
                <w:szCs w:val="24"/>
              </w:rPr>
              <w:t xml:space="preserve"> </w:t>
            </w:r>
            <w:r w:rsidRPr="59908E25" w:rsidR="746DDB83">
              <w:rPr>
                <w:rFonts w:ascii="Arial" w:hAnsi="Arial" w:cs="Arial"/>
                <w:sz w:val="24"/>
                <w:szCs w:val="24"/>
              </w:rPr>
              <w:t>N/A</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59908E25" w14:paraId="6988776C" w14:textId="77777777">
        <w:tc>
          <w:tcPr>
            <w:tcW w:w="10790" w:type="dxa"/>
            <w:tcMar/>
          </w:tcPr>
          <w:p w:rsidRPr="005162DE" w:rsidR="001F503E" w:rsidP="001909F2" w:rsidRDefault="001F503E" w14:paraId="40AA8A4D" w14:textId="5BE3FE73">
            <w:pPr>
              <w:spacing w:after="240"/>
              <w:rPr>
                <w:rFonts w:ascii="Arial" w:hAnsi="Arial" w:cs="Arial"/>
                <w:sz w:val="24"/>
                <w:szCs w:val="24"/>
              </w:rPr>
            </w:pPr>
            <w:r w:rsidRPr="59908E25" w:rsidR="40819E79">
              <w:rPr>
                <w:rFonts w:ascii="Arial" w:hAnsi="Arial" w:cs="Arial"/>
                <w:b w:val="1"/>
                <w:bCs w:val="1"/>
                <w:sz w:val="24"/>
                <w:szCs w:val="24"/>
              </w:rPr>
              <w:t>Special Notice for Uncorrected Significant Deficiencies:</w:t>
            </w:r>
            <w:r w:rsidRPr="59908E25" w:rsidR="40819E79">
              <w:rPr>
                <w:rFonts w:ascii="Arial" w:hAnsi="Arial" w:cs="Arial"/>
                <w:sz w:val="24"/>
                <w:szCs w:val="24"/>
              </w:rPr>
              <w:t xml:space="preserve"> </w:t>
            </w:r>
            <w:r w:rsidRPr="59908E25" w:rsidR="5D82BEE6">
              <w:rPr>
                <w:rFonts w:ascii="Arial" w:hAnsi="Arial" w:cs="Arial"/>
                <w:sz w:val="24"/>
                <w:szCs w:val="24"/>
              </w:rPr>
              <w:t>N/A</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59908E25"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bookmarkStart w:name="_Toc58336725" w:id="14"/>
    <w:bookmarkStart w:name="_Hlk58234306" w:id="15"/>
    <w:p w:rsidRPr="005162DE" w:rsidR="002D429D" w:rsidP="00275C1C" w:rsidRDefault="003131EE" w14:paraId="055132C5" w14:textId="3FB76982" w14:noSpellErr="1">
      <w:pPr>
        <w:pStyle w:val="Heading3"/>
        <w:keepNext w:val="1"/>
        <w:rPr>
          <w:color w:val="auto"/>
        </w:rPr>
      </w:pPr>
      <w:r w:rsidRPr="59908E25" w:rsidR="003131EE">
        <w:rPr>
          <w:color w:val="auto"/>
        </w:rPr>
        <w:t>Summary Information for Operating Under a</w:t>
      </w:r>
      <w:r w:rsidRPr="59908E25" w:rsidR="002D429D">
        <w:rPr>
          <w:color w:val="auto"/>
        </w:rPr>
        <w:t xml:space="preserve"> Variance or Exemption</w:t>
      </w:r>
      <w:bookmarkEnd w:id="14"/>
    </w:p>
    <w:bookmarkEnd w:id="15"/>
    <w:p w:rsidRPr="005162DE" w:rsidR="004F2F03" w:rsidP="003131EE" w:rsidRDefault="00FB5ACE" w14:paraId="1627DE28" w14:textId="668A71DA">
      <w:pPr>
        <w:spacing w:before="120"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Enter</w:t>
      </w:r>
      <w:r w:rsidRPr="005162DE" w:rsidR="0087537E">
        <w:rPr>
          <w:rFonts w:ascii="Arial" w:hAnsi="Arial" w:cs="Arial"/>
          <w:sz w:val="24"/>
        </w:rPr>
        <w:t xml:space="preserve"> Additional Information Described in Instructions for SWS CCR Document]</w:t>
      </w:r>
    </w:p>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rsidRPr="005162DE" w:rsidR="00DD7D18" w:rsidP="00636BFA" w:rsidRDefault="00DD7D18" w14:paraId="75982C45" w14:textId="3EF37374">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During the past year we were required to conduct [</w:t>
      </w:r>
      <w:r w:rsidRPr="005162DE" w:rsidR="00FB5ACE">
        <w:rPr>
          <w:rFonts w:ascii="Arial" w:hAnsi="Arial" w:cs="Arial"/>
          <w:sz w:val="24"/>
          <w:szCs w:val="24"/>
        </w:rPr>
        <w:t>Insert Number of Level 1 Assessments</w:t>
      </w:r>
      <w:r w:rsidRPr="005162DE">
        <w:rPr>
          <w:rFonts w:ascii="Arial" w:hAnsi="Arial" w:cs="Arial"/>
          <w:sz w:val="24"/>
          <w:szCs w:val="24"/>
        </w:rPr>
        <w:t>] Level</w:t>
      </w:r>
      <w:r w:rsidRPr="005162DE" w:rsidR="007D21BB">
        <w:rPr>
          <w:rFonts w:ascii="Arial" w:hAnsi="Arial" w:cs="Arial"/>
          <w:sz w:val="24"/>
          <w:szCs w:val="24"/>
        </w:rPr>
        <w:t> </w:t>
      </w:r>
      <w:r w:rsidRPr="005162DE">
        <w:rPr>
          <w:rFonts w:ascii="Arial" w:hAnsi="Arial" w:cs="Arial"/>
          <w:sz w:val="24"/>
          <w:szCs w:val="24"/>
        </w:rPr>
        <w:t>1 assessment(s).  [</w:t>
      </w:r>
      <w:bookmarkStart w:name="_Hlk534984154" w:id="17"/>
      <w:r w:rsidRPr="005162DE" w:rsidR="00FB5ACE">
        <w:rPr>
          <w:rFonts w:ascii="Arial" w:hAnsi="Arial" w:cs="Arial"/>
          <w:sz w:val="24"/>
          <w:szCs w:val="24"/>
        </w:rPr>
        <w:t>Insert Number of Level 1 Assessment</w:t>
      </w:r>
      <w:bookmarkEnd w:id="17"/>
      <w:r w:rsidRPr="005162DE" w:rsidR="005F600B">
        <w:rPr>
          <w:rFonts w:ascii="Arial" w:hAnsi="Arial" w:cs="Arial"/>
          <w:sz w:val="24"/>
          <w:szCs w:val="24"/>
        </w:rPr>
        <w:t>s</w:t>
      </w:r>
      <w:r w:rsidRPr="005162DE">
        <w:rPr>
          <w:rFonts w:ascii="Arial" w:hAnsi="Arial" w:cs="Arial"/>
          <w:sz w:val="24"/>
          <w:szCs w:val="24"/>
        </w:rPr>
        <w:t>] Level 1 assessment(s) were completed.  In addition, we were required to take [</w:t>
      </w:r>
      <w:bookmarkStart w:name="_Hlk534984203" w:id="18"/>
      <w:r w:rsidRPr="005162DE" w:rsidR="00FB5AC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Pr="005162DE" w:rsidR="00FB5ACE">
        <w:rPr>
          <w:rFonts w:ascii="Arial" w:hAnsi="Arial" w:cs="Arial"/>
          <w:sz w:val="24"/>
          <w:szCs w:val="24"/>
        </w:rPr>
        <w:t>Insert Number of Corrective Actions</w:t>
      </w:r>
      <w:r w:rsidRPr="005162DE">
        <w:rPr>
          <w:rFonts w:ascii="Arial" w:hAnsi="Arial" w:cs="Arial"/>
          <w:sz w:val="24"/>
          <w:szCs w:val="24"/>
        </w:rPr>
        <w:t>] of these actions.</w:t>
      </w:r>
    </w:p>
    <w:p w:rsidRPr="005162DE" w:rsidR="00DD7D18" w:rsidP="00636BFA" w:rsidRDefault="00DD7D18" w14:paraId="69E753CA" w14:textId="5842B2D8">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During the past year [</w:t>
      </w:r>
      <w:bookmarkStart w:name="_Hlk535238544" w:id="19"/>
      <w:r w:rsidRPr="005162DE" w:rsidR="00FB5AC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Pr="005162DE" w:rsidR="00FB5AC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name="_Hlk535238579" w:id="20"/>
      <w:r w:rsidRPr="005162DE" w:rsidR="00FB5AC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Pr="005162DE" w:rsidR="00FB5ACE">
        <w:rPr>
          <w:rFonts w:ascii="Arial" w:hAnsi="Arial" w:cs="Arial"/>
          <w:sz w:val="24"/>
          <w:szCs w:val="24"/>
        </w:rPr>
        <w:t>Insert Number of Corrective Actions</w:t>
      </w:r>
      <w:r w:rsidRPr="005162DE">
        <w:rPr>
          <w:rFonts w:ascii="Arial" w:hAnsi="Arial" w:cs="Arial"/>
          <w:sz w:val="24"/>
          <w:szCs w:val="24"/>
        </w:rPr>
        <w:t>] of these actions.</w:t>
      </w:r>
    </w:p>
    <w:p w:rsidRPr="005162DE" w:rsidR="001E07A6" w:rsidP="003131EE" w:rsidRDefault="001E07A6" w14:paraId="458DF458" w14:textId="4EBEA9D2">
      <w:pPr>
        <w:spacing w:after="240"/>
        <w:rPr>
          <w:rFonts w:ascii="Arial" w:hAnsi="Arial" w:cs="Arial"/>
          <w:sz w:val="24"/>
          <w:szCs w:val="24"/>
        </w:rPr>
      </w:pPr>
      <w:r w:rsidRPr="59908E25" w:rsidR="001E07A6">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rsidR="2FC7BA50" w:rsidP="59908E25" w:rsidRDefault="2FC7BA50" w14:paraId="1206D72F" w14:textId="374E3CFD">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0" w:afterAutospacing="off" w:line="259" w:lineRule="auto"/>
        <w:ind w:left="0" w:right="0"/>
        <w:jc w:val="left"/>
      </w:pPr>
      <w:r w:rsidRPr="59908E25" w:rsidR="2FC7BA50">
        <w:rPr>
          <w:rFonts w:ascii="Arial" w:hAnsi="Arial" w:cs="Arial"/>
          <w:sz w:val="24"/>
          <w:szCs w:val="24"/>
        </w:rPr>
        <w:t>N/A</w:t>
      </w:r>
    </w:p>
    <w:p w:rsidRPr="005162DE" w:rsidR="001E07A6" w:rsidP="001E07A6" w:rsidRDefault="001E07A6" w14:paraId="3BEABB98" w14:textId="77777777">
      <w:pPr>
        <w:pStyle w:val="ListParagraph"/>
        <w:numPr>
          <w:ilvl w:val="0"/>
          <w:numId w:val="0"/>
        </w:numPr>
        <w:ind w:left="720"/>
      </w:pPr>
    </w:p>
    <w:p w:rsidRPr="005162DE" w:rsidR="00FB5ACE" w:rsidP="003131EE" w:rsidRDefault="00FB5ACE" w14:paraId="6AD2D175" w14:textId="174D041C">
      <w:pPr>
        <w:spacing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 xml:space="preserve">For </w:t>
      </w:r>
      <w:r w:rsidRPr="005162DE" w:rsidR="007C116A">
        <w:rPr>
          <w:rFonts w:ascii="Arial" w:hAnsi="Arial" w:cs="Arial"/>
          <w:sz w:val="24"/>
          <w:szCs w:val="24"/>
        </w:rPr>
        <w:t xml:space="preserve">Violation of the Total Coliform Bacteria TT Requirement, </w:t>
      </w:r>
      <w:r w:rsidRPr="005162DE" w:rsidR="008F19DE">
        <w:rPr>
          <w:rFonts w:ascii="Arial" w:hAnsi="Arial" w:cs="Arial"/>
          <w:sz w:val="24"/>
          <w:szCs w:val="24"/>
        </w:rPr>
        <w:t>Enter</w:t>
      </w:r>
      <w:r w:rsidRPr="005162DE" w:rsidR="007C116A">
        <w:rPr>
          <w:rFonts w:ascii="Arial" w:hAnsi="Arial" w:cs="Arial"/>
          <w:sz w:val="24"/>
        </w:rPr>
        <w:t xml:space="preserve"> Additional Information Described in Instructions for SWS CCR Document</w:t>
      </w:r>
      <w:r w:rsidRPr="005162DE">
        <w:rPr>
          <w:rFonts w:ascii="Arial" w:hAnsi="Arial" w:cs="Arial"/>
          <w:sz w:val="24"/>
          <w:szCs w:val="24"/>
        </w:rPr>
        <w:t>]</w:t>
      </w:r>
    </w:p>
    <w:p w:rsidRPr="005162DE" w:rsidR="00696362" w:rsidP="003131EE" w:rsidRDefault="00696362" w14:paraId="00A375D3" w14:textId="7E6969E6">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rsidRPr="005162DE" w:rsidR="00DD7D18" w:rsidP="00BF628D" w:rsidRDefault="00DD7D18" w14:paraId="4574BCFE" w14:textId="77777777">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Pr="005162DE" w:rsidR="00D0475A">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Pr="005162DE" w:rsidR="00D0475A">
        <w:rPr>
          <w:rFonts w:ascii="Arial" w:hAnsi="Arial" w:cs="Arial"/>
          <w:sz w:val="24"/>
          <w:szCs w:val="24"/>
        </w:rPr>
        <w:t xml:space="preserve">[Insert </w:t>
      </w:r>
      <w:r w:rsidRPr="005162DE" w:rsidR="008F19DE">
        <w:rPr>
          <w:rFonts w:ascii="Arial" w:hAnsi="Arial" w:cs="Arial"/>
          <w:sz w:val="24"/>
          <w:szCs w:val="24"/>
        </w:rPr>
        <w:t>N</w:t>
      </w:r>
      <w:r w:rsidRPr="005162DE" w:rsidR="00D0475A">
        <w:rPr>
          <w:rFonts w:ascii="Arial" w:hAnsi="Arial" w:cs="Arial"/>
          <w:sz w:val="24"/>
          <w:szCs w:val="24"/>
        </w:rPr>
        <w:t xml:space="preserve">umber of </w:t>
      </w:r>
      <w:r w:rsidRPr="005162DE" w:rsidR="008F19DE">
        <w:rPr>
          <w:rFonts w:ascii="Arial" w:hAnsi="Arial" w:cs="Arial"/>
          <w:sz w:val="24"/>
          <w:szCs w:val="24"/>
        </w:rPr>
        <w:t>C</w:t>
      </w:r>
      <w:r w:rsidRPr="005162DE" w:rsidR="00D0475A">
        <w:rPr>
          <w:rFonts w:ascii="Arial" w:hAnsi="Arial" w:cs="Arial"/>
          <w:sz w:val="24"/>
          <w:szCs w:val="24"/>
        </w:rPr>
        <w:t xml:space="preserve">orrective </w:t>
      </w:r>
      <w:r w:rsidRPr="005162DE" w:rsidR="008F19DE">
        <w:rPr>
          <w:rFonts w:ascii="Arial" w:hAnsi="Arial" w:cs="Arial"/>
          <w:sz w:val="24"/>
          <w:szCs w:val="24"/>
        </w:rPr>
        <w:t>A</w:t>
      </w:r>
      <w:r w:rsidRPr="005162DE" w:rsidR="00D0475A">
        <w:rPr>
          <w:rFonts w:ascii="Arial" w:hAnsi="Arial" w:cs="Arial"/>
          <w:sz w:val="24"/>
          <w:szCs w:val="24"/>
        </w:rPr>
        <w:t>ctions]</w:t>
      </w:r>
      <w:r w:rsidRPr="005162DE">
        <w:rPr>
          <w:rFonts w:ascii="Arial" w:hAnsi="Arial" w:cs="Arial"/>
          <w:sz w:val="24"/>
          <w:szCs w:val="24"/>
        </w:rPr>
        <w:t xml:space="preserve"> of these actions.</w:t>
      </w:r>
    </w:p>
    <w:p w:rsidRPr="005162DE" w:rsidR="00827994" w:rsidP="003131EE" w:rsidRDefault="00827994" w14:paraId="73619B26" w14:textId="53803CB6">
      <w:pPr>
        <w:spacing w:after="240"/>
        <w:rPr>
          <w:rFonts w:ascii="Arial" w:hAnsi="Arial" w:cs="Arial"/>
          <w:sz w:val="24"/>
          <w:szCs w:val="24"/>
        </w:rPr>
      </w:pPr>
      <w:r w:rsidRPr="59908E25" w:rsidR="00827994">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rsidR="6130B4D3" w:rsidP="59908E25" w:rsidRDefault="6130B4D3" w14:paraId="7F43AAD2" w14:textId="3E6B113D">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0" w:afterAutospacing="off" w:line="259" w:lineRule="auto"/>
        <w:ind w:left="0" w:right="0"/>
        <w:jc w:val="left"/>
      </w:pPr>
      <w:r w:rsidRPr="59908E25" w:rsidR="6130B4D3">
        <w:rPr>
          <w:rFonts w:ascii="Arial" w:hAnsi="Arial" w:cs="Arial"/>
          <w:sz w:val="24"/>
          <w:szCs w:val="24"/>
        </w:rPr>
        <w:t>N/A</w:t>
      </w:r>
    </w:p>
    <w:p w:rsidRPr="005162DE" w:rsidR="001E07A6" w:rsidP="001B269F" w:rsidRDefault="001E07A6" w14:paraId="105CAE53" w14:textId="77777777">
      <w:pPr>
        <w:rPr>
          <w:rFonts w:ascii="Arial" w:hAnsi="Arial" w:cs="Arial"/>
          <w:i/>
          <w:iCs/>
          <w:sz w:val="24"/>
          <w:szCs w:val="24"/>
        </w:rPr>
      </w:pPr>
    </w:p>
    <w:p w:rsidRPr="005162DE" w:rsidR="00DD0989" w:rsidP="00827994" w:rsidRDefault="00827994" w14:paraId="76470F1B" w14:textId="7E04CFA8">
      <w:pPr>
        <w:spacing w:after="240"/>
        <w:rPr>
          <w:rFonts w:ascii="Arial" w:hAnsi="Arial" w:cs="Arial"/>
          <w:sz w:val="24"/>
          <w:szCs w:val="24"/>
        </w:rPr>
      </w:pPr>
      <w:r w:rsidRPr="59908E25" w:rsidR="00827994">
        <w:rPr>
          <w:rFonts w:ascii="Arial" w:hAnsi="Arial" w:cs="Arial"/>
          <w:sz w:val="24"/>
          <w:szCs w:val="24"/>
        </w:rPr>
        <w:t xml:space="preserve">If a water system detects </w:t>
      </w:r>
      <w:r w:rsidRPr="59908E25" w:rsidR="00827994">
        <w:rPr>
          <w:rFonts w:ascii="Arial" w:hAnsi="Arial" w:cs="Arial"/>
          <w:i w:val="1"/>
          <w:iCs w:val="1"/>
          <w:sz w:val="24"/>
          <w:szCs w:val="24"/>
        </w:rPr>
        <w:t>E. coli</w:t>
      </w:r>
      <w:r w:rsidRPr="59908E25" w:rsidR="00827994">
        <w:rPr>
          <w:rFonts w:ascii="Arial" w:hAnsi="Arial" w:cs="Arial"/>
          <w:sz w:val="24"/>
          <w:szCs w:val="24"/>
        </w:rPr>
        <w:t xml:space="preserve"> and has violated the </w:t>
      </w:r>
      <w:r w:rsidRPr="59908E25" w:rsidR="00827994">
        <w:rPr>
          <w:rFonts w:ascii="Arial" w:hAnsi="Arial" w:cs="Arial"/>
          <w:i w:val="1"/>
          <w:iCs w:val="1"/>
          <w:sz w:val="24"/>
          <w:szCs w:val="24"/>
        </w:rPr>
        <w:t>E. coli</w:t>
      </w:r>
      <w:r w:rsidRPr="59908E25" w:rsidR="00827994">
        <w:rPr>
          <w:rFonts w:ascii="Arial" w:hAnsi="Arial" w:cs="Arial"/>
          <w:sz w:val="24"/>
          <w:szCs w:val="24"/>
        </w:rPr>
        <w:t xml:space="preserve"> MCL, include one or more the following statements to describe any noncompliance, as applicable:</w:t>
      </w:r>
      <w:r w:rsidR="00827994">
        <w:rPr/>
        <w:t xml:space="preserve"> </w:t>
      </w:r>
    </w:p>
    <w:p w:rsidRPr="005162DE" w:rsidR="003831B4" w:rsidP="59908E25" w:rsidRDefault="00827994" w14:paraId="48BBEA61" w14:textId="641F8757">
      <w:pPr>
        <w:pBdr>
          <w:top w:val="single" w:color="FF000000" w:sz="4" w:space="1"/>
          <w:left w:val="single" w:color="FF000000" w:sz="4" w:space="4"/>
          <w:bottom w:val="single" w:color="FF000000" w:sz="4" w:space="1"/>
          <w:right w:val="single" w:color="FF000000" w:sz="4" w:space="4"/>
        </w:pBdr>
        <w:rPr>
          <w:rFonts w:ascii="Arial" w:hAnsi="Arial" w:cs="Arial"/>
          <w:sz w:val="24"/>
          <w:szCs w:val="24"/>
        </w:rPr>
      </w:pPr>
      <w:r w:rsidRPr="59908E25" w:rsidR="43BD6E2C">
        <w:rPr>
          <w:rFonts w:ascii="Arial" w:hAnsi="Arial" w:cs="Arial"/>
          <w:sz w:val="24"/>
          <w:szCs w:val="24"/>
        </w:rPr>
        <w:t>N/A</w:t>
      </w:r>
      <w:r w:rsidRPr="59908E25" w:rsidR="00827994">
        <w:rPr>
          <w:rFonts w:ascii="Arial" w:hAnsi="Arial" w:cs="Arial"/>
          <w:sz w:val="24"/>
          <w:szCs w:val="24"/>
        </w:rPr>
        <w:t>.</w:t>
      </w: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textId="15288DB5">
      <w:pPr>
        <w:rPr>
          <w:rFonts w:ascii="Arial" w:hAnsi="Arial" w:cs="Arial"/>
          <w:sz w:val="24"/>
          <w:szCs w:val="24"/>
        </w:rPr>
      </w:pPr>
      <w:r w:rsidRPr="005162DE">
        <w:rPr>
          <w:rFonts w:ascii="Arial" w:hAnsi="Arial" w:cs="Arial"/>
          <w:sz w:val="24"/>
          <w:szCs w:val="24"/>
        </w:rPr>
        <w:t>[</w:t>
      </w:r>
      <w:r w:rsidRPr="005162DE" w:rsidR="00827994">
        <w:rPr>
          <w:rFonts w:ascii="Arial" w:hAnsi="Arial" w:cs="Arial"/>
          <w:sz w:val="24"/>
          <w:szCs w:val="24"/>
        </w:rPr>
        <w:t xml:space="preserve">If a water system detects </w:t>
      </w:r>
      <w:r w:rsidRPr="005162DE" w:rsidR="00827994">
        <w:rPr>
          <w:rFonts w:ascii="Arial" w:hAnsi="Arial" w:cs="Arial"/>
          <w:i/>
          <w:iCs/>
          <w:sz w:val="24"/>
          <w:szCs w:val="24"/>
        </w:rPr>
        <w:t>E. coli</w:t>
      </w:r>
      <w:r w:rsidRPr="005162DE" w:rsidR="00827994">
        <w:rPr>
          <w:rFonts w:ascii="Arial" w:hAnsi="Arial" w:cs="Arial"/>
          <w:sz w:val="24"/>
          <w:szCs w:val="24"/>
        </w:rPr>
        <w:t xml:space="preserve"> and has not violated the </w:t>
      </w:r>
      <w:r w:rsidRPr="005162DE" w:rsidR="00827994">
        <w:rPr>
          <w:rFonts w:ascii="Arial" w:hAnsi="Arial" w:cs="Arial"/>
          <w:i/>
          <w:iCs/>
          <w:sz w:val="24"/>
          <w:szCs w:val="24"/>
        </w:rPr>
        <w:t>E. coli</w:t>
      </w:r>
      <w:r w:rsidRPr="005162DE" w:rsidR="00827994">
        <w:rPr>
          <w:rFonts w:ascii="Arial" w:hAnsi="Arial" w:cs="Arial"/>
          <w:sz w:val="24"/>
          <w:szCs w:val="24"/>
        </w:rPr>
        <w:t xml:space="preserve"> MCL,</w:t>
      </w:r>
      <w:r w:rsidRPr="005162DE" w:rsidR="001B269F">
        <w:rPr>
          <w:rFonts w:ascii="Arial" w:hAnsi="Arial" w:cs="Arial"/>
          <w:sz w:val="24"/>
          <w:szCs w:val="24"/>
        </w:rPr>
        <w:t xml:space="preserve"> the water system</w:t>
      </w:r>
      <w:r w:rsidRPr="005162DE" w:rsidR="00827994">
        <w:rPr>
          <w:rFonts w:ascii="Arial" w:hAnsi="Arial" w:cs="Arial"/>
          <w:sz w:val="24"/>
          <w:szCs w:val="24"/>
        </w:rPr>
        <w:t xml:space="preserve"> may include a statement that explains that although they have detected </w:t>
      </w:r>
      <w:r w:rsidRPr="005162DE" w:rsidR="00827994">
        <w:rPr>
          <w:rFonts w:ascii="Arial" w:hAnsi="Arial" w:cs="Arial"/>
          <w:i/>
          <w:iCs/>
          <w:sz w:val="24"/>
          <w:szCs w:val="24"/>
        </w:rPr>
        <w:t>E. coli</w:t>
      </w:r>
      <w:r w:rsidRPr="005162DE" w:rsidR="00827994">
        <w:rPr>
          <w:rFonts w:ascii="Arial" w:hAnsi="Arial" w:cs="Arial"/>
          <w:sz w:val="24"/>
          <w:szCs w:val="24"/>
        </w:rPr>
        <w:t xml:space="preserve">, they are not in violation of the </w:t>
      </w:r>
      <w:r w:rsidRPr="005162DE" w:rsidR="00827994">
        <w:rPr>
          <w:rFonts w:ascii="Arial" w:hAnsi="Arial" w:cs="Arial"/>
          <w:i/>
          <w:iCs/>
          <w:sz w:val="24"/>
          <w:szCs w:val="24"/>
        </w:rPr>
        <w:t xml:space="preserve">E. coli </w:t>
      </w:r>
      <w:r w:rsidRPr="005162DE" w:rsidR="00827994">
        <w:rPr>
          <w:rFonts w:ascii="Arial" w:hAnsi="Arial" w:cs="Arial"/>
          <w:sz w:val="24"/>
          <w:szCs w:val="24"/>
        </w:rPr>
        <w:t>MCL.</w:t>
      </w:r>
      <w:r w:rsidRPr="005162DE">
        <w:rPr>
          <w:rFonts w:ascii="Arial" w:hAnsi="Arial" w:cs="Arial"/>
          <w:sz w:val="24"/>
          <w:szCs w:val="24"/>
        </w:rPr>
        <w:t>]</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656B600"/>
    <w:rsid w:val="07A6B792"/>
    <w:rsid w:val="08EC1CF4"/>
    <w:rsid w:val="0B6FAD95"/>
    <w:rsid w:val="0EB72E36"/>
    <w:rsid w:val="1093B7E3"/>
    <w:rsid w:val="119F70B5"/>
    <w:rsid w:val="151D4E0C"/>
    <w:rsid w:val="15CBE0B5"/>
    <w:rsid w:val="15FFFB64"/>
    <w:rsid w:val="19EAF8AD"/>
    <w:rsid w:val="1B01E26F"/>
    <w:rsid w:val="1BB183C0"/>
    <w:rsid w:val="2105F944"/>
    <w:rsid w:val="21CB695A"/>
    <w:rsid w:val="227B4EC2"/>
    <w:rsid w:val="249B12E6"/>
    <w:rsid w:val="28E718C2"/>
    <w:rsid w:val="294B2389"/>
    <w:rsid w:val="2B1BFC97"/>
    <w:rsid w:val="2FC7BA50"/>
    <w:rsid w:val="34AF20AD"/>
    <w:rsid w:val="353963DD"/>
    <w:rsid w:val="3750DDE7"/>
    <w:rsid w:val="37529DD5"/>
    <w:rsid w:val="3858C3D0"/>
    <w:rsid w:val="3B8806CA"/>
    <w:rsid w:val="3C2DE5A6"/>
    <w:rsid w:val="3EBED5C0"/>
    <w:rsid w:val="3F47FCDA"/>
    <w:rsid w:val="40819E79"/>
    <w:rsid w:val="418F3C9D"/>
    <w:rsid w:val="43BD6E2C"/>
    <w:rsid w:val="4943FBEB"/>
    <w:rsid w:val="4BAB9EA6"/>
    <w:rsid w:val="4CA289E0"/>
    <w:rsid w:val="59908E25"/>
    <w:rsid w:val="5D82BEE6"/>
    <w:rsid w:val="6130B4D3"/>
    <w:rsid w:val="6213380D"/>
    <w:rsid w:val="68B21913"/>
    <w:rsid w:val="68ED5607"/>
    <w:rsid w:val="6A6FB165"/>
    <w:rsid w:val="6C68C589"/>
    <w:rsid w:val="6FC917C1"/>
    <w:rsid w:val="716DD2B1"/>
    <w:rsid w:val="722DEB96"/>
    <w:rsid w:val="735B28B5"/>
    <w:rsid w:val="735B28B5"/>
    <w:rsid w:val="746DDB83"/>
    <w:rsid w:val="78178D3A"/>
    <w:rsid w:val="7BA59D4A"/>
    <w:rsid w:val="7BCF18A7"/>
    <w:rsid w:val="7FBF6C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William Binsfeld</lastModifiedBy>
  <revision>7</revision>
  <lastPrinted>2022-01-19T18:53:00.0000000Z</lastPrinted>
  <dcterms:created xsi:type="dcterms:W3CDTF">2022-01-19T19:02:00.0000000Z</dcterms:created>
  <dcterms:modified xsi:type="dcterms:W3CDTF">2024-06-19T20:38:14.1594471Z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