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76" w:rsidRPr="00A93A21" w:rsidRDefault="005C4C76" w:rsidP="005C4C76">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tblPr>
      <w:tblGrid>
        <w:gridCol w:w="2196"/>
        <w:gridCol w:w="4320"/>
        <w:gridCol w:w="1314"/>
        <w:gridCol w:w="2970"/>
      </w:tblGrid>
      <w:tr w:rsidR="005C4C76" w:rsidRPr="00A93A21" w:rsidTr="00643793">
        <w:trPr>
          <w:cantSplit/>
        </w:trPr>
        <w:tc>
          <w:tcPr>
            <w:tcW w:w="2196" w:type="dxa"/>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jc w:val="left"/>
              <w:rPr>
                <w:b/>
              </w:rPr>
            </w:pPr>
            <w:r>
              <w:rPr>
                <w:b/>
              </w:rPr>
              <w:t>Cazadero Performing Arts Camp</w:t>
            </w:r>
          </w:p>
        </w:tc>
        <w:tc>
          <w:tcPr>
            <w:tcW w:w="1314" w:type="dxa"/>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rsidR="005C4C76" w:rsidRPr="00A93A21" w:rsidRDefault="005C4C76" w:rsidP="005C4C76">
            <w:pPr>
              <w:pStyle w:val="BodyText3"/>
              <w:pBdr>
                <w:top w:val="none" w:sz="0" w:space="0" w:color="auto"/>
                <w:left w:val="none" w:sz="0" w:space="0" w:color="auto"/>
                <w:bottom w:val="none" w:sz="0" w:space="0" w:color="auto"/>
                <w:right w:val="none" w:sz="0" w:space="0" w:color="auto"/>
              </w:pBdr>
              <w:jc w:val="left"/>
              <w:rPr>
                <w:sz w:val="22"/>
              </w:rPr>
            </w:pPr>
            <w:r>
              <w:rPr>
                <w:sz w:val="22"/>
              </w:rPr>
              <w:t>June 1, 2020</w:t>
            </w:r>
          </w:p>
        </w:tc>
      </w:tr>
    </w:tbl>
    <w:p w:rsidR="005C4C76" w:rsidRPr="00A93A21" w:rsidRDefault="005C4C76" w:rsidP="005C4C76">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We test the drinking water quality for many constituents as required by state and federal regulations.  This report shows the results of our monitoring for the period of January 1 - December 31, 20</w:t>
      </w:r>
      <w:r w:rsidR="008152C3">
        <w:rPr>
          <w:i/>
          <w:sz w:val="22"/>
        </w:rPr>
        <w:t>19</w:t>
      </w:r>
      <w:r w:rsidRPr="00A93A21">
        <w:rPr>
          <w:i/>
          <w:sz w:val="22"/>
        </w:rPr>
        <w:t>.</w:t>
      </w:r>
    </w:p>
    <w:p w:rsidR="005C4C76" w:rsidRPr="00A93A21" w:rsidRDefault="005C4C76" w:rsidP="005C4C76">
      <w:pPr>
        <w:pStyle w:val="BodyText3"/>
        <w:pBdr>
          <w:top w:val="none" w:sz="0" w:space="0" w:color="auto"/>
          <w:left w:val="none" w:sz="0" w:space="0" w:color="auto"/>
          <w:bottom w:val="none" w:sz="0" w:space="0" w:color="auto"/>
          <w:right w:val="none" w:sz="0" w:space="0" w:color="auto"/>
        </w:pBdr>
        <w:spacing w:after="120"/>
        <w:rPr>
          <w:b/>
          <w:sz w:val="22"/>
        </w:rPr>
      </w:pPr>
      <w:r w:rsidRPr="00A93A21">
        <w:rPr>
          <w:b/>
          <w:sz w:val="22"/>
        </w:rPr>
        <w:t>Este informe contiene información muy importante sobre su agua potable.  Tradúzcalo ó hable con alguien que lo entienda bien.</w:t>
      </w:r>
    </w:p>
    <w:tbl>
      <w:tblPr>
        <w:tblW w:w="0" w:type="auto"/>
        <w:tblInd w:w="108" w:type="dxa"/>
        <w:tblLayout w:type="fixed"/>
        <w:tblLook w:val="0000"/>
      </w:tblPr>
      <w:tblGrid>
        <w:gridCol w:w="2880"/>
        <w:gridCol w:w="1620"/>
        <w:gridCol w:w="630"/>
        <w:gridCol w:w="1620"/>
        <w:gridCol w:w="360"/>
        <w:gridCol w:w="540"/>
        <w:gridCol w:w="3150"/>
      </w:tblGrid>
      <w:tr w:rsidR="005C4C76" w:rsidRPr="00A93A21" w:rsidTr="00643793">
        <w:trPr>
          <w:cantSplit/>
        </w:trPr>
        <w:tc>
          <w:tcPr>
            <w:tcW w:w="2880" w:type="dxa"/>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6"/>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right="-115"/>
              <w:jc w:val="left"/>
              <w:rPr>
                <w:sz w:val="22"/>
              </w:rPr>
            </w:pPr>
            <w:r>
              <w:rPr>
                <w:sz w:val="22"/>
              </w:rPr>
              <w:t>Two wells on site</w:t>
            </w:r>
          </w:p>
        </w:tc>
      </w:tr>
      <w:tr w:rsidR="005C4C76" w:rsidRPr="00A93A21" w:rsidTr="00643793">
        <w:trPr>
          <w:cantSplit/>
        </w:trPr>
        <w:tc>
          <w:tcPr>
            <w:tcW w:w="2880" w:type="dxa"/>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6"/>
            <w:tcBorders>
              <w:top w:val="single" w:sz="4" w:space="0" w:color="auto"/>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North east side of Austin Creek, located in area known as Boys Camp, adjacent to Cazadero Highway.</w:t>
            </w:r>
          </w:p>
        </w:tc>
      </w:tr>
      <w:tr w:rsidR="005C4C76" w:rsidRPr="00A93A21" w:rsidTr="00643793">
        <w:tc>
          <w:tcPr>
            <w:tcW w:w="10800" w:type="dxa"/>
            <w:gridSpan w:val="7"/>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5C4C76" w:rsidRPr="00A93A21" w:rsidTr="00643793">
        <w:tc>
          <w:tcPr>
            <w:tcW w:w="10800" w:type="dxa"/>
            <w:gridSpan w:val="7"/>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5C4C76" w:rsidRPr="00A93A21" w:rsidTr="00643793">
        <w:tc>
          <w:tcPr>
            <w:tcW w:w="4500" w:type="dxa"/>
            <w:gridSpan w:val="2"/>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5"/>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are tested monthly with reports of water quality sent from Brelje and Race Laboratories in Santa Rosa, CA.</w:t>
            </w:r>
          </w:p>
        </w:tc>
      </w:tr>
      <w:tr w:rsidR="005C4C76" w:rsidRPr="00A93A21" w:rsidTr="00643793">
        <w:tc>
          <w:tcPr>
            <w:tcW w:w="10800" w:type="dxa"/>
            <w:gridSpan w:val="7"/>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5C4C76" w:rsidRPr="00A93A21" w:rsidTr="00643793">
        <w:tc>
          <w:tcPr>
            <w:tcW w:w="7110" w:type="dxa"/>
            <w:gridSpan w:val="5"/>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Board meetings are held once a month </w:t>
            </w:r>
          </w:p>
        </w:tc>
      </w:tr>
      <w:tr w:rsidR="005C4C76" w:rsidRPr="00A93A21" w:rsidTr="00643793">
        <w:tc>
          <w:tcPr>
            <w:tcW w:w="10800" w:type="dxa"/>
            <w:gridSpan w:val="7"/>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at our office in Berkeley, California</w:t>
            </w:r>
          </w:p>
        </w:tc>
      </w:tr>
      <w:tr w:rsidR="005C4C76" w:rsidRPr="00A93A21" w:rsidTr="00643793">
        <w:trPr>
          <w:cantSplit/>
        </w:trPr>
        <w:tc>
          <w:tcPr>
            <w:tcW w:w="2880" w:type="dxa"/>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3"/>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Jim Mazzaferro</w:t>
            </w:r>
          </w:p>
        </w:tc>
        <w:tc>
          <w:tcPr>
            <w:tcW w:w="900" w:type="dxa"/>
            <w:gridSpan w:val="2"/>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 632-5159 (916) 690-1992</w:t>
            </w:r>
          </w:p>
        </w:tc>
      </w:tr>
      <w:tr w:rsidR="005C4C76" w:rsidRPr="00A93A21" w:rsidTr="00643793">
        <w:trPr>
          <w:cantSplit/>
          <w:trHeight w:val="287"/>
        </w:trPr>
        <w:tc>
          <w:tcPr>
            <w:tcW w:w="10800" w:type="dxa"/>
            <w:gridSpan w:val="7"/>
            <w:tcBorders>
              <w:bottom w:val="single" w:sz="6"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5C4C76" w:rsidRPr="00A93A21" w:rsidTr="00643793">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single" w:sz="6" w:space="0" w:color="auto"/>
            </w:tcBorders>
          </w:tcPr>
          <w:p w:rsidR="005C4C76" w:rsidRPr="00A93A21" w:rsidRDefault="005C4C76" w:rsidP="00643793">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A93A21">
              <w:rPr>
                <w:b/>
                <w:sz w:val="22"/>
              </w:rPr>
              <w:t>TERMS USED IN THIS REPORT</w:t>
            </w:r>
          </w:p>
        </w:tc>
      </w:tr>
      <w:tr w:rsidR="005C4C76" w:rsidRPr="00A93A21" w:rsidTr="00643793">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tcBorders>
          </w:tcPr>
          <w:p w:rsidR="005C4C76" w:rsidRPr="00A93A21" w:rsidRDefault="005C4C76" w:rsidP="00643793">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5C4C76" w:rsidRPr="00A93A21" w:rsidRDefault="005C4C76" w:rsidP="00643793">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rsidR="005C4C76" w:rsidRPr="00A93A21" w:rsidRDefault="005C4C76" w:rsidP="00643793">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rsidR="005C4C76" w:rsidRPr="00A93A21" w:rsidRDefault="005C4C76" w:rsidP="00643793">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highest level of a disinfectant allowed in drinking water.  There is convincing evidence that addition of a disinfectant is necessary for control of microbial contaminants.</w:t>
            </w:r>
          </w:p>
          <w:p w:rsidR="005C4C76" w:rsidRPr="00A93A21" w:rsidRDefault="005C4C76" w:rsidP="00643793">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tcBorders>
          </w:tcPr>
          <w:p w:rsidR="005C4C76" w:rsidRPr="00A93A21" w:rsidRDefault="005C4C76" w:rsidP="00643793">
            <w:pPr>
              <w:tabs>
                <w:tab w:val="left" w:pos="1440"/>
              </w:tabs>
              <w:spacing w:before="60" w:after="60"/>
              <w:jc w:val="both"/>
              <w:rPr>
                <w:sz w:val="22"/>
              </w:rPr>
            </w:pPr>
            <w:r w:rsidRPr="00A93A21">
              <w:rPr>
                <w:b/>
                <w:sz w:val="22"/>
              </w:rPr>
              <w:t>Primary Drinking Water Standards (PDWS)</w:t>
            </w:r>
            <w:r w:rsidRPr="00A93A21">
              <w:rPr>
                <w:sz w:val="22"/>
              </w:rPr>
              <w:t>: MCLs and MRDLs for contaminants that affect health along with their monitoring and reporting requirements, and water treatment requirements.</w:t>
            </w:r>
          </w:p>
          <w:p w:rsidR="005C4C76" w:rsidRPr="00A93A21" w:rsidRDefault="005C4C76" w:rsidP="00643793">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rsidR="005C4C76" w:rsidRPr="00A93A21" w:rsidRDefault="005C4C76" w:rsidP="00643793">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rsidR="005C4C76" w:rsidRPr="00A93A21" w:rsidRDefault="005C4C76" w:rsidP="00643793">
            <w:pPr>
              <w:tabs>
                <w:tab w:val="left" w:pos="1440"/>
              </w:tabs>
              <w:spacing w:before="80" w:after="60"/>
              <w:jc w:val="both"/>
              <w:rPr>
                <w:sz w:val="22"/>
              </w:rPr>
            </w:pPr>
            <w:r w:rsidRPr="00A93A21">
              <w:rPr>
                <w:b/>
                <w:sz w:val="22"/>
              </w:rPr>
              <w:t>Regulatory Action Level (</w:t>
            </w:r>
            <w:smartTag w:uri="urn:schemas-microsoft-com:office:smarttags" w:element="place">
              <w:smartTag w:uri="urn:schemas-microsoft-com:office:smarttags" w:element="State">
                <w:r w:rsidRPr="00A93A21">
                  <w:rPr>
                    <w:b/>
                    <w:sz w:val="22"/>
                  </w:rPr>
                  <w:t>AL</w:t>
                </w:r>
              </w:smartTag>
            </w:smartTag>
            <w:r w:rsidRPr="00A93A21">
              <w:rPr>
                <w:b/>
                <w:sz w:val="22"/>
              </w:rPr>
              <w:t>)</w:t>
            </w:r>
            <w:r w:rsidRPr="00A93A21">
              <w:rPr>
                <w:sz w:val="22"/>
              </w:rPr>
              <w:t>: The concentration of a contaminant which, if exceeded, triggers treatment or other requirements that a water system must follow.</w:t>
            </w:r>
          </w:p>
          <w:p w:rsidR="005C4C76" w:rsidRPr="00A93A21" w:rsidRDefault="005C4C76" w:rsidP="00643793">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rsidR="005C4C76" w:rsidRPr="00A93A21" w:rsidRDefault="005C4C76" w:rsidP="00643793">
            <w:pPr>
              <w:tabs>
                <w:tab w:val="left" w:pos="1440"/>
              </w:tabs>
              <w:spacing w:before="40" w:after="60"/>
              <w:jc w:val="both"/>
              <w:rPr>
                <w:sz w:val="22"/>
              </w:rPr>
            </w:pPr>
            <w:r w:rsidRPr="00A93A21">
              <w:rPr>
                <w:b/>
                <w:sz w:val="22"/>
              </w:rPr>
              <w:t>ND</w:t>
            </w:r>
            <w:r w:rsidRPr="00A93A21">
              <w:rPr>
                <w:sz w:val="22"/>
              </w:rPr>
              <w:t xml:space="preserve">: not detectable at testing limit  </w:t>
            </w:r>
          </w:p>
          <w:p w:rsidR="005C4C76" w:rsidRPr="00A93A21" w:rsidRDefault="005C4C76" w:rsidP="00643793">
            <w:pPr>
              <w:tabs>
                <w:tab w:val="left" w:pos="1440"/>
              </w:tabs>
              <w:spacing w:before="40" w:after="60"/>
              <w:jc w:val="both"/>
              <w:rPr>
                <w:sz w:val="22"/>
              </w:rPr>
            </w:pPr>
            <w:r w:rsidRPr="00A93A21">
              <w:rPr>
                <w:b/>
                <w:sz w:val="22"/>
              </w:rPr>
              <w:t>ppm</w:t>
            </w:r>
            <w:r w:rsidRPr="00A93A21">
              <w:rPr>
                <w:sz w:val="22"/>
              </w:rPr>
              <w:t>: parts per million or milligrams per liter (mg/L)</w:t>
            </w:r>
          </w:p>
          <w:p w:rsidR="005C4C76" w:rsidRPr="00A93A21" w:rsidRDefault="005C4C76" w:rsidP="00643793">
            <w:pPr>
              <w:tabs>
                <w:tab w:val="left" w:pos="1440"/>
              </w:tabs>
              <w:spacing w:before="80" w:after="60"/>
              <w:jc w:val="both"/>
              <w:rPr>
                <w:b/>
                <w:sz w:val="22"/>
              </w:rPr>
            </w:pPr>
            <w:r w:rsidRPr="00A93A21">
              <w:rPr>
                <w:b/>
                <w:sz w:val="22"/>
              </w:rPr>
              <w:t>ppb</w:t>
            </w:r>
            <w:r w:rsidRPr="00A93A21">
              <w:rPr>
                <w:sz w:val="22"/>
              </w:rPr>
              <w:t>: parts per billion or micrograms per liter (ug/L)</w:t>
            </w:r>
          </w:p>
          <w:p w:rsidR="005C4C76" w:rsidRPr="00A93A21" w:rsidRDefault="005C4C76" w:rsidP="00643793">
            <w:pPr>
              <w:tabs>
                <w:tab w:val="left" w:pos="1440"/>
              </w:tabs>
              <w:spacing w:before="80" w:after="60"/>
              <w:jc w:val="both"/>
              <w:rPr>
                <w:sz w:val="22"/>
              </w:rPr>
            </w:pPr>
            <w:r w:rsidRPr="00A93A21">
              <w:rPr>
                <w:b/>
                <w:sz w:val="22"/>
              </w:rPr>
              <w:t>ppt</w:t>
            </w:r>
            <w:r w:rsidRPr="00A93A21">
              <w:rPr>
                <w:sz w:val="22"/>
              </w:rPr>
              <w:t xml:space="preserve">: parts per trillion or nanograms per liter (ng/L) </w:t>
            </w:r>
          </w:p>
          <w:p w:rsidR="005C4C76" w:rsidRPr="00A93A21" w:rsidRDefault="005C4C76" w:rsidP="00643793">
            <w:pPr>
              <w:tabs>
                <w:tab w:val="left" w:pos="1440"/>
              </w:tabs>
              <w:spacing w:before="80" w:after="60"/>
              <w:jc w:val="both"/>
              <w:rPr>
                <w:sz w:val="22"/>
              </w:rPr>
            </w:pPr>
            <w:r w:rsidRPr="00A93A21">
              <w:rPr>
                <w:b/>
                <w:sz w:val="22"/>
              </w:rPr>
              <w:t>ppq</w:t>
            </w:r>
            <w:r w:rsidRPr="00A93A21">
              <w:rPr>
                <w:sz w:val="22"/>
              </w:rPr>
              <w:t>: parts per quadrillion or picogram per liter (pg/L)</w:t>
            </w:r>
          </w:p>
          <w:p w:rsidR="005C4C76" w:rsidRPr="00A93A21" w:rsidRDefault="005C4C76" w:rsidP="00643793">
            <w:pPr>
              <w:pStyle w:val="Header"/>
              <w:tabs>
                <w:tab w:val="clear" w:pos="4320"/>
                <w:tab w:val="clear" w:pos="8640"/>
                <w:tab w:val="left" w:pos="1440"/>
              </w:tabs>
              <w:spacing w:before="80" w:after="60"/>
              <w:jc w:val="both"/>
              <w:rPr>
                <w:sz w:val="22"/>
              </w:rPr>
            </w:pPr>
            <w:r w:rsidRPr="00A93A21">
              <w:rPr>
                <w:b/>
                <w:sz w:val="22"/>
              </w:rPr>
              <w:t>pCi/L</w:t>
            </w:r>
            <w:r w:rsidRPr="00A93A21">
              <w:rPr>
                <w:sz w:val="22"/>
              </w:rPr>
              <w:t>: picocuries per liter (a measure of radiation)</w:t>
            </w:r>
          </w:p>
        </w:tc>
      </w:tr>
    </w:tbl>
    <w:p w:rsidR="005C4C76" w:rsidRDefault="005C4C76" w:rsidP="005C4C76">
      <w:pPr>
        <w:spacing w:before="120" w:after="120"/>
        <w:jc w:val="both"/>
        <w:rPr>
          <w:b/>
          <w:sz w:val="22"/>
        </w:rPr>
      </w:pPr>
    </w:p>
    <w:p w:rsidR="005C4C76" w:rsidRPr="00A93A21" w:rsidRDefault="005C4C76" w:rsidP="005C4C76">
      <w:pPr>
        <w:spacing w:before="120" w:after="120"/>
        <w:jc w:val="both"/>
        <w:rPr>
          <w:sz w:val="22"/>
        </w:rPr>
      </w:pPr>
      <w:r w:rsidRPr="00A93A21">
        <w:rPr>
          <w:b/>
          <w:sz w:val="22"/>
        </w:rPr>
        <w:t>The sources of drinking water</w:t>
      </w:r>
      <w:r w:rsidRPr="00A93A21">
        <w:rPr>
          <w:sz w:val="22"/>
        </w:rPr>
        <w:t xml:space="preserve"> (both tap water and bottled water) include rivers, lakes, streams, ponds, reservoirs, springs, and wells.  As water travels over the surface of the land or through the ground, it dissolves naturally-occurring </w:t>
      </w:r>
      <w:r w:rsidRPr="00A93A21">
        <w:rPr>
          <w:sz w:val="22"/>
        </w:rPr>
        <w:lastRenderedPageBreak/>
        <w:t>minerals and, in some cases, radioactive material, and can pick up substances resulting from the presence of animals or from human activity.</w:t>
      </w:r>
    </w:p>
    <w:p w:rsidR="005C4C76" w:rsidRPr="00A93A21" w:rsidRDefault="005C4C76" w:rsidP="005C4C76">
      <w:pPr>
        <w:spacing w:after="120"/>
        <w:rPr>
          <w:b/>
          <w:sz w:val="22"/>
          <w:szCs w:val="22"/>
        </w:rPr>
      </w:pPr>
      <w:r w:rsidRPr="00A93A21">
        <w:rPr>
          <w:b/>
          <w:sz w:val="22"/>
          <w:szCs w:val="22"/>
        </w:rPr>
        <w:t>Contaminants that may be present in source water include:</w:t>
      </w:r>
    </w:p>
    <w:p w:rsidR="005C4C76" w:rsidRPr="00A93A21" w:rsidRDefault="005C4C76" w:rsidP="005C4C76">
      <w:pPr>
        <w:numPr>
          <w:ilvl w:val="0"/>
          <w:numId w:val="1"/>
        </w:numPr>
        <w:jc w:val="both"/>
        <w:rPr>
          <w:sz w:val="22"/>
          <w:szCs w:val="22"/>
        </w:rPr>
      </w:pPr>
      <w:r w:rsidRPr="00A93A21">
        <w:rPr>
          <w:i/>
          <w:sz w:val="22"/>
          <w:szCs w:val="22"/>
        </w:rPr>
        <w:t>Microbial contaminants</w:t>
      </w:r>
      <w:r w:rsidRPr="00A93A21">
        <w:rPr>
          <w:sz w:val="22"/>
          <w:szCs w:val="22"/>
        </w:rPr>
        <w:t>, such as viruses and bacteria, that may come from sewage treatment plants, septic systems, agricultural livestock operations, and wildlife.</w:t>
      </w:r>
    </w:p>
    <w:p w:rsidR="005C4C76" w:rsidRPr="00A93A21" w:rsidRDefault="005C4C76" w:rsidP="005C4C76">
      <w:pPr>
        <w:numPr>
          <w:ilvl w:val="0"/>
          <w:numId w:val="1"/>
        </w:numPr>
        <w:jc w:val="both"/>
        <w:rPr>
          <w:sz w:val="22"/>
          <w:szCs w:val="22"/>
        </w:rPr>
      </w:pPr>
      <w:r w:rsidRPr="00A93A21">
        <w:rPr>
          <w:i/>
          <w:sz w:val="22"/>
          <w:szCs w:val="22"/>
        </w:rPr>
        <w:t>Inorganic contaminants</w:t>
      </w:r>
      <w:r w:rsidRPr="00A93A21">
        <w:rPr>
          <w:sz w:val="22"/>
          <w:szCs w:val="22"/>
        </w:rPr>
        <w:t>, such as salts and metals, that can be naturally-occurring or result from urban stormwater runoff, industrial or domestic wastewater discharges, oil and gas production, mining, or farming.</w:t>
      </w:r>
    </w:p>
    <w:p w:rsidR="005C4C76" w:rsidRPr="00A93A21" w:rsidRDefault="005C4C76" w:rsidP="005C4C76">
      <w:pPr>
        <w:numPr>
          <w:ilvl w:val="0"/>
          <w:numId w:val="1"/>
        </w:numPr>
        <w:jc w:val="both"/>
        <w:rPr>
          <w:sz w:val="22"/>
          <w:szCs w:val="22"/>
        </w:rPr>
      </w:pPr>
      <w:r w:rsidRPr="00A93A21">
        <w:rPr>
          <w:i/>
          <w:sz w:val="22"/>
          <w:szCs w:val="22"/>
        </w:rPr>
        <w:t>Pesticides and herbicides</w:t>
      </w:r>
      <w:r w:rsidRPr="00A93A21">
        <w:rPr>
          <w:sz w:val="22"/>
          <w:szCs w:val="22"/>
        </w:rPr>
        <w:t>, that may come from a variety of sources such as agriculture, urban stormwater runoff, and residential uses.</w:t>
      </w:r>
    </w:p>
    <w:p w:rsidR="005C4C76" w:rsidRPr="00A93A21" w:rsidRDefault="005C4C76" w:rsidP="005C4C76">
      <w:pPr>
        <w:numPr>
          <w:ilvl w:val="0"/>
          <w:numId w:val="1"/>
        </w:numPr>
        <w:jc w:val="both"/>
        <w:rPr>
          <w:sz w:val="22"/>
          <w:szCs w:val="22"/>
        </w:rPr>
      </w:pPr>
      <w:r w:rsidRPr="00A93A21">
        <w:rPr>
          <w:i/>
          <w:sz w:val="22"/>
          <w:szCs w:val="22"/>
        </w:rPr>
        <w:t>Organic chemical contaminants</w:t>
      </w:r>
      <w:r w:rsidRPr="00A93A21">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5C4C76" w:rsidRPr="00A93A21" w:rsidRDefault="005C4C76" w:rsidP="005C4C76">
      <w:pPr>
        <w:numPr>
          <w:ilvl w:val="0"/>
          <w:numId w:val="1"/>
        </w:numPr>
        <w:spacing w:after="120" w:line="260" w:lineRule="exact"/>
        <w:jc w:val="both"/>
        <w:rPr>
          <w:sz w:val="22"/>
          <w:szCs w:val="22"/>
        </w:rPr>
      </w:pPr>
      <w:r w:rsidRPr="00A93A21">
        <w:rPr>
          <w:i/>
          <w:sz w:val="22"/>
          <w:szCs w:val="22"/>
        </w:rPr>
        <w:t>Radioactive contaminants</w:t>
      </w:r>
      <w:r w:rsidRPr="00A93A21">
        <w:rPr>
          <w:sz w:val="22"/>
          <w:szCs w:val="22"/>
        </w:rPr>
        <w:t>, that can be naturally-occurring or be the result of oil and gas production and mining activities.</w:t>
      </w:r>
    </w:p>
    <w:p w:rsidR="005C4C76" w:rsidRPr="00A93A21" w:rsidRDefault="005C4C76" w:rsidP="005C4C76">
      <w:pPr>
        <w:spacing w:after="120" w:line="240" w:lineRule="exact"/>
        <w:jc w:val="both"/>
        <w:rPr>
          <w:sz w:val="22"/>
          <w:szCs w:val="22"/>
        </w:rPr>
      </w:pPr>
      <w:r w:rsidRPr="00A93A21">
        <w:rPr>
          <w:b/>
          <w:sz w:val="22"/>
          <w:szCs w:val="22"/>
        </w:rPr>
        <w:t>In order to ensure that tap water is safe to drink</w:t>
      </w:r>
      <w:r w:rsidRPr="00A93A21">
        <w:rPr>
          <w:sz w:val="22"/>
          <w:szCs w:val="22"/>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5C4C76" w:rsidRPr="00A93A21" w:rsidRDefault="005C4C76" w:rsidP="005C4C76">
      <w:pPr>
        <w:spacing w:after="120"/>
        <w:jc w:val="both"/>
        <w:rPr>
          <w:sz w:val="22"/>
          <w:szCs w:val="22"/>
        </w:rPr>
      </w:pPr>
      <w:r w:rsidRPr="00A93A21">
        <w:rPr>
          <w:b/>
          <w:sz w:val="22"/>
          <w:szCs w:val="22"/>
        </w:rPr>
        <w:t>Tables 1, 2, 3, 4, 5</w:t>
      </w:r>
      <w:r>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080"/>
        <w:gridCol w:w="18"/>
        <w:gridCol w:w="900"/>
        <w:gridCol w:w="1260"/>
        <w:gridCol w:w="1080"/>
        <w:gridCol w:w="900"/>
        <w:gridCol w:w="3348"/>
      </w:tblGrid>
      <w:tr w:rsidR="005C4C76" w:rsidRPr="00A93A21" w:rsidTr="00643793">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5C4C76" w:rsidRPr="00A93A21" w:rsidRDefault="005C4C76" w:rsidP="00643793">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 </w:t>
            </w:r>
            <w:r>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5C4C76" w:rsidRPr="00A93A21" w:rsidTr="00643793">
        <w:trPr>
          <w:cantSplit/>
          <w:jc w:val="center"/>
        </w:trPr>
        <w:tc>
          <w:tcPr>
            <w:tcW w:w="2250" w:type="dxa"/>
            <w:tcBorders>
              <w:top w:val="single" w:sz="18" w:space="0" w:color="auto"/>
              <w:left w:val="single" w:sz="6" w:space="0" w:color="auto"/>
              <w:bottom w:val="double" w:sz="6" w:space="0" w:color="auto"/>
            </w:tcBorders>
            <w:vAlign w:val="center"/>
          </w:tcPr>
          <w:p w:rsidR="005C4C76" w:rsidRPr="00A93A21" w:rsidRDefault="005C4C76" w:rsidP="00643793">
            <w:pPr>
              <w:spacing w:before="20" w:after="20"/>
              <w:ind w:right="-115"/>
              <w:jc w:val="center"/>
              <w:rPr>
                <w:b/>
                <w:sz w:val="18"/>
              </w:rPr>
            </w:pPr>
            <w:r w:rsidRPr="00A93A21">
              <w:rPr>
                <w:b/>
                <w:sz w:val="18"/>
              </w:rPr>
              <w:t>Microbiological Contaminants</w:t>
            </w:r>
          </w:p>
          <w:p w:rsidR="005C4C76" w:rsidRPr="00A93A21" w:rsidRDefault="005C4C76" w:rsidP="00643793">
            <w:pPr>
              <w:spacing w:before="20" w:after="20" w:line="180" w:lineRule="exact"/>
              <w:ind w:right="-115"/>
              <w:jc w:val="center"/>
              <w:rPr>
                <w:b/>
                <w:sz w:val="16"/>
                <w:szCs w:val="16"/>
              </w:rPr>
            </w:pPr>
            <w:r w:rsidRPr="00A93A21">
              <w:rPr>
                <w:sz w:val="16"/>
                <w:szCs w:val="16"/>
              </w:rPr>
              <w:t>(complete if bacteria detected)</w:t>
            </w:r>
          </w:p>
        </w:tc>
        <w:tc>
          <w:tcPr>
            <w:tcW w:w="1080" w:type="dxa"/>
            <w:tcBorders>
              <w:top w:val="single" w:sz="18" w:space="0" w:color="auto"/>
              <w:bottom w:val="double" w:sz="6" w:space="0" w:color="auto"/>
            </w:tcBorders>
            <w:vAlign w:val="center"/>
          </w:tcPr>
          <w:p w:rsidR="005C4C76" w:rsidRPr="00A93A21" w:rsidRDefault="005C4C76" w:rsidP="00643793">
            <w:pPr>
              <w:spacing w:before="20" w:after="20" w:line="220" w:lineRule="exact"/>
              <w:ind w:left="-108" w:right="-90"/>
              <w:jc w:val="center"/>
              <w:rPr>
                <w:b/>
                <w:sz w:val="18"/>
              </w:rPr>
            </w:pPr>
            <w:r w:rsidRPr="00A93A21">
              <w:rPr>
                <w:b/>
                <w:sz w:val="18"/>
              </w:rPr>
              <w:t>Highest No. of Detections</w:t>
            </w:r>
          </w:p>
        </w:tc>
        <w:tc>
          <w:tcPr>
            <w:tcW w:w="918" w:type="dxa"/>
            <w:gridSpan w:val="2"/>
            <w:tcBorders>
              <w:top w:val="single" w:sz="18" w:space="0" w:color="auto"/>
              <w:bottom w:val="double" w:sz="6" w:space="0" w:color="auto"/>
            </w:tcBorders>
            <w:vAlign w:val="center"/>
          </w:tcPr>
          <w:p w:rsidR="005C4C76" w:rsidRPr="00A93A21" w:rsidRDefault="005C4C76" w:rsidP="00643793">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rsidR="005C4C76" w:rsidRPr="00A93A21" w:rsidRDefault="005C4C76" w:rsidP="00643793">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rsidR="005C4C76" w:rsidRPr="00A93A21" w:rsidRDefault="005C4C76" w:rsidP="00643793">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rsidR="005C4C76" w:rsidRPr="00A93A21" w:rsidRDefault="005C4C76" w:rsidP="00643793">
            <w:pPr>
              <w:spacing w:before="20" w:after="20"/>
              <w:jc w:val="center"/>
              <w:rPr>
                <w:b/>
                <w:sz w:val="18"/>
              </w:rPr>
            </w:pPr>
            <w:r w:rsidRPr="00A93A21">
              <w:rPr>
                <w:b/>
                <w:sz w:val="18"/>
              </w:rPr>
              <w:t>Typical Source of Bacteria</w:t>
            </w:r>
          </w:p>
        </w:tc>
      </w:tr>
      <w:tr w:rsidR="005C4C76" w:rsidRPr="00A93A21" w:rsidTr="00643793">
        <w:trPr>
          <w:cantSplit/>
          <w:jc w:val="center"/>
        </w:trPr>
        <w:tc>
          <w:tcPr>
            <w:tcW w:w="2250" w:type="dxa"/>
            <w:tcBorders>
              <w:top w:val="nil"/>
              <w:left w:val="single" w:sz="6" w:space="0" w:color="auto"/>
              <w:bottom w:val="nil"/>
            </w:tcBorders>
          </w:tcPr>
          <w:p w:rsidR="005C4C76" w:rsidRPr="00A93A21" w:rsidRDefault="005C4C76" w:rsidP="00643793">
            <w:pPr>
              <w:spacing w:before="20" w:after="20"/>
              <w:jc w:val="center"/>
              <w:rPr>
                <w:sz w:val="18"/>
              </w:rPr>
            </w:pPr>
            <w:r w:rsidRPr="00A93A21">
              <w:rPr>
                <w:sz w:val="18"/>
              </w:rPr>
              <w:t>Total Coliform Bacteria</w:t>
            </w:r>
          </w:p>
        </w:tc>
        <w:tc>
          <w:tcPr>
            <w:tcW w:w="1080" w:type="dxa"/>
            <w:tcBorders>
              <w:top w:val="nil"/>
              <w:bottom w:val="nil"/>
            </w:tcBorders>
          </w:tcPr>
          <w:p w:rsidR="005C4C76" w:rsidRPr="00A93A21" w:rsidRDefault="005C4C76" w:rsidP="00643793">
            <w:pPr>
              <w:spacing w:before="20" w:after="20"/>
              <w:ind w:left="-108" w:right="-90"/>
              <w:jc w:val="center"/>
              <w:rPr>
                <w:sz w:val="18"/>
              </w:rPr>
            </w:pPr>
            <w:r w:rsidRPr="00A93A21">
              <w:rPr>
                <w:sz w:val="18"/>
              </w:rPr>
              <w:t>(In a mo.)</w:t>
            </w:r>
          </w:p>
          <w:p w:rsidR="005C4C76" w:rsidRPr="00A93A21" w:rsidRDefault="005C4C76" w:rsidP="00643793">
            <w:pPr>
              <w:spacing w:before="20" w:after="20"/>
              <w:ind w:left="-108" w:right="-90"/>
              <w:jc w:val="center"/>
              <w:rPr>
                <w:sz w:val="18"/>
                <w:u w:val="single"/>
              </w:rPr>
            </w:pPr>
          </w:p>
        </w:tc>
        <w:tc>
          <w:tcPr>
            <w:tcW w:w="918" w:type="dxa"/>
            <w:gridSpan w:val="2"/>
            <w:tcBorders>
              <w:top w:val="nil"/>
              <w:bottom w:val="nil"/>
            </w:tcBorders>
          </w:tcPr>
          <w:p w:rsidR="005C4C76" w:rsidRPr="00A93A21" w:rsidRDefault="005C4C76" w:rsidP="00643793">
            <w:pPr>
              <w:spacing w:before="20" w:after="20"/>
              <w:jc w:val="center"/>
              <w:rPr>
                <w:sz w:val="18"/>
              </w:rPr>
            </w:pPr>
            <w:r>
              <w:rPr>
                <w:sz w:val="18"/>
              </w:rPr>
              <w:t>None</w:t>
            </w:r>
          </w:p>
        </w:tc>
        <w:tc>
          <w:tcPr>
            <w:tcW w:w="2340" w:type="dxa"/>
            <w:gridSpan w:val="2"/>
            <w:tcBorders>
              <w:top w:val="nil"/>
              <w:bottom w:val="nil"/>
            </w:tcBorders>
          </w:tcPr>
          <w:p w:rsidR="005C4C76" w:rsidRPr="00A93A21" w:rsidRDefault="005C4C76" w:rsidP="00643793">
            <w:pPr>
              <w:spacing w:before="20" w:after="20"/>
              <w:ind w:left="-54" w:right="-72"/>
              <w:rPr>
                <w:sz w:val="18"/>
              </w:rPr>
            </w:pPr>
            <w:r w:rsidRPr="00A93A21">
              <w:rPr>
                <w:sz w:val="18"/>
              </w:rPr>
              <w:t>More than 1 sample in a month with a detection</w:t>
            </w:r>
          </w:p>
        </w:tc>
        <w:tc>
          <w:tcPr>
            <w:tcW w:w="900" w:type="dxa"/>
            <w:tcBorders>
              <w:top w:val="nil"/>
              <w:bottom w:val="nil"/>
            </w:tcBorders>
          </w:tcPr>
          <w:p w:rsidR="005C4C76" w:rsidRPr="00A93A21" w:rsidRDefault="005C4C76" w:rsidP="00643793">
            <w:pPr>
              <w:spacing w:before="20" w:after="20"/>
              <w:jc w:val="center"/>
              <w:rPr>
                <w:sz w:val="18"/>
              </w:rPr>
            </w:pPr>
            <w:r w:rsidRPr="00A93A21">
              <w:rPr>
                <w:sz w:val="18"/>
              </w:rPr>
              <w:t>0</w:t>
            </w:r>
          </w:p>
        </w:tc>
        <w:tc>
          <w:tcPr>
            <w:tcW w:w="3348" w:type="dxa"/>
            <w:tcBorders>
              <w:top w:val="nil"/>
              <w:bottom w:val="nil"/>
              <w:right w:val="single" w:sz="6" w:space="0" w:color="auto"/>
            </w:tcBorders>
          </w:tcPr>
          <w:p w:rsidR="005C4C76" w:rsidRPr="00A93A21" w:rsidRDefault="005C4C76" w:rsidP="00643793">
            <w:pPr>
              <w:spacing w:before="20" w:after="20"/>
              <w:rPr>
                <w:sz w:val="18"/>
              </w:rPr>
            </w:pPr>
            <w:r w:rsidRPr="00A93A21">
              <w:rPr>
                <w:sz w:val="18"/>
              </w:rPr>
              <w:t>Naturally present in the environment</w:t>
            </w:r>
          </w:p>
        </w:tc>
      </w:tr>
      <w:tr w:rsidR="005C4C76" w:rsidRPr="00A93A21" w:rsidTr="00643793">
        <w:trPr>
          <w:cantSplit/>
          <w:jc w:val="center"/>
        </w:trPr>
        <w:tc>
          <w:tcPr>
            <w:tcW w:w="2250" w:type="dxa"/>
            <w:tcBorders>
              <w:top w:val="single" w:sz="4" w:space="0" w:color="auto"/>
              <w:left w:val="single" w:sz="6" w:space="0" w:color="auto"/>
              <w:bottom w:val="single" w:sz="18" w:space="0" w:color="auto"/>
            </w:tcBorders>
          </w:tcPr>
          <w:p w:rsidR="005C4C76" w:rsidRPr="00A93A21" w:rsidRDefault="005C4C76" w:rsidP="00643793">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tcPr>
          <w:p w:rsidR="005C4C76" w:rsidRPr="00A93A21" w:rsidRDefault="005C4C76" w:rsidP="00643793">
            <w:pPr>
              <w:spacing w:before="20" w:after="20"/>
              <w:ind w:left="-115" w:right="-86"/>
              <w:jc w:val="center"/>
              <w:rPr>
                <w:sz w:val="18"/>
              </w:rPr>
            </w:pPr>
            <w:r w:rsidRPr="00A93A21">
              <w:rPr>
                <w:sz w:val="18"/>
              </w:rPr>
              <w:t>(In the year)</w:t>
            </w:r>
          </w:p>
          <w:p w:rsidR="005C4C76" w:rsidRPr="00A93A21" w:rsidRDefault="005C4C76" w:rsidP="00643793">
            <w:pPr>
              <w:spacing w:before="20" w:after="20"/>
              <w:ind w:left="-108" w:right="-90"/>
              <w:jc w:val="center"/>
              <w:rPr>
                <w:sz w:val="18"/>
                <w:u w:val="single"/>
              </w:rPr>
            </w:pPr>
          </w:p>
        </w:tc>
        <w:tc>
          <w:tcPr>
            <w:tcW w:w="918" w:type="dxa"/>
            <w:gridSpan w:val="2"/>
            <w:tcBorders>
              <w:top w:val="single" w:sz="4" w:space="0" w:color="auto"/>
              <w:bottom w:val="single" w:sz="18" w:space="0" w:color="auto"/>
            </w:tcBorders>
          </w:tcPr>
          <w:p w:rsidR="005C4C76" w:rsidRPr="00A93A21" w:rsidRDefault="005C4C76" w:rsidP="00643793">
            <w:pPr>
              <w:spacing w:before="20" w:after="20"/>
              <w:jc w:val="center"/>
              <w:rPr>
                <w:sz w:val="18"/>
              </w:rPr>
            </w:pPr>
            <w:r>
              <w:rPr>
                <w:sz w:val="18"/>
              </w:rPr>
              <w:t>None</w:t>
            </w:r>
          </w:p>
        </w:tc>
        <w:tc>
          <w:tcPr>
            <w:tcW w:w="2340" w:type="dxa"/>
            <w:gridSpan w:val="2"/>
            <w:tcBorders>
              <w:top w:val="single" w:sz="4" w:space="0" w:color="auto"/>
              <w:bottom w:val="single" w:sz="18" w:space="0" w:color="auto"/>
            </w:tcBorders>
          </w:tcPr>
          <w:p w:rsidR="005C4C76" w:rsidRPr="00A93A21" w:rsidRDefault="005C4C76" w:rsidP="00643793">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tcPr>
          <w:p w:rsidR="005C4C76" w:rsidRPr="00A93A21" w:rsidRDefault="005C4C76" w:rsidP="00643793">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tcPr>
          <w:p w:rsidR="005C4C76" w:rsidRPr="00A93A21" w:rsidRDefault="005C4C76" w:rsidP="00643793">
            <w:pPr>
              <w:spacing w:before="20" w:after="20"/>
              <w:rPr>
                <w:sz w:val="18"/>
              </w:rPr>
            </w:pPr>
            <w:r w:rsidRPr="00A93A21">
              <w:rPr>
                <w:sz w:val="18"/>
              </w:rPr>
              <w:t>Human and animal fecal waste</w:t>
            </w:r>
          </w:p>
        </w:tc>
      </w:tr>
      <w:tr w:rsidR="005C4C76" w:rsidRPr="00A93A21" w:rsidTr="0064379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5C4C76" w:rsidRPr="00A93A21" w:rsidRDefault="005C4C76" w:rsidP="00643793">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 </w:t>
            </w:r>
            <w:r>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5C4C76" w:rsidRPr="00A93A21" w:rsidTr="00643793">
        <w:trPr>
          <w:jc w:val="center"/>
        </w:trPr>
        <w:tc>
          <w:tcPr>
            <w:tcW w:w="2250" w:type="dxa"/>
            <w:tcBorders>
              <w:top w:val="single" w:sz="18" w:space="0" w:color="auto"/>
              <w:left w:val="single" w:sz="6" w:space="0" w:color="auto"/>
              <w:bottom w:val="double" w:sz="6" w:space="0" w:color="auto"/>
            </w:tcBorders>
            <w:vAlign w:val="center"/>
          </w:tcPr>
          <w:p w:rsidR="005C4C76" w:rsidRPr="00A93A21" w:rsidRDefault="005C4C76" w:rsidP="00643793">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rsidR="005C4C76" w:rsidRPr="00A93A21" w:rsidRDefault="005C4C76" w:rsidP="00643793">
            <w:pPr>
              <w:spacing w:before="20" w:after="20"/>
              <w:ind w:right="-115"/>
              <w:jc w:val="center"/>
              <w:rPr>
                <w:sz w:val="18"/>
              </w:rPr>
            </w:pPr>
            <w:r w:rsidRPr="00A93A21">
              <w:rPr>
                <w:sz w:val="16"/>
              </w:rPr>
              <w:t>(complete if lead or copper detected in the last sample set)</w:t>
            </w:r>
          </w:p>
        </w:tc>
        <w:tc>
          <w:tcPr>
            <w:tcW w:w="1098" w:type="dxa"/>
            <w:gridSpan w:val="2"/>
            <w:tcBorders>
              <w:top w:val="single" w:sz="18" w:space="0" w:color="auto"/>
              <w:bottom w:val="double" w:sz="6" w:space="0" w:color="auto"/>
            </w:tcBorders>
            <w:vAlign w:val="center"/>
          </w:tcPr>
          <w:p w:rsidR="005C4C76" w:rsidRPr="00A93A21" w:rsidRDefault="005C4C76" w:rsidP="00643793">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rsidR="005C4C76" w:rsidRPr="00A93A21" w:rsidRDefault="005C4C76" w:rsidP="00643793">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rsidR="005C4C76" w:rsidRPr="00A93A21" w:rsidRDefault="005C4C76" w:rsidP="00643793">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rsidR="005C4C76" w:rsidRPr="00A93A21" w:rsidRDefault="005C4C76" w:rsidP="00643793">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rsidR="005C4C76" w:rsidRPr="00A93A21" w:rsidRDefault="005C4C76" w:rsidP="00643793">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rsidR="005C4C76" w:rsidRPr="00A93A21" w:rsidRDefault="005C4C76" w:rsidP="00643793">
            <w:pPr>
              <w:spacing w:before="20" w:after="20"/>
              <w:jc w:val="center"/>
              <w:rPr>
                <w:b/>
                <w:sz w:val="18"/>
              </w:rPr>
            </w:pPr>
            <w:r w:rsidRPr="00A93A21">
              <w:rPr>
                <w:b/>
                <w:sz w:val="18"/>
              </w:rPr>
              <w:t>Typical Source of Contaminant</w:t>
            </w:r>
          </w:p>
        </w:tc>
      </w:tr>
      <w:tr w:rsidR="005C4C76" w:rsidRPr="00A93A21" w:rsidTr="00643793">
        <w:trPr>
          <w:jc w:val="center"/>
        </w:trPr>
        <w:tc>
          <w:tcPr>
            <w:tcW w:w="2250" w:type="dxa"/>
            <w:tcBorders>
              <w:top w:val="nil"/>
              <w:left w:val="single" w:sz="6" w:space="0" w:color="auto"/>
              <w:bottom w:val="nil"/>
            </w:tcBorders>
          </w:tcPr>
          <w:p w:rsidR="005C4C76" w:rsidRPr="00A93A21" w:rsidRDefault="005C4C76" w:rsidP="00643793">
            <w:pPr>
              <w:spacing w:before="20" w:after="20"/>
              <w:rPr>
                <w:sz w:val="18"/>
              </w:rPr>
            </w:pPr>
            <w:r w:rsidRPr="00A93A21">
              <w:rPr>
                <w:sz w:val="18"/>
              </w:rPr>
              <w:t>Lead (ppb)</w:t>
            </w:r>
          </w:p>
        </w:tc>
        <w:tc>
          <w:tcPr>
            <w:tcW w:w="1098" w:type="dxa"/>
            <w:gridSpan w:val="2"/>
            <w:tcBorders>
              <w:top w:val="nil"/>
              <w:bottom w:val="nil"/>
            </w:tcBorders>
          </w:tcPr>
          <w:p w:rsidR="005C4C76" w:rsidRPr="00A93A21" w:rsidRDefault="005C4C76" w:rsidP="00643793">
            <w:pPr>
              <w:spacing w:before="20" w:after="20"/>
              <w:jc w:val="center"/>
              <w:rPr>
                <w:sz w:val="18"/>
              </w:rPr>
            </w:pPr>
            <w:r>
              <w:rPr>
                <w:sz w:val="18"/>
              </w:rPr>
              <w:t>N/A</w:t>
            </w:r>
          </w:p>
        </w:tc>
        <w:tc>
          <w:tcPr>
            <w:tcW w:w="900" w:type="dxa"/>
            <w:tcBorders>
              <w:top w:val="nil"/>
              <w:bottom w:val="nil"/>
            </w:tcBorders>
          </w:tcPr>
          <w:p w:rsidR="005C4C76" w:rsidRPr="00A93A21" w:rsidRDefault="005C4C76" w:rsidP="00643793">
            <w:pPr>
              <w:spacing w:before="20" w:after="20"/>
              <w:jc w:val="center"/>
              <w:rPr>
                <w:sz w:val="18"/>
              </w:rPr>
            </w:pPr>
          </w:p>
        </w:tc>
        <w:tc>
          <w:tcPr>
            <w:tcW w:w="1260" w:type="dxa"/>
            <w:tcBorders>
              <w:top w:val="nil"/>
              <w:bottom w:val="nil"/>
            </w:tcBorders>
          </w:tcPr>
          <w:p w:rsidR="005C4C76" w:rsidRPr="00A93A21" w:rsidRDefault="005C4C76" w:rsidP="00643793">
            <w:pPr>
              <w:spacing w:before="20" w:after="20"/>
              <w:jc w:val="center"/>
              <w:rPr>
                <w:sz w:val="18"/>
              </w:rPr>
            </w:pPr>
          </w:p>
        </w:tc>
        <w:tc>
          <w:tcPr>
            <w:tcW w:w="1080" w:type="dxa"/>
            <w:tcBorders>
              <w:top w:val="nil"/>
              <w:bottom w:val="nil"/>
            </w:tcBorders>
          </w:tcPr>
          <w:p w:rsidR="005C4C76" w:rsidRPr="00A93A21" w:rsidRDefault="005C4C76" w:rsidP="00643793">
            <w:pPr>
              <w:spacing w:before="20" w:after="20"/>
              <w:jc w:val="center"/>
              <w:rPr>
                <w:sz w:val="18"/>
              </w:rPr>
            </w:pPr>
            <w:r w:rsidRPr="00A93A21">
              <w:rPr>
                <w:sz w:val="18"/>
              </w:rPr>
              <w:t>15</w:t>
            </w:r>
          </w:p>
        </w:tc>
        <w:tc>
          <w:tcPr>
            <w:tcW w:w="900" w:type="dxa"/>
            <w:tcBorders>
              <w:top w:val="nil"/>
              <w:bottom w:val="nil"/>
            </w:tcBorders>
          </w:tcPr>
          <w:p w:rsidR="005C4C76" w:rsidRPr="00CB6FF7" w:rsidRDefault="005C4C76" w:rsidP="00643793">
            <w:pPr>
              <w:spacing w:before="20" w:after="20"/>
              <w:jc w:val="center"/>
              <w:rPr>
                <w:sz w:val="18"/>
              </w:rPr>
            </w:pPr>
            <w:r w:rsidRPr="00CB6FF7">
              <w:rPr>
                <w:sz w:val="18"/>
              </w:rPr>
              <w:t>0.2</w:t>
            </w:r>
          </w:p>
        </w:tc>
        <w:tc>
          <w:tcPr>
            <w:tcW w:w="3348" w:type="dxa"/>
            <w:tcBorders>
              <w:top w:val="nil"/>
              <w:bottom w:val="nil"/>
              <w:right w:val="single" w:sz="6" w:space="0" w:color="auto"/>
            </w:tcBorders>
          </w:tcPr>
          <w:p w:rsidR="005C4C76" w:rsidRPr="00A93A21" w:rsidRDefault="005C4C76" w:rsidP="00643793">
            <w:pPr>
              <w:spacing w:before="20" w:after="20"/>
              <w:rPr>
                <w:sz w:val="18"/>
              </w:rPr>
            </w:pPr>
            <w:r w:rsidRPr="00A93A21">
              <w:rPr>
                <w:sz w:val="18"/>
              </w:rPr>
              <w:t>Internal corrosion of household water plumbing systems; discharges from industrial manufacturers; erosion of natural deposits</w:t>
            </w:r>
          </w:p>
        </w:tc>
      </w:tr>
      <w:tr w:rsidR="005C4C76" w:rsidRPr="00A93A21" w:rsidTr="00643793">
        <w:trPr>
          <w:jc w:val="center"/>
        </w:trPr>
        <w:tc>
          <w:tcPr>
            <w:tcW w:w="2250" w:type="dxa"/>
            <w:tcBorders>
              <w:left w:val="single" w:sz="6" w:space="0" w:color="auto"/>
              <w:bottom w:val="single" w:sz="18" w:space="0" w:color="auto"/>
            </w:tcBorders>
          </w:tcPr>
          <w:p w:rsidR="005C4C76" w:rsidRPr="00A93A21" w:rsidRDefault="005C4C76" w:rsidP="00643793">
            <w:pPr>
              <w:spacing w:before="20" w:after="20"/>
              <w:rPr>
                <w:sz w:val="18"/>
              </w:rPr>
            </w:pPr>
            <w:r w:rsidRPr="00A93A21">
              <w:rPr>
                <w:sz w:val="18"/>
              </w:rPr>
              <w:t>Copper (ppm)</w:t>
            </w:r>
          </w:p>
        </w:tc>
        <w:tc>
          <w:tcPr>
            <w:tcW w:w="1098" w:type="dxa"/>
            <w:gridSpan w:val="2"/>
            <w:tcBorders>
              <w:bottom w:val="single" w:sz="18" w:space="0" w:color="auto"/>
            </w:tcBorders>
          </w:tcPr>
          <w:p w:rsidR="005C4C76" w:rsidRPr="00A93A21" w:rsidRDefault="005C4C76" w:rsidP="00643793">
            <w:pPr>
              <w:spacing w:before="20" w:after="20"/>
              <w:jc w:val="center"/>
              <w:rPr>
                <w:sz w:val="18"/>
              </w:rPr>
            </w:pPr>
            <w:r>
              <w:rPr>
                <w:sz w:val="18"/>
              </w:rPr>
              <w:t>N/A</w:t>
            </w:r>
          </w:p>
        </w:tc>
        <w:tc>
          <w:tcPr>
            <w:tcW w:w="900" w:type="dxa"/>
            <w:tcBorders>
              <w:bottom w:val="single" w:sz="18" w:space="0" w:color="auto"/>
            </w:tcBorders>
          </w:tcPr>
          <w:p w:rsidR="005C4C76" w:rsidRPr="00A93A21" w:rsidRDefault="005C4C76" w:rsidP="00643793">
            <w:pPr>
              <w:spacing w:before="20" w:after="20"/>
              <w:jc w:val="center"/>
              <w:rPr>
                <w:sz w:val="18"/>
              </w:rPr>
            </w:pPr>
          </w:p>
        </w:tc>
        <w:tc>
          <w:tcPr>
            <w:tcW w:w="1260" w:type="dxa"/>
            <w:tcBorders>
              <w:bottom w:val="single" w:sz="18" w:space="0" w:color="auto"/>
            </w:tcBorders>
          </w:tcPr>
          <w:p w:rsidR="005C4C76" w:rsidRPr="00A93A21" w:rsidRDefault="005C4C76" w:rsidP="00643793">
            <w:pPr>
              <w:spacing w:before="20" w:after="20"/>
              <w:jc w:val="center"/>
              <w:rPr>
                <w:sz w:val="18"/>
              </w:rPr>
            </w:pPr>
          </w:p>
        </w:tc>
        <w:tc>
          <w:tcPr>
            <w:tcW w:w="1080" w:type="dxa"/>
            <w:tcBorders>
              <w:bottom w:val="single" w:sz="18" w:space="0" w:color="auto"/>
            </w:tcBorders>
          </w:tcPr>
          <w:p w:rsidR="005C4C76" w:rsidRPr="00A93A21" w:rsidRDefault="005C4C76" w:rsidP="00643793">
            <w:pPr>
              <w:spacing w:before="20" w:after="20"/>
              <w:jc w:val="center"/>
              <w:rPr>
                <w:sz w:val="18"/>
              </w:rPr>
            </w:pPr>
            <w:r w:rsidRPr="00A93A21">
              <w:rPr>
                <w:sz w:val="18"/>
              </w:rPr>
              <w:t>1.3</w:t>
            </w:r>
          </w:p>
        </w:tc>
        <w:tc>
          <w:tcPr>
            <w:tcW w:w="900" w:type="dxa"/>
            <w:tcBorders>
              <w:bottom w:val="single" w:sz="18" w:space="0" w:color="auto"/>
            </w:tcBorders>
          </w:tcPr>
          <w:p w:rsidR="005C4C76" w:rsidRPr="00CB6FF7" w:rsidRDefault="005C4C76" w:rsidP="00643793">
            <w:pPr>
              <w:spacing w:before="20" w:after="20"/>
              <w:jc w:val="center"/>
              <w:rPr>
                <w:sz w:val="18"/>
              </w:rPr>
            </w:pPr>
            <w:r w:rsidRPr="00CB6FF7">
              <w:rPr>
                <w:sz w:val="18"/>
              </w:rPr>
              <w:t>0.3</w:t>
            </w:r>
          </w:p>
        </w:tc>
        <w:tc>
          <w:tcPr>
            <w:tcW w:w="3348" w:type="dxa"/>
            <w:tcBorders>
              <w:bottom w:val="single" w:sz="18" w:space="0" w:color="auto"/>
              <w:right w:val="single" w:sz="6" w:space="0" w:color="auto"/>
            </w:tcBorders>
          </w:tcPr>
          <w:p w:rsidR="005C4C76" w:rsidRPr="00A93A21" w:rsidRDefault="005C4C76" w:rsidP="00643793">
            <w:pPr>
              <w:spacing w:before="20" w:after="20"/>
              <w:rPr>
                <w:sz w:val="18"/>
              </w:rPr>
            </w:pPr>
            <w:r w:rsidRPr="00A93A21">
              <w:rPr>
                <w:sz w:val="18"/>
              </w:rPr>
              <w:t>Internal corrosion of household plumbing systems; erosion of natural deposits; leaching from wood preservatives</w:t>
            </w:r>
          </w:p>
        </w:tc>
      </w:tr>
      <w:tr w:rsidR="005C4C76" w:rsidRPr="00A93A21" w:rsidTr="0064379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5C4C76" w:rsidRDefault="005C4C76" w:rsidP="00643793">
            <w:pPr>
              <w:pStyle w:val="Heading7"/>
              <w:spacing w:before="40" w:after="40" w:line="240" w:lineRule="auto"/>
              <w:jc w:val="left"/>
              <w:rPr>
                <w:rFonts w:ascii="Times New Roman" w:hAnsi="Times New Roman"/>
                <w:bCs w:val="0"/>
                <w:caps/>
                <w:sz w:val="20"/>
              </w:rPr>
            </w:pPr>
          </w:p>
          <w:p w:rsidR="005C4C76" w:rsidRDefault="005C4C76" w:rsidP="00643793"/>
          <w:p w:rsidR="005C4C76" w:rsidRPr="00982CDE" w:rsidRDefault="005C4C76" w:rsidP="00643793"/>
          <w:p w:rsidR="005C4C76" w:rsidRPr="00A93A21" w:rsidRDefault="005C4C76" w:rsidP="00643793">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 </w:t>
            </w:r>
            <w:r>
              <w:rPr>
                <w:rFonts w:ascii="Times New Roman" w:hAnsi="Times New Roman"/>
                <w:bCs w:val="0"/>
                <w:caps/>
                <w:sz w:val="20"/>
              </w:rPr>
              <w:t xml:space="preserve">SAMPLING RESULTS FOR </w:t>
            </w:r>
            <w:r w:rsidRPr="00A93A21">
              <w:rPr>
                <w:rFonts w:ascii="Times New Roman" w:hAnsi="Times New Roman"/>
                <w:bCs w:val="0"/>
                <w:caps/>
                <w:sz w:val="20"/>
              </w:rPr>
              <w:t>sodium and hardness</w:t>
            </w:r>
          </w:p>
        </w:tc>
      </w:tr>
      <w:tr w:rsidR="005C4C76" w:rsidRPr="00A93A21" w:rsidTr="00643793">
        <w:trPr>
          <w:jc w:val="center"/>
        </w:trPr>
        <w:tc>
          <w:tcPr>
            <w:tcW w:w="2250" w:type="dxa"/>
            <w:tcBorders>
              <w:top w:val="single" w:sz="18" w:space="0" w:color="auto"/>
              <w:left w:val="single" w:sz="6"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PHG</w:t>
            </w:r>
          </w:p>
          <w:p w:rsidR="005C4C76" w:rsidRPr="00A93A21" w:rsidRDefault="005C4C76" w:rsidP="00643793">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rsidR="005C4C76" w:rsidRPr="00A93A21" w:rsidRDefault="005C4C76" w:rsidP="00643793">
            <w:pPr>
              <w:spacing w:before="40" w:after="40"/>
              <w:jc w:val="center"/>
              <w:rPr>
                <w:b/>
                <w:sz w:val="18"/>
              </w:rPr>
            </w:pPr>
            <w:r w:rsidRPr="00A93A21">
              <w:rPr>
                <w:b/>
                <w:sz w:val="18"/>
              </w:rPr>
              <w:t>Typical Source of Contaminant</w:t>
            </w:r>
          </w:p>
        </w:tc>
      </w:tr>
      <w:tr w:rsidR="005C4C76" w:rsidRPr="00A93A21" w:rsidTr="00643793">
        <w:trPr>
          <w:jc w:val="center"/>
        </w:trPr>
        <w:tc>
          <w:tcPr>
            <w:tcW w:w="2250" w:type="dxa"/>
            <w:tcBorders>
              <w:top w:val="nil"/>
              <w:left w:val="single" w:sz="6" w:space="0" w:color="auto"/>
              <w:bottom w:val="single" w:sz="4" w:space="0" w:color="auto"/>
            </w:tcBorders>
          </w:tcPr>
          <w:p w:rsidR="005C4C76" w:rsidRPr="00A93A21" w:rsidRDefault="005C4C76" w:rsidP="00643793">
            <w:pPr>
              <w:spacing w:before="20" w:after="20"/>
              <w:rPr>
                <w:sz w:val="18"/>
              </w:rPr>
            </w:pPr>
            <w:r w:rsidRPr="00A93A21">
              <w:rPr>
                <w:sz w:val="18"/>
              </w:rPr>
              <w:t>Sodium (ppm)</w:t>
            </w:r>
          </w:p>
        </w:tc>
        <w:tc>
          <w:tcPr>
            <w:tcW w:w="1098" w:type="dxa"/>
            <w:gridSpan w:val="2"/>
            <w:tcBorders>
              <w:top w:val="nil"/>
              <w:bottom w:val="single" w:sz="4" w:space="0" w:color="auto"/>
            </w:tcBorders>
          </w:tcPr>
          <w:p w:rsidR="005C4C76" w:rsidRPr="00A93A21" w:rsidRDefault="005C4C76" w:rsidP="00643793">
            <w:pPr>
              <w:spacing w:before="20" w:after="20"/>
              <w:jc w:val="center"/>
              <w:rPr>
                <w:sz w:val="18"/>
              </w:rPr>
            </w:pPr>
            <w:r w:rsidRPr="00A06097">
              <w:rPr>
                <w:sz w:val="18"/>
              </w:rPr>
              <w:t>6/20/2003</w:t>
            </w:r>
          </w:p>
        </w:tc>
        <w:tc>
          <w:tcPr>
            <w:tcW w:w="900" w:type="dxa"/>
            <w:tcBorders>
              <w:top w:val="nil"/>
              <w:bottom w:val="single" w:sz="4" w:space="0" w:color="auto"/>
            </w:tcBorders>
          </w:tcPr>
          <w:p w:rsidR="005C4C76" w:rsidRPr="00A93A21" w:rsidRDefault="005C4C76" w:rsidP="00643793">
            <w:pPr>
              <w:spacing w:before="20" w:after="20"/>
              <w:jc w:val="center"/>
              <w:rPr>
                <w:sz w:val="18"/>
              </w:rPr>
            </w:pPr>
            <w:r>
              <w:rPr>
                <w:sz w:val="18"/>
              </w:rPr>
              <w:t>Mg/1</w:t>
            </w:r>
          </w:p>
        </w:tc>
        <w:tc>
          <w:tcPr>
            <w:tcW w:w="1260" w:type="dxa"/>
            <w:tcBorders>
              <w:top w:val="nil"/>
              <w:bottom w:val="single" w:sz="4" w:space="0" w:color="auto"/>
            </w:tcBorders>
          </w:tcPr>
          <w:p w:rsidR="005C4C76" w:rsidRPr="00A93A21" w:rsidRDefault="005C4C76" w:rsidP="00643793">
            <w:pPr>
              <w:spacing w:before="20" w:after="20"/>
              <w:jc w:val="center"/>
              <w:rPr>
                <w:sz w:val="18"/>
              </w:rPr>
            </w:pPr>
          </w:p>
        </w:tc>
        <w:tc>
          <w:tcPr>
            <w:tcW w:w="1080" w:type="dxa"/>
            <w:tcBorders>
              <w:top w:val="nil"/>
              <w:bottom w:val="single" w:sz="4" w:space="0" w:color="auto"/>
            </w:tcBorders>
          </w:tcPr>
          <w:p w:rsidR="005C4C76" w:rsidRPr="00A93A21" w:rsidRDefault="005C4C76" w:rsidP="00643793">
            <w:pPr>
              <w:spacing w:before="20" w:after="20"/>
              <w:jc w:val="center"/>
              <w:rPr>
                <w:sz w:val="18"/>
              </w:rPr>
            </w:pPr>
            <w:r w:rsidRPr="00A93A21">
              <w:rPr>
                <w:sz w:val="18"/>
              </w:rPr>
              <w:t>none</w:t>
            </w:r>
          </w:p>
        </w:tc>
        <w:tc>
          <w:tcPr>
            <w:tcW w:w="900" w:type="dxa"/>
            <w:tcBorders>
              <w:top w:val="nil"/>
              <w:bottom w:val="single" w:sz="4" w:space="0" w:color="auto"/>
            </w:tcBorders>
          </w:tcPr>
          <w:p w:rsidR="005C4C76" w:rsidRPr="00A93A21" w:rsidRDefault="005C4C76" w:rsidP="00643793">
            <w:pPr>
              <w:spacing w:before="20" w:after="20"/>
              <w:jc w:val="center"/>
              <w:rPr>
                <w:sz w:val="18"/>
              </w:rPr>
            </w:pPr>
            <w:r w:rsidRPr="00A93A21">
              <w:rPr>
                <w:sz w:val="18"/>
              </w:rPr>
              <w:t>none</w:t>
            </w:r>
          </w:p>
        </w:tc>
        <w:tc>
          <w:tcPr>
            <w:tcW w:w="3348" w:type="dxa"/>
            <w:tcBorders>
              <w:top w:val="nil"/>
              <w:bottom w:val="single" w:sz="4" w:space="0" w:color="auto"/>
              <w:right w:val="single" w:sz="6" w:space="0" w:color="auto"/>
            </w:tcBorders>
          </w:tcPr>
          <w:p w:rsidR="005C4C76" w:rsidRPr="00A93A21" w:rsidRDefault="005C4C76" w:rsidP="00643793">
            <w:pPr>
              <w:spacing w:before="20" w:after="20"/>
              <w:rPr>
                <w:sz w:val="18"/>
              </w:rPr>
            </w:pPr>
            <w:r w:rsidRPr="00A93A21">
              <w:rPr>
                <w:sz w:val="18"/>
              </w:rPr>
              <w:t xml:space="preserve">Salt present in the water and is generally </w:t>
            </w:r>
            <w:r w:rsidRPr="00A93A21">
              <w:rPr>
                <w:sz w:val="18"/>
              </w:rPr>
              <w:lastRenderedPageBreak/>
              <w:t>naturally occurring</w:t>
            </w:r>
          </w:p>
        </w:tc>
      </w:tr>
      <w:tr w:rsidR="005C4C76" w:rsidRPr="00A93A21" w:rsidTr="00643793">
        <w:trPr>
          <w:jc w:val="center"/>
        </w:trPr>
        <w:tc>
          <w:tcPr>
            <w:tcW w:w="2250" w:type="dxa"/>
            <w:tcBorders>
              <w:left w:val="single" w:sz="6" w:space="0" w:color="auto"/>
              <w:bottom w:val="single" w:sz="18" w:space="0" w:color="auto"/>
            </w:tcBorders>
          </w:tcPr>
          <w:p w:rsidR="005C4C76" w:rsidRPr="00A93A21" w:rsidRDefault="005C4C76" w:rsidP="00643793">
            <w:pPr>
              <w:spacing w:before="20" w:after="20"/>
              <w:rPr>
                <w:sz w:val="18"/>
              </w:rPr>
            </w:pPr>
            <w:r w:rsidRPr="00A93A21">
              <w:rPr>
                <w:sz w:val="18"/>
              </w:rPr>
              <w:lastRenderedPageBreak/>
              <w:t>Hardness (ppm)</w:t>
            </w:r>
          </w:p>
        </w:tc>
        <w:tc>
          <w:tcPr>
            <w:tcW w:w="1098" w:type="dxa"/>
            <w:gridSpan w:val="2"/>
            <w:tcBorders>
              <w:bottom w:val="single" w:sz="18" w:space="0" w:color="auto"/>
            </w:tcBorders>
          </w:tcPr>
          <w:p w:rsidR="005C4C76" w:rsidRPr="00A93A21" w:rsidRDefault="005C4C76" w:rsidP="00643793">
            <w:pPr>
              <w:spacing w:before="20" w:after="20"/>
              <w:jc w:val="center"/>
              <w:rPr>
                <w:sz w:val="18"/>
              </w:rPr>
            </w:pPr>
          </w:p>
        </w:tc>
        <w:tc>
          <w:tcPr>
            <w:tcW w:w="900" w:type="dxa"/>
            <w:tcBorders>
              <w:bottom w:val="single" w:sz="18" w:space="0" w:color="auto"/>
            </w:tcBorders>
          </w:tcPr>
          <w:p w:rsidR="005C4C76" w:rsidRPr="00A93A21" w:rsidRDefault="005C4C76" w:rsidP="00643793">
            <w:pPr>
              <w:spacing w:before="20" w:after="20"/>
              <w:jc w:val="center"/>
              <w:rPr>
                <w:sz w:val="18"/>
              </w:rPr>
            </w:pPr>
          </w:p>
        </w:tc>
        <w:tc>
          <w:tcPr>
            <w:tcW w:w="1260" w:type="dxa"/>
            <w:tcBorders>
              <w:bottom w:val="single" w:sz="18" w:space="0" w:color="auto"/>
            </w:tcBorders>
          </w:tcPr>
          <w:p w:rsidR="005C4C76" w:rsidRPr="00A93A21" w:rsidRDefault="005C4C76" w:rsidP="00643793">
            <w:pPr>
              <w:spacing w:before="20" w:after="20"/>
              <w:jc w:val="center"/>
              <w:rPr>
                <w:sz w:val="18"/>
              </w:rPr>
            </w:pPr>
          </w:p>
        </w:tc>
        <w:tc>
          <w:tcPr>
            <w:tcW w:w="1080" w:type="dxa"/>
            <w:tcBorders>
              <w:bottom w:val="single" w:sz="18" w:space="0" w:color="auto"/>
            </w:tcBorders>
          </w:tcPr>
          <w:p w:rsidR="005C4C76" w:rsidRPr="00A93A21" w:rsidRDefault="005C4C76" w:rsidP="00643793">
            <w:pPr>
              <w:spacing w:before="20" w:after="20"/>
              <w:jc w:val="center"/>
              <w:rPr>
                <w:sz w:val="18"/>
              </w:rPr>
            </w:pPr>
            <w:r w:rsidRPr="00A93A21">
              <w:rPr>
                <w:sz w:val="18"/>
              </w:rPr>
              <w:t>none</w:t>
            </w:r>
          </w:p>
        </w:tc>
        <w:tc>
          <w:tcPr>
            <w:tcW w:w="900" w:type="dxa"/>
            <w:tcBorders>
              <w:bottom w:val="single" w:sz="18" w:space="0" w:color="auto"/>
            </w:tcBorders>
          </w:tcPr>
          <w:p w:rsidR="005C4C76" w:rsidRPr="00A93A21" w:rsidRDefault="005C4C76" w:rsidP="00643793">
            <w:pPr>
              <w:spacing w:before="20" w:after="20"/>
              <w:jc w:val="center"/>
              <w:rPr>
                <w:sz w:val="18"/>
              </w:rPr>
            </w:pPr>
            <w:r w:rsidRPr="00A93A21">
              <w:rPr>
                <w:sz w:val="18"/>
              </w:rPr>
              <w:t>none</w:t>
            </w:r>
          </w:p>
        </w:tc>
        <w:tc>
          <w:tcPr>
            <w:tcW w:w="3348" w:type="dxa"/>
            <w:tcBorders>
              <w:bottom w:val="single" w:sz="18" w:space="0" w:color="auto"/>
              <w:right w:val="single" w:sz="6" w:space="0" w:color="auto"/>
            </w:tcBorders>
          </w:tcPr>
          <w:p w:rsidR="005C4C76" w:rsidRPr="00A93A21" w:rsidRDefault="005C4C76" w:rsidP="00643793">
            <w:pPr>
              <w:spacing w:before="20" w:after="20"/>
              <w:rPr>
                <w:sz w:val="18"/>
              </w:rPr>
            </w:pPr>
            <w:r w:rsidRPr="00A93A21">
              <w:rPr>
                <w:sz w:val="18"/>
              </w:rPr>
              <w:t>Sum of polyvalent cations present in the water, generally magnesium and calcium, and are usually naturally occurring</w:t>
            </w:r>
          </w:p>
        </w:tc>
      </w:tr>
    </w:tbl>
    <w:p w:rsidR="005C4C76" w:rsidRPr="00A93A21" w:rsidRDefault="005C4C76" w:rsidP="005C4C76">
      <w:pPr>
        <w:rPr>
          <w:i/>
          <w:sz w:val="18"/>
        </w:rPr>
      </w:pPr>
      <w:r w:rsidRPr="00A93A21">
        <w:rPr>
          <w:b/>
          <w:sz w:val="18"/>
        </w:rPr>
        <w:t>*</w:t>
      </w:r>
      <w:r w:rsidRPr="00A93A21">
        <w:rPr>
          <w:i/>
          <w:sz w:val="18"/>
        </w:rPr>
        <w:t>Any violation of an MC</w:t>
      </w:r>
      <w:r>
        <w:rPr>
          <w:i/>
          <w:sz w:val="18"/>
        </w:rPr>
        <w:t>L</w:t>
      </w:r>
      <w:r w:rsidRPr="00A93A21">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990"/>
        <w:gridCol w:w="900"/>
        <w:gridCol w:w="1260"/>
        <w:gridCol w:w="900"/>
        <w:gridCol w:w="1080"/>
        <w:gridCol w:w="3348"/>
      </w:tblGrid>
      <w:tr w:rsidR="005C4C76" w:rsidRPr="00A93A21" w:rsidTr="0064379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5C4C76" w:rsidRPr="00A93A21" w:rsidRDefault="005C4C76" w:rsidP="00643793">
            <w:pPr>
              <w:spacing w:before="40" w:after="40"/>
              <w:jc w:val="center"/>
              <w:rPr>
                <w:b/>
                <w:caps/>
              </w:rPr>
            </w:pPr>
            <w:r w:rsidRPr="00A93A21">
              <w:rPr>
                <w:i/>
                <w:sz w:val="18"/>
              </w:rPr>
              <w:br w:type="page"/>
            </w:r>
            <w:r w:rsidRPr="00A93A21">
              <w:br w:type="page"/>
            </w:r>
            <w:r w:rsidRPr="00A93A21">
              <w:rPr>
                <w:b/>
                <w:caps/>
              </w:rPr>
              <w:t xml:space="preserve">TAble 4 – detection of contaminants with a </w:t>
            </w:r>
            <w:r w:rsidRPr="00A93A21">
              <w:rPr>
                <w:b/>
                <w:caps/>
                <w:u w:val="single"/>
              </w:rPr>
              <w:t>Primary</w:t>
            </w:r>
            <w:r w:rsidRPr="00A93A21">
              <w:rPr>
                <w:b/>
                <w:caps/>
              </w:rPr>
              <w:t xml:space="preserve"> Drinking Water Standard</w:t>
            </w:r>
          </w:p>
        </w:tc>
      </w:tr>
      <w:tr w:rsidR="005C4C76" w:rsidRPr="00A93A21" w:rsidTr="00643793">
        <w:trPr>
          <w:jc w:val="center"/>
        </w:trPr>
        <w:tc>
          <w:tcPr>
            <w:tcW w:w="2358" w:type="dxa"/>
            <w:tcBorders>
              <w:top w:val="single" w:sz="18" w:space="0" w:color="auto"/>
              <w:left w:val="single" w:sz="6"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5C4C76" w:rsidRPr="00A93A21" w:rsidRDefault="005C4C76" w:rsidP="00643793">
            <w:pPr>
              <w:spacing w:before="40" w:after="40"/>
              <w:jc w:val="center"/>
              <w:rPr>
                <w:b/>
                <w:sz w:val="18"/>
              </w:rPr>
            </w:pPr>
            <w:r w:rsidRPr="00A93A21">
              <w:rPr>
                <w:b/>
                <w:sz w:val="18"/>
              </w:rPr>
              <w:t>Typical Source of Contaminant</w:t>
            </w:r>
          </w:p>
        </w:tc>
      </w:tr>
      <w:tr w:rsidR="005C4C76" w:rsidRPr="00A93A21" w:rsidTr="00643793">
        <w:trPr>
          <w:trHeight w:val="600"/>
          <w:jc w:val="center"/>
        </w:trPr>
        <w:tc>
          <w:tcPr>
            <w:tcW w:w="2358" w:type="dxa"/>
            <w:tcBorders>
              <w:top w:val="nil"/>
              <w:left w:val="single" w:sz="6" w:space="0" w:color="auto"/>
            </w:tcBorders>
          </w:tcPr>
          <w:p w:rsidR="005C4C76" w:rsidRPr="00A93A21" w:rsidRDefault="005C4C76" w:rsidP="00643793">
            <w:pPr>
              <w:spacing w:before="40" w:after="40"/>
              <w:ind w:left="180"/>
              <w:rPr>
                <w:sz w:val="18"/>
              </w:rPr>
            </w:pPr>
            <w:r>
              <w:rPr>
                <w:sz w:val="18"/>
              </w:rPr>
              <w:t>Fluoride (ppm)</w:t>
            </w:r>
          </w:p>
        </w:tc>
        <w:tc>
          <w:tcPr>
            <w:tcW w:w="990" w:type="dxa"/>
            <w:tcBorders>
              <w:top w:val="nil"/>
            </w:tcBorders>
          </w:tcPr>
          <w:p w:rsidR="005C4C76" w:rsidRPr="00A93A21" w:rsidRDefault="005C4C76" w:rsidP="00643793">
            <w:pPr>
              <w:spacing w:before="40" w:after="40"/>
              <w:jc w:val="center"/>
              <w:rPr>
                <w:sz w:val="18"/>
              </w:rPr>
            </w:pPr>
            <w:r>
              <w:rPr>
                <w:sz w:val="18"/>
              </w:rPr>
              <w:t>4/5/2017</w:t>
            </w:r>
          </w:p>
        </w:tc>
        <w:tc>
          <w:tcPr>
            <w:tcW w:w="900" w:type="dxa"/>
            <w:tcBorders>
              <w:top w:val="nil"/>
            </w:tcBorders>
          </w:tcPr>
          <w:p w:rsidR="005C4C76" w:rsidRPr="00A93A21" w:rsidRDefault="005C4C76" w:rsidP="00643793">
            <w:pPr>
              <w:spacing w:before="40" w:after="40"/>
              <w:jc w:val="center"/>
              <w:rPr>
                <w:sz w:val="18"/>
              </w:rPr>
            </w:pPr>
            <w:r>
              <w:rPr>
                <w:sz w:val="18"/>
              </w:rPr>
              <w:t>2</w:t>
            </w:r>
          </w:p>
        </w:tc>
        <w:tc>
          <w:tcPr>
            <w:tcW w:w="1260" w:type="dxa"/>
            <w:tcBorders>
              <w:top w:val="nil"/>
            </w:tcBorders>
          </w:tcPr>
          <w:p w:rsidR="005C4C76" w:rsidRPr="00A93A21" w:rsidRDefault="005C4C76" w:rsidP="00643793">
            <w:pPr>
              <w:spacing w:before="40" w:after="40"/>
              <w:jc w:val="center"/>
              <w:rPr>
                <w:sz w:val="18"/>
              </w:rPr>
            </w:pPr>
            <w:r>
              <w:rPr>
                <w:sz w:val="18"/>
              </w:rPr>
              <w:t>mg/1</w:t>
            </w:r>
          </w:p>
        </w:tc>
        <w:tc>
          <w:tcPr>
            <w:tcW w:w="900" w:type="dxa"/>
            <w:tcBorders>
              <w:top w:val="nil"/>
            </w:tcBorders>
          </w:tcPr>
          <w:p w:rsidR="005C4C76" w:rsidRPr="00A93A21" w:rsidRDefault="005C4C76" w:rsidP="00643793">
            <w:pPr>
              <w:spacing w:before="40" w:after="40"/>
              <w:jc w:val="center"/>
              <w:rPr>
                <w:sz w:val="18"/>
              </w:rPr>
            </w:pPr>
            <w:r>
              <w:rPr>
                <w:sz w:val="18"/>
              </w:rPr>
              <w:t>2</w:t>
            </w:r>
          </w:p>
        </w:tc>
        <w:tc>
          <w:tcPr>
            <w:tcW w:w="1080" w:type="dxa"/>
            <w:tcBorders>
              <w:top w:val="nil"/>
            </w:tcBorders>
          </w:tcPr>
          <w:p w:rsidR="005C4C76" w:rsidRPr="00A93A21" w:rsidRDefault="005C4C76" w:rsidP="00643793">
            <w:pPr>
              <w:spacing w:before="40" w:after="40"/>
              <w:jc w:val="center"/>
              <w:rPr>
                <w:sz w:val="18"/>
              </w:rPr>
            </w:pPr>
          </w:p>
        </w:tc>
        <w:tc>
          <w:tcPr>
            <w:tcW w:w="3348" w:type="dxa"/>
            <w:tcBorders>
              <w:top w:val="nil"/>
              <w:right w:val="single" w:sz="6" w:space="0" w:color="auto"/>
            </w:tcBorders>
          </w:tcPr>
          <w:p w:rsidR="005C4C76" w:rsidRPr="00A93A21" w:rsidRDefault="005C4C76" w:rsidP="00643793">
            <w:pPr>
              <w:spacing w:before="40" w:after="40"/>
              <w:rPr>
                <w:sz w:val="18"/>
              </w:rPr>
            </w:pPr>
            <w:r>
              <w:rPr>
                <w:sz w:val="18"/>
              </w:rPr>
              <w:t>Erosion of natural deposits; water additive which promotes strong teeth; discharge from fertilizer and aluminum factories</w:t>
            </w:r>
          </w:p>
        </w:tc>
      </w:tr>
      <w:tr w:rsidR="005C4C76" w:rsidRPr="00A93A21" w:rsidTr="00643793">
        <w:trPr>
          <w:trHeight w:val="600"/>
          <w:jc w:val="center"/>
        </w:trPr>
        <w:tc>
          <w:tcPr>
            <w:tcW w:w="2358" w:type="dxa"/>
            <w:tcBorders>
              <w:left w:val="single" w:sz="6" w:space="0" w:color="auto"/>
            </w:tcBorders>
          </w:tcPr>
          <w:p w:rsidR="005C4C76" w:rsidRPr="00A93A21" w:rsidRDefault="005C4C76" w:rsidP="00643793">
            <w:pPr>
              <w:spacing w:before="40" w:after="40"/>
              <w:ind w:left="180"/>
              <w:rPr>
                <w:sz w:val="18"/>
              </w:rPr>
            </w:pPr>
            <w:r>
              <w:rPr>
                <w:sz w:val="18"/>
              </w:rPr>
              <w:t>Nitrate (ppm)</w:t>
            </w:r>
          </w:p>
        </w:tc>
        <w:tc>
          <w:tcPr>
            <w:tcW w:w="990" w:type="dxa"/>
          </w:tcPr>
          <w:p w:rsidR="005C4C76" w:rsidRPr="00A93A21" w:rsidRDefault="005C4C76" w:rsidP="00643793">
            <w:pPr>
              <w:spacing w:before="40" w:after="40"/>
              <w:jc w:val="center"/>
              <w:rPr>
                <w:sz w:val="18"/>
              </w:rPr>
            </w:pPr>
            <w:r>
              <w:rPr>
                <w:sz w:val="18"/>
              </w:rPr>
              <w:t>4/5/2017</w:t>
            </w:r>
          </w:p>
        </w:tc>
        <w:tc>
          <w:tcPr>
            <w:tcW w:w="900" w:type="dxa"/>
          </w:tcPr>
          <w:p w:rsidR="005C4C76" w:rsidRPr="00A93A21" w:rsidRDefault="005C4C76" w:rsidP="00643793">
            <w:pPr>
              <w:spacing w:before="40" w:after="40"/>
              <w:jc w:val="center"/>
              <w:rPr>
                <w:sz w:val="18"/>
              </w:rPr>
            </w:pPr>
            <w:r>
              <w:rPr>
                <w:sz w:val="18"/>
              </w:rPr>
              <w:t>&lt; 2.0</w:t>
            </w:r>
          </w:p>
        </w:tc>
        <w:tc>
          <w:tcPr>
            <w:tcW w:w="1260" w:type="dxa"/>
          </w:tcPr>
          <w:p w:rsidR="005C4C76" w:rsidRPr="00A93A21" w:rsidRDefault="005C4C76" w:rsidP="00643793">
            <w:pPr>
              <w:spacing w:before="40" w:after="40"/>
              <w:jc w:val="center"/>
              <w:rPr>
                <w:sz w:val="18"/>
              </w:rPr>
            </w:pPr>
            <w:r>
              <w:rPr>
                <w:sz w:val="18"/>
              </w:rPr>
              <w:t>mg/L</w:t>
            </w:r>
          </w:p>
        </w:tc>
        <w:tc>
          <w:tcPr>
            <w:tcW w:w="900" w:type="dxa"/>
          </w:tcPr>
          <w:p w:rsidR="005C4C76" w:rsidRPr="00A93A21" w:rsidRDefault="005C4C76" w:rsidP="00643793">
            <w:pPr>
              <w:spacing w:before="40" w:after="40"/>
              <w:jc w:val="center"/>
              <w:rPr>
                <w:sz w:val="18"/>
              </w:rPr>
            </w:pPr>
            <w:r>
              <w:rPr>
                <w:sz w:val="18"/>
              </w:rPr>
              <w:t>45</w:t>
            </w:r>
          </w:p>
        </w:tc>
        <w:tc>
          <w:tcPr>
            <w:tcW w:w="1080" w:type="dxa"/>
          </w:tcPr>
          <w:p w:rsidR="005C4C76" w:rsidRPr="00A93A21" w:rsidRDefault="005C4C76" w:rsidP="00643793">
            <w:pPr>
              <w:spacing w:before="40" w:after="40"/>
              <w:jc w:val="center"/>
              <w:rPr>
                <w:sz w:val="18"/>
              </w:rPr>
            </w:pPr>
          </w:p>
        </w:tc>
        <w:tc>
          <w:tcPr>
            <w:tcW w:w="3348" w:type="dxa"/>
            <w:tcBorders>
              <w:right w:val="single" w:sz="6" w:space="0" w:color="auto"/>
            </w:tcBorders>
          </w:tcPr>
          <w:p w:rsidR="005C4C76" w:rsidRPr="00A93A21" w:rsidRDefault="005C4C76" w:rsidP="00643793">
            <w:pPr>
              <w:spacing w:before="40" w:after="40"/>
              <w:rPr>
                <w:sz w:val="18"/>
              </w:rPr>
            </w:pPr>
            <w:r>
              <w:rPr>
                <w:sz w:val="18"/>
              </w:rPr>
              <w:t>Runoff and leaching from fertilizer use; leaching from septic tanks, sewage; erosion of natural deposits</w:t>
            </w:r>
          </w:p>
        </w:tc>
      </w:tr>
      <w:tr w:rsidR="005C4C76" w:rsidRPr="00A93A21" w:rsidTr="00643793">
        <w:trPr>
          <w:trHeight w:val="600"/>
          <w:jc w:val="center"/>
        </w:trPr>
        <w:tc>
          <w:tcPr>
            <w:tcW w:w="2358" w:type="dxa"/>
            <w:tcBorders>
              <w:left w:val="single" w:sz="6" w:space="0" w:color="auto"/>
              <w:bottom w:val="single" w:sz="18" w:space="0" w:color="auto"/>
            </w:tcBorders>
          </w:tcPr>
          <w:p w:rsidR="005C4C76" w:rsidRPr="00A93A21" w:rsidRDefault="005C4C76" w:rsidP="00643793">
            <w:pPr>
              <w:spacing w:before="40" w:after="40"/>
              <w:rPr>
                <w:sz w:val="18"/>
              </w:rPr>
            </w:pPr>
            <w:r>
              <w:rPr>
                <w:sz w:val="18"/>
              </w:rPr>
              <w:t xml:space="preserve">    Nitrite (ppm)</w:t>
            </w:r>
          </w:p>
        </w:tc>
        <w:tc>
          <w:tcPr>
            <w:tcW w:w="990" w:type="dxa"/>
            <w:tcBorders>
              <w:bottom w:val="single" w:sz="18" w:space="0" w:color="auto"/>
            </w:tcBorders>
          </w:tcPr>
          <w:p w:rsidR="005C4C76" w:rsidRPr="00A93A21" w:rsidRDefault="005C4C76" w:rsidP="00643793">
            <w:pPr>
              <w:spacing w:before="40" w:after="40"/>
              <w:jc w:val="center"/>
              <w:rPr>
                <w:sz w:val="18"/>
              </w:rPr>
            </w:pPr>
            <w:r>
              <w:rPr>
                <w:sz w:val="18"/>
              </w:rPr>
              <w:t>4/5/2017</w:t>
            </w:r>
            <w:bookmarkStart w:id="0" w:name="_GoBack"/>
            <w:bookmarkEnd w:id="0"/>
          </w:p>
        </w:tc>
        <w:tc>
          <w:tcPr>
            <w:tcW w:w="900" w:type="dxa"/>
            <w:tcBorders>
              <w:bottom w:val="single" w:sz="18" w:space="0" w:color="auto"/>
            </w:tcBorders>
          </w:tcPr>
          <w:p w:rsidR="005C4C76" w:rsidRPr="00A93A21" w:rsidRDefault="005C4C76" w:rsidP="00643793">
            <w:pPr>
              <w:spacing w:before="40" w:after="40"/>
              <w:jc w:val="center"/>
              <w:rPr>
                <w:sz w:val="18"/>
              </w:rPr>
            </w:pPr>
            <w:r>
              <w:rPr>
                <w:sz w:val="18"/>
              </w:rPr>
              <w:t>&lt; 400</w:t>
            </w:r>
          </w:p>
        </w:tc>
        <w:tc>
          <w:tcPr>
            <w:tcW w:w="1260" w:type="dxa"/>
            <w:tcBorders>
              <w:bottom w:val="single" w:sz="18" w:space="0" w:color="auto"/>
            </w:tcBorders>
          </w:tcPr>
          <w:p w:rsidR="005C4C76" w:rsidRPr="00A93A21" w:rsidRDefault="005C4C76" w:rsidP="00643793">
            <w:pPr>
              <w:spacing w:before="40" w:after="40"/>
              <w:jc w:val="center"/>
              <w:rPr>
                <w:sz w:val="18"/>
              </w:rPr>
            </w:pPr>
            <w:r>
              <w:rPr>
                <w:sz w:val="18"/>
              </w:rPr>
              <w:t>ug/L</w:t>
            </w:r>
          </w:p>
        </w:tc>
        <w:tc>
          <w:tcPr>
            <w:tcW w:w="900" w:type="dxa"/>
            <w:tcBorders>
              <w:bottom w:val="single" w:sz="18" w:space="0" w:color="auto"/>
            </w:tcBorders>
          </w:tcPr>
          <w:p w:rsidR="005C4C76" w:rsidRPr="00A93A21" w:rsidRDefault="005C4C76" w:rsidP="00643793">
            <w:pPr>
              <w:spacing w:before="40" w:after="40"/>
              <w:jc w:val="center"/>
              <w:rPr>
                <w:sz w:val="18"/>
              </w:rPr>
            </w:pPr>
            <w:r>
              <w:rPr>
                <w:sz w:val="18"/>
              </w:rPr>
              <w:t>1000</w:t>
            </w:r>
          </w:p>
        </w:tc>
        <w:tc>
          <w:tcPr>
            <w:tcW w:w="1080" w:type="dxa"/>
            <w:tcBorders>
              <w:bottom w:val="single" w:sz="18" w:space="0" w:color="auto"/>
            </w:tcBorders>
          </w:tcPr>
          <w:p w:rsidR="005C4C76" w:rsidRPr="00A93A21" w:rsidRDefault="005C4C76" w:rsidP="00643793">
            <w:pPr>
              <w:spacing w:before="40" w:after="40"/>
              <w:jc w:val="center"/>
              <w:rPr>
                <w:sz w:val="18"/>
              </w:rPr>
            </w:pPr>
          </w:p>
        </w:tc>
        <w:tc>
          <w:tcPr>
            <w:tcW w:w="3348" w:type="dxa"/>
            <w:tcBorders>
              <w:bottom w:val="single" w:sz="18" w:space="0" w:color="auto"/>
              <w:right w:val="single" w:sz="6" w:space="0" w:color="auto"/>
            </w:tcBorders>
          </w:tcPr>
          <w:p w:rsidR="005C4C76" w:rsidRPr="00A93A21" w:rsidRDefault="005C4C76" w:rsidP="00643793">
            <w:pPr>
              <w:spacing w:before="40" w:after="40"/>
              <w:rPr>
                <w:sz w:val="18"/>
              </w:rPr>
            </w:pPr>
          </w:p>
        </w:tc>
      </w:tr>
      <w:tr w:rsidR="005C4C76" w:rsidRPr="00A93A21" w:rsidTr="0064379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5C4C76" w:rsidRPr="00A93A21" w:rsidRDefault="005C4C76" w:rsidP="00643793">
            <w:pPr>
              <w:spacing w:before="40" w:after="4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5C4C76" w:rsidRPr="00A93A21" w:rsidTr="00643793">
        <w:trPr>
          <w:jc w:val="center"/>
        </w:trPr>
        <w:tc>
          <w:tcPr>
            <w:tcW w:w="2358" w:type="dxa"/>
            <w:tcBorders>
              <w:top w:val="single" w:sz="18" w:space="0" w:color="auto"/>
              <w:left w:val="single" w:sz="6" w:space="0" w:color="auto"/>
              <w:bottom w:val="double" w:sz="6" w:space="0" w:color="auto"/>
            </w:tcBorders>
            <w:vAlign w:val="center"/>
          </w:tcPr>
          <w:p w:rsidR="005C4C76" w:rsidRPr="00A93A21" w:rsidRDefault="005C4C76" w:rsidP="00643793">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Range</w:t>
            </w:r>
            <w:r>
              <w:rPr>
                <w:b/>
                <w:sz w:val="18"/>
              </w:rPr>
              <w:t xml:space="preserve"> of Detection</w:t>
            </w:r>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PHG</w:t>
            </w:r>
            <w:r w:rsidRPr="00A93A21">
              <w:rPr>
                <w:b/>
                <w:sz w:val="18"/>
              </w:rPr>
              <w:br/>
              <w:t>(MCLG)</w:t>
            </w:r>
          </w:p>
        </w:tc>
        <w:tc>
          <w:tcPr>
            <w:tcW w:w="3348" w:type="dxa"/>
            <w:tcBorders>
              <w:top w:val="single" w:sz="18" w:space="0" w:color="auto"/>
              <w:bottom w:val="double" w:sz="6" w:space="0" w:color="auto"/>
              <w:right w:val="single" w:sz="6" w:space="0" w:color="auto"/>
            </w:tcBorders>
            <w:vAlign w:val="center"/>
          </w:tcPr>
          <w:p w:rsidR="005C4C76" w:rsidRPr="00A93A21" w:rsidRDefault="005C4C76" w:rsidP="00643793">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5C4C76" w:rsidRPr="00A93A21" w:rsidTr="00643793">
        <w:trPr>
          <w:trHeight w:val="286"/>
          <w:jc w:val="center"/>
        </w:trPr>
        <w:tc>
          <w:tcPr>
            <w:tcW w:w="2358" w:type="dxa"/>
            <w:tcBorders>
              <w:left w:val="single" w:sz="6" w:space="0" w:color="auto"/>
            </w:tcBorders>
          </w:tcPr>
          <w:p w:rsidR="005C4C76" w:rsidRPr="00A06097" w:rsidRDefault="005C4C76" w:rsidP="00643793">
            <w:pPr>
              <w:spacing w:before="40" w:after="40"/>
              <w:ind w:left="187"/>
              <w:rPr>
                <w:sz w:val="18"/>
              </w:rPr>
            </w:pPr>
            <w:r w:rsidRPr="00A06097">
              <w:rPr>
                <w:sz w:val="18"/>
              </w:rPr>
              <w:t>Bicarbonate</w:t>
            </w:r>
          </w:p>
        </w:tc>
        <w:tc>
          <w:tcPr>
            <w:tcW w:w="990" w:type="dxa"/>
          </w:tcPr>
          <w:p w:rsidR="005C4C76" w:rsidRPr="00A06097" w:rsidRDefault="005C4C76" w:rsidP="00643793">
            <w:pPr>
              <w:spacing w:before="40" w:after="40"/>
              <w:jc w:val="center"/>
              <w:rPr>
                <w:sz w:val="18"/>
              </w:rPr>
            </w:pPr>
            <w:r w:rsidRPr="00A06097">
              <w:rPr>
                <w:sz w:val="18"/>
              </w:rPr>
              <w:t>6/20/2003</w:t>
            </w:r>
          </w:p>
        </w:tc>
        <w:tc>
          <w:tcPr>
            <w:tcW w:w="900" w:type="dxa"/>
          </w:tcPr>
          <w:p w:rsidR="005C4C76" w:rsidRPr="00A93A21" w:rsidRDefault="005C4C76" w:rsidP="00643793">
            <w:pPr>
              <w:spacing w:before="40" w:after="40"/>
              <w:jc w:val="center"/>
              <w:rPr>
                <w:sz w:val="18"/>
              </w:rPr>
            </w:pPr>
            <w:r>
              <w:rPr>
                <w:sz w:val="18"/>
              </w:rPr>
              <w:t>130</w:t>
            </w:r>
          </w:p>
        </w:tc>
        <w:tc>
          <w:tcPr>
            <w:tcW w:w="1260" w:type="dxa"/>
          </w:tcPr>
          <w:p w:rsidR="005C4C76" w:rsidRPr="00A93A21" w:rsidRDefault="005C4C76" w:rsidP="00643793">
            <w:pPr>
              <w:spacing w:before="40" w:after="40"/>
              <w:jc w:val="center"/>
              <w:rPr>
                <w:sz w:val="18"/>
              </w:rPr>
            </w:pPr>
            <w:r>
              <w:rPr>
                <w:sz w:val="18"/>
              </w:rPr>
              <w:t>Mg/1</w:t>
            </w:r>
          </w:p>
        </w:tc>
        <w:tc>
          <w:tcPr>
            <w:tcW w:w="900" w:type="dxa"/>
          </w:tcPr>
          <w:p w:rsidR="005C4C76" w:rsidRPr="00A93A21" w:rsidRDefault="005C4C76" w:rsidP="00643793">
            <w:pPr>
              <w:spacing w:before="40" w:after="40"/>
              <w:jc w:val="center"/>
              <w:rPr>
                <w:sz w:val="18"/>
              </w:rPr>
            </w:pPr>
          </w:p>
        </w:tc>
        <w:tc>
          <w:tcPr>
            <w:tcW w:w="1080" w:type="dxa"/>
          </w:tcPr>
          <w:p w:rsidR="005C4C76" w:rsidRPr="00A93A21" w:rsidRDefault="005C4C76" w:rsidP="00643793">
            <w:pPr>
              <w:spacing w:before="40" w:after="40"/>
              <w:jc w:val="center"/>
              <w:rPr>
                <w:sz w:val="18"/>
              </w:rPr>
            </w:pPr>
          </w:p>
        </w:tc>
        <w:tc>
          <w:tcPr>
            <w:tcW w:w="3348" w:type="dxa"/>
            <w:tcBorders>
              <w:right w:val="single" w:sz="6" w:space="0" w:color="auto"/>
            </w:tcBorders>
          </w:tcPr>
          <w:p w:rsidR="005C4C76" w:rsidRPr="00A93A21" w:rsidRDefault="005C4C76" w:rsidP="00643793">
            <w:pPr>
              <w:spacing w:before="40" w:after="40"/>
              <w:rPr>
                <w:sz w:val="18"/>
              </w:rPr>
            </w:pPr>
          </w:p>
        </w:tc>
      </w:tr>
      <w:tr w:rsidR="005C4C76" w:rsidRPr="00A93A21" w:rsidTr="00643793">
        <w:trPr>
          <w:trHeight w:val="324"/>
          <w:jc w:val="center"/>
        </w:trPr>
        <w:tc>
          <w:tcPr>
            <w:tcW w:w="2358" w:type="dxa"/>
            <w:tcBorders>
              <w:left w:val="single" w:sz="6" w:space="0" w:color="auto"/>
            </w:tcBorders>
          </w:tcPr>
          <w:p w:rsidR="005C4C76" w:rsidRPr="00A06097" w:rsidRDefault="005C4C76" w:rsidP="00643793">
            <w:pPr>
              <w:spacing w:before="40" w:after="40"/>
              <w:ind w:left="187"/>
              <w:rPr>
                <w:sz w:val="18"/>
              </w:rPr>
            </w:pPr>
            <w:r w:rsidRPr="00A06097">
              <w:rPr>
                <w:sz w:val="18"/>
              </w:rPr>
              <w:t>Carbonate</w:t>
            </w:r>
          </w:p>
        </w:tc>
        <w:tc>
          <w:tcPr>
            <w:tcW w:w="990" w:type="dxa"/>
          </w:tcPr>
          <w:p w:rsidR="005C4C76" w:rsidRPr="00A06097" w:rsidRDefault="005C4C76" w:rsidP="00643793">
            <w:pPr>
              <w:spacing w:before="40" w:after="40"/>
              <w:jc w:val="center"/>
              <w:rPr>
                <w:sz w:val="18"/>
              </w:rPr>
            </w:pPr>
          </w:p>
        </w:tc>
        <w:tc>
          <w:tcPr>
            <w:tcW w:w="900" w:type="dxa"/>
          </w:tcPr>
          <w:p w:rsidR="005C4C76" w:rsidRDefault="005C4C76" w:rsidP="00643793">
            <w:pPr>
              <w:spacing w:before="40" w:after="40"/>
              <w:jc w:val="center"/>
              <w:rPr>
                <w:sz w:val="18"/>
              </w:rPr>
            </w:pPr>
            <w:r>
              <w:rPr>
                <w:sz w:val="18"/>
              </w:rPr>
              <w:t>&lt;1.0</w:t>
            </w:r>
          </w:p>
        </w:tc>
        <w:tc>
          <w:tcPr>
            <w:tcW w:w="1260" w:type="dxa"/>
          </w:tcPr>
          <w:p w:rsidR="005C4C76" w:rsidRDefault="005C4C76" w:rsidP="00643793">
            <w:pPr>
              <w:spacing w:before="40" w:after="40"/>
              <w:jc w:val="center"/>
              <w:rPr>
                <w:sz w:val="18"/>
              </w:rPr>
            </w:pPr>
            <w:r>
              <w:rPr>
                <w:sz w:val="18"/>
              </w:rPr>
              <w:t>Mg/1</w:t>
            </w:r>
          </w:p>
        </w:tc>
        <w:tc>
          <w:tcPr>
            <w:tcW w:w="900" w:type="dxa"/>
          </w:tcPr>
          <w:p w:rsidR="005C4C76" w:rsidRPr="00A93A21" w:rsidRDefault="005C4C76" w:rsidP="00643793">
            <w:pPr>
              <w:spacing w:before="40" w:after="40"/>
              <w:jc w:val="center"/>
              <w:rPr>
                <w:sz w:val="18"/>
              </w:rPr>
            </w:pPr>
          </w:p>
        </w:tc>
        <w:tc>
          <w:tcPr>
            <w:tcW w:w="1080" w:type="dxa"/>
          </w:tcPr>
          <w:p w:rsidR="005C4C76" w:rsidRPr="00A93A21" w:rsidRDefault="005C4C76" w:rsidP="00643793">
            <w:pPr>
              <w:spacing w:before="40" w:after="40"/>
              <w:jc w:val="center"/>
              <w:rPr>
                <w:sz w:val="18"/>
              </w:rPr>
            </w:pPr>
          </w:p>
        </w:tc>
        <w:tc>
          <w:tcPr>
            <w:tcW w:w="3348" w:type="dxa"/>
            <w:tcBorders>
              <w:right w:val="single" w:sz="6" w:space="0" w:color="auto"/>
            </w:tcBorders>
          </w:tcPr>
          <w:p w:rsidR="005C4C76" w:rsidRPr="00A93A21" w:rsidRDefault="005C4C76" w:rsidP="00643793">
            <w:pPr>
              <w:spacing w:before="40" w:after="40"/>
              <w:rPr>
                <w:sz w:val="18"/>
              </w:rPr>
            </w:pPr>
          </w:p>
        </w:tc>
      </w:tr>
      <w:tr w:rsidR="005C4C76" w:rsidRPr="00A93A21" w:rsidTr="00643793">
        <w:trPr>
          <w:trHeight w:val="320"/>
          <w:jc w:val="center"/>
        </w:trPr>
        <w:tc>
          <w:tcPr>
            <w:tcW w:w="2358" w:type="dxa"/>
            <w:tcBorders>
              <w:left w:val="single" w:sz="6" w:space="0" w:color="auto"/>
              <w:bottom w:val="single" w:sz="4" w:space="0" w:color="auto"/>
            </w:tcBorders>
          </w:tcPr>
          <w:p w:rsidR="005C4C76" w:rsidRPr="00A06097" w:rsidRDefault="005C4C76" w:rsidP="00643793">
            <w:pPr>
              <w:spacing w:before="40" w:after="40"/>
              <w:ind w:left="187"/>
              <w:rPr>
                <w:sz w:val="18"/>
              </w:rPr>
            </w:pPr>
            <w:r w:rsidRPr="00A06097">
              <w:rPr>
                <w:sz w:val="18"/>
              </w:rPr>
              <w:t>Hydroxide</w:t>
            </w:r>
          </w:p>
        </w:tc>
        <w:tc>
          <w:tcPr>
            <w:tcW w:w="990" w:type="dxa"/>
            <w:tcBorders>
              <w:bottom w:val="single" w:sz="4" w:space="0" w:color="auto"/>
            </w:tcBorders>
          </w:tcPr>
          <w:p w:rsidR="005C4C76" w:rsidRPr="00A06097" w:rsidRDefault="005C4C76" w:rsidP="00643793">
            <w:pPr>
              <w:spacing w:before="40" w:after="40"/>
              <w:jc w:val="center"/>
              <w:rPr>
                <w:sz w:val="18"/>
              </w:rPr>
            </w:pPr>
            <w:r w:rsidRPr="00A06097">
              <w:rPr>
                <w:sz w:val="18"/>
              </w:rPr>
              <w:t>6/20/2003</w:t>
            </w:r>
          </w:p>
        </w:tc>
        <w:tc>
          <w:tcPr>
            <w:tcW w:w="900" w:type="dxa"/>
            <w:tcBorders>
              <w:bottom w:val="single" w:sz="4" w:space="0" w:color="auto"/>
            </w:tcBorders>
          </w:tcPr>
          <w:p w:rsidR="005C4C76" w:rsidRPr="00A93A21" w:rsidRDefault="005C4C76" w:rsidP="00643793">
            <w:pPr>
              <w:spacing w:before="40" w:after="40"/>
              <w:jc w:val="center"/>
              <w:rPr>
                <w:sz w:val="18"/>
              </w:rPr>
            </w:pPr>
            <w:r>
              <w:rPr>
                <w:sz w:val="18"/>
              </w:rPr>
              <w:t>&lt;1.0</w:t>
            </w:r>
          </w:p>
        </w:tc>
        <w:tc>
          <w:tcPr>
            <w:tcW w:w="1260" w:type="dxa"/>
            <w:tcBorders>
              <w:bottom w:val="single" w:sz="4" w:space="0" w:color="auto"/>
            </w:tcBorders>
          </w:tcPr>
          <w:p w:rsidR="005C4C76" w:rsidRPr="00A93A21" w:rsidRDefault="005C4C76" w:rsidP="00643793">
            <w:pPr>
              <w:spacing w:before="40" w:after="40"/>
              <w:jc w:val="center"/>
              <w:rPr>
                <w:sz w:val="18"/>
              </w:rPr>
            </w:pPr>
            <w:r>
              <w:rPr>
                <w:sz w:val="18"/>
              </w:rPr>
              <w:t>Mg/1</w:t>
            </w:r>
          </w:p>
        </w:tc>
        <w:tc>
          <w:tcPr>
            <w:tcW w:w="900" w:type="dxa"/>
            <w:tcBorders>
              <w:bottom w:val="single" w:sz="4" w:space="0" w:color="auto"/>
            </w:tcBorders>
          </w:tcPr>
          <w:p w:rsidR="005C4C76" w:rsidRPr="00A93A21" w:rsidRDefault="005C4C76" w:rsidP="00643793">
            <w:pPr>
              <w:spacing w:before="40" w:after="40"/>
              <w:jc w:val="center"/>
              <w:rPr>
                <w:sz w:val="18"/>
              </w:rPr>
            </w:pPr>
          </w:p>
        </w:tc>
        <w:tc>
          <w:tcPr>
            <w:tcW w:w="1080" w:type="dxa"/>
            <w:tcBorders>
              <w:bottom w:val="single" w:sz="4" w:space="0" w:color="auto"/>
            </w:tcBorders>
          </w:tcPr>
          <w:p w:rsidR="005C4C76" w:rsidRPr="00A93A21" w:rsidRDefault="005C4C76" w:rsidP="00643793">
            <w:pPr>
              <w:spacing w:before="40" w:after="40"/>
              <w:jc w:val="center"/>
              <w:rPr>
                <w:sz w:val="18"/>
              </w:rPr>
            </w:pPr>
          </w:p>
        </w:tc>
        <w:tc>
          <w:tcPr>
            <w:tcW w:w="3348" w:type="dxa"/>
            <w:tcBorders>
              <w:bottom w:val="single" w:sz="4" w:space="0" w:color="auto"/>
              <w:right w:val="single" w:sz="6" w:space="0" w:color="auto"/>
            </w:tcBorders>
          </w:tcPr>
          <w:p w:rsidR="005C4C76" w:rsidRPr="00A93A21" w:rsidRDefault="005C4C76" w:rsidP="00643793">
            <w:pPr>
              <w:spacing w:before="40" w:after="40"/>
              <w:rPr>
                <w:sz w:val="18"/>
              </w:rPr>
            </w:pPr>
          </w:p>
        </w:tc>
      </w:tr>
      <w:tr w:rsidR="005C4C76" w:rsidRPr="00A93A21" w:rsidTr="00643793">
        <w:trPr>
          <w:trHeight w:val="467"/>
          <w:jc w:val="center"/>
        </w:trPr>
        <w:tc>
          <w:tcPr>
            <w:tcW w:w="2358" w:type="dxa"/>
            <w:tcBorders>
              <w:left w:val="single" w:sz="4" w:space="0" w:color="auto"/>
              <w:bottom w:val="single" w:sz="4" w:space="0" w:color="auto"/>
            </w:tcBorders>
          </w:tcPr>
          <w:p w:rsidR="005C4C76" w:rsidRPr="00A06097" w:rsidRDefault="005C4C76" w:rsidP="00643793">
            <w:pPr>
              <w:spacing w:before="40" w:after="40"/>
              <w:ind w:left="187"/>
              <w:rPr>
                <w:sz w:val="18"/>
              </w:rPr>
            </w:pPr>
            <w:r w:rsidRPr="00A06097">
              <w:rPr>
                <w:sz w:val="18"/>
              </w:rPr>
              <w:t>Iron</w:t>
            </w:r>
          </w:p>
        </w:tc>
        <w:tc>
          <w:tcPr>
            <w:tcW w:w="990" w:type="dxa"/>
            <w:tcBorders>
              <w:bottom w:val="single" w:sz="4" w:space="0" w:color="auto"/>
            </w:tcBorders>
          </w:tcPr>
          <w:p w:rsidR="005C4C76" w:rsidRPr="00A06097" w:rsidRDefault="005C4C76" w:rsidP="00643793">
            <w:pPr>
              <w:spacing w:before="40" w:after="40"/>
              <w:jc w:val="center"/>
              <w:rPr>
                <w:sz w:val="18"/>
              </w:rPr>
            </w:pPr>
          </w:p>
        </w:tc>
        <w:tc>
          <w:tcPr>
            <w:tcW w:w="900" w:type="dxa"/>
            <w:tcBorders>
              <w:bottom w:val="single" w:sz="4" w:space="0" w:color="auto"/>
            </w:tcBorders>
          </w:tcPr>
          <w:p w:rsidR="005C4C76" w:rsidRDefault="005C4C76" w:rsidP="00643793">
            <w:pPr>
              <w:spacing w:before="40" w:after="40"/>
              <w:jc w:val="center"/>
              <w:rPr>
                <w:sz w:val="18"/>
              </w:rPr>
            </w:pPr>
            <w:r>
              <w:rPr>
                <w:sz w:val="18"/>
              </w:rPr>
              <w:t>&lt;100</w:t>
            </w:r>
          </w:p>
        </w:tc>
        <w:tc>
          <w:tcPr>
            <w:tcW w:w="1260" w:type="dxa"/>
            <w:tcBorders>
              <w:bottom w:val="single" w:sz="4" w:space="0" w:color="auto"/>
            </w:tcBorders>
          </w:tcPr>
          <w:p w:rsidR="005C4C76" w:rsidRDefault="005C4C76" w:rsidP="00643793">
            <w:pPr>
              <w:spacing w:before="40" w:after="40"/>
              <w:jc w:val="center"/>
              <w:rPr>
                <w:sz w:val="18"/>
              </w:rPr>
            </w:pPr>
            <w:r>
              <w:rPr>
                <w:sz w:val="18"/>
              </w:rPr>
              <w:t>Mg/1</w:t>
            </w:r>
          </w:p>
        </w:tc>
        <w:tc>
          <w:tcPr>
            <w:tcW w:w="900" w:type="dxa"/>
            <w:tcBorders>
              <w:bottom w:val="single" w:sz="4" w:space="0" w:color="auto"/>
            </w:tcBorders>
          </w:tcPr>
          <w:p w:rsidR="005C4C76" w:rsidRDefault="005C4C76" w:rsidP="00643793">
            <w:pPr>
              <w:spacing w:before="40" w:after="40"/>
              <w:jc w:val="center"/>
              <w:rPr>
                <w:sz w:val="18"/>
              </w:rPr>
            </w:pPr>
            <w:r>
              <w:rPr>
                <w:sz w:val="18"/>
              </w:rPr>
              <w:t>300</w:t>
            </w:r>
          </w:p>
        </w:tc>
        <w:tc>
          <w:tcPr>
            <w:tcW w:w="1080" w:type="dxa"/>
            <w:tcBorders>
              <w:bottom w:val="single" w:sz="4" w:space="0" w:color="auto"/>
            </w:tcBorders>
          </w:tcPr>
          <w:p w:rsidR="005C4C76" w:rsidRPr="00A93A21" w:rsidRDefault="005C4C76" w:rsidP="00643793">
            <w:pPr>
              <w:spacing w:before="40" w:after="40"/>
              <w:jc w:val="center"/>
              <w:rPr>
                <w:sz w:val="18"/>
              </w:rPr>
            </w:pPr>
          </w:p>
        </w:tc>
        <w:tc>
          <w:tcPr>
            <w:tcW w:w="3348" w:type="dxa"/>
            <w:tcBorders>
              <w:bottom w:val="single" w:sz="4" w:space="0" w:color="auto"/>
              <w:right w:val="single" w:sz="6" w:space="0" w:color="auto"/>
            </w:tcBorders>
          </w:tcPr>
          <w:p w:rsidR="005C4C76" w:rsidRDefault="005C4C76" w:rsidP="00643793">
            <w:pPr>
              <w:spacing w:before="40" w:after="40"/>
              <w:rPr>
                <w:sz w:val="18"/>
              </w:rPr>
            </w:pPr>
            <w:r>
              <w:rPr>
                <w:sz w:val="18"/>
              </w:rPr>
              <w:t>Leaching from natural deposits; industrial waste</w:t>
            </w:r>
          </w:p>
        </w:tc>
      </w:tr>
      <w:tr w:rsidR="005C4C76" w:rsidRPr="00A93A21" w:rsidTr="00643793">
        <w:trPr>
          <w:trHeight w:val="295"/>
          <w:jc w:val="center"/>
        </w:trPr>
        <w:tc>
          <w:tcPr>
            <w:tcW w:w="2358" w:type="dxa"/>
            <w:tcBorders>
              <w:left w:val="single" w:sz="6" w:space="0" w:color="auto"/>
              <w:bottom w:val="single" w:sz="4" w:space="0" w:color="auto"/>
            </w:tcBorders>
          </w:tcPr>
          <w:p w:rsidR="005C4C76" w:rsidRPr="00A06097" w:rsidRDefault="005C4C76" w:rsidP="00643793">
            <w:pPr>
              <w:spacing w:before="40" w:after="40"/>
              <w:ind w:left="187"/>
              <w:rPr>
                <w:sz w:val="18"/>
              </w:rPr>
            </w:pPr>
            <w:r w:rsidRPr="00A06097">
              <w:rPr>
                <w:sz w:val="18"/>
              </w:rPr>
              <w:t>Magnesium</w:t>
            </w:r>
          </w:p>
        </w:tc>
        <w:tc>
          <w:tcPr>
            <w:tcW w:w="990" w:type="dxa"/>
            <w:tcBorders>
              <w:bottom w:val="single" w:sz="4" w:space="0" w:color="auto"/>
            </w:tcBorders>
          </w:tcPr>
          <w:p w:rsidR="005C4C76" w:rsidRPr="00A06097" w:rsidRDefault="005C4C76" w:rsidP="00643793">
            <w:pPr>
              <w:spacing w:before="40" w:after="40"/>
              <w:jc w:val="center"/>
              <w:rPr>
                <w:sz w:val="18"/>
              </w:rPr>
            </w:pPr>
            <w:r w:rsidRPr="00A06097">
              <w:rPr>
                <w:sz w:val="18"/>
              </w:rPr>
              <w:t>6/20/2003</w:t>
            </w:r>
          </w:p>
        </w:tc>
        <w:tc>
          <w:tcPr>
            <w:tcW w:w="900" w:type="dxa"/>
            <w:tcBorders>
              <w:bottom w:val="single" w:sz="4" w:space="0" w:color="auto"/>
              <w:right w:val="single" w:sz="6" w:space="0" w:color="auto"/>
            </w:tcBorders>
          </w:tcPr>
          <w:p w:rsidR="005C4C76" w:rsidRPr="00A93A21" w:rsidRDefault="005C4C76" w:rsidP="00643793">
            <w:pPr>
              <w:spacing w:before="40" w:after="40"/>
              <w:jc w:val="center"/>
              <w:rPr>
                <w:sz w:val="18"/>
              </w:rPr>
            </w:pPr>
            <w:r>
              <w:rPr>
                <w:sz w:val="18"/>
              </w:rPr>
              <w:t>22</w:t>
            </w:r>
          </w:p>
        </w:tc>
        <w:tc>
          <w:tcPr>
            <w:tcW w:w="1260" w:type="dxa"/>
            <w:tcBorders>
              <w:left w:val="single" w:sz="6" w:space="0" w:color="auto"/>
              <w:bottom w:val="single" w:sz="4" w:space="0" w:color="auto"/>
              <w:right w:val="single" w:sz="6" w:space="0" w:color="auto"/>
            </w:tcBorders>
          </w:tcPr>
          <w:p w:rsidR="005C4C76" w:rsidRPr="00A93A21" w:rsidRDefault="005C4C76" w:rsidP="00643793">
            <w:pPr>
              <w:spacing w:before="40" w:after="40"/>
              <w:jc w:val="center"/>
              <w:rPr>
                <w:sz w:val="18"/>
              </w:rPr>
            </w:pPr>
            <w:r>
              <w:rPr>
                <w:sz w:val="18"/>
              </w:rPr>
              <w:t>Mg/1</w:t>
            </w:r>
          </w:p>
        </w:tc>
        <w:tc>
          <w:tcPr>
            <w:tcW w:w="900" w:type="dxa"/>
            <w:tcBorders>
              <w:left w:val="single" w:sz="6" w:space="0" w:color="auto"/>
              <w:bottom w:val="single" w:sz="4" w:space="0" w:color="auto"/>
            </w:tcBorders>
          </w:tcPr>
          <w:p w:rsidR="005C4C76" w:rsidRPr="00A93A21" w:rsidRDefault="005C4C76" w:rsidP="00643793">
            <w:pPr>
              <w:spacing w:before="40" w:after="40"/>
              <w:jc w:val="center"/>
              <w:rPr>
                <w:sz w:val="18"/>
              </w:rPr>
            </w:pPr>
          </w:p>
        </w:tc>
        <w:tc>
          <w:tcPr>
            <w:tcW w:w="1080" w:type="dxa"/>
            <w:tcBorders>
              <w:bottom w:val="single" w:sz="4" w:space="0" w:color="auto"/>
            </w:tcBorders>
          </w:tcPr>
          <w:p w:rsidR="005C4C76" w:rsidRPr="00A93A21" w:rsidRDefault="005C4C76" w:rsidP="00643793">
            <w:pPr>
              <w:spacing w:before="40" w:after="40"/>
              <w:jc w:val="center"/>
              <w:rPr>
                <w:sz w:val="18"/>
              </w:rPr>
            </w:pPr>
          </w:p>
        </w:tc>
        <w:tc>
          <w:tcPr>
            <w:tcW w:w="3348" w:type="dxa"/>
            <w:tcBorders>
              <w:bottom w:val="single" w:sz="4" w:space="0" w:color="auto"/>
              <w:right w:val="single" w:sz="6" w:space="0" w:color="auto"/>
            </w:tcBorders>
          </w:tcPr>
          <w:p w:rsidR="005C4C76" w:rsidRPr="00A93A21" w:rsidRDefault="005C4C76" w:rsidP="00643793">
            <w:pPr>
              <w:spacing w:before="40" w:after="40"/>
              <w:rPr>
                <w:sz w:val="18"/>
              </w:rPr>
            </w:pPr>
          </w:p>
        </w:tc>
      </w:tr>
      <w:tr w:rsidR="005C4C76" w:rsidRPr="00A93A21" w:rsidTr="00643793">
        <w:trPr>
          <w:trHeight w:val="296"/>
          <w:jc w:val="center"/>
        </w:trPr>
        <w:tc>
          <w:tcPr>
            <w:tcW w:w="2358" w:type="dxa"/>
            <w:tcBorders>
              <w:top w:val="single" w:sz="4" w:space="0" w:color="auto"/>
              <w:left w:val="single" w:sz="6" w:space="0" w:color="auto"/>
              <w:bottom w:val="single" w:sz="18" w:space="0" w:color="auto"/>
            </w:tcBorders>
          </w:tcPr>
          <w:p w:rsidR="005C4C76" w:rsidRDefault="005C4C76" w:rsidP="00643793">
            <w:pPr>
              <w:spacing w:before="40" w:after="40"/>
              <w:ind w:left="187"/>
              <w:rPr>
                <w:sz w:val="18"/>
              </w:rPr>
            </w:pPr>
            <w:r>
              <w:rPr>
                <w:sz w:val="18"/>
              </w:rPr>
              <w:t>Manganese</w:t>
            </w:r>
          </w:p>
        </w:tc>
        <w:tc>
          <w:tcPr>
            <w:tcW w:w="990" w:type="dxa"/>
            <w:tcBorders>
              <w:bottom w:val="single" w:sz="18" w:space="0" w:color="auto"/>
            </w:tcBorders>
          </w:tcPr>
          <w:p w:rsidR="005C4C76" w:rsidRDefault="005C4C76" w:rsidP="00643793">
            <w:pPr>
              <w:spacing w:before="40" w:after="40"/>
              <w:jc w:val="center"/>
              <w:rPr>
                <w:sz w:val="18"/>
              </w:rPr>
            </w:pPr>
          </w:p>
        </w:tc>
        <w:tc>
          <w:tcPr>
            <w:tcW w:w="900" w:type="dxa"/>
            <w:tcBorders>
              <w:bottom w:val="single" w:sz="18" w:space="0" w:color="auto"/>
              <w:right w:val="single" w:sz="6" w:space="0" w:color="auto"/>
            </w:tcBorders>
          </w:tcPr>
          <w:p w:rsidR="005C4C76" w:rsidRDefault="005C4C76" w:rsidP="00643793">
            <w:pPr>
              <w:spacing w:before="40" w:after="40"/>
              <w:jc w:val="center"/>
              <w:rPr>
                <w:sz w:val="18"/>
              </w:rPr>
            </w:pPr>
            <w:r>
              <w:rPr>
                <w:sz w:val="18"/>
              </w:rPr>
              <w:t>&lt;20</w:t>
            </w:r>
          </w:p>
        </w:tc>
        <w:tc>
          <w:tcPr>
            <w:tcW w:w="1260" w:type="dxa"/>
            <w:tcBorders>
              <w:left w:val="single" w:sz="6" w:space="0" w:color="auto"/>
              <w:bottom w:val="single" w:sz="18" w:space="0" w:color="auto"/>
              <w:right w:val="single" w:sz="6" w:space="0" w:color="auto"/>
            </w:tcBorders>
          </w:tcPr>
          <w:p w:rsidR="005C4C76" w:rsidRDefault="005C4C76" w:rsidP="00643793">
            <w:pPr>
              <w:spacing w:before="40" w:after="40"/>
              <w:jc w:val="center"/>
              <w:rPr>
                <w:sz w:val="18"/>
              </w:rPr>
            </w:pPr>
            <w:r>
              <w:rPr>
                <w:sz w:val="18"/>
              </w:rPr>
              <w:t>Mg/1</w:t>
            </w:r>
          </w:p>
        </w:tc>
        <w:tc>
          <w:tcPr>
            <w:tcW w:w="900" w:type="dxa"/>
            <w:tcBorders>
              <w:left w:val="single" w:sz="6" w:space="0" w:color="auto"/>
              <w:bottom w:val="single" w:sz="18" w:space="0" w:color="auto"/>
            </w:tcBorders>
          </w:tcPr>
          <w:p w:rsidR="005C4C76" w:rsidRDefault="005C4C76" w:rsidP="00643793">
            <w:pPr>
              <w:spacing w:before="40" w:after="40"/>
              <w:jc w:val="center"/>
              <w:rPr>
                <w:sz w:val="18"/>
              </w:rPr>
            </w:pPr>
            <w:r>
              <w:rPr>
                <w:sz w:val="18"/>
              </w:rPr>
              <w:t>50</w:t>
            </w:r>
          </w:p>
        </w:tc>
        <w:tc>
          <w:tcPr>
            <w:tcW w:w="1080" w:type="dxa"/>
            <w:tcBorders>
              <w:bottom w:val="single" w:sz="18" w:space="0" w:color="auto"/>
            </w:tcBorders>
          </w:tcPr>
          <w:p w:rsidR="005C4C76" w:rsidRPr="00A93A21" w:rsidRDefault="005C4C76" w:rsidP="00643793">
            <w:pPr>
              <w:spacing w:before="40" w:after="40"/>
              <w:jc w:val="center"/>
              <w:rPr>
                <w:sz w:val="18"/>
              </w:rPr>
            </w:pPr>
          </w:p>
        </w:tc>
        <w:tc>
          <w:tcPr>
            <w:tcW w:w="3348" w:type="dxa"/>
            <w:tcBorders>
              <w:bottom w:val="single" w:sz="18" w:space="0" w:color="auto"/>
              <w:right w:val="single" w:sz="6" w:space="0" w:color="auto"/>
            </w:tcBorders>
          </w:tcPr>
          <w:p w:rsidR="005C4C76" w:rsidRDefault="005C4C76" w:rsidP="00643793">
            <w:pPr>
              <w:spacing w:before="40" w:after="40"/>
              <w:rPr>
                <w:sz w:val="18"/>
              </w:rPr>
            </w:pPr>
            <w:r>
              <w:rPr>
                <w:sz w:val="18"/>
              </w:rPr>
              <w:t>Leaching from natural deposits</w:t>
            </w:r>
          </w:p>
        </w:tc>
      </w:tr>
      <w:tr w:rsidR="005C4C76" w:rsidRPr="00A93A21" w:rsidTr="0064379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5C4C76" w:rsidRPr="00A93A21" w:rsidRDefault="005C4C76" w:rsidP="00643793">
            <w:pPr>
              <w:spacing w:before="40" w:after="40"/>
              <w:jc w:val="center"/>
              <w:rPr>
                <w:b/>
                <w:caps/>
              </w:rPr>
            </w:pPr>
            <w:r w:rsidRPr="00A93A21">
              <w:rPr>
                <w:b/>
                <w:caps/>
              </w:rPr>
              <w:t>TAble 6 – detection of UNREGULATED CONTAMINANTS</w:t>
            </w:r>
          </w:p>
        </w:tc>
      </w:tr>
      <w:tr w:rsidR="005C4C76" w:rsidRPr="00A93A21" w:rsidTr="00643793">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rsidR="005C4C76" w:rsidRPr="00A93A21" w:rsidRDefault="005C4C76" w:rsidP="00643793">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5C4C76" w:rsidRPr="00A93A21" w:rsidRDefault="005C4C76" w:rsidP="00643793">
            <w:pPr>
              <w:spacing w:before="40" w:after="40"/>
              <w:jc w:val="center"/>
              <w:rPr>
                <w:b/>
                <w:bCs/>
                <w:sz w:val="18"/>
              </w:rPr>
            </w:pPr>
            <w:r w:rsidRPr="00A93A21">
              <w:rPr>
                <w:b/>
                <w:bCs/>
                <w:sz w:val="18"/>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rsidR="005C4C76" w:rsidRPr="00A93A21" w:rsidRDefault="005C4C76" w:rsidP="00643793">
            <w:pPr>
              <w:spacing w:before="40" w:after="40"/>
              <w:jc w:val="center"/>
              <w:rPr>
                <w:b/>
                <w:bCs/>
                <w:sz w:val="18"/>
              </w:rPr>
            </w:pPr>
            <w:r w:rsidRPr="00A93A21">
              <w:rPr>
                <w:b/>
                <w:bCs/>
                <w:sz w:val="18"/>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rsidR="005C4C76" w:rsidRPr="00A93A21" w:rsidRDefault="005C4C76" w:rsidP="00643793">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5C4C76" w:rsidRPr="00A93A21" w:rsidRDefault="005C4C76" w:rsidP="00643793">
            <w:pPr>
              <w:spacing w:before="40" w:after="40"/>
              <w:jc w:val="center"/>
              <w:rPr>
                <w:b/>
                <w:bCs/>
                <w:sz w:val="18"/>
              </w:rPr>
            </w:pPr>
            <w:r w:rsidRPr="00A93A21">
              <w:rPr>
                <w:b/>
                <w:bCs/>
                <w:sz w:val="18"/>
              </w:rPr>
              <w:t>Notification Level</w:t>
            </w:r>
          </w:p>
        </w:tc>
        <w:tc>
          <w:tcPr>
            <w:tcW w:w="3348" w:type="dxa"/>
            <w:tcBorders>
              <w:top w:val="single" w:sz="18" w:space="0" w:color="auto"/>
              <w:left w:val="single" w:sz="6" w:space="0" w:color="auto"/>
              <w:bottom w:val="double" w:sz="4" w:space="0" w:color="auto"/>
              <w:right w:val="single" w:sz="6" w:space="0" w:color="auto"/>
            </w:tcBorders>
            <w:vAlign w:val="center"/>
          </w:tcPr>
          <w:p w:rsidR="005C4C76" w:rsidRPr="00A93A21" w:rsidRDefault="005C4C76" w:rsidP="00643793">
            <w:pPr>
              <w:spacing w:before="40" w:after="40"/>
              <w:jc w:val="center"/>
              <w:rPr>
                <w:b/>
                <w:bCs/>
                <w:sz w:val="18"/>
              </w:rPr>
            </w:pPr>
            <w:r w:rsidRPr="00A93A21">
              <w:rPr>
                <w:b/>
                <w:bCs/>
                <w:sz w:val="18"/>
              </w:rPr>
              <w:t>Health Effects Language</w:t>
            </w:r>
          </w:p>
        </w:tc>
      </w:tr>
      <w:tr w:rsidR="005C4C76" w:rsidRPr="00A93A21" w:rsidTr="00643793">
        <w:trPr>
          <w:cantSplit/>
          <w:trHeight w:val="605"/>
          <w:jc w:val="center"/>
        </w:trPr>
        <w:tc>
          <w:tcPr>
            <w:tcW w:w="2358" w:type="dxa"/>
            <w:tcBorders>
              <w:top w:val="double" w:sz="4" w:space="0" w:color="auto"/>
              <w:left w:val="single" w:sz="6" w:space="0" w:color="auto"/>
              <w:right w:val="single" w:sz="6" w:space="0" w:color="auto"/>
            </w:tcBorders>
          </w:tcPr>
          <w:p w:rsidR="005C4C76" w:rsidRPr="00A93A21" w:rsidRDefault="005C4C76" w:rsidP="00643793">
            <w:pPr>
              <w:spacing w:before="40" w:after="40"/>
              <w:rPr>
                <w:sz w:val="18"/>
              </w:rPr>
            </w:pPr>
          </w:p>
        </w:tc>
        <w:tc>
          <w:tcPr>
            <w:tcW w:w="990" w:type="dxa"/>
            <w:tcBorders>
              <w:top w:val="double" w:sz="4" w:space="0" w:color="auto"/>
              <w:left w:val="single" w:sz="6" w:space="0" w:color="auto"/>
              <w:right w:val="single" w:sz="6" w:space="0" w:color="auto"/>
            </w:tcBorders>
          </w:tcPr>
          <w:p w:rsidR="005C4C76" w:rsidRPr="00A93A21" w:rsidRDefault="005C4C76" w:rsidP="00643793">
            <w:pPr>
              <w:spacing w:before="40" w:after="40"/>
              <w:rPr>
                <w:sz w:val="18"/>
              </w:rPr>
            </w:pPr>
          </w:p>
        </w:tc>
        <w:tc>
          <w:tcPr>
            <w:tcW w:w="900" w:type="dxa"/>
            <w:tcBorders>
              <w:top w:val="double" w:sz="4" w:space="0" w:color="auto"/>
              <w:left w:val="single" w:sz="6" w:space="0" w:color="auto"/>
              <w:right w:val="single" w:sz="6" w:space="0" w:color="auto"/>
            </w:tcBorders>
          </w:tcPr>
          <w:p w:rsidR="005C4C76" w:rsidRPr="00A93A21" w:rsidRDefault="005C4C76" w:rsidP="00643793">
            <w:pPr>
              <w:spacing w:before="40" w:after="40"/>
              <w:rPr>
                <w:sz w:val="18"/>
              </w:rPr>
            </w:pPr>
          </w:p>
        </w:tc>
        <w:tc>
          <w:tcPr>
            <w:tcW w:w="1260" w:type="dxa"/>
            <w:tcBorders>
              <w:top w:val="double" w:sz="4" w:space="0" w:color="auto"/>
              <w:left w:val="single" w:sz="6" w:space="0" w:color="auto"/>
              <w:right w:val="single" w:sz="6" w:space="0" w:color="auto"/>
            </w:tcBorders>
            <w:shd w:val="clear" w:color="auto" w:fill="auto"/>
          </w:tcPr>
          <w:p w:rsidR="005C4C76" w:rsidRPr="00A93A21" w:rsidRDefault="005C4C76" w:rsidP="00643793">
            <w:pPr>
              <w:spacing w:before="40" w:after="40"/>
              <w:rPr>
                <w:sz w:val="18"/>
              </w:rPr>
            </w:pPr>
          </w:p>
        </w:tc>
        <w:tc>
          <w:tcPr>
            <w:tcW w:w="1980" w:type="dxa"/>
            <w:gridSpan w:val="2"/>
            <w:tcBorders>
              <w:top w:val="double" w:sz="4" w:space="0" w:color="auto"/>
              <w:left w:val="single" w:sz="6" w:space="0" w:color="auto"/>
              <w:right w:val="single" w:sz="6" w:space="0" w:color="auto"/>
            </w:tcBorders>
            <w:shd w:val="clear" w:color="auto" w:fill="auto"/>
          </w:tcPr>
          <w:p w:rsidR="005C4C76" w:rsidRPr="00A93A21" w:rsidRDefault="005C4C76" w:rsidP="00643793">
            <w:pPr>
              <w:spacing w:before="40" w:after="40"/>
              <w:rPr>
                <w:sz w:val="18"/>
              </w:rPr>
            </w:pPr>
          </w:p>
        </w:tc>
        <w:tc>
          <w:tcPr>
            <w:tcW w:w="3348" w:type="dxa"/>
            <w:tcBorders>
              <w:top w:val="double" w:sz="4" w:space="0" w:color="auto"/>
              <w:left w:val="single" w:sz="6" w:space="0" w:color="auto"/>
              <w:bottom w:val="single" w:sz="6" w:space="0" w:color="auto"/>
              <w:right w:val="single" w:sz="6" w:space="0" w:color="auto"/>
            </w:tcBorders>
          </w:tcPr>
          <w:p w:rsidR="005C4C76" w:rsidRPr="00A93A21" w:rsidRDefault="005C4C76" w:rsidP="00643793">
            <w:pPr>
              <w:spacing w:before="40" w:after="40"/>
              <w:rPr>
                <w:sz w:val="18"/>
              </w:rPr>
            </w:pPr>
          </w:p>
        </w:tc>
      </w:tr>
      <w:tr w:rsidR="005C4C76" w:rsidRPr="00A93A21" w:rsidTr="00643793">
        <w:trPr>
          <w:cantSplit/>
          <w:trHeight w:val="605"/>
          <w:jc w:val="center"/>
        </w:trPr>
        <w:tc>
          <w:tcPr>
            <w:tcW w:w="2358" w:type="dxa"/>
            <w:tcBorders>
              <w:left w:val="single" w:sz="6" w:space="0" w:color="auto"/>
              <w:bottom w:val="single" w:sz="18" w:space="0" w:color="auto"/>
              <w:right w:val="single" w:sz="6" w:space="0" w:color="auto"/>
            </w:tcBorders>
          </w:tcPr>
          <w:p w:rsidR="005C4C76" w:rsidRPr="00A93A21" w:rsidRDefault="005C4C76" w:rsidP="00643793">
            <w:pPr>
              <w:spacing w:before="40" w:after="40"/>
              <w:rPr>
                <w:sz w:val="18"/>
              </w:rPr>
            </w:pPr>
          </w:p>
        </w:tc>
        <w:tc>
          <w:tcPr>
            <w:tcW w:w="990" w:type="dxa"/>
            <w:tcBorders>
              <w:left w:val="single" w:sz="6" w:space="0" w:color="auto"/>
              <w:bottom w:val="single" w:sz="18" w:space="0" w:color="auto"/>
              <w:right w:val="single" w:sz="6" w:space="0" w:color="auto"/>
            </w:tcBorders>
          </w:tcPr>
          <w:p w:rsidR="005C4C76" w:rsidRPr="00A93A21" w:rsidRDefault="005C4C76" w:rsidP="00643793">
            <w:pPr>
              <w:spacing w:before="40" w:after="40"/>
              <w:rPr>
                <w:sz w:val="18"/>
              </w:rPr>
            </w:pPr>
          </w:p>
        </w:tc>
        <w:tc>
          <w:tcPr>
            <w:tcW w:w="900" w:type="dxa"/>
            <w:tcBorders>
              <w:left w:val="single" w:sz="6" w:space="0" w:color="auto"/>
              <w:bottom w:val="single" w:sz="18" w:space="0" w:color="auto"/>
              <w:right w:val="single" w:sz="6" w:space="0" w:color="auto"/>
            </w:tcBorders>
          </w:tcPr>
          <w:p w:rsidR="005C4C76" w:rsidRPr="00A93A21" w:rsidRDefault="005C4C76" w:rsidP="00643793">
            <w:pPr>
              <w:spacing w:before="40" w:after="40"/>
              <w:rPr>
                <w:sz w:val="18"/>
              </w:rPr>
            </w:pPr>
          </w:p>
        </w:tc>
        <w:tc>
          <w:tcPr>
            <w:tcW w:w="1260" w:type="dxa"/>
            <w:tcBorders>
              <w:left w:val="single" w:sz="6" w:space="0" w:color="auto"/>
              <w:bottom w:val="single" w:sz="18" w:space="0" w:color="auto"/>
              <w:right w:val="single" w:sz="6" w:space="0" w:color="auto"/>
            </w:tcBorders>
            <w:shd w:val="clear" w:color="auto" w:fill="auto"/>
          </w:tcPr>
          <w:p w:rsidR="005C4C76" w:rsidRPr="00A93A21" w:rsidRDefault="005C4C76" w:rsidP="00643793">
            <w:pPr>
              <w:spacing w:before="40" w:after="40"/>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5C4C76" w:rsidRPr="00A93A21" w:rsidRDefault="005C4C76" w:rsidP="00643793">
            <w:pPr>
              <w:spacing w:before="40" w:after="40"/>
              <w:rPr>
                <w:sz w:val="18"/>
              </w:rPr>
            </w:pPr>
          </w:p>
        </w:tc>
        <w:tc>
          <w:tcPr>
            <w:tcW w:w="3348" w:type="dxa"/>
            <w:tcBorders>
              <w:top w:val="single" w:sz="6" w:space="0" w:color="auto"/>
              <w:left w:val="single" w:sz="6" w:space="0" w:color="auto"/>
              <w:bottom w:val="single" w:sz="18" w:space="0" w:color="auto"/>
              <w:right w:val="single" w:sz="6" w:space="0" w:color="auto"/>
            </w:tcBorders>
          </w:tcPr>
          <w:p w:rsidR="005C4C76" w:rsidRPr="00A93A21" w:rsidRDefault="005C4C76" w:rsidP="00643793">
            <w:pPr>
              <w:spacing w:before="40" w:after="40"/>
              <w:rPr>
                <w:sz w:val="18"/>
              </w:rPr>
            </w:pPr>
          </w:p>
        </w:tc>
      </w:tr>
    </w:tbl>
    <w:p w:rsidR="005C4C76" w:rsidRPr="00A93A21" w:rsidRDefault="005C4C76" w:rsidP="005C4C76">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rsidR="005C4C76" w:rsidRDefault="005C4C76" w:rsidP="005C4C76">
      <w:pPr>
        <w:pStyle w:val="BodyText"/>
        <w:tabs>
          <w:tab w:val="left" w:pos="9900"/>
        </w:tabs>
        <w:spacing w:before="240" w:after="240"/>
        <w:jc w:val="center"/>
        <w:rPr>
          <w:rFonts w:ascii="Times New Roman" w:hAnsi="Times New Roman"/>
          <w:b/>
          <w:sz w:val="26"/>
        </w:rPr>
      </w:pPr>
    </w:p>
    <w:p w:rsidR="005C4C76" w:rsidRDefault="005C4C76" w:rsidP="005C4C76">
      <w:pPr>
        <w:pStyle w:val="BodyText"/>
        <w:tabs>
          <w:tab w:val="left" w:pos="9900"/>
        </w:tabs>
        <w:spacing w:before="240" w:after="240"/>
        <w:jc w:val="center"/>
        <w:rPr>
          <w:rFonts w:ascii="Times New Roman" w:hAnsi="Times New Roman"/>
          <w:b/>
          <w:sz w:val="26"/>
        </w:rPr>
      </w:pPr>
    </w:p>
    <w:p w:rsidR="005C4C76" w:rsidRPr="00A93A21" w:rsidRDefault="005C4C76" w:rsidP="005C4C76">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rsidR="005C4C76" w:rsidRPr="00A93A21" w:rsidRDefault="005C4C76" w:rsidP="005C4C76">
      <w:pPr>
        <w:pStyle w:val="BodyText"/>
        <w:tabs>
          <w:tab w:val="left" w:pos="9900"/>
        </w:tabs>
        <w:spacing w:before="0" w:after="12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5C4C76" w:rsidRPr="00A93A21" w:rsidRDefault="005C4C76" w:rsidP="005C4C76">
      <w:pPr>
        <w:pStyle w:val="BodyText"/>
        <w:spacing w:before="0" w:after="24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w:t>
      </w:r>
      <w:r w:rsidRPr="00A93A21">
        <w:rPr>
          <w:rFonts w:ascii="Times New Roman" w:hAnsi="Times New Roman"/>
        </w:rPr>
        <w:lastRenderedPageBreak/>
        <w:t xml:space="preserve">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rsidR="005C4C76" w:rsidRPr="00CE2D72" w:rsidRDefault="005C4C76" w:rsidP="005C4C76">
      <w:pPr>
        <w:pStyle w:val="BodyText"/>
        <w:spacing w:before="240" w:after="240"/>
        <w:jc w:val="center"/>
        <w:rPr>
          <w:rFonts w:ascii="Times New Roman" w:hAnsi="Times New Roman"/>
          <w:b/>
          <w:sz w:val="26"/>
        </w:rPr>
      </w:pPr>
      <w:r w:rsidRPr="00CE2D72">
        <w:rPr>
          <w:rFonts w:ascii="Times New Roman" w:hAnsi="Times New Roman"/>
          <w:b/>
          <w:sz w:val="26"/>
        </w:rPr>
        <w:t xml:space="preserve">Summary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C4C76" w:rsidRPr="00CC2F86" w:rsidTr="0064379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20"/>
              </w:rPr>
            </w:pPr>
            <w:r w:rsidRPr="00CC2F86">
              <w:rPr>
                <w:rFonts w:ascii="Times New Roman" w:hAnsi="Times New Roman"/>
                <w:b/>
                <w:sz w:val="20"/>
              </w:rPr>
              <w:t xml:space="preserve">VIOLATION OF A MCL, </w:t>
            </w:r>
            <w:smartTag w:uri="urn:schemas-microsoft-com:office:smarttags" w:element="place">
              <w:smartTag w:uri="urn:schemas-microsoft-com:office:smarttags" w:element="City">
                <w:r w:rsidRPr="00CC2F86">
                  <w:rPr>
                    <w:rFonts w:ascii="Times New Roman" w:hAnsi="Times New Roman"/>
                    <w:b/>
                    <w:sz w:val="20"/>
                  </w:rPr>
                  <w:t>MRDL</w:t>
                </w:r>
              </w:smartTag>
              <w:r w:rsidRPr="00CC2F86">
                <w:rPr>
                  <w:rFonts w:ascii="Times New Roman" w:hAnsi="Times New Roman"/>
                  <w:b/>
                  <w:sz w:val="20"/>
                </w:rPr>
                <w:t xml:space="preserve">, </w:t>
              </w:r>
              <w:smartTag w:uri="urn:schemas-microsoft-com:office:smarttags" w:element="State">
                <w:r w:rsidRPr="00CC2F86">
                  <w:rPr>
                    <w:rFonts w:ascii="Times New Roman" w:hAnsi="Times New Roman"/>
                    <w:b/>
                    <w:sz w:val="20"/>
                  </w:rPr>
                  <w:t>AL</w:t>
                </w:r>
              </w:smartTag>
            </w:smartTag>
            <w:r w:rsidRPr="00CC2F86">
              <w:rPr>
                <w:rFonts w:ascii="Times New Roman" w:hAnsi="Times New Roman"/>
                <w:b/>
                <w:sz w:val="20"/>
              </w:rPr>
              <w:t>, TT, OR MONITORING AND REPORTING REQUIREMENT</w:t>
            </w:r>
          </w:p>
        </w:tc>
      </w:tr>
      <w:tr w:rsidR="005C4C76" w:rsidRPr="00CC2F86" w:rsidTr="0064379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5C4C76" w:rsidRPr="00CC2F86" w:rsidTr="00643793">
        <w:trPr>
          <w:trHeight w:val="605"/>
        </w:trPr>
        <w:tc>
          <w:tcPr>
            <w:tcW w:w="2095" w:type="dxa"/>
            <w:tcBorders>
              <w:top w:val="double" w:sz="6" w:space="0" w:color="auto"/>
              <w:bottom w:val="single" w:sz="4" w:space="0" w:color="auto"/>
            </w:tcBorders>
            <w:shd w:val="clear" w:color="auto" w:fill="auto"/>
          </w:tcPr>
          <w:p w:rsidR="005C4C76" w:rsidRPr="000C76B4" w:rsidRDefault="005C4C76" w:rsidP="00643793">
            <w:pPr>
              <w:pStyle w:val="BodyText"/>
              <w:spacing w:before="20" w:after="20"/>
              <w:jc w:val="center"/>
              <w:rPr>
                <w:rFonts w:ascii="Times New Roman" w:hAnsi="Times New Roman"/>
                <w:b/>
                <w:sz w:val="26"/>
                <w:highlight w:val="yellow"/>
              </w:rPr>
            </w:pPr>
            <w:r w:rsidRPr="00A06097">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tr w:rsidR="005C4C76" w:rsidRPr="00CC2F86" w:rsidTr="00643793">
        <w:trPr>
          <w:trHeight w:val="605"/>
        </w:trPr>
        <w:tc>
          <w:tcPr>
            <w:tcW w:w="2095" w:type="dxa"/>
            <w:tcBorders>
              <w:bottom w:val="single" w:sz="18" w:space="0" w:color="auto"/>
            </w:tcBorders>
            <w:shd w:val="clear" w:color="auto" w:fill="auto"/>
          </w:tcPr>
          <w:p w:rsidR="005C4C76" w:rsidRPr="000C76B4" w:rsidRDefault="005C4C76" w:rsidP="00643793">
            <w:pPr>
              <w:pStyle w:val="BodyText"/>
              <w:spacing w:before="20" w:after="20"/>
              <w:jc w:val="center"/>
              <w:rPr>
                <w:rFonts w:ascii="Times New Roman" w:hAnsi="Times New Roman"/>
                <w:b/>
                <w:sz w:val="26"/>
                <w:highlight w:val="yellow"/>
              </w:rPr>
            </w:pPr>
            <w:r w:rsidRPr="00A06097">
              <w:rPr>
                <w:rFonts w:ascii="Times New Roman" w:hAnsi="Times New Roman"/>
                <w:b/>
                <w:sz w:val="26"/>
              </w:rPr>
              <w:t>None</w:t>
            </w:r>
          </w:p>
        </w:tc>
        <w:tc>
          <w:tcPr>
            <w:tcW w:w="2203" w:type="dxa"/>
            <w:tcBorders>
              <w:bottom w:val="single" w:sz="18"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tbl>
    <w:p w:rsidR="005C4C76" w:rsidRPr="00A93A21" w:rsidRDefault="005C4C76" w:rsidP="005C4C76">
      <w:pPr>
        <w:pStyle w:val="BodyText"/>
        <w:spacing w:before="0"/>
        <w:jc w:val="left"/>
        <w:rPr>
          <w:rFonts w:ascii="Comic Sans MS" w:hAnsi="Comic Sans MS"/>
          <w:sz w:val="4"/>
          <w:u w:val="single"/>
        </w:rPr>
      </w:pPr>
    </w:p>
    <w:p w:rsidR="005C4C76" w:rsidRPr="00A93A21" w:rsidRDefault="005C4C76" w:rsidP="005C4C76">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Pr>
          <w:rFonts w:ascii="Times New Roman" w:hAnsi="Times New Roman"/>
          <w:b/>
          <w:sz w:val="26"/>
        </w:rPr>
        <w:t xml:space="preserve">Water </w:t>
      </w:r>
      <w:r w:rsidRPr="00A93A21">
        <w:rPr>
          <w:rFonts w:ascii="Times New Roman" w:hAnsi="Times New Roman"/>
          <w:b/>
          <w:sz w:val="26"/>
        </w:rPr>
        <w:t>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5C4C76" w:rsidRPr="00A93A21" w:rsidTr="00643793">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5C4C76" w:rsidRPr="00A93A21" w:rsidRDefault="005C4C76" w:rsidP="00643793">
            <w:pPr>
              <w:spacing w:before="40" w:after="40"/>
              <w:jc w:val="center"/>
              <w:rPr>
                <w:b/>
                <w:caps/>
              </w:rPr>
            </w:pPr>
            <w:r w:rsidRPr="00A93A21">
              <w:rPr>
                <w:i/>
                <w:sz w:val="18"/>
              </w:rPr>
              <w:br w:type="page"/>
            </w:r>
            <w:r w:rsidRPr="00A93A21">
              <w:br w:type="page"/>
            </w:r>
            <w:r w:rsidRPr="00A93A21">
              <w:rPr>
                <w:b/>
                <w:caps/>
              </w:rPr>
              <w:t xml:space="preserve">TAble 7 – </w:t>
            </w:r>
            <w:r>
              <w:rPr>
                <w:b/>
                <w:caps/>
              </w:rPr>
              <w:t>SAMPLING RESULTS SHOWING</w:t>
            </w:r>
            <w:r>
              <w:rPr>
                <w:b/>
                <w:caps/>
              </w:rPr>
              <w:br/>
            </w:r>
            <w:r w:rsidRPr="00A93A21">
              <w:rPr>
                <w:b/>
                <w:caps/>
              </w:rPr>
              <w:t>feCal indicator-positive ground water source samples</w:t>
            </w:r>
          </w:p>
        </w:tc>
      </w:tr>
      <w:tr w:rsidR="005C4C76" w:rsidRPr="00A93A21" w:rsidTr="00643793">
        <w:trPr>
          <w:jc w:val="center"/>
        </w:trPr>
        <w:tc>
          <w:tcPr>
            <w:tcW w:w="2808" w:type="dxa"/>
            <w:tcBorders>
              <w:top w:val="single" w:sz="18" w:space="0" w:color="auto"/>
              <w:left w:val="single" w:sz="6" w:space="0" w:color="auto"/>
              <w:bottom w:val="double" w:sz="6" w:space="0" w:color="auto"/>
            </w:tcBorders>
            <w:vAlign w:val="center"/>
          </w:tcPr>
          <w:p w:rsidR="005C4C76" w:rsidRPr="00A93A21" w:rsidRDefault="005C4C76" w:rsidP="00643793">
            <w:pPr>
              <w:spacing w:before="20" w:after="20"/>
              <w:ind w:right="-115"/>
              <w:jc w:val="center"/>
              <w:rPr>
                <w:b/>
                <w:sz w:val="18"/>
              </w:rPr>
            </w:pPr>
            <w:r w:rsidRPr="00A93A21">
              <w:rPr>
                <w:b/>
                <w:sz w:val="18"/>
              </w:rPr>
              <w:t>Microbiological Contaminants</w:t>
            </w:r>
          </w:p>
          <w:p w:rsidR="005C4C76" w:rsidRPr="00A93A21" w:rsidRDefault="005C4C76" w:rsidP="00643793">
            <w:pPr>
              <w:spacing w:before="40" w:after="40"/>
              <w:jc w:val="center"/>
              <w:rPr>
                <w:b/>
                <w:sz w:val="18"/>
              </w:rPr>
            </w:pPr>
            <w:r w:rsidRPr="00A93A21">
              <w:rPr>
                <w:sz w:val="16"/>
                <w:szCs w:val="16"/>
              </w:rPr>
              <w:t>(complete if fecal-indicator detected)</w:t>
            </w:r>
          </w:p>
        </w:tc>
        <w:tc>
          <w:tcPr>
            <w:tcW w:w="1350" w:type="dxa"/>
            <w:tcBorders>
              <w:top w:val="single" w:sz="18" w:space="0" w:color="auto"/>
              <w:bottom w:val="double" w:sz="6" w:space="0" w:color="auto"/>
            </w:tcBorders>
            <w:vAlign w:val="center"/>
          </w:tcPr>
          <w:p w:rsidR="005C4C76" w:rsidRPr="00A93A21" w:rsidRDefault="005C4C76" w:rsidP="00643793">
            <w:pPr>
              <w:spacing w:before="20" w:after="20" w:line="220" w:lineRule="exact"/>
              <w:ind w:left="-108" w:right="-90"/>
              <w:jc w:val="center"/>
              <w:rPr>
                <w:b/>
                <w:sz w:val="18"/>
              </w:rPr>
            </w:pPr>
            <w:r w:rsidRPr="00A93A21">
              <w:rPr>
                <w:b/>
                <w:sz w:val="18"/>
              </w:rPr>
              <w:t>Total No. of Detections</w:t>
            </w:r>
          </w:p>
        </w:tc>
        <w:tc>
          <w:tcPr>
            <w:tcW w:w="135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sz w:val="18"/>
              </w:rPr>
              <w:t>Sample</w:t>
            </w:r>
            <w:r w:rsidRPr="00A93A21">
              <w:rPr>
                <w:b/>
                <w:sz w:val="18"/>
              </w:rPr>
              <w:br/>
              <w:t xml:space="preserve"> Dates</w:t>
            </w:r>
          </w:p>
        </w:tc>
        <w:tc>
          <w:tcPr>
            <w:tcW w:w="90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5C4C76" w:rsidRPr="00A93A21" w:rsidRDefault="005C4C76" w:rsidP="0064379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5C4C76" w:rsidRPr="00A93A21" w:rsidRDefault="005C4C76" w:rsidP="00643793">
            <w:pPr>
              <w:spacing w:before="40" w:after="40"/>
              <w:jc w:val="center"/>
              <w:rPr>
                <w:b/>
                <w:sz w:val="18"/>
              </w:rPr>
            </w:pPr>
            <w:r w:rsidRPr="00A93A21">
              <w:rPr>
                <w:b/>
                <w:sz w:val="18"/>
              </w:rPr>
              <w:t>Typical Source of Contaminant</w:t>
            </w:r>
          </w:p>
        </w:tc>
      </w:tr>
      <w:tr w:rsidR="005C4C76" w:rsidRPr="00A93A21" w:rsidTr="00643793">
        <w:trPr>
          <w:trHeight w:val="605"/>
          <w:jc w:val="center"/>
        </w:trPr>
        <w:tc>
          <w:tcPr>
            <w:tcW w:w="2808" w:type="dxa"/>
            <w:tcBorders>
              <w:top w:val="nil"/>
              <w:left w:val="single" w:sz="6" w:space="0" w:color="auto"/>
            </w:tcBorders>
          </w:tcPr>
          <w:p w:rsidR="005C4C76" w:rsidRPr="00A93A21" w:rsidRDefault="005C4C76" w:rsidP="00643793">
            <w:pPr>
              <w:spacing w:before="20" w:after="20"/>
              <w:ind w:left="180"/>
              <w:rPr>
                <w:i/>
                <w:sz w:val="18"/>
              </w:rPr>
            </w:pPr>
            <w:r w:rsidRPr="00A93A21">
              <w:rPr>
                <w:i/>
                <w:sz w:val="18"/>
              </w:rPr>
              <w:t>E. coli</w:t>
            </w:r>
          </w:p>
        </w:tc>
        <w:tc>
          <w:tcPr>
            <w:tcW w:w="1350" w:type="dxa"/>
            <w:tcBorders>
              <w:top w:val="nil"/>
            </w:tcBorders>
          </w:tcPr>
          <w:p w:rsidR="005C4C76" w:rsidRPr="00A93A21" w:rsidRDefault="005C4C76" w:rsidP="00643793">
            <w:pPr>
              <w:spacing w:before="20" w:after="20"/>
              <w:jc w:val="center"/>
              <w:rPr>
                <w:sz w:val="18"/>
              </w:rPr>
            </w:pPr>
            <w:r>
              <w:rPr>
                <w:sz w:val="18"/>
              </w:rPr>
              <w:t>None</w:t>
            </w:r>
          </w:p>
        </w:tc>
        <w:tc>
          <w:tcPr>
            <w:tcW w:w="1350" w:type="dxa"/>
            <w:tcBorders>
              <w:top w:val="nil"/>
            </w:tcBorders>
          </w:tcPr>
          <w:p w:rsidR="005C4C76" w:rsidRPr="00A93A21" w:rsidRDefault="005C4C76" w:rsidP="00643793">
            <w:pPr>
              <w:spacing w:before="20" w:after="20"/>
              <w:jc w:val="center"/>
              <w:rPr>
                <w:sz w:val="18"/>
              </w:rPr>
            </w:pPr>
            <w:r>
              <w:rPr>
                <w:sz w:val="18"/>
              </w:rPr>
              <w:t>monthly</w:t>
            </w:r>
          </w:p>
        </w:tc>
        <w:tc>
          <w:tcPr>
            <w:tcW w:w="900" w:type="dxa"/>
            <w:tcBorders>
              <w:top w:val="nil"/>
            </w:tcBorders>
          </w:tcPr>
          <w:p w:rsidR="005C4C76" w:rsidRPr="00A93A21" w:rsidRDefault="005C4C76" w:rsidP="00643793">
            <w:pPr>
              <w:spacing w:before="20" w:after="20"/>
              <w:jc w:val="center"/>
              <w:rPr>
                <w:sz w:val="18"/>
              </w:rPr>
            </w:pPr>
            <w:r w:rsidRPr="00A93A21">
              <w:rPr>
                <w:sz w:val="18"/>
              </w:rPr>
              <w:t>0</w:t>
            </w:r>
          </w:p>
        </w:tc>
        <w:tc>
          <w:tcPr>
            <w:tcW w:w="1080" w:type="dxa"/>
            <w:tcBorders>
              <w:top w:val="nil"/>
            </w:tcBorders>
          </w:tcPr>
          <w:p w:rsidR="005C4C76" w:rsidRPr="00A93A21" w:rsidRDefault="005C4C76" w:rsidP="00643793">
            <w:pPr>
              <w:spacing w:before="20" w:after="20"/>
              <w:jc w:val="center"/>
              <w:rPr>
                <w:sz w:val="18"/>
              </w:rPr>
            </w:pPr>
            <w:r w:rsidRPr="00A93A21">
              <w:rPr>
                <w:sz w:val="18"/>
              </w:rPr>
              <w:t>(0)</w:t>
            </w:r>
          </w:p>
        </w:tc>
        <w:tc>
          <w:tcPr>
            <w:tcW w:w="3348" w:type="dxa"/>
            <w:tcBorders>
              <w:top w:val="nil"/>
              <w:right w:val="single" w:sz="6" w:space="0" w:color="auto"/>
            </w:tcBorders>
          </w:tcPr>
          <w:p w:rsidR="005C4C76" w:rsidRPr="00A93A21" w:rsidRDefault="005C4C76" w:rsidP="00643793">
            <w:pPr>
              <w:spacing w:before="20" w:after="20"/>
              <w:rPr>
                <w:sz w:val="18"/>
              </w:rPr>
            </w:pPr>
            <w:r w:rsidRPr="00A93A21">
              <w:rPr>
                <w:sz w:val="18"/>
              </w:rPr>
              <w:t>Human and animal fecal waste</w:t>
            </w:r>
          </w:p>
        </w:tc>
      </w:tr>
      <w:tr w:rsidR="005C4C76" w:rsidRPr="00A93A21" w:rsidTr="00643793">
        <w:trPr>
          <w:trHeight w:val="605"/>
          <w:jc w:val="center"/>
        </w:trPr>
        <w:tc>
          <w:tcPr>
            <w:tcW w:w="2808" w:type="dxa"/>
            <w:tcBorders>
              <w:left w:val="single" w:sz="6" w:space="0" w:color="auto"/>
            </w:tcBorders>
          </w:tcPr>
          <w:p w:rsidR="005C4C76" w:rsidRPr="00A93A21" w:rsidRDefault="005C4C76" w:rsidP="00643793">
            <w:pPr>
              <w:spacing w:before="20" w:after="20"/>
              <w:ind w:left="180"/>
              <w:rPr>
                <w:sz w:val="18"/>
              </w:rPr>
            </w:pPr>
            <w:r w:rsidRPr="00A93A21">
              <w:rPr>
                <w:sz w:val="18"/>
              </w:rPr>
              <w:t>Enterococci</w:t>
            </w:r>
          </w:p>
        </w:tc>
        <w:tc>
          <w:tcPr>
            <w:tcW w:w="1350" w:type="dxa"/>
          </w:tcPr>
          <w:p w:rsidR="005C4C76" w:rsidRPr="00A93A21" w:rsidRDefault="005C4C76" w:rsidP="00643793">
            <w:pPr>
              <w:spacing w:before="20" w:after="20"/>
              <w:jc w:val="center"/>
              <w:rPr>
                <w:sz w:val="18"/>
              </w:rPr>
            </w:pPr>
            <w:r>
              <w:rPr>
                <w:sz w:val="18"/>
              </w:rPr>
              <w:t>None</w:t>
            </w:r>
          </w:p>
        </w:tc>
        <w:tc>
          <w:tcPr>
            <w:tcW w:w="1350" w:type="dxa"/>
          </w:tcPr>
          <w:p w:rsidR="005C4C76" w:rsidRPr="00A93A21" w:rsidRDefault="005C4C76" w:rsidP="00643793">
            <w:pPr>
              <w:spacing w:before="20" w:after="20"/>
              <w:jc w:val="center"/>
              <w:rPr>
                <w:sz w:val="18"/>
              </w:rPr>
            </w:pPr>
            <w:r>
              <w:rPr>
                <w:sz w:val="18"/>
              </w:rPr>
              <w:t>monthly</w:t>
            </w:r>
          </w:p>
        </w:tc>
        <w:tc>
          <w:tcPr>
            <w:tcW w:w="900" w:type="dxa"/>
          </w:tcPr>
          <w:p w:rsidR="005C4C76" w:rsidRPr="00A93A21" w:rsidRDefault="005C4C76" w:rsidP="00643793">
            <w:pPr>
              <w:spacing w:before="20" w:after="20"/>
              <w:jc w:val="center"/>
              <w:rPr>
                <w:sz w:val="18"/>
              </w:rPr>
            </w:pPr>
            <w:r w:rsidRPr="00A93A21">
              <w:rPr>
                <w:sz w:val="18"/>
              </w:rPr>
              <w:t>TT</w:t>
            </w:r>
          </w:p>
        </w:tc>
        <w:tc>
          <w:tcPr>
            <w:tcW w:w="1080" w:type="dxa"/>
          </w:tcPr>
          <w:p w:rsidR="005C4C76" w:rsidRPr="00A93A21" w:rsidRDefault="005C4C76" w:rsidP="00643793">
            <w:pPr>
              <w:spacing w:before="20" w:after="20"/>
              <w:jc w:val="center"/>
              <w:rPr>
                <w:sz w:val="18"/>
              </w:rPr>
            </w:pPr>
            <w:r w:rsidRPr="00A93A21">
              <w:rPr>
                <w:sz w:val="18"/>
              </w:rPr>
              <w:t>n/a</w:t>
            </w:r>
          </w:p>
        </w:tc>
        <w:tc>
          <w:tcPr>
            <w:tcW w:w="3348" w:type="dxa"/>
            <w:tcBorders>
              <w:right w:val="single" w:sz="6" w:space="0" w:color="auto"/>
            </w:tcBorders>
          </w:tcPr>
          <w:p w:rsidR="005C4C76" w:rsidRPr="00A93A21" w:rsidRDefault="005C4C76" w:rsidP="00643793">
            <w:pPr>
              <w:spacing w:before="20" w:after="20"/>
              <w:rPr>
                <w:sz w:val="18"/>
              </w:rPr>
            </w:pPr>
            <w:r w:rsidRPr="00A93A21">
              <w:rPr>
                <w:sz w:val="18"/>
              </w:rPr>
              <w:t>Human and animal fecal waste</w:t>
            </w:r>
          </w:p>
        </w:tc>
      </w:tr>
      <w:tr w:rsidR="005C4C76" w:rsidRPr="00A93A21" w:rsidTr="00643793">
        <w:trPr>
          <w:trHeight w:val="605"/>
          <w:jc w:val="center"/>
        </w:trPr>
        <w:tc>
          <w:tcPr>
            <w:tcW w:w="2808" w:type="dxa"/>
            <w:tcBorders>
              <w:left w:val="single" w:sz="6" w:space="0" w:color="auto"/>
              <w:bottom w:val="single" w:sz="18" w:space="0" w:color="auto"/>
            </w:tcBorders>
          </w:tcPr>
          <w:p w:rsidR="005C4C76" w:rsidRPr="00A93A21" w:rsidRDefault="005C4C76" w:rsidP="00643793">
            <w:pPr>
              <w:spacing w:before="20" w:after="20"/>
              <w:ind w:left="180"/>
              <w:rPr>
                <w:sz w:val="18"/>
              </w:rPr>
            </w:pPr>
            <w:r w:rsidRPr="00A93A21">
              <w:rPr>
                <w:sz w:val="18"/>
              </w:rPr>
              <w:t>Coliphage</w:t>
            </w:r>
          </w:p>
        </w:tc>
        <w:tc>
          <w:tcPr>
            <w:tcW w:w="1350" w:type="dxa"/>
            <w:tcBorders>
              <w:bottom w:val="single" w:sz="18" w:space="0" w:color="auto"/>
            </w:tcBorders>
          </w:tcPr>
          <w:p w:rsidR="005C4C76" w:rsidRPr="00A93A21" w:rsidRDefault="005C4C76" w:rsidP="00643793">
            <w:pPr>
              <w:spacing w:before="20" w:after="20"/>
              <w:jc w:val="center"/>
              <w:rPr>
                <w:sz w:val="18"/>
              </w:rPr>
            </w:pPr>
            <w:r>
              <w:rPr>
                <w:sz w:val="18"/>
              </w:rPr>
              <w:t>None</w:t>
            </w:r>
          </w:p>
        </w:tc>
        <w:tc>
          <w:tcPr>
            <w:tcW w:w="1350" w:type="dxa"/>
            <w:tcBorders>
              <w:bottom w:val="single" w:sz="18" w:space="0" w:color="auto"/>
            </w:tcBorders>
          </w:tcPr>
          <w:p w:rsidR="005C4C76" w:rsidRPr="00A93A21" w:rsidRDefault="005C4C76" w:rsidP="00643793">
            <w:pPr>
              <w:spacing w:before="20" w:after="20"/>
              <w:jc w:val="center"/>
              <w:rPr>
                <w:sz w:val="18"/>
              </w:rPr>
            </w:pPr>
            <w:r>
              <w:rPr>
                <w:sz w:val="18"/>
              </w:rPr>
              <w:t>monthly</w:t>
            </w:r>
          </w:p>
        </w:tc>
        <w:tc>
          <w:tcPr>
            <w:tcW w:w="900" w:type="dxa"/>
            <w:tcBorders>
              <w:bottom w:val="single" w:sz="18" w:space="0" w:color="auto"/>
            </w:tcBorders>
          </w:tcPr>
          <w:p w:rsidR="005C4C76" w:rsidRPr="00A93A21" w:rsidRDefault="005C4C76" w:rsidP="00643793">
            <w:pPr>
              <w:spacing w:before="20" w:after="20"/>
              <w:jc w:val="center"/>
              <w:rPr>
                <w:sz w:val="18"/>
              </w:rPr>
            </w:pPr>
            <w:r w:rsidRPr="00A93A21">
              <w:rPr>
                <w:sz w:val="18"/>
              </w:rPr>
              <w:t>TT</w:t>
            </w:r>
          </w:p>
        </w:tc>
        <w:tc>
          <w:tcPr>
            <w:tcW w:w="1080" w:type="dxa"/>
            <w:tcBorders>
              <w:bottom w:val="single" w:sz="18" w:space="0" w:color="auto"/>
            </w:tcBorders>
          </w:tcPr>
          <w:p w:rsidR="005C4C76" w:rsidRPr="00A93A21" w:rsidRDefault="005C4C76" w:rsidP="00643793">
            <w:pPr>
              <w:spacing w:before="20" w:after="20"/>
              <w:jc w:val="center"/>
              <w:rPr>
                <w:sz w:val="18"/>
              </w:rPr>
            </w:pPr>
            <w:r w:rsidRPr="00A93A21">
              <w:rPr>
                <w:sz w:val="18"/>
              </w:rPr>
              <w:t>n/a</w:t>
            </w:r>
          </w:p>
        </w:tc>
        <w:tc>
          <w:tcPr>
            <w:tcW w:w="3348" w:type="dxa"/>
            <w:tcBorders>
              <w:bottom w:val="single" w:sz="18" w:space="0" w:color="auto"/>
              <w:right w:val="single" w:sz="6" w:space="0" w:color="auto"/>
            </w:tcBorders>
          </w:tcPr>
          <w:p w:rsidR="005C4C76" w:rsidRPr="00A93A21" w:rsidRDefault="005C4C76" w:rsidP="00643793">
            <w:pPr>
              <w:spacing w:before="20" w:after="20"/>
              <w:rPr>
                <w:sz w:val="18"/>
              </w:rPr>
            </w:pPr>
            <w:r w:rsidRPr="00A93A21">
              <w:rPr>
                <w:sz w:val="18"/>
              </w:rPr>
              <w:t>Human and animal fecal waste</w:t>
            </w:r>
          </w:p>
        </w:tc>
      </w:tr>
    </w:tbl>
    <w:p w:rsidR="005C4C76" w:rsidRDefault="005C4C76" w:rsidP="005C4C76">
      <w:pPr>
        <w:pStyle w:val="BodyText"/>
        <w:spacing w:before="240" w:after="240"/>
        <w:jc w:val="center"/>
        <w:rPr>
          <w:rFonts w:ascii="Times New Roman" w:hAnsi="Times New Roman"/>
          <w:b/>
          <w:sz w:val="26"/>
        </w:rPr>
      </w:pPr>
      <w:r w:rsidRPr="00A93A21">
        <w:rPr>
          <w:rFonts w:ascii="Times New Roman" w:hAnsi="Times New Roman"/>
          <w:b/>
          <w:sz w:val="26"/>
        </w:rPr>
        <w:t>Summary Information for Fecal Indicator-Positive Ground Water Source Samples</w:t>
      </w:r>
      <w:r>
        <w:rPr>
          <w:rFonts w:ascii="Times New Roman" w:hAnsi="Times New Roman"/>
          <w:b/>
          <w:sz w:val="26"/>
        </w:rPr>
        <w:t>,</w:t>
      </w:r>
      <w:r>
        <w:rPr>
          <w:rFonts w:ascii="Times New Roman" w:hAnsi="Times New Roman"/>
          <w:b/>
          <w:sz w:val="26"/>
        </w:rPr>
        <w:br/>
      </w:r>
      <w:r w:rsidRPr="00A93A21">
        <w:rPr>
          <w:rFonts w:ascii="Times New Roman" w:hAnsi="Times New Roman"/>
          <w:b/>
          <w:sz w:val="26"/>
        </w:rPr>
        <w:t>Uncorrected Significant Deficiencies</w:t>
      </w:r>
      <w:r>
        <w:rPr>
          <w:rFonts w:ascii="Times New Roman" w:hAnsi="Times New Roman"/>
          <w:b/>
          <w:sz w:val="26"/>
        </w:rPr>
        <w:t>, or Ground Water TT</w:t>
      </w:r>
      <w:r w:rsidRPr="00A93A21">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C4C76" w:rsidRPr="00CC2F86" w:rsidTr="00643793">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5C4C76" w:rsidRPr="00A93A21" w:rsidTr="00643793">
        <w:tc>
          <w:tcPr>
            <w:tcW w:w="10800" w:type="dxa"/>
            <w:gridSpan w:val="5"/>
            <w:tcBorders>
              <w:top w:val="single" w:sz="18" w:space="0" w:color="auto"/>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r>
              <w:rPr>
                <w:rFonts w:ascii="Times New Roman" w:hAnsi="Times New Roman"/>
              </w:rPr>
              <w:t>N/A</w:t>
            </w: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A93A21" w:rsidTr="00643793">
        <w:tc>
          <w:tcPr>
            <w:tcW w:w="10800" w:type="dxa"/>
            <w:gridSpan w:val="5"/>
            <w:tcBorders>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CC2F86" w:rsidTr="00643793">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5C4C76" w:rsidRPr="00A93A21" w:rsidTr="00643793">
        <w:tc>
          <w:tcPr>
            <w:tcW w:w="10800" w:type="dxa"/>
            <w:gridSpan w:val="5"/>
            <w:tcBorders>
              <w:top w:val="single" w:sz="18" w:space="0" w:color="auto"/>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r>
              <w:rPr>
                <w:rFonts w:ascii="Times New Roman" w:hAnsi="Times New Roman"/>
              </w:rPr>
              <w:t>N/A</w:t>
            </w: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A93A21" w:rsidTr="00643793">
        <w:tc>
          <w:tcPr>
            <w:tcW w:w="10800" w:type="dxa"/>
            <w:gridSpan w:val="5"/>
            <w:tcBorders>
              <w:left w:val="single" w:sz="4" w:space="0" w:color="auto"/>
              <w:right w:val="single" w:sz="4" w:space="0" w:color="auto"/>
            </w:tcBorders>
            <w:shd w:val="clear" w:color="auto" w:fill="auto"/>
          </w:tcPr>
          <w:p w:rsidR="005C4C76" w:rsidRPr="00CC2F86" w:rsidRDefault="005C4C76" w:rsidP="00643793">
            <w:pPr>
              <w:pStyle w:val="BodyText"/>
              <w:spacing w:before="0"/>
              <w:jc w:val="left"/>
              <w:rPr>
                <w:rFonts w:ascii="Times New Roman" w:hAnsi="Times New Roman"/>
              </w:rPr>
            </w:pPr>
          </w:p>
        </w:tc>
      </w:tr>
      <w:tr w:rsidR="005C4C76" w:rsidRPr="00CC2F86" w:rsidTr="0064379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20"/>
              </w:rPr>
            </w:pPr>
            <w:bookmarkStart w:id="1" w:name="_Hlk280081436"/>
            <w:r w:rsidRPr="00CC2F86">
              <w:rPr>
                <w:rFonts w:ascii="Times New Roman" w:hAnsi="Times New Roman"/>
                <w:b/>
                <w:sz w:val="20"/>
              </w:rPr>
              <w:t>VIOLATION OF GROUND WATER TT</w:t>
            </w:r>
          </w:p>
        </w:tc>
      </w:tr>
      <w:tr w:rsidR="005C4C76" w:rsidRPr="00CC2F86" w:rsidTr="0064379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5C4C76" w:rsidRPr="00CC2F86" w:rsidTr="00643793">
        <w:trPr>
          <w:trHeight w:val="605"/>
        </w:trPr>
        <w:tc>
          <w:tcPr>
            <w:tcW w:w="2095"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r w:rsidRPr="00A06097">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bookmarkEnd w:id="1"/>
      <w:tr w:rsidR="005C4C76" w:rsidRPr="00CC2F86" w:rsidTr="00643793">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tbl>
    <w:p w:rsidR="005C4C76" w:rsidRPr="00A93A21" w:rsidRDefault="005C4C76" w:rsidP="005C4C76">
      <w:pPr>
        <w:pStyle w:val="BodyText"/>
        <w:keepNext/>
        <w:keepLines/>
        <w:spacing w:before="240" w:after="240"/>
        <w:jc w:val="center"/>
        <w:rPr>
          <w:rFonts w:ascii="Times New Roman" w:hAnsi="Times New Roman"/>
          <w:b/>
          <w:sz w:val="26"/>
        </w:rPr>
      </w:pPr>
      <w:r w:rsidRPr="00A93A21">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5C4C76" w:rsidRPr="00A93A21" w:rsidTr="00643793">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5C4C76" w:rsidRPr="00A93A21" w:rsidRDefault="005C4C76" w:rsidP="00643793">
            <w:pPr>
              <w:pStyle w:val="BodyText"/>
              <w:keepNext/>
              <w:keepLines/>
              <w:tabs>
                <w:tab w:val="left" w:pos="9900"/>
              </w:tabs>
              <w:spacing w:before="40" w:after="40"/>
              <w:jc w:val="center"/>
              <w:rPr>
                <w:rFonts w:ascii="Times New Roman" w:hAnsi="Times New Roman"/>
                <w:b/>
                <w:i/>
                <w:sz w:val="20"/>
              </w:rPr>
            </w:pPr>
            <w:r w:rsidRPr="00A93A21">
              <w:rPr>
                <w:rFonts w:ascii="Times New Roman" w:hAnsi="Times New Roman"/>
                <w:b/>
                <w:caps/>
                <w:sz w:val="20"/>
              </w:rPr>
              <w:t>Table 8 - sampling results showing TREATMENT OF  SURFACE WATER SOURCES</w:t>
            </w:r>
          </w:p>
        </w:tc>
      </w:tr>
      <w:tr w:rsidR="005C4C76" w:rsidRPr="00A93A21" w:rsidTr="00643793">
        <w:trPr>
          <w:jc w:val="center"/>
        </w:trPr>
        <w:tc>
          <w:tcPr>
            <w:tcW w:w="4845" w:type="dxa"/>
            <w:tcBorders>
              <w:top w:val="single" w:sz="18" w:space="0" w:color="auto"/>
              <w:left w:val="single" w:sz="6" w:space="0" w:color="auto"/>
            </w:tcBorders>
            <w:vAlign w:val="center"/>
          </w:tcPr>
          <w:p w:rsidR="005C4C76" w:rsidRPr="00A93A21" w:rsidRDefault="005C4C76" w:rsidP="00643793">
            <w:pPr>
              <w:keepNext/>
              <w:keepLines/>
              <w:spacing w:before="40"/>
              <w:rPr>
                <w:sz w:val="18"/>
              </w:rPr>
            </w:pPr>
            <w:r w:rsidRPr="00A93A21">
              <w:rPr>
                <w:sz w:val="18"/>
              </w:rPr>
              <w:t xml:space="preserve">Treatment Technique </w:t>
            </w:r>
            <w:r w:rsidRPr="00A93A21">
              <w:rPr>
                <w:sz w:val="18"/>
                <w:vertAlign w:val="superscript"/>
              </w:rPr>
              <w:t>(a)</w:t>
            </w:r>
          </w:p>
          <w:p w:rsidR="005C4C76" w:rsidRPr="00A93A21" w:rsidRDefault="005C4C76" w:rsidP="00643793">
            <w:pPr>
              <w:keepNext/>
              <w:keepLines/>
              <w:spacing w:after="40"/>
              <w:rPr>
                <w:sz w:val="18"/>
              </w:rPr>
            </w:pPr>
            <w:r w:rsidRPr="00A93A21">
              <w:rPr>
                <w:sz w:val="18"/>
              </w:rPr>
              <w:t>(Type of approved filtration technology used)</w:t>
            </w:r>
          </w:p>
        </w:tc>
        <w:tc>
          <w:tcPr>
            <w:tcW w:w="5925" w:type="dxa"/>
            <w:tcBorders>
              <w:top w:val="single" w:sz="18" w:space="0" w:color="auto"/>
              <w:right w:val="single" w:sz="6" w:space="0" w:color="auto"/>
            </w:tcBorders>
            <w:vAlign w:val="center"/>
          </w:tcPr>
          <w:p w:rsidR="005C4C76" w:rsidRPr="00A93A21" w:rsidRDefault="005C4C76" w:rsidP="00643793">
            <w:pPr>
              <w:pStyle w:val="BodyText"/>
              <w:keepNext/>
              <w:keepLines/>
              <w:spacing w:before="40" w:after="40"/>
              <w:rPr>
                <w:rFonts w:ascii="Times New Roman" w:hAnsi="Times New Roman"/>
                <w:sz w:val="18"/>
              </w:rPr>
            </w:pPr>
          </w:p>
        </w:tc>
      </w:tr>
      <w:tr w:rsidR="005C4C76" w:rsidRPr="00A93A21" w:rsidTr="00643793">
        <w:trPr>
          <w:jc w:val="center"/>
        </w:trPr>
        <w:tc>
          <w:tcPr>
            <w:tcW w:w="4845" w:type="dxa"/>
            <w:tcBorders>
              <w:left w:val="single" w:sz="6" w:space="0" w:color="auto"/>
            </w:tcBorders>
            <w:vAlign w:val="center"/>
          </w:tcPr>
          <w:p w:rsidR="005C4C76" w:rsidRPr="00A93A21" w:rsidRDefault="005C4C76" w:rsidP="00643793">
            <w:pPr>
              <w:keepNext/>
              <w:keepLines/>
              <w:spacing w:before="40"/>
              <w:rPr>
                <w:sz w:val="18"/>
              </w:rPr>
            </w:pPr>
            <w:r w:rsidRPr="00A93A21">
              <w:rPr>
                <w:sz w:val="18"/>
              </w:rPr>
              <w:t xml:space="preserve">Turbidity Performance Standards </w:t>
            </w:r>
            <w:r w:rsidRPr="00A93A21">
              <w:rPr>
                <w:sz w:val="18"/>
                <w:vertAlign w:val="superscript"/>
              </w:rPr>
              <w:t>(b)</w:t>
            </w:r>
          </w:p>
          <w:p w:rsidR="005C4C76" w:rsidRPr="00A93A21" w:rsidRDefault="005C4C76" w:rsidP="00643793">
            <w:pPr>
              <w:keepNext/>
              <w:keepLines/>
              <w:spacing w:after="40"/>
              <w:rPr>
                <w:sz w:val="18"/>
              </w:rPr>
            </w:pPr>
            <w:r w:rsidRPr="00A93A21">
              <w:rPr>
                <w:sz w:val="18"/>
              </w:rPr>
              <w:t>(that must be met through the water treatment process)</w:t>
            </w:r>
          </w:p>
        </w:tc>
        <w:tc>
          <w:tcPr>
            <w:tcW w:w="5925" w:type="dxa"/>
            <w:tcBorders>
              <w:right w:val="single" w:sz="6" w:space="0" w:color="auto"/>
            </w:tcBorders>
          </w:tcPr>
          <w:p w:rsidR="005C4C76" w:rsidRPr="00A93A21" w:rsidRDefault="005C4C76" w:rsidP="00643793">
            <w:pPr>
              <w:pStyle w:val="BodyText"/>
              <w:keepNext/>
              <w:keepLines/>
              <w:spacing w:before="40" w:after="40"/>
              <w:jc w:val="left"/>
              <w:rPr>
                <w:rFonts w:ascii="Times New Roman" w:hAnsi="Times New Roman"/>
                <w:sz w:val="18"/>
              </w:rPr>
            </w:pPr>
            <w:r w:rsidRPr="00A93A21">
              <w:rPr>
                <w:rFonts w:ascii="Times New Roman" w:hAnsi="Times New Roman"/>
                <w:sz w:val="18"/>
              </w:rPr>
              <w:t>Turbidity of the filtered water must:</w:t>
            </w:r>
          </w:p>
          <w:p w:rsidR="005C4C76" w:rsidRPr="00A93A21" w:rsidRDefault="005C4C76" w:rsidP="00643793">
            <w:pPr>
              <w:pStyle w:val="BodyText"/>
              <w:keepNext/>
              <w:keepLines/>
              <w:spacing w:before="40" w:after="40"/>
              <w:jc w:val="left"/>
              <w:rPr>
                <w:rFonts w:ascii="Times New Roman" w:hAnsi="Times New Roman"/>
                <w:sz w:val="18"/>
              </w:rPr>
            </w:pPr>
            <w:r w:rsidRPr="00A93A21">
              <w:rPr>
                <w:rFonts w:ascii="Times New Roman" w:hAnsi="Times New Roman"/>
                <w:sz w:val="18"/>
              </w:rPr>
              <w:t>1 – Be less than or equal to _____ NTU in 95% of measurements in a month.</w:t>
            </w:r>
          </w:p>
          <w:p w:rsidR="005C4C76" w:rsidRPr="00A93A21" w:rsidRDefault="005C4C76" w:rsidP="00643793">
            <w:pPr>
              <w:pStyle w:val="BodyText"/>
              <w:keepNext/>
              <w:keepLines/>
              <w:spacing w:before="40" w:after="40"/>
              <w:jc w:val="left"/>
              <w:rPr>
                <w:rFonts w:ascii="Times New Roman" w:hAnsi="Times New Roman"/>
                <w:sz w:val="18"/>
              </w:rPr>
            </w:pPr>
            <w:r w:rsidRPr="00A93A21">
              <w:rPr>
                <w:rFonts w:ascii="Times New Roman" w:hAnsi="Times New Roman"/>
                <w:sz w:val="18"/>
              </w:rPr>
              <w:t>2 – Not exceed _____ NTU for more than eight consecutive hours.</w:t>
            </w:r>
          </w:p>
          <w:p w:rsidR="005C4C76" w:rsidRPr="00A93A21" w:rsidRDefault="005C4C76" w:rsidP="00643793">
            <w:pPr>
              <w:pStyle w:val="BodyText"/>
              <w:keepNext/>
              <w:keepLines/>
              <w:spacing w:before="40" w:after="40"/>
              <w:jc w:val="left"/>
              <w:rPr>
                <w:rFonts w:ascii="Times New Roman" w:hAnsi="Times New Roman"/>
                <w:sz w:val="18"/>
              </w:rPr>
            </w:pPr>
            <w:r w:rsidRPr="00A93A21">
              <w:rPr>
                <w:rFonts w:ascii="Times New Roman" w:hAnsi="Times New Roman"/>
                <w:sz w:val="18"/>
              </w:rPr>
              <w:t>3 – Not exceed ____ NTU at any time.</w:t>
            </w:r>
          </w:p>
        </w:tc>
      </w:tr>
      <w:tr w:rsidR="005C4C76" w:rsidRPr="00A93A21" w:rsidTr="00643793">
        <w:trPr>
          <w:jc w:val="center"/>
        </w:trPr>
        <w:tc>
          <w:tcPr>
            <w:tcW w:w="4845" w:type="dxa"/>
            <w:tcBorders>
              <w:left w:val="single" w:sz="6" w:space="0" w:color="auto"/>
            </w:tcBorders>
            <w:vAlign w:val="center"/>
          </w:tcPr>
          <w:p w:rsidR="005C4C76" w:rsidRPr="00A93A21" w:rsidRDefault="005C4C76" w:rsidP="00643793">
            <w:pPr>
              <w:spacing w:before="40" w:after="40"/>
              <w:rPr>
                <w:sz w:val="18"/>
              </w:rPr>
            </w:pPr>
            <w:r w:rsidRPr="00A93A21">
              <w:rPr>
                <w:sz w:val="18"/>
              </w:rPr>
              <w:t>Lowest monthly percentage of samples that met Turbidity Performance Standard No. 1.</w:t>
            </w:r>
          </w:p>
        </w:tc>
        <w:tc>
          <w:tcPr>
            <w:tcW w:w="5925" w:type="dxa"/>
            <w:tcBorders>
              <w:right w:val="single" w:sz="6" w:space="0" w:color="auto"/>
            </w:tcBorders>
          </w:tcPr>
          <w:p w:rsidR="005C4C76" w:rsidRPr="00A93A21" w:rsidRDefault="005C4C76" w:rsidP="00643793">
            <w:pPr>
              <w:pStyle w:val="BodyText"/>
              <w:spacing w:before="40" w:after="40"/>
              <w:jc w:val="left"/>
              <w:rPr>
                <w:rFonts w:ascii="Times New Roman" w:hAnsi="Times New Roman"/>
                <w:sz w:val="18"/>
              </w:rPr>
            </w:pPr>
          </w:p>
        </w:tc>
      </w:tr>
      <w:tr w:rsidR="005C4C76" w:rsidRPr="00A93A21" w:rsidTr="00643793">
        <w:trPr>
          <w:jc w:val="center"/>
        </w:trPr>
        <w:tc>
          <w:tcPr>
            <w:tcW w:w="4845" w:type="dxa"/>
            <w:tcBorders>
              <w:left w:val="single" w:sz="6" w:space="0" w:color="auto"/>
              <w:bottom w:val="single" w:sz="4" w:space="0" w:color="auto"/>
            </w:tcBorders>
            <w:vAlign w:val="center"/>
          </w:tcPr>
          <w:p w:rsidR="005C4C76" w:rsidRPr="00A93A21" w:rsidRDefault="005C4C76" w:rsidP="00643793">
            <w:pPr>
              <w:spacing w:before="40" w:after="40"/>
              <w:rPr>
                <w:sz w:val="18"/>
              </w:rPr>
            </w:pPr>
            <w:r w:rsidRPr="00A93A21">
              <w:rPr>
                <w:sz w:val="18"/>
              </w:rPr>
              <w:t>Highest single turbidity measurement during the year</w:t>
            </w:r>
          </w:p>
        </w:tc>
        <w:tc>
          <w:tcPr>
            <w:tcW w:w="5925" w:type="dxa"/>
            <w:tcBorders>
              <w:bottom w:val="single" w:sz="4" w:space="0" w:color="auto"/>
              <w:right w:val="single" w:sz="6" w:space="0" w:color="auto"/>
            </w:tcBorders>
          </w:tcPr>
          <w:p w:rsidR="005C4C76" w:rsidRPr="00A93A21" w:rsidRDefault="005C4C76" w:rsidP="00643793">
            <w:pPr>
              <w:pStyle w:val="BodyText"/>
              <w:spacing w:before="40" w:after="40"/>
              <w:jc w:val="left"/>
              <w:rPr>
                <w:rFonts w:ascii="Times New Roman" w:hAnsi="Times New Roman"/>
                <w:sz w:val="18"/>
              </w:rPr>
            </w:pPr>
          </w:p>
        </w:tc>
      </w:tr>
      <w:tr w:rsidR="005C4C76" w:rsidRPr="00A93A21" w:rsidTr="00643793">
        <w:trPr>
          <w:jc w:val="center"/>
        </w:trPr>
        <w:tc>
          <w:tcPr>
            <w:tcW w:w="4845" w:type="dxa"/>
            <w:tcBorders>
              <w:left w:val="single" w:sz="6" w:space="0" w:color="auto"/>
              <w:bottom w:val="single" w:sz="18" w:space="0" w:color="auto"/>
            </w:tcBorders>
            <w:vAlign w:val="center"/>
          </w:tcPr>
          <w:p w:rsidR="005C4C76" w:rsidRPr="00A93A21" w:rsidRDefault="005C4C76" w:rsidP="00643793">
            <w:pPr>
              <w:spacing w:before="40" w:after="40"/>
              <w:rPr>
                <w:sz w:val="18"/>
              </w:rPr>
            </w:pPr>
            <w:r w:rsidRPr="00A93A21">
              <w:rPr>
                <w:sz w:val="18"/>
              </w:rPr>
              <w:t>Number of violations of any surface water treatment requirements</w:t>
            </w:r>
          </w:p>
        </w:tc>
        <w:tc>
          <w:tcPr>
            <w:tcW w:w="5925" w:type="dxa"/>
            <w:tcBorders>
              <w:bottom w:val="single" w:sz="18" w:space="0" w:color="auto"/>
              <w:right w:val="single" w:sz="6" w:space="0" w:color="auto"/>
            </w:tcBorders>
          </w:tcPr>
          <w:p w:rsidR="005C4C76" w:rsidRPr="00A93A21" w:rsidRDefault="005C4C76" w:rsidP="00643793">
            <w:pPr>
              <w:pStyle w:val="BodyText"/>
              <w:spacing w:before="40" w:after="40"/>
              <w:jc w:val="left"/>
              <w:rPr>
                <w:rFonts w:ascii="Times New Roman" w:hAnsi="Times New Roman"/>
                <w:sz w:val="18"/>
              </w:rPr>
            </w:pPr>
            <w:r>
              <w:rPr>
                <w:rFonts w:ascii="Times New Roman" w:hAnsi="Times New Roman"/>
                <w:sz w:val="18"/>
              </w:rPr>
              <w:t>None</w:t>
            </w:r>
          </w:p>
        </w:tc>
      </w:tr>
    </w:tbl>
    <w:p w:rsidR="005C4C76" w:rsidRPr="00A93A21" w:rsidRDefault="005C4C76" w:rsidP="005C4C76">
      <w:pPr>
        <w:pStyle w:val="BlockText"/>
        <w:tabs>
          <w:tab w:val="left" w:pos="360"/>
        </w:tabs>
        <w:spacing w:before="20" w:after="20"/>
        <w:ind w:left="360" w:right="0" w:hanging="360"/>
        <w:rPr>
          <w:rFonts w:ascii="Times New Roman" w:hAnsi="Times New Roman"/>
          <w:b w:val="0"/>
        </w:rPr>
      </w:pPr>
      <w:r w:rsidRPr="00A93A21">
        <w:rPr>
          <w:rFonts w:ascii="Times New Roman" w:hAnsi="Times New Roman"/>
          <w:b w:val="0"/>
        </w:rPr>
        <w:t>(a)</w:t>
      </w:r>
      <w:r w:rsidRPr="00A93A21">
        <w:rPr>
          <w:rFonts w:ascii="Times New Roman" w:hAnsi="Times New Roman"/>
          <w:b w:val="0"/>
        </w:rPr>
        <w:tab/>
        <w:t>A required process intended to reduce the level of a contaminant in drinking water.</w:t>
      </w:r>
    </w:p>
    <w:p w:rsidR="005C4C76" w:rsidRPr="00A93A21" w:rsidRDefault="005C4C76" w:rsidP="005C4C76">
      <w:pPr>
        <w:pStyle w:val="BlockText"/>
        <w:tabs>
          <w:tab w:val="left" w:pos="360"/>
        </w:tabs>
        <w:ind w:left="360" w:right="0" w:hanging="360"/>
        <w:jc w:val="both"/>
        <w:rPr>
          <w:rFonts w:ascii="Times New Roman" w:hAnsi="Times New Roman"/>
          <w:b w:val="0"/>
        </w:rPr>
      </w:pPr>
      <w:r w:rsidRPr="00A93A21">
        <w:rPr>
          <w:rFonts w:ascii="Times New Roman" w:hAnsi="Times New Roman"/>
          <w:b w:val="0"/>
        </w:rPr>
        <w:t>(b)</w:t>
      </w:r>
      <w:r w:rsidRPr="00A93A2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5C4C76" w:rsidRPr="00A93A21" w:rsidRDefault="005C4C76" w:rsidP="005C4C76">
      <w:pPr>
        <w:pStyle w:val="BlockText"/>
        <w:tabs>
          <w:tab w:val="left" w:pos="360"/>
        </w:tabs>
        <w:ind w:left="360" w:right="0" w:hanging="360"/>
        <w:jc w:val="both"/>
        <w:rPr>
          <w:rFonts w:ascii="Times New Roman" w:hAnsi="Times New Roman"/>
          <w:b w:val="0"/>
          <w:i/>
        </w:rPr>
      </w:pPr>
      <w:r w:rsidRPr="00A93A21">
        <w:rPr>
          <w:rFonts w:ascii="Times New Roman" w:hAnsi="Times New Roman"/>
          <w:b w:val="0"/>
          <w:i/>
        </w:rPr>
        <w:t xml:space="preserve">* Any violation of a TT is marked with an asterisk.  Additional information regarding the violation is provided </w:t>
      </w:r>
      <w:r w:rsidRPr="00EB3BEC">
        <w:rPr>
          <w:rFonts w:ascii="Times New Roman" w:hAnsi="Times New Roman"/>
          <w:b w:val="0"/>
          <w:i/>
        </w:rPr>
        <w:t>below.</w:t>
      </w:r>
    </w:p>
    <w:p w:rsidR="005C4C76" w:rsidRDefault="005C4C76" w:rsidP="005C4C76">
      <w:pPr>
        <w:pStyle w:val="BodyText"/>
        <w:spacing w:before="240" w:after="240"/>
        <w:jc w:val="center"/>
        <w:rPr>
          <w:rFonts w:ascii="Times New Roman" w:hAnsi="Times New Roman"/>
          <w:b/>
          <w:sz w:val="26"/>
        </w:rPr>
      </w:pPr>
      <w:r w:rsidRPr="00A93A21">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5C4C76" w:rsidRPr="00CC2F86" w:rsidTr="0064379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20"/>
              </w:rPr>
            </w:pPr>
            <w:r w:rsidRPr="00CC2F86">
              <w:rPr>
                <w:rFonts w:ascii="Times New Roman" w:hAnsi="Times New Roman"/>
                <w:b/>
                <w:sz w:val="20"/>
              </w:rPr>
              <w:t>VIOLATION OF A SURFACE WATER TT</w:t>
            </w:r>
          </w:p>
        </w:tc>
      </w:tr>
      <w:tr w:rsidR="005C4C76" w:rsidRPr="00CC2F86" w:rsidTr="0064379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5C4C76" w:rsidRPr="00CC2F86" w:rsidRDefault="005C4C76" w:rsidP="00643793">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5C4C76" w:rsidRPr="00CC2F86" w:rsidTr="00643793">
        <w:trPr>
          <w:trHeight w:val="605"/>
        </w:trPr>
        <w:tc>
          <w:tcPr>
            <w:tcW w:w="2095" w:type="dxa"/>
            <w:tcBorders>
              <w:top w:val="double" w:sz="6"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r w:rsidRPr="00A06097">
              <w:rPr>
                <w:rFonts w:ascii="Times New Roman" w:hAnsi="Times New Roman"/>
                <w:b/>
                <w:sz w:val="26"/>
              </w:rPr>
              <w:t>None</w:t>
            </w:r>
          </w:p>
        </w:tc>
        <w:tc>
          <w:tcPr>
            <w:tcW w:w="2203" w:type="dxa"/>
            <w:tcBorders>
              <w:top w:val="double" w:sz="6"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tr w:rsidR="005C4C76" w:rsidRPr="00CC2F86" w:rsidTr="00643793">
        <w:trPr>
          <w:trHeight w:val="605"/>
        </w:trPr>
        <w:tc>
          <w:tcPr>
            <w:tcW w:w="2095" w:type="dxa"/>
            <w:tcBorders>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tr w:rsidR="005C4C76" w:rsidRPr="00CC2F86" w:rsidTr="00643793">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5C4C76" w:rsidRPr="00CC2F86" w:rsidRDefault="005C4C76" w:rsidP="00643793">
            <w:pPr>
              <w:pStyle w:val="BodyText"/>
              <w:spacing w:before="20" w:after="20"/>
              <w:jc w:val="center"/>
              <w:rPr>
                <w:rFonts w:ascii="Times New Roman" w:hAnsi="Times New Roman"/>
                <w:b/>
                <w:sz w:val="26"/>
              </w:rPr>
            </w:pPr>
          </w:p>
        </w:tc>
      </w:tr>
    </w:tbl>
    <w:p w:rsidR="005C4C76" w:rsidRDefault="005C4C76" w:rsidP="005C4C76">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w:t>
      </w:r>
      <w:r>
        <w:rPr>
          <w:rFonts w:ascii="Times New Roman" w:hAnsi="Times New Roman"/>
          <w:b/>
          <w:sz w:val="26"/>
        </w:rPr>
        <w:t>Operating Under a Variance or Exemption</w:t>
      </w:r>
      <w:r w:rsidRPr="00A93A21">
        <w:rPr>
          <w:rFonts w:ascii="Times New Roman" w:hAnsi="Times New Roman"/>
          <w:b/>
          <w:sz w:val="26"/>
        </w:rPr>
        <w:t xml:space="preserve"> </w:t>
      </w:r>
    </w:p>
    <w:p w:rsidR="005C4C76" w:rsidRDefault="005C4C76" w:rsidP="005C4C76">
      <w:pPr>
        <w:pStyle w:val="BodyText"/>
        <w:tabs>
          <w:tab w:val="left" w:pos="9900"/>
        </w:tabs>
        <w:spacing w:before="0"/>
        <w:jc w:val="left"/>
      </w:pPr>
      <w:r>
        <w:t>___</w:t>
      </w:r>
      <w:r>
        <w:rPr>
          <w:u w:val="single"/>
        </w:rPr>
        <w:t>N/A</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4C76" w:rsidRDefault="005C4C76" w:rsidP="005C4C76">
      <w:pPr>
        <w:pStyle w:val="BodyText"/>
        <w:tabs>
          <w:tab w:val="left" w:pos="9900"/>
        </w:tabs>
        <w:spacing w:before="0"/>
        <w:jc w:val="left"/>
      </w:pPr>
    </w:p>
    <w:p w:rsidR="005C4C76" w:rsidRDefault="005C4C76" w:rsidP="005C4C76">
      <w:pPr>
        <w:pStyle w:val="BodyText"/>
        <w:tabs>
          <w:tab w:val="left" w:pos="9900"/>
        </w:tabs>
        <w:spacing w:before="0"/>
        <w:jc w:val="left"/>
      </w:pPr>
    </w:p>
    <w:p w:rsidR="005C4C76" w:rsidRDefault="005C4C76" w:rsidP="005C4C76">
      <w:pPr>
        <w:pStyle w:val="BodyText"/>
        <w:tabs>
          <w:tab w:val="left" w:pos="9900"/>
        </w:tabs>
        <w:spacing w:before="0"/>
        <w:jc w:val="left"/>
      </w:pPr>
    </w:p>
    <w:p w:rsidR="005C4C76" w:rsidRDefault="005C4C76" w:rsidP="005C4C76">
      <w:pPr>
        <w:pStyle w:val="BodyText"/>
        <w:tabs>
          <w:tab w:val="left" w:pos="9900"/>
        </w:tabs>
        <w:spacing w:before="0"/>
        <w:jc w:val="left"/>
      </w:pPr>
    </w:p>
    <w:p w:rsidR="005C4C76" w:rsidRPr="009B1047" w:rsidRDefault="005C4C76" w:rsidP="005C4C76">
      <w:pPr>
        <w:pStyle w:val="BodyText"/>
        <w:tabs>
          <w:tab w:val="left" w:pos="9900"/>
        </w:tabs>
        <w:spacing w:before="0"/>
        <w:jc w:val="left"/>
      </w:pPr>
    </w:p>
    <w:p w:rsidR="005C4C76" w:rsidRDefault="005C4C76" w:rsidP="005C4C76"/>
    <w:p w:rsidR="005C4C76" w:rsidRDefault="005C4C76" w:rsidP="005C4C76"/>
    <w:p w:rsidR="005C4C76" w:rsidRDefault="005C4C76" w:rsidP="005C4C76"/>
    <w:p w:rsidR="005C4C76" w:rsidRDefault="005C4C76" w:rsidP="005C4C76"/>
    <w:p w:rsidR="005C4C76" w:rsidRDefault="005C4C76" w:rsidP="005C4C76"/>
    <w:p w:rsidR="00305E5E" w:rsidRDefault="00305E5E"/>
    <w:sectPr w:rsidR="00305E5E" w:rsidSect="00BD712A">
      <w:headerReference w:type="default" r:id="rId7"/>
      <w:footerReference w:type="default" r:id="rId8"/>
      <w:footerReference w:type="first" r:id="rId9"/>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83D" w:rsidRDefault="0043483D" w:rsidP="00D22D73">
      <w:r>
        <w:separator/>
      </w:r>
    </w:p>
  </w:endnote>
  <w:endnote w:type="continuationSeparator" w:id="0">
    <w:p w:rsidR="0043483D" w:rsidRDefault="0043483D" w:rsidP="00D22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5C4C76">
    <w:pPr>
      <w:pStyle w:val="Footer"/>
      <w:tabs>
        <w:tab w:val="clear" w:pos="4320"/>
        <w:tab w:val="clear" w:pos="8640"/>
        <w:tab w:val="right" w:pos="10800"/>
      </w:tabs>
      <w:rPr>
        <w:i/>
        <w:iCs/>
      </w:rPr>
    </w:pPr>
    <w:r>
      <w:rPr>
        <w:i/>
        <w:iCs/>
      </w:rPr>
      <w:t>2011 SWS CCR Form</w:t>
    </w:r>
    <w:r>
      <w:rPr>
        <w:i/>
        <w:iCs/>
      </w:rPr>
      <w:tab/>
      <w:t>Revised Jan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5C4C76">
    <w:pPr>
      <w:pStyle w:val="Footer"/>
      <w:tabs>
        <w:tab w:val="clear" w:pos="4320"/>
        <w:tab w:val="clear" w:pos="8640"/>
        <w:tab w:val="right" w:pos="10800"/>
      </w:tabs>
      <w:rPr>
        <w:i/>
        <w:iCs/>
      </w:rPr>
    </w:pPr>
    <w:r>
      <w:rPr>
        <w:i/>
        <w:iCs/>
      </w:rPr>
      <w:t>2011 SWS CCR Form</w:t>
    </w:r>
    <w:r>
      <w:rPr>
        <w:i/>
        <w:iCs/>
      </w:rPr>
      <w:tab/>
      <w:t>Revised Jan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83D" w:rsidRDefault="0043483D" w:rsidP="00D22D73">
      <w:r>
        <w:separator/>
      </w:r>
    </w:p>
  </w:footnote>
  <w:footnote w:type="continuationSeparator" w:id="0">
    <w:p w:rsidR="0043483D" w:rsidRDefault="0043483D" w:rsidP="00D22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5C4C76">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D22D73">
      <w:rPr>
        <w:rStyle w:val="PageNumber"/>
        <w:i/>
        <w:iCs/>
        <w:u w:val="single"/>
      </w:rPr>
      <w:fldChar w:fldCharType="begin"/>
    </w:r>
    <w:r>
      <w:rPr>
        <w:rStyle w:val="PageNumber"/>
        <w:i/>
        <w:iCs/>
        <w:u w:val="single"/>
      </w:rPr>
      <w:instrText xml:space="preserve"> PAGE </w:instrText>
    </w:r>
    <w:r w:rsidR="00D22D73">
      <w:rPr>
        <w:rStyle w:val="PageNumber"/>
        <w:i/>
        <w:iCs/>
        <w:u w:val="single"/>
      </w:rPr>
      <w:fldChar w:fldCharType="separate"/>
    </w:r>
    <w:r w:rsidR="008152C3">
      <w:rPr>
        <w:rStyle w:val="PageNumber"/>
        <w:i/>
        <w:iCs/>
        <w:noProof/>
        <w:u w:val="single"/>
      </w:rPr>
      <w:t>5</w:t>
    </w:r>
    <w:r w:rsidR="00D22D73">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D22D73" w:rsidRPr="00246D6E">
      <w:rPr>
        <w:rStyle w:val="PageNumber"/>
        <w:i/>
        <w:u w:val="single"/>
      </w:rPr>
      <w:fldChar w:fldCharType="begin"/>
    </w:r>
    <w:r w:rsidRPr="00246D6E">
      <w:rPr>
        <w:rStyle w:val="PageNumber"/>
        <w:i/>
        <w:u w:val="single"/>
      </w:rPr>
      <w:instrText xml:space="preserve"> NUMPAGES </w:instrText>
    </w:r>
    <w:r w:rsidR="00D22D73" w:rsidRPr="00246D6E">
      <w:rPr>
        <w:rStyle w:val="PageNumber"/>
        <w:i/>
        <w:u w:val="single"/>
      </w:rPr>
      <w:fldChar w:fldCharType="separate"/>
    </w:r>
    <w:r w:rsidR="008152C3">
      <w:rPr>
        <w:rStyle w:val="PageNumber"/>
        <w:i/>
        <w:noProof/>
        <w:u w:val="single"/>
      </w:rPr>
      <w:t>5</w:t>
    </w:r>
    <w:r w:rsidR="00D22D73" w:rsidRPr="00246D6E">
      <w:rPr>
        <w:rStyle w:val="PageNumber"/>
        <w:i/>
        <w:u w:val="single"/>
      </w:rPr>
      <w:fldChar w:fldCharType="end"/>
    </w:r>
  </w:p>
  <w:p w:rsidR="00BC6327" w:rsidRDefault="0043483D">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5C4C76"/>
    <w:rsid w:val="00305E5E"/>
    <w:rsid w:val="0043483D"/>
    <w:rsid w:val="005C4C76"/>
    <w:rsid w:val="008152C3"/>
    <w:rsid w:val="00A348B7"/>
    <w:rsid w:val="00D22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7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C4C76"/>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5C4C76"/>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5C4C76"/>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4C76"/>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5C4C76"/>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5C4C76"/>
    <w:rPr>
      <w:rFonts w:ascii="Comic Sans MS" w:eastAsia="Times New Roman" w:hAnsi="Comic Sans MS" w:cs="Times New Roman"/>
      <w:b/>
      <w:bCs/>
      <w:sz w:val="18"/>
      <w:szCs w:val="20"/>
    </w:rPr>
  </w:style>
  <w:style w:type="paragraph" w:styleId="Header">
    <w:name w:val="header"/>
    <w:basedOn w:val="Normal"/>
    <w:link w:val="HeaderChar"/>
    <w:rsid w:val="005C4C76"/>
    <w:pPr>
      <w:tabs>
        <w:tab w:val="center" w:pos="4320"/>
        <w:tab w:val="right" w:pos="8640"/>
      </w:tabs>
    </w:pPr>
  </w:style>
  <w:style w:type="character" w:customStyle="1" w:styleId="HeaderChar">
    <w:name w:val="Header Char"/>
    <w:basedOn w:val="DefaultParagraphFont"/>
    <w:link w:val="Header"/>
    <w:rsid w:val="005C4C76"/>
    <w:rPr>
      <w:rFonts w:ascii="Times New Roman" w:eastAsia="Times New Roman" w:hAnsi="Times New Roman" w:cs="Times New Roman"/>
      <w:sz w:val="20"/>
      <w:szCs w:val="20"/>
    </w:rPr>
  </w:style>
  <w:style w:type="paragraph" w:styleId="Footer">
    <w:name w:val="footer"/>
    <w:basedOn w:val="Normal"/>
    <w:link w:val="FooterChar"/>
    <w:rsid w:val="005C4C76"/>
    <w:pPr>
      <w:tabs>
        <w:tab w:val="center" w:pos="4320"/>
        <w:tab w:val="right" w:pos="8640"/>
      </w:tabs>
    </w:pPr>
  </w:style>
  <w:style w:type="character" w:customStyle="1" w:styleId="FooterChar">
    <w:name w:val="Footer Char"/>
    <w:basedOn w:val="DefaultParagraphFont"/>
    <w:link w:val="Footer"/>
    <w:rsid w:val="005C4C76"/>
    <w:rPr>
      <w:rFonts w:ascii="Times New Roman" w:eastAsia="Times New Roman" w:hAnsi="Times New Roman" w:cs="Times New Roman"/>
      <w:sz w:val="20"/>
      <w:szCs w:val="20"/>
    </w:rPr>
  </w:style>
  <w:style w:type="character" w:styleId="PageNumber">
    <w:name w:val="page number"/>
    <w:basedOn w:val="DefaultParagraphFont"/>
    <w:rsid w:val="005C4C76"/>
  </w:style>
  <w:style w:type="paragraph" w:styleId="BodyText">
    <w:name w:val="Body Text"/>
    <w:basedOn w:val="Normal"/>
    <w:link w:val="BodyTextChar"/>
    <w:rsid w:val="005C4C76"/>
    <w:pPr>
      <w:spacing w:before="120"/>
      <w:jc w:val="both"/>
    </w:pPr>
    <w:rPr>
      <w:rFonts w:ascii="Footlight MT Light" w:hAnsi="Footlight MT Light"/>
      <w:sz w:val="22"/>
    </w:rPr>
  </w:style>
  <w:style w:type="character" w:customStyle="1" w:styleId="BodyTextChar">
    <w:name w:val="Body Text Char"/>
    <w:basedOn w:val="DefaultParagraphFont"/>
    <w:link w:val="BodyText"/>
    <w:rsid w:val="005C4C76"/>
    <w:rPr>
      <w:rFonts w:ascii="Footlight MT Light" w:eastAsia="Times New Roman" w:hAnsi="Footlight MT Light" w:cs="Times New Roman"/>
      <w:szCs w:val="20"/>
    </w:rPr>
  </w:style>
  <w:style w:type="paragraph" w:styleId="BodyText3">
    <w:name w:val="Body Text 3"/>
    <w:basedOn w:val="Normal"/>
    <w:link w:val="BodyText3Char"/>
    <w:rsid w:val="005C4C76"/>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5C4C76"/>
    <w:rPr>
      <w:rFonts w:ascii="Times New Roman" w:eastAsia="Times New Roman" w:hAnsi="Times New Roman" w:cs="Times New Roman"/>
      <w:sz w:val="24"/>
      <w:szCs w:val="20"/>
    </w:rPr>
  </w:style>
  <w:style w:type="paragraph" w:styleId="BlockText">
    <w:name w:val="Block Text"/>
    <w:basedOn w:val="Normal"/>
    <w:rsid w:val="005C4C76"/>
    <w:pPr>
      <w:ind w:left="810" w:right="1350" w:hanging="180"/>
    </w:pPr>
    <w:rPr>
      <w:rFonts w:ascii="Comic Sans MS" w:hAnsi="Comic Sans MS"/>
      <w:b/>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1891</Words>
  <Characters>10781</Characters>
  <Application>Microsoft Office Word</Application>
  <DocSecurity>0</DocSecurity>
  <Lines>89</Lines>
  <Paragraphs>25</Paragraphs>
  <ScaleCrop>false</ScaleCrop>
  <Company>Grizli777</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Mazzaferro</dc:creator>
  <cp:lastModifiedBy>Jim Mazzaferro</cp:lastModifiedBy>
  <cp:revision>3</cp:revision>
  <dcterms:created xsi:type="dcterms:W3CDTF">2020-02-28T18:22:00Z</dcterms:created>
  <dcterms:modified xsi:type="dcterms:W3CDTF">2020-02-28T18:26:00Z</dcterms:modified>
</cp:coreProperties>
</file>