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bookmarkStart w:id="1" w:name="_GoBack"/>
      <w:bookmarkEnd w:id="1"/>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r>
        <w:t>Water System Information</w:t>
      </w:r>
      <w:bookmarkEnd w:id="2"/>
    </w:p>
    <w:p w14:paraId="00F7E438" w14:textId="131D0CB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8D7FF8">
        <w:rPr>
          <w:rFonts w:ascii="Arial" w:hAnsi="Arial" w:cs="Arial"/>
          <w:sz w:val="24"/>
          <w:szCs w:val="24"/>
        </w:rPr>
        <w:t xml:space="preserve"> </w:t>
      </w:r>
      <w:r w:rsidR="008D7FF8" w:rsidRPr="008D7FF8">
        <w:rPr>
          <w:rFonts w:ascii="Arial" w:hAnsi="Arial" w:cs="Arial"/>
          <w:b/>
          <w:sz w:val="24"/>
          <w:szCs w:val="24"/>
          <w:u w:val="single"/>
        </w:rPr>
        <w:t xml:space="preserve">Rio </w:t>
      </w:r>
      <w:proofErr w:type="spellStart"/>
      <w:r w:rsidR="008D7FF8" w:rsidRPr="008D7FF8">
        <w:rPr>
          <w:rFonts w:ascii="Arial" w:hAnsi="Arial" w:cs="Arial"/>
          <w:b/>
          <w:sz w:val="24"/>
          <w:szCs w:val="24"/>
          <w:u w:val="single"/>
        </w:rPr>
        <w:t>Lindo</w:t>
      </w:r>
      <w:proofErr w:type="spellEnd"/>
      <w:r w:rsidR="008D7FF8" w:rsidRPr="008D7FF8">
        <w:rPr>
          <w:rFonts w:ascii="Arial" w:hAnsi="Arial" w:cs="Arial"/>
          <w:b/>
          <w:sz w:val="24"/>
          <w:szCs w:val="24"/>
          <w:u w:val="single"/>
        </w:rPr>
        <w:t xml:space="preserve"> Academy</w:t>
      </w:r>
      <w:r w:rsidR="00494C7A">
        <w:rPr>
          <w:rFonts w:ascii="Arial" w:hAnsi="Arial" w:cs="Arial"/>
          <w:sz w:val="24"/>
          <w:szCs w:val="24"/>
        </w:rPr>
        <w:t xml:space="preserve"> </w:t>
      </w:r>
    </w:p>
    <w:p w14:paraId="65A99AB1" w14:textId="6D591C7D" w:rsidR="003A4CAA" w:rsidRPr="008D7FF8" w:rsidRDefault="00ED7919" w:rsidP="0092687A">
      <w:pPr>
        <w:spacing w:after="240"/>
        <w:rPr>
          <w:rFonts w:ascii="Arial" w:hAnsi="Arial" w:cs="Arial"/>
          <w:b/>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008D7FF8">
        <w:rPr>
          <w:rFonts w:ascii="Arial" w:hAnsi="Arial" w:cs="Arial"/>
          <w:sz w:val="24"/>
          <w:szCs w:val="24"/>
        </w:rPr>
        <w:t xml:space="preserve"> </w:t>
      </w:r>
      <w:r w:rsidR="008D7FF8">
        <w:rPr>
          <w:rFonts w:ascii="Arial" w:hAnsi="Arial" w:cs="Arial"/>
          <w:b/>
          <w:sz w:val="24"/>
          <w:szCs w:val="24"/>
          <w:u w:val="single"/>
        </w:rPr>
        <w:t>6/30/2021</w:t>
      </w:r>
    </w:p>
    <w:p w14:paraId="21C05768" w14:textId="5D33320C" w:rsidR="004263A6" w:rsidRPr="008D7FF8" w:rsidRDefault="004263A6" w:rsidP="0092687A">
      <w:pPr>
        <w:spacing w:after="240"/>
        <w:rPr>
          <w:rFonts w:ascii="Arial" w:hAnsi="Arial" w:cs="Arial"/>
          <w:b/>
          <w:sz w:val="24"/>
          <w:szCs w:val="24"/>
          <w:u w:val="single"/>
        </w:rPr>
      </w:pPr>
      <w:r w:rsidRPr="005F082E">
        <w:rPr>
          <w:rFonts w:ascii="Arial" w:hAnsi="Arial" w:cs="Arial"/>
          <w:sz w:val="24"/>
          <w:szCs w:val="24"/>
        </w:rPr>
        <w:t>T</w:t>
      </w:r>
      <w:r w:rsidR="008D7FF8">
        <w:rPr>
          <w:rFonts w:ascii="Arial" w:hAnsi="Arial" w:cs="Arial"/>
          <w:sz w:val="24"/>
          <w:szCs w:val="24"/>
        </w:rPr>
        <w:t xml:space="preserve">ype of Water Source(s) in Use: </w:t>
      </w:r>
      <w:r w:rsidR="008D7FF8">
        <w:rPr>
          <w:rFonts w:ascii="Arial" w:hAnsi="Arial" w:cs="Arial"/>
          <w:b/>
          <w:sz w:val="24"/>
          <w:szCs w:val="24"/>
          <w:u w:val="single"/>
        </w:rPr>
        <w:t>Wells 1, 2, 3, Ground Water Under the influence of surface water</w:t>
      </w:r>
    </w:p>
    <w:p w14:paraId="6AE5ED8C" w14:textId="7E5DC15F" w:rsidR="004263A6" w:rsidRPr="008D7FF8" w:rsidRDefault="004263A6" w:rsidP="0092687A">
      <w:pPr>
        <w:spacing w:after="240"/>
        <w:rPr>
          <w:rFonts w:ascii="Arial" w:hAnsi="Arial" w:cs="Arial"/>
          <w:b/>
          <w:sz w:val="24"/>
          <w:szCs w:val="24"/>
          <w:u w:val="single"/>
        </w:rPr>
      </w:pPr>
      <w:r w:rsidRPr="005F082E">
        <w:rPr>
          <w:rFonts w:ascii="Arial" w:hAnsi="Arial" w:cs="Arial"/>
          <w:sz w:val="24"/>
          <w:szCs w:val="24"/>
        </w:rPr>
        <w:t xml:space="preserve">Name and </w:t>
      </w:r>
      <w:r w:rsidR="008D7FF8">
        <w:rPr>
          <w:rFonts w:ascii="Arial" w:hAnsi="Arial" w:cs="Arial"/>
          <w:sz w:val="24"/>
          <w:szCs w:val="24"/>
        </w:rPr>
        <w:t xml:space="preserve">General Location of Source(s): </w:t>
      </w:r>
      <w:r w:rsidR="008D7FF8">
        <w:rPr>
          <w:rFonts w:ascii="Arial" w:hAnsi="Arial" w:cs="Arial"/>
          <w:b/>
          <w:sz w:val="24"/>
          <w:szCs w:val="24"/>
          <w:u w:val="single"/>
        </w:rPr>
        <w:t xml:space="preserve">3200 Rio </w:t>
      </w:r>
      <w:proofErr w:type="spellStart"/>
      <w:r w:rsidR="008D7FF8">
        <w:rPr>
          <w:rFonts w:ascii="Arial" w:hAnsi="Arial" w:cs="Arial"/>
          <w:b/>
          <w:sz w:val="24"/>
          <w:szCs w:val="24"/>
          <w:u w:val="single"/>
        </w:rPr>
        <w:t>Lindo</w:t>
      </w:r>
      <w:proofErr w:type="spellEnd"/>
      <w:r w:rsidR="008D7FF8">
        <w:rPr>
          <w:rFonts w:ascii="Arial" w:hAnsi="Arial" w:cs="Arial"/>
          <w:b/>
          <w:sz w:val="24"/>
          <w:szCs w:val="24"/>
          <w:u w:val="single"/>
        </w:rPr>
        <w:t xml:space="preserve"> Ave Healdsburg Ca. 95448</w:t>
      </w:r>
    </w:p>
    <w:p w14:paraId="11D6F99D" w14:textId="1D91FD8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8D7FF8">
        <w:rPr>
          <w:rFonts w:ascii="Arial" w:hAnsi="Arial" w:cs="Arial"/>
          <w:sz w:val="24"/>
          <w:szCs w:val="24"/>
        </w:rPr>
        <w:t xml:space="preserve">: </w:t>
      </w:r>
    </w:p>
    <w:p w14:paraId="55CC3D7E" w14:textId="32DAC251" w:rsidR="004263A6" w:rsidRPr="005F082E" w:rsidRDefault="004263A6" w:rsidP="0092687A">
      <w:pPr>
        <w:spacing w:after="240"/>
        <w:rPr>
          <w:rFonts w:ascii="Arial" w:hAnsi="Arial" w:cs="Arial"/>
          <w:sz w:val="24"/>
          <w:szCs w:val="24"/>
        </w:rPr>
      </w:pPr>
      <w:proofErr w:type="gramStart"/>
      <w:r w:rsidRPr="005F082E">
        <w:rPr>
          <w:rFonts w:ascii="Arial" w:hAnsi="Arial" w:cs="Arial"/>
          <w:sz w:val="24"/>
          <w:szCs w:val="24"/>
        </w:rPr>
        <w:t>Time and Place of Regularly Scheduled Board Meet</w:t>
      </w:r>
      <w:r w:rsidR="008D7FF8">
        <w:rPr>
          <w:rFonts w:ascii="Arial" w:hAnsi="Arial" w:cs="Arial"/>
          <w:sz w:val="24"/>
          <w:szCs w:val="24"/>
        </w:rPr>
        <w:t>ings for Public Participation.</w:t>
      </w:r>
      <w:proofErr w:type="gramEnd"/>
    </w:p>
    <w:p w14:paraId="175FE9EF" w14:textId="40F0293E" w:rsidR="004263A6" w:rsidRPr="008D7FF8" w:rsidRDefault="0065365D" w:rsidP="0065365D">
      <w:pPr>
        <w:rPr>
          <w:rFonts w:ascii="Arial" w:hAnsi="Arial" w:cs="Arial"/>
          <w:b/>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8D7FF8">
        <w:rPr>
          <w:rFonts w:ascii="Arial" w:hAnsi="Arial" w:cs="Arial"/>
          <w:sz w:val="24"/>
          <w:szCs w:val="24"/>
        </w:rPr>
        <w:t xml:space="preserve"> </w:t>
      </w:r>
      <w:r w:rsidR="008D7FF8">
        <w:rPr>
          <w:rFonts w:ascii="Arial" w:hAnsi="Arial" w:cs="Arial"/>
          <w:b/>
          <w:sz w:val="24"/>
          <w:szCs w:val="24"/>
          <w:u w:val="single"/>
        </w:rPr>
        <w:t xml:space="preserve">Jim </w:t>
      </w:r>
      <w:proofErr w:type="spellStart"/>
      <w:r w:rsidR="008D7FF8">
        <w:rPr>
          <w:rFonts w:ascii="Arial" w:hAnsi="Arial" w:cs="Arial"/>
          <w:b/>
          <w:sz w:val="24"/>
          <w:szCs w:val="24"/>
          <w:u w:val="single"/>
        </w:rPr>
        <w:t>Renslow</w:t>
      </w:r>
      <w:proofErr w:type="spellEnd"/>
      <w:r w:rsidR="008D7FF8">
        <w:rPr>
          <w:rFonts w:ascii="Arial" w:hAnsi="Arial" w:cs="Arial"/>
          <w:b/>
          <w:sz w:val="24"/>
          <w:szCs w:val="24"/>
          <w:u w:val="single"/>
        </w:rPr>
        <w:t xml:space="preserve">                   </w:t>
      </w:r>
      <w:proofErr w:type="gramStart"/>
      <w:r w:rsidR="008D7FF8">
        <w:rPr>
          <w:rFonts w:ascii="Arial" w:hAnsi="Arial" w:cs="Arial"/>
          <w:b/>
          <w:sz w:val="24"/>
          <w:szCs w:val="24"/>
          <w:u w:val="single"/>
        </w:rPr>
        <w:t>Phone  (</w:t>
      </w:r>
      <w:proofErr w:type="gramEnd"/>
      <w:r w:rsidR="008D7FF8">
        <w:rPr>
          <w:rFonts w:ascii="Arial" w:hAnsi="Arial" w:cs="Arial"/>
          <w:b/>
          <w:sz w:val="24"/>
          <w:szCs w:val="24"/>
          <w:u w:val="single"/>
        </w:rPr>
        <w:t>707)484-7305</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w:t>
      </w:r>
      <w:proofErr w:type="spellStart"/>
      <w:r w:rsidR="008A64D8" w:rsidRPr="00D10A7C">
        <w:rPr>
          <w:rFonts w:ascii="Arial" w:hAnsi="Arial" w:cs="Arial"/>
          <w:sz w:val="24"/>
          <w:szCs w:val="24"/>
        </w:rPr>
        <w:t>para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Xin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ng</w:t>
            </w:r>
            <w:proofErr w:type="spellEnd"/>
            <w:r w:rsidRPr="005F082E">
              <w:rPr>
                <w:rFonts w:ascii="Arial" w:hAnsi="Arial" w:cs="Arial"/>
                <w:sz w:val="24"/>
                <w:szCs w:val="24"/>
              </w:rPr>
              <w:t>/L)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proofErr w:type="gramStart"/>
      <w:r w:rsidRPr="005F082E">
        <w:lastRenderedPageBreak/>
        <w:t xml:space="preserve">Table </w:t>
      </w:r>
      <w:proofErr w:type="gramEnd"/>
      <w:r w:rsidR="00541BAA">
        <w:fldChar w:fldCharType="begin"/>
      </w:r>
      <w:r w:rsidR="00541BAA">
        <w:instrText xml:space="preserve"> SEQ Table \* ARABIC </w:instrText>
      </w:r>
      <w:r w:rsidR="00541BAA">
        <w:fldChar w:fldCharType="separate"/>
      </w:r>
      <w:r w:rsidR="00541BAA">
        <w:rPr>
          <w:noProof/>
        </w:rPr>
        <w:t>1</w:t>
      </w:r>
      <w:r w:rsidR="00541BAA">
        <w:rPr>
          <w:noProof/>
        </w:rPr>
        <w:fldChar w:fldCharType="end"/>
      </w:r>
      <w:proofErr w:type="gramStart"/>
      <w:r w:rsidRPr="005F082E">
        <w:t>.</w:t>
      </w:r>
      <w:proofErr w:type="gramEnd"/>
      <w:r w:rsidRPr="005F082E">
        <w:t xml:space="preserve">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C0F23C1" w:rsidR="00095AAC" w:rsidRPr="005F082E" w:rsidRDefault="00E10AF6"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21160F87" w:rsidR="00095AAC" w:rsidRPr="005F082E" w:rsidRDefault="00E10AF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511B6E85" w:rsidR="008572DA" w:rsidRPr="005F082E" w:rsidRDefault="00E10AF6"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4ECA11BC" w:rsidR="00095AAC" w:rsidRPr="005F082E" w:rsidRDefault="00E10AF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35F823B" w:rsidR="008572DA" w:rsidRPr="005F082E" w:rsidRDefault="00E10AF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DC34CD7" w:rsidR="00095AAC" w:rsidRPr="005F082E" w:rsidRDefault="00E10AF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proofErr w:type="gramStart"/>
      <w:r w:rsidRPr="005F082E">
        <w:t xml:space="preserve">Table </w:t>
      </w:r>
      <w:proofErr w:type="gramEnd"/>
      <w:r w:rsidR="00541BAA">
        <w:fldChar w:fldCharType="begin"/>
      </w:r>
      <w:r w:rsidR="00541BAA">
        <w:instrText xml:space="preserve"> SEQ Table \* ARABIC </w:instrText>
      </w:r>
      <w:r w:rsidR="00541BAA">
        <w:fldChar w:fldCharType="separate"/>
      </w:r>
      <w:r w:rsidR="00541BAA">
        <w:rPr>
          <w:noProof/>
        </w:rPr>
        <w:t>2</w:t>
      </w:r>
      <w:r w:rsidR="00541BAA">
        <w:rPr>
          <w:noProof/>
        </w:rPr>
        <w:fldChar w:fldCharType="end"/>
      </w:r>
      <w:proofErr w:type="gramStart"/>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6714A66B" w:rsidR="008572DA" w:rsidRPr="005F082E" w:rsidRDefault="00661A80" w:rsidP="00960466">
            <w:pPr>
              <w:spacing w:before="40" w:after="40"/>
              <w:rPr>
                <w:rFonts w:ascii="Arial" w:hAnsi="Arial" w:cs="Arial"/>
                <w:sz w:val="24"/>
                <w:szCs w:val="24"/>
              </w:rPr>
            </w:pPr>
            <w:r>
              <w:rPr>
                <w:rFonts w:ascii="Arial" w:hAnsi="Arial" w:cs="Arial"/>
                <w:sz w:val="24"/>
                <w:szCs w:val="24"/>
              </w:rPr>
              <w:t>Lead (ppb</w:t>
            </w:r>
            <w:r w:rsidR="008572DA" w:rsidRPr="005F082E">
              <w:rPr>
                <w:rFonts w:ascii="Arial" w:hAnsi="Arial" w:cs="Arial"/>
                <w:sz w:val="24"/>
                <w:szCs w:val="24"/>
              </w:rPr>
              <w:t>)</w:t>
            </w:r>
          </w:p>
        </w:tc>
        <w:tc>
          <w:tcPr>
            <w:tcW w:w="1440" w:type="dxa"/>
            <w:tcMar>
              <w:left w:w="86" w:type="dxa"/>
              <w:right w:w="86" w:type="dxa"/>
            </w:tcMar>
          </w:tcPr>
          <w:p w14:paraId="0A0580DD" w14:textId="760E9906" w:rsidR="008572DA" w:rsidRPr="005F082E" w:rsidRDefault="00661A8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9/28/2020</w:t>
            </w:r>
          </w:p>
        </w:tc>
        <w:tc>
          <w:tcPr>
            <w:tcW w:w="900" w:type="dxa"/>
            <w:tcMar>
              <w:left w:w="86" w:type="dxa"/>
              <w:right w:w="86" w:type="dxa"/>
            </w:tcMar>
          </w:tcPr>
          <w:p w14:paraId="102D5A02" w14:textId="64368179" w:rsidR="008572DA" w:rsidRPr="005F082E" w:rsidRDefault="00661A8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759E9BA" w:rsidR="008572DA" w:rsidRPr="005F082E" w:rsidRDefault="00661A8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3ABF7C1" w:rsidR="008572DA" w:rsidRPr="005F082E" w:rsidRDefault="00661A8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343CC1C" w:rsidR="008572DA" w:rsidRPr="005F082E" w:rsidRDefault="00661A80" w:rsidP="00960466">
            <w:pPr>
              <w:spacing w:before="40" w:after="40"/>
              <w:jc w:val="center"/>
              <w:rPr>
                <w:rFonts w:ascii="Arial" w:hAnsi="Arial" w:cs="Arial"/>
                <w:sz w:val="24"/>
                <w:szCs w:val="24"/>
              </w:rPr>
            </w:pPr>
            <w:r>
              <w:rPr>
                <w:rFonts w:ascii="Arial" w:hAnsi="Arial" w:cs="Arial"/>
                <w:color w:val="000000" w:themeColor="text1"/>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3618E0DA" w:rsidR="00FC33C4" w:rsidRPr="005F082E" w:rsidRDefault="00661A80" w:rsidP="00FC33C4">
            <w:pPr>
              <w:spacing w:before="40" w:after="40"/>
              <w:rPr>
                <w:rFonts w:ascii="Arial" w:hAnsi="Arial" w:cs="Arial"/>
                <w:sz w:val="24"/>
                <w:szCs w:val="24"/>
              </w:rPr>
            </w:pPr>
            <w:r>
              <w:rPr>
                <w:rFonts w:ascii="Arial" w:hAnsi="Arial" w:cs="Arial"/>
                <w:sz w:val="24"/>
                <w:szCs w:val="24"/>
              </w:rPr>
              <w:t>Copper (ppb</w:t>
            </w:r>
            <w:r w:rsidR="00FC33C4" w:rsidRPr="005F082E">
              <w:rPr>
                <w:rFonts w:ascii="Arial" w:hAnsi="Arial" w:cs="Arial"/>
                <w:sz w:val="24"/>
                <w:szCs w:val="24"/>
              </w:rPr>
              <w:t>)</w:t>
            </w:r>
          </w:p>
        </w:tc>
        <w:tc>
          <w:tcPr>
            <w:tcW w:w="1440" w:type="dxa"/>
            <w:tcMar>
              <w:left w:w="86" w:type="dxa"/>
              <w:right w:w="86" w:type="dxa"/>
            </w:tcMar>
          </w:tcPr>
          <w:p w14:paraId="1E79D436" w14:textId="1E8C1237" w:rsidR="00FC33C4" w:rsidRPr="005F082E" w:rsidRDefault="00661A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9/28/2020</w:t>
            </w:r>
          </w:p>
        </w:tc>
        <w:tc>
          <w:tcPr>
            <w:tcW w:w="900" w:type="dxa"/>
            <w:tcMar>
              <w:left w:w="86" w:type="dxa"/>
              <w:right w:w="86" w:type="dxa"/>
            </w:tcMar>
          </w:tcPr>
          <w:p w14:paraId="42CEE2F3" w14:textId="39C81B02" w:rsidR="00FC33C4" w:rsidRPr="005F082E" w:rsidRDefault="00661A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8052E50" w:rsidR="00FC33C4" w:rsidRPr="005F082E" w:rsidRDefault="00661A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1CBF8508" w:rsidR="00FC33C4" w:rsidRPr="005F082E" w:rsidRDefault="00661A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proofErr w:type="gramStart"/>
      <w:r w:rsidRPr="005F082E">
        <w:lastRenderedPageBreak/>
        <w:t xml:space="preserve">Table </w:t>
      </w:r>
      <w:proofErr w:type="gramEnd"/>
      <w:r w:rsidR="00541BAA">
        <w:fldChar w:fldCharType="begin"/>
      </w:r>
      <w:r w:rsidR="00541BAA">
        <w:instrText xml:space="preserve"> SEQ Table \* ARABIC </w:instrText>
      </w:r>
      <w:r w:rsidR="00541BAA">
        <w:fldChar w:fldCharType="separate"/>
      </w:r>
      <w:r w:rsidR="00541BAA">
        <w:rPr>
          <w:noProof/>
        </w:rPr>
        <w:t>3</w:t>
      </w:r>
      <w:r w:rsidR="00541BAA">
        <w:rPr>
          <w:noProof/>
        </w:rPr>
        <w:fldChar w:fldCharType="end"/>
      </w:r>
      <w:proofErr w:type="gramStart"/>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459959C4" w:rsidR="00684C7E" w:rsidRPr="005F082E" w:rsidRDefault="0005054D" w:rsidP="00684C7E">
            <w:pPr>
              <w:spacing w:before="40" w:after="40"/>
              <w:rPr>
                <w:rFonts w:ascii="Arial" w:hAnsi="Arial" w:cs="Arial"/>
                <w:sz w:val="24"/>
                <w:szCs w:val="24"/>
              </w:rPr>
            </w:pPr>
            <w:r>
              <w:rPr>
                <w:rFonts w:ascii="Arial" w:hAnsi="Arial" w:cs="Arial"/>
                <w:sz w:val="24"/>
                <w:szCs w:val="24"/>
              </w:rPr>
              <w:t>Sodium (</w:t>
            </w:r>
            <w:r w:rsidR="00684C7E" w:rsidRPr="005F082E">
              <w:rPr>
                <w:rFonts w:ascii="Arial" w:hAnsi="Arial" w:cs="Arial"/>
                <w:sz w:val="24"/>
                <w:szCs w:val="24"/>
              </w:rPr>
              <w:t>ppm)</w:t>
            </w:r>
          </w:p>
        </w:tc>
        <w:tc>
          <w:tcPr>
            <w:tcW w:w="1345" w:type="dxa"/>
            <w:tcMar>
              <w:left w:w="58" w:type="dxa"/>
              <w:right w:w="58" w:type="dxa"/>
            </w:tcMar>
          </w:tcPr>
          <w:p w14:paraId="2DC49168" w14:textId="410EE2FD" w:rsidR="00684C7E" w:rsidRPr="005F082E" w:rsidRDefault="0005054D" w:rsidP="0005054D">
            <w:pPr>
              <w:spacing w:before="40" w:after="40"/>
              <w:rPr>
                <w:rFonts w:ascii="Arial" w:hAnsi="Arial" w:cs="Arial"/>
                <w:color w:val="000000" w:themeColor="text1"/>
                <w:sz w:val="24"/>
                <w:szCs w:val="24"/>
              </w:rPr>
            </w:pPr>
            <w:r>
              <w:rPr>
                <w:rFonts w:ascii="Arial" w:hAnsi="Arial" w:cs="Arial"/>
                <w:color w:val="000000" w:themeColor="text1"/>
                <w:sz w:val="24"/>
                <w:szCs w:val="24"/>
              </w:rPr>
              <w:t>4/19/21</w:t>
            </w:r>
          </w:p>
        </w:tc>
        <w:tc>
          <w:tcPr>
            <w:tcW w:w="1260" w:type="dxa"/>
            <w:tcMar>
              <w:left w:w="58" w:type="dxa"/>
              <w:right w:w="58" w:type="dxa"/>
            </w:tcMar>
          </w:tcPr>
          <w:p w14:paraId="690B0D1C" w14:textId="2B245CAF" w:rsidR="00684C7E" w:rsidRPr="005F082E" w:rsidRDefault="0005054D" w:rsidP="0005054D">
            <w:pPr>
              <w:spacing w:before="40" w:after="40"/>
              <w:rPr>
                <w:rFonts w:ascii="Arial" w:hAnsi="Arial" w:cs="Arial"/>
                <w:color w:val="FFFFFF" w:themeColor="background1"/>
                <w:sz w:val="24"/>
                <w:szCs w:val="24"/>
              </w:rPr>
            </w:pPr>
            <w:r>
              <w:rPr>
                <w:rFonts w:ascii="Arial" w:hAnsi="Arial" w:cs="Arial"/>
                <w:color w:val="000000" w:themeColor="text1"/>
                <w:sz w:val="24"/>
                <w:szCs w:val="24"/>
              </w:rPr>
              <w:t>10</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30DDB6E6"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27CB37B" w:rsidR="00684C7E" w:rsidRPr="005F082E" w:rsidRDefault="0005054D" w:rsidP="0005054D">
            <w:pPr>
              <w:spacing w:before="40" w:after="40"/>
              <w:rPr>
                <w:rFonts w:ascii="Arial" w:hAnsi="Arial" w:cs="Arial"/>
                <w:color w:val="FFFFFF" w:themeColor="background1"/>
                <w:sz w:val="24"/>
                <w:szCs w:val="24"/>
              </w:rPr>
            </w:pPr>
            <w:r>
              <w:rPr>
                <w:rFonts w:ascii="Arial" w:hAnsi="Arial" w:cs="Arial"/>
                <w:color w:val="000000" w:themeColor="text1"/>
                <w:sz w:val="24"/>
                <w:szCs w:val="24"/>
              </w:rPr>
              <w:t>4/19/21</w:t>
            </w:r>
          </w:p>
        </w:tc>
        <w:tc>
          <w:tcPr>
            <w:tcW w:w="1260" w:type="dxa"/>
            <w:tcMar>
              <w:left w:w="58" w:type="dxa"/>
              <w:right w:w="58" w:type="dxa"/>
            </w:tcMar>
          </w:tcPr>
          <w:p w14:paraId="5F571C45" w14:textId="02CE5D66" w:rsidR="00684C7E" w:rsidRPr="005F082E" w:rsidRDefault="0005054D" w:rsidP="0005054D">
            <w:pPr>
              <w:spacing w:before="40" w:after="40"/>
              <w:rPr>
                <w:rFonts w:ascii="Arial" w:hAnsi="Arial" w:cs="Arial"/>
                <w:color w:val="FFFFFF" w:themeColor="background1"/>
                <w:sz w:val="24"/>
                <w:szCs w:val="24"/>
              </w:rPr>
            </w:pPr>
            <w:r>
              <w:rPr>
                <w:rFonts w:ascii="Arial" w:hAnsi="Arial" w:cs="Arial"/>
                <w:color w:val="000000" w:themeColor="text1"/>
                <w:sz w:val="24"/>
                <w:szCs w:val="24"/>
              </w:rPr>
              <w:t>153</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w:t>
            </w:r>
            <w:proofErr w:type="spellStart"/>
            <w:r w:rsidRPr="005F082E">
              <w:rPr>
                <w:rFonts w:ascii="Arial" w:hAnsi="Arial" w:cs="Arial"/>
                <w:sz w:val="24"/>
                <w:szCs w:val="24"/>
              </w:rPr>
              <w:t>cations</w:t>
            </w:r>
            <w:proofErr w:type="spellEnd"/>
            <w:r w:rsidRPr="005F082E">
              <w:rPr>
                <w:rFonts w:ascii="Arial" w:hAnsi="Arial" w:cs="Arial"/>
                <w:sz w:val="24"/>
                <w:szCs w:val="24"/>
              </w:rPr>
              <w:t xml:space="preserve"> present in the water, generally magnesium and calcium, and are usually naturally occurring</w:t>
            </w:r>
          </w:p>
        </w:tc>
      </w:tr>
    </w:tbl>
    <w:p w14:paraId="26E86F03" w14:textId="18459E6B" w:rsidR="005D3708" w:rsidRPr="005F082E" w:rsidRDefault="005D3708" w:rsidP="00070C22">
      <w:pPr>
        <w:pStyle w:val="Caption"/>
      </w:pPr>
      <w:proofErr w:type="gramStart"/>
      <w:r w:rsidRPr="005F082E">
        <w:t xml:space="preserve">Table </w:t>
      </w:r>
      <w:proofErr w:type="gramEnd"/>
      <w:r w:rsidR="00541BAA">
        <w:fldChar w:fldCharType="begin"/>
      </w:r>
      <w:r w:rsidR="00541BAA">
        <w:instrText xml:space="preserve"> SEQ Table \* ARABIC </w:instrText>
      </w:r>
      <w:r w:rsidR="00541BAA">
        <w:fldChar w:fldCharType="separate"/>
      </w:r>
      <w:r w:rsidR="00541BAA">
        <w:rPr>
          <w:noProof/>
        </w:rPr>
        <w:t>4</w:t>
      </w:r>
      <w:r w:rsidR="00541BAA">
        <w:rPr>
          <w:noProof/>
        </w:rPr>
        <w:fldChar w:fldCharType="end"/>
      </w:r>
      <w:proofErr w:type="gramStart"/>
      <w:r w:rsidRPr="005F082E">
        <w:t>.</w:t>
      </w:r>
      <w:proofErr w:type="gramEnd"/>
      <w:r w:rsidRPr="005F082E">
        <w:t xml:space="preserve">  Detection of Contaminants with a Primary Drinking Water Standard</w:t>
      </w:r>
    </w:p>
    <w:tbl>
      <w:tblPr>
        <w:tblStyle w:val="TableGrid"/>
        <w:tblW w:w="10792" w:type="dxa"/>
        <w:tblLayout w:type="fixed"/>
        <w:tblLook w:val="0020" w:firstRow="1" w:lastRow="0" w:firstColumn="0" w:lastColumn="0" w:noHBand="0" w:noVBand="0"/>
      </w:tblPr>
      <w:tblGrid>
        <w:gridCol w:w="2236"/>
        <w:gridCol w:w="1434"/>
        <w:gridCol w:w="1255"/>
        <w:gridCol w:w="1524"/>
        <w:gridCol w:w="1165"/>
        <w:gridCol w:w="1255"/>
        <w:gridCol w:w="1923"/>
      </w:tblGrid>
      <w:tr w:rsidR="005D3708" w:rsidRPr="005F082E" w14:paraId="4FC0937E" w14:textId="77777777" w:rsidTr="0075329B">
        <w:trPr>
          <w:cantSplit/>
          <w:trHeight w:val="956"/>
        </w:trPr>
        <w:tc>
          <w:tcPr>
            <w:tcW w:w="2236"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34"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55"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24"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65"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55"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23"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75329B">
        <w:trPr>
          <w:trHeight w:val="273"/>
        </w:trPr>
        <w:tc>
          <w:tcPr>
            <w:tcW w:w="2236" w:type="dxa"/>
            <w:tcMar>
              <w:left w:w="58" w:type="dxa"/>
              <w:right w:w="58" w:type="dxa"/>
            </w:tcMar>
          </w:tcPr>
          <w:p w14:paraId="29E71AAC" w14:textId="298FE477" w:rsidR="00512D8C" w:rsidRPr="005F082E" w:rsidRDefault="0078674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34" w:type="dxa"/>
          </w:tcPr>
          <w:p w14:paraId="21F7006B" w14:textId="43A09D32"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55" w:type="dxa"/>
          </w:tcPr>
          <w:p w14:paraId="1BD7CABC" w14:textId="36B11C8A"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24" w:type="dxa"/>
          </w:tcPr>
          <w:p w14:paraId="40895B2C" w14:textId="7DFEE55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65" w:type="dxa"/>
          </w:tcPr>
          <w:p w14:paraId="707B8EC2" w14:textId="6C75CB23"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55" w:type="dxa"/>
          </w:tcPr>
          <w:p w14:paraId="4F209845" w14:textId="788A4B40"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23" w:type="dxa"/>
          </w:tcPr>
          <w:p w14:paraId="307E6935" w14:textId="0B3E853E" w:rsidR="00512D8C" w:rsidRPr="005F082E" w:rsidRDefault="00512D8C" w:rsidP="00512D8C">
            <w:pPr>
              <w:keepNext/>
              <w:keepLines/>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proofErr w:type="gramStart"/>
      <w:r w:rsidRPr="005F082E">
        <w:t xml:space="preserve">Table </w:t>
      </w:r>
      <w:proofErr w:type="gramEnd"/>
      <w:r w:rsidR="00541BAA">
        <w:fldChar w:fldCharType="begin"/>
      </w:r>
      <w:r w:rsidR="00541BAA">
        <w:instrText xml:space="preserve"> SEQ Table \* ARABIC </w:instrText>
      </w:r>
      <w:r w:rsidR="00541BAA">
        <w:fldChar w:fldCharType="separate"/>
      </w:r>
      <w:r w:rsidR="00541BAA">
        <w:rPr>
          <w:noProof/>
        </w:rPr>
        <w:t>5</w:t>
      </w:r>
      <w:r w:rsidR="00541BAA">
        <w:rPr>
          <w:noProof/>
        </w:rPr>
        <w:fldChar w:fldCharType="end"/>
      </w:r>
      <w:proofErr w:type="gramStart"/>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18FA2C38" w14:textId="77777777" w:rsidTr="00640D92">
        <w:trPr>
          <w:trHeight w:val="432"/>
        </w:trPr>
        <w:tc>
          <w:tcPr>
            <w:tcW w:w="2245" w:type="dxa"/>
          </w:tcPr>
          <w:p w14:paraId="39D2E538" w14:textId="354F7EED" w:rsidR="00086BEB" w:rsidRPr="005F082E" w:rsidRDefault="00E0706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w:t>
            </w:r>
            <w:r w:rsidR="00BB0BCB">
              <w:rPr>
                <w:rFonts w:ascii="Arial" w:hAnsi="Arial" w:cs="Arial"/>
                <w:color w:val="000000" w:themeColor="text1"/>
                <w:sz w:val="24"/>
                <w:szCs w:val="24"/>
              </w:rPr>
              <w:t>e</w:t>
            </w:r>
          </w:p>
        </w:tc>
        <w:tc>
          <w:tcPr>
            <w:tcW w:w="1440" w:type="dxa"/>
          </w:tcPr>
          <w:p w14:paraId="6AB05BED" w14:textId="15284FF3"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53AC543B"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3A5B17C9"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1BA7D06"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0488DE08"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11C31853"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proofErr w:type="gramStart"/>
      <w:r w:rsidRPr="005F082E">
        <w:t xml:space="preserve">Table </w:t>
      </w:r>
      <w:proofErr w:type="gramEnd"/>
      <w:r w:rsidR="00541BAA">
        <w:fldChar w:fldCharType="begin"/>
      </w:r>
      <w:r w:rsidR="00541BAA">
        <w:instrText xml:space="preserve"> SEQ Table \* ARABIC </w:instrText>
      </w:r>
      <w:r w:rsidR="00541BAA">
        <w:fldChar w:fldCharType="separate"/>
      </w:r>
      <w:r w:rsidR="00541BAA">
        <w:rPr>
          <w:noProof/>
        </w:rPr>
        <w:t>6</w:t>
      </w:r>
      <w:r w:rsidR="00541BAA">
        <w:rPr>
          <w:noProof/>
        </w:rPr>
        <w:fldChar w:fldCharType="end"/>
      </w:r>
      <w:proofErr w:type="gramStart"/>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8674C" w:rsidRPr="005F082E" w14:paraId="351BE8E7" w14:textId="77777777" w:rsidTr="001F7181">
        <w:trPr>
          <w:trHeight w:val="432"/>
        </w:trPr>
        <w:tc>
          <w:tcPr>
            <w:tcW w:w="2245" w:type="dxa"/>
          </w:tcPr>
          <w:p w14:paraId="1E104C80" w14:textId="0EA1E847" w:rsidR="0078674C" w:rsidRDefault="00AA59D5" w:rsidP="00DA4F32">
            <w:pPr>
              <w:spacing w:before="40" w:after="40"/>
              <w:rPr>
                <w:rFonts w:ascii="Arial" w:hAnsi="Arial" w:cs="Arial"/>
                <w:color w:val="FFFFFF" w:themeColor="background1"/>
                <w:sz w:val="24"/>
                <w:szCs w:val="24"/>
              </w:rPr>
            </w:pPr>
            <w:r>
              <w:rPr>
                <w:rFonts w:ascii="Arial" w:hAnsi="Arial" w:cs="Arial"/>
                <w:color w:val="FFFFFF" w:themeColor="background1"/>
                <w:sz w:val="24"/>
                <w:szCs w:val="24"/>
              </w:rPr>
              <w:t>N</w:t>
            </w:r>
          </w:p>
        </w:tc>
        <w:tc>
          <w:tcPr>
            <w:tcW w:w="1440" w:type="dxa"/>
          </w:tcPr>
          <w:p w14:paraId="725388FD" w14:textId="77777777" w:rsidR="0078674C" w:rsidRPr="005F082E" w:rsidRDefault="0078674C" w:rsidP="00DA4F32">
            <w:pPr>
              <w:spacing w:before="40" w:after="40"/>
              <w:jc w:val="center"/>
              <w:rPr>
                <w:rFonts w:ascii="Arial" w:hAnsi="Arial" w:cs="Arial"/>
                <w:color w:val="FFFFFF" w:themeColor="background1"/>
                <w:sz w:val="24"/>
                <w:szCs w:val="24"/>
              </w:rPr>
            </w:pPr>
          </w:p>
        </w:tc>
        <w:tc>
          <w:tcPr>
            <w:tcW w:w="1350" w:type="dxa"/>
          </w:tcPr>
          <w:p w14:paraId="09BB3E7C" w14:textId="77777777" w:rsidR="0078674C" w:rsidRPr="005F082E" w:rsidRDefault="0078674C" w:rsidP="00DA4F32">
            <w:pPr>
              <w:spacing w:before="40" w:after="40"/>
              <w:rPr>
                <w:rFonts w:ascii="Arial" w:hAnsi="Arial" w:cs="Arial"/>
                <w:color w:val="FFFFFF" w:themeColor="background1"/>
                <w:sz w:val="24"/>
                <w:szCs w:val="24"/>
              </w:rPr>
            </w:pPr>
          </w:p>
        </w:tc>
        <w:tc>
          <w:tcPr>
            <w:tcW w:w="1530" w:type="dxa"/>
          </w:tcPr>
          <w:p w14:paraId="6F58D62A" w14:textId="77777777" w:rsidR="0078674C" w:rsidRPr="005F082E" w:rsidRDefault="0078674C" w:rsidP="00DA4F32">
            <w:pPr>
              <w:spacing w:before="40" w:after="40"/>
              <w:jc w:val="center"/>
              <w:rPr>
                <w:rFonts w:ascii="Arial" w:hAnsi="Arial" w:cs="Arial"/>
                <w:color w:val="FFFFFF" w:themeColor="background1"/>
                <w:sz w:val="24"/>
                <w:szCs w:val="24"/>
              </w:rPr>
            </w:pPr>
          </w:p>
        </w:tc>
        <w:tc>
          <w:tcPr>
            <w:tcW w:w="1800" w:type="dxa"/>
          </w:tcPr>
          <w:p w14:paraId="3E1CEF29" w14:textId="77777777" w:rsidR="0078674C" w:rsidRPr="005F082E" w:rsidRDefault="0078674C" w:rsidP="00DA4F32">
            <w:pPr>
              <w:spacing w:before="40" w:after="40"/>
              <w:jc w:val="center"/>
              <w:rPr>
                <w:rFonts w:ascii="Arial" w:hAnsi="Arial" w:cs="Arial"/>
                <w:color w:val="FFFFFF" w:themeColor="background1"/>
                <w:sz w:val="24"/>
                <w:szCs w:val="24"/>
              </w:rPr>
            </w:pPr>
          </w:p>
        </w:tc>
        <w:tc>
          <w:tcPr>
            <w:tcW w:w="2471" w:type="dxa"/>
          </w:tcPr>
          <w:p w14:paraId="770FD2EE" w14:textId="77777777" w:rsidR="0078674C" w:rsidRPr="005F082E" w:rsidRDefault="0078674C"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w:t>
      </w:r>
      <w:proofErr w:type="spellStart"/>
      <w:r w:rsidRPr="005F082E">
        <w:rPr>
          <w:rFonts w:ascii="Arial" w:hAnsi="Arial" w:cs="Arial"/>
          <w:sz w:val="24"/>
          <w:szCs w:val="24"/>
        </w:rPr>
        <w:t>Immuno</w:t>
      </w:r>
      <w:proofErr w:type="spellEnd"/>
      <w:r w:rsidRPr="005F082E">
        <w:rPr>
          <w:rFonts w:ascii="Arial" w:hAnsi="Arial" w:cs="Arial"/>
          <w:sz w:val="24"/>
          <w:szCs w:val="24"/>
        </w:rPr>
        <w:t xml:space="preserve">-compromised persons such as persons with cancer undergoing chemotherapy, persons who have undergone organ transplants, people with HIV/AIDS or other immune system disorders, some </w:t>
      </w:r>
      <w:r w:rsidRPr="005F082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E24F456" w14:textId="73ED2922" w:rsidR="0020216E" w:rsidRPr="00100469" w:rsidRDefault="0020216E" w:rsidP="001909F2">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F022C">
        <w:rPr>
          <w:rFonts w:ascii="Arial" w:hAnsi="Arial" w:cs="Arial"/>
          <w:bCs/>
          <w:sz w:val="24"/>
          <w:szCs w:val="24"/>
          <w:u w:val="single"/>
        </w:rPr>
        <w:t xml:space="preserve">Rio </w:t>
      </w:r>
      <w:proofErr w:type="spellStart"/>
      <w:proofErr w:type="gramStart"/>
      <w:r w:rsidR="00DF022C">
        <w:rPr>
          <w:rFonts w:ascii="Arial" w:hAnsi="Arial" w:cs="Arial"/>
          <w:bCs/>
          <w:sz w:val="24"/>
          <w:szCs w:val="24"/>
          <w:u w:val="single"/>
        </w:rPr>
        <w:t>Lindo</w:t>
      </w:r>
      <w:proofErr w:type="spellEnd"/>
      <w:r w:rsidR="00DF022C">
        <w:rPr>
          <w:rFonts w:ascii="Arial" w:hAnsi="Arial" w:cs="Arial"/>
          <w:bCs/>
          <w:sz w:val="24"/>
          <w:szCs w:val="24"/>
          <w:u w:val="single"/>
        </w:rPr>
        <w:t xml:space="preserve">  Academy</w:t>
      </w:r>
      <w:proofErr w:type="gramEnd"/>
      <w:r w:rsidR="00DF022C">
        <w:rPr>
          <w:rFonts w:ascii="Arial" w:hAnsi="Arial" w:cs="Arial"/>
          <w:bCs/>
          <w:sz w:val="24"/>
          <w:szCs w:val="24"/>
          <w:u w:val="single"/>
        </w:rPr>
        <w:t xml:space="preserve"> </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00DF022C">
        <w:rPr>
          <w:rFonts w:ascii="Arial" w:hAnsi="Arial" w:cs="Arial"/>
          <w:bCs/>
          <w:sz w:val="24"/>
          <w:szCs w:val="24"/>
        </w:rPr>
        <w:t xml:space="preserve">drinking or cooking. </w:t>
      </w:r>
      <w:r w:rsidRPr="005F082E">
        <w:rPr>
          <w:rFonts w:ascii="Arial" w:hAnsi="Arial" w:cs="Arial"/>
          <w:bCs/>
          <w:sz w:val="24"/>
          <w:szCs w:val="24"/>
        </w:rPr>
        <w:t xml:space="preserve"> If you do so, you may wish to collect</w:t>
      </w:r>
      <w:r w:rsidRPr="005F082E">
        <w:rPr>
          <w:rFonts w:ascii="Arial" w:hAnsi="Arial" w:cs="Arial"/>
          <w:sz w:val="24"/>
          <w:szCs w:val="24"/>
        </w:rPr>
        <w:t xml:space="preserve"> the flushed water and reuse it for another beneficial pur</w:t>
      </w:r>
      <w:r w:rsidR="00DF022C">
        <w:rPr>
          <w:rFonts w:ascii="Arial" w:hAnsi="Arial" w:cs="Arial"/>
          <w:sz w:val="24"/>
          <w:szCs w:val="24"/>
        </w:rPr>
        <w:t xml:space="preserve">pose, such as watering plants. </w:t>
      </w:r>
      <w:r w:rsidRPr="005F082E">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E07065" w:rsidRPr="005F082E" w14:paraId="371E1796" w14:textId="77777777" w:rsidTr="007C0BEA">
        <w:trPr>
          <w:trHeight w:val="449"/>
        </w:trPr>
        <w:tc>
          <w:tcPr>
            <w:tcW w:w="1975" w:type="dxa"/>
            <w:tcMar>
              <w:left w:w="58" w:type="dxa"/>
              <w:right w:w="58" w:type="dxa"/>
            </w:tcMar>
          </w:tcPr>
          <w:p w14:paraId="60915035" w14:textId="576CB4F0" w:rsidR="00E07065" w:rsidRDefault="0078674C" w:rsidP="0078674C">
            <w:pPr>
              <w:spacing w:before="40" w:after="40"/>
              <w:rPr>
                <w:rFonts w:ascii="Arial" w:hAnsi="Arial" w:cs="Arial"/>
                <w:color w:val="FFFFFF" w:themeColor="background1"/>
                <w:sz w:val="24"/>
                <w:szCs w:val="24"/>
              </w:rPr>
            </w:pPr>
            <w:r>
              <w:rPr>
                <w:rFonts w:ascii="Arial" w:hAnsi="Arial" w:cs="Arial"/>
                <w:color w:val="FFFFFF" w:themeColor="background1"/>
                <w:sz w:val="24"/>
                <w:szCs w:val="24"/>
              </w:rPr>
              <w:t>N0</w:t>
            </w:r>
            <w:r w:rsidR="00100469">
              <w:rPr>
                <w:rFonts w:ascii="Arial" w:hAnsi="Arial" w:cs="Arial"/>
                <w:color w:val="FFFFFF" w:themeColor="background1"/>
                <w:sz w:val="24"/>
                <w:szCs w:val="24"/>
              </w:rPr>
              <w:t>no</w:t>
            </w:r>
          </w:p>
        </w:tc>
        <w:tc>
          <w:tcPr>
            <w:tcW w:w="2250" w:type="dxa"/>
            <w:tcMar>
              <w:left w:w="58" w:type="dxa"/>
              <w:right w:w="58" w:type="dxa"/>
            </w:tcMar>
          </w:tcPr>
          <w:p w14:paraId="41BEF385" w14:textId="06C0617B" w:rsidR="00E07065" w:rsidRPr="005F082E" w:rsidRDefault="00BB0BCB" w:rsidP="0078674C">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w:t>
            </w:r>
            <w:r w:rsidR="0078674C">
              <w:rPr>
                <w:rFonts w:ascii="Arial" w:hAnsi="Arial" w:cs="Arial"/>
                <w:color w:val="FFFFFF" w:themeColor="background1"/>
                <w:sz w:val="24"/>
                <w:szCs w:val="24"/>
              </w:rPr>
              <w:t>02</w:t>
            </w:r>
          </w:p>
        </w:tc>
        <w:tc>
          <w:tcPr>
            <w:tcW w:w="1890" w:type="dxa"/>
            <w:tcMar>
              <w:left w:w="58" w:type="dxa"/>
              <w:right w:w="58" w:type="dxa"/>
            </w:tcMar>
          </w:tcPr>
          <w:p w14:paraId="55910F3B" w14:textId="1D686DDA" w:rsidR="00E07065" w:rsidRPr="005F082E" w:rsidRDefault="00BB0BCB" w:rsidP="0078674C">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w:t>
            </w:r>
          </w:p>
        </w:tc>
        <w:tc>
          <w:tcPr>
            <w:tcW w:w="2160" w:type="dxa"/>
            <w:tcMar>
              <w:left w:w="58" w:type="dxa"/>
              <w:right w:w="58" w:type="dxa"/>
            </w:tcMar>
          </w:tcPr>
          <w:p w14:paraId="39022313" w14:textId="77777777" w:rsidR="00E07065" w:rsidRPr="005F082E" w:rsidRDefault="00E07065" w:rsidP="0078674C">
            <w:pPr>
              <w:spacing w:before="40" w:after="40"/>
              <w:jc w:val="center"/>
              <w:rPr>
                <w:rFonts w:ascii="Arial" w:hAnsi="Arial" w:cs="Arial"/>
                <w:color w:val="FFFFFF" w:themeColor="background1"/>
                <w:sz w:val="24"/>
                <w:szCs w:val="24"/>
              </w:rPr>
            </w:pPr>
          </w:p>
        </w:tc>
        <w:tc>
          <w:tcPr>
            <w:tcW w:w="2367" w:type="dxa"/>
            <w:tcMar>
              <w:left w:w="58" w:type="dxa"/>
              <w:right w:w="58" w:type="dxa"/>
            </w:tcMar>
          </w:tcPr>
          <w:p w14:paraId="2208652C" w14:textId="77777777" w:rsidR="00E07065" w:rsidRPr="005F082E" w:rsidRDefault="00E07065" w:rsidP="0078674C">
            <w:pPr>
              <w:spacing w:before="40" w:after="40"/>
              <w:jc w:val="center"/>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F7181" w:rsidRPr="005F082E" w14:paraId="317EBD70" w14:textId="77777777" w:rsidTr="007C0BEA">
        <w:trPr>
          <w:trHeight w:val="504"/>
          <w:tblHeader/>
        </w:trPr>
        <w:tc>
          <w:tcPr>
            <w:tcW w:w="2515" w:type="dxa"/>
            <w:tcMar>
              <w:left w:w="58" w:type="dxa"/>
              <w:right w:w="58" w:type="dxa"/>
            </w:tcMar>
          </w:tcPr>
          <w:p w14:paraId="25EE85CD" w14:textId="032392B8" w:rsidR="001F7181" w:rsidRPr="005F082E" w:rsidRDefault="00BB0BCB" w:rsidP="001F7181">
            <w:pPr>
              <w:spacing w:before="40" w:after="40"/>
              <w:rPr>
                <w:rFonts w:ascii="Arial" w:hAnsi="Arial" w:cs="Arial"/>
                <w:sz w:val="24"/>
                <w:szCs w:val="24"/>
              </w:rPr>
            </w:pPr>
            <w:r>
              <w:rPr>
                <w:rFonts w:ascii="Arial" w:hAnsi="Arial" w:cs="Arial"/>
                <w:sz w:val="24"/>
                <w:szCs w:val="24"/>
              </w:rPr>
              <w:t>None</w:t>
            </w:r>
          </w:p>
        </w:tc>
        <w:tc>
          <w:tcPr>
            <w:tcW w:w="1620" w:type="dxa"/>
            <w:tcMar>
              <w:left w:w="58" w:type="dxa"/>
              <w:right w:w="58" w:type="dxa"/>
            </w:tcMar>
          </w:tcPr>
          <w:p w14:paraId="4A8FE09D" w14:textId="2113629E"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2F887593"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4CA6A157"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58C7E4DD" w14:textId="45F46A81"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07A3C9BB" w14:textId="0B2FDB15" w:rsidR="001F7181" w:rsidRPr="005F082E" w:rsidRDefault="001F7181" w:rsidP="001F7181">
            <w:pPr>
              <w:spacing w:before="40" w:after="40"/>
              <w:rPr>
                <w:rFonts w:ascii="Arial" w:hAnsi="Arial" w:cs="Arial"/>
                <w:sz w:val="24"/>
                <w:szCs w:val="24"/>
              </w:rPr>
            </w:pP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E9FA0E4" w:rsidR="001F503E" w:rsidRPr="009761DD" w:rsidRDefault="001F503E" w:rsidP="001909F2">
            <w:pPr>
              <w:spacing w:after="240"/>
              <w:rPr>
                <w:rFonts w:ascii="Arial" w:hAnsi="Arial" w:cs="Arial"/>
                <w:sz w:val="24"/>
                <w:szCs w:val="24"/>
                <w:u w:val="single"/>
              </w:rPr>
            </w:pPr>
            <w:r w:rsidRPr="005F082E">
              <w:rPr>
                <w:rFonts w:ascii="Arial" w:hAnsi="Arial" w:cs="Arial"/>
                <w:b/>
                <w:bCs/>
                <w:sz w:val="24"/>
                <w:szCs w:val="24"/>
              </w:rPr>
              <w:t>Special Notice of Fecal Indicator-Positive Groundwater Source Sam</w:t>
            </w:r>
            <w:r w:rsidR="009761DD">
              <w:rPr>
                <w:rFonts w:ascii="Arial" w:hAnsi="Arial" w:cs="Arial"/>
                <w:b/>
                <w:bCs/>
                <w:sz w:val="24"/>
                <w:szCs w:val="24"/>
              </w:rPr>
              <w:t xml:space="preserve">ple:   </w:t>
            </w:r>
            <w:r w:rsidR="009761DD">
              <w:rPr>
                <w:rFonts w:ascii="Arial" w:hAnsi="Arial" w:cs="Arial"/>
                <w:b/>
                <w:bCs/>
                <w:sz w:val="24"/>
                <w:szCs w:val="24"/>
                <w:u w:val="single"/>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17C375EE" w:rsidR="001F503E" w:rsidRPr="009761DD" w:rsidRDefault="001F503E" w:rsidP="001909F2">
            <w:pPr>
              <w:spacing w:after="240"/>
              <w:rPr>
                <w:rFonts w:ascii="Arial" w:hAnsi="Arial" w:cs="Arial"/>
                <w:b/>
                <w:sz w:val="24"/>
                <w:szCs w:val="24"/>
                <w:u w:val="single"/>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9761DD">
              <w:rPr>
                <w:rFonts w:ascii="Arial" w:hAnsi="Arial" w:cs="Arial"/>
                <w:b/>
                <w:sz w:val="24"/>
                <w:szCs w:val="24"/>
                <w:u w:val="single"/>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proofErr w:type="gramStart"/>
      <w:r w:rsidRPr="005F082E">
        <w:t xml:space="preserve">Table </w:t>
      </w:r>
      <w:r w:rsidR="00B704C3" w:rsidRPr="005F082E">
        <w:t>9</w:t>
      </w:r>
      <w:r w:rsidRPr="005F082E">
        <w:t>.</w:t>
      </w:r>
      <w:proofErr w:type="gramEnd"/>
      <w:r w:rsidRPr="005F082E">
        <w:t xml:space="preserve">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BB0BCB" w:rsidRPr="005F082E" w14:paraId="3E67C20E" w14:textId="77777777" w:rsidTr="00BD70F3">
        <w:trPr>
          <w:trHeight w:val="457"/>
        </w:trPr>
        <w:tc>
          <w:tcPr>
            <w:tcW w:w="1975" w:type="dxa"/>
            <w:tcMar>
              <w:left w:w="58" w:type="dxa"/>
              <w:right w:w="58" w:type="dxa"/>
            </w:tcMar>
            <w:vAlign w:val="center"/>
          </w:tcPr>
          <w:p w14:paraId="6467E301" w14:textId="7E445CE3" w:rsidR="00BB0BCB" w:rsidRPr="005F082E" w:rsidRDefault="00BB0BCB" w:rsidP="00B47ED5">
            <w:pPr>
              <w:keepNext/>
              <w:spacing w:before="40" w:after="40"/>
              <w:jc w:val="center"/>
              <w:rPr>
                <w:rFonts w:ascii="Arial" w:hAnsi="Arial" w:cs="Arial"/>
                <w:b/>
                <w:sz w:val="24"/>
                <w:szCs w:val="24"/>
              </w:rPr>
            </w:pPr>
            <w:r>
              <w:rPr>
                <w:rFonts w:ascii="Arial" w:hAnsi="Arial" w:cs="Arial"/>
                <w:b/>
                <w:sz w:val="24"/>
                <w:szCs w:val="24"/>
              </w:rPr>
              <w:t>None</w:t>
            </w:r>
          </w:p>
        </w:tc>
        <w:tc>
          <w:tcPr>
            <w:tcW w:w="2250" w:type="dxa"/>
            <w:tcMar>
              <w:left w:w="58" w:type="dxa"/>
              <w:right w:w="58" w:type="dxa"/>
            </w:tcMar>
            <w:vAlign w:val="center"/>
          </w:tcPr>
          <w:p w14:paraId="007C77F5" w14:textId="77777777" w:rsidR="00BB0BCB" w:rsidRPr="005F082E" w:rsidRDefault="00BB0BCB" w:rsidP="00B47ED5">
            <w:pPr>
              <w:keepNext/>
              <w:spacing w:before="40" w:after="40"/>
              <w:jc w:val="center"/>
              <w:rPr>
                <w:rFonts w:ascii="Arial" w:hAnsi="Arial" w:cs="Arial"/>
                <w:b/>
                <w:sz w:val="24"/>
                <w:szCs w:val="24"/>
              </w:rPr>
            </w:pPr>
          </w:p>
        </w:tc>
        <w:tc>
          <w:tcPr>
            <w:tcW w:w="1890" w:type="dxa"/>
            <w:tcMar>
              <w:left w:w="58" w:type="dxa"/>
              <w:right w:w="58" w:type="dxa"/>
            </w:tcMar>
            <w:vAlign w:val="center"/>
          </w:tcPr>
          <w:p w14:paraId="42129645" w14:textId="77777777" w:rsidR="00BB0BCB" w:rsidRPr="005F082E" w:rsidRDefault="00BB0BCB" w:rsidP="00B47ED5">
            <w:pPr>
              <w:keepNext/>
              <w:spacing w:before="40" w:after="40"/>
              <w:jc w:val="center"/>
              <w:rPr>
                <w:rFonts w:ascii="Arial" w:hAnsi="Arial" w:cs="Arial"/>
                <w:b/>
                <w:sz w:val="24"/>
                <w:szCs w:val="24"/>
              </w:rPr>
            </w:pPr>
          </w:p>
        </w:tc>
        <w:tc>
          <w:tcPr>
            <w:tcW w:w="2160" w:type="dxa"/>
            <w:tcMar>
              <w:left w:w="58" w:type="dxa"/>
              <w:right w:w="58" w:type="dxa"/>
            </w:tcMar>
            <w:vAlign w:val="center"/>
          </w:tcPr>
          <w:p w14:paraId="5E1BAB9C" w14:textId="77777777" w:rsidR="00BB0BCB" w:rsidRPr="005F082E" w:rsidRDefault="00BB0BCB" w:rsidP="00B47ED5">
            <w:pPr>
              <w:keepNext/>
              <w:spacing w:before="40" w:after="40"/>
              <w:jc w:val="center"/>
              <w:rPr>
                <w:rFonts w:ascii="Arial" w:hAnsi="Arial" w:cs="Arial"/>
                <w:b/>
                <w:sz w:val="24"/>
                <w:szCs w:val="24"/>
              </w:rPr>
            </w:pPr>
          </w:p>
        </w:tc>
        <w:tc>
          <w:tcPr>
            <w:tcW w:w="2367" w:type="dxa"/>
            <w:tcMar>
              <w:left w:w="58" w:type="dxa"/>
              <w:right w:w="58" w:type="dxa"/>
            </w:tcMar>
            <w:vAlign w:val="center"/>
          </w:tcPr>
          <w:p w14:paraId="66935D1B" w14:textId="77777777" w:rsidR="00BB0BCB" w:rsidRPr="005F082E" w:rsidRDefault="00BB0BCB" w:rsidP="00B47ED5">
            <w:pPr>
              <w:keepNext/>
              <w:spacing w:before="40" w:after="40"/>
              <w:jc w:val="center"/>
              <w:rPr>
                <w:rFonts w:ascii="Arial" w:hAnsi="Arial" w:cs="Arial"/>
                <w:b/>
                <w:sz w:val="24"/>
                <w:szCs w:val="24"/>
              </w:rPr>
            </w:pP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proofErr w:type="gramStart"/>
      <w:r w:rsidRPr="005F082E">
        <w:t xml:space="preserve">Table </w:t>
      </w:r>
      <w:r w:rsidR="00B704C3" w:rsidRPr="005F082E">
        <w:t>10</w:t>
      </w:r>
      <w:r w:rsidRPr="005F082E">
        <w:t>.</w:t>
      </w:r>
      <w:proofErr w:type="gramEnd"/>
      <w:r w:rsidRPr="005F082E">
        <w:t xml:space="preserve">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16E941FE" w:rsidR="00E80EE7" w:rsidRPr="005F082E" w:rsidRDefault="00BB0BCB"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GE membrane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371F0826" w:rsidR="00E80EE7" w:rsidRPr="005F082E" w:rsidRDefault="00953A53"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1 – Be less than or equal </w:t>
            </w:r>
            <w:proofErr w:type="gramStart"/>
            <w:r>
              <w:rPr>
                <w:rFonts w:ascii="Arial" w:hAnsi="Arial" w:cs="Arial"/>
                <w:bCs/>
                <w:sz w:val="24"/>
                <w:szCs w:val="24"/>
              </w:rPr>
              <w:t xml:space="preserve">to  </w:t>
            </w:r>
            <w:r w:rsidRPr="00953A53">
              <w:rPr>
                <w:rFonts w:ascii="Arial" w:hAnsi="Arial" w:cs="Arial"/>
                <w:bCs/>
                <w:sz w:val="24"/>
                <w:szCs w:val="24"/>
                <w:u w:val="single"/>
              </w:rPr>
              <w:t>.</w:t>
            </w:r>
            <w:proofErr w:type="gramEnd"/>
            <w:r w:rsidRPr="00953A53">
              <w:rPr>
                <w:rFonts w:ascii="Arial" w:hAnsi="Arial" w:cs="Arial"/>
                <w:bCs/>
                <w:sz w:val="24"/>
                <w:szCs w:val="24"/>
                <w:u w:val="single"/>
              </w:rPr>
              <w:t>5</w:t>
            </w:r>
            <w:r>
              <w:rPr>
                <w:rFonts w:ascii="Arial" w:hAnsi="Arial" w:cs="Arial"/>
                <w:bCs/>
                <w:sz w:val="24"/>
                <w:szCs w:val="24"/>
              </w:rPr>
              <w:t xml:space="preserve"> </w:t>
            </w:r>
            <w:r w:rsidR="00E80EE7" w:rsidRPr="005F082E">
              <w:rPr>
                <w:rFonts w:ascii="Arial" w:hAnsi="Arial" w:cs="Arial"/>
                <w:bCs/>
                <w:sz w:val="24"/>
                <w:szCs w:val="24"/>
              </w:rPr>
              <w:t>NTU in 95% of measurements in a month.</w:t>
            </w:r>
          </w:p>
          <w:p w14:paraId="69FD9228" w14:textId="0257CC2E" w:rsidR="00E80EE7" w:rsidRPr="005F082E" w:rsidRDefault="00953A53"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2 – Not </w:t>
            </w:r>
            <w:proofErr w:type="gramStart"/>
            <w:r>
              <w:rPr>
                <w:rFonts w:ascii="Arial" w:hAnsi="Arial" w:cs="Arial"/>
                <w:bCs/>
                <w:sz w:val="24"/>
                <w:szCs w:val="24"/>
              </w:rPr>
              <w:t>exceed</w:t>
            </w:r>
            <w:r>
              <w:rPr>
                <w:rFonts w:ascii="Arial" w:hAnsi="Arial" w:cs="Arial"/>
                <w:bCs/>
                <w:sz w:val="24"/>
                <w:szCs w:val="24"/>
                <w:u w:val="single"/>
              </w:rPr>
              <w:t xml:space="preserve">  1.0</w:t>
            </w:r>
            <w:proofErr w:type="gramEnd"/>
            <w:r>
              <w:rPr>
                <w:rFonts w:ascii="Arial" w:hAnsi="Arial" w:cs="Arial"/>
                <w:bCs/>
                <w:sz w:val="24"/>
                <w:szCs w:val="24"/>
                <w:u w:val="single"/>
              </w:rPr>
              <w:t xml:space="preserve">  </w:t>
            </w:r>
            <w:r w:rsidR="00E80EE7" w:rsidRPr="005F082E">
              <w:rPr>
                <w:rFonts w:ascii="Arial" w:hAnsi="Arial" w:cs="Arial"/>
                <w:bCs/>
                <w:sz w:val="24"/>
                <w:szCs w:val="24"/>
              </w:rPr>
              <w:t xml:space="preserve"> NTU for more than eight consecutive hours.</w:t>
            </w:r>
          </w:p>
          <w:p w14:paraId="3FDD0942" w14:textId="25CAAC91" w:rsidR="00E80EE7" w:rsidRPr="005F082E" w:rsidRDefault="00953A53" w:rsidP="00E80EE7">
            <w:pPr>
              <w:pStyle w:val="BodyText"/>
              <w:spacing w:before="40" w:after="40"/>
              <w:jc w:val="left"/>
              <w:rPr>
                <w:rFonts w:ascii="Arial" w:hAnsi="Arial" w:cs="Arial"/>
                <w:bCs/>
                <w:sz w:val="24"/>
                <w:szCs w:val="24"/>
              </w:rPr>
            </w:pPr>
            <w:r>
              <w:rPr>
                <w:rFonts w:ascii="Arial" w:hAnsi="Arial" w:cs="Arial"/>
                <w:bCs/>
                <w:sz w:val="24"/>
                <w:szCs w:val="24"/>
              </w:rPr>
              <w:t xml:space="preserve">3 – Not exceed  </w:t>
            </w:r>
            <w:r>
              <w:rPr>
                <w:rFonts w:ascii="Arial" w:hAnsi="Arial" w:cs="Arial"/>
                <w:bCs/>
                <w:sz w:val="24"/>
                <w:szCs w:val="24"/>
                <w:u w:val="single"/>
              </w:rPr>
              <w:t xml:space="preserve">  2  </w:t>
            </w:r>
            <w:r w:rsidR="00E80EE7"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36C1F3EA" w:rsidR="00E80EE7" w:rsidRPr="005F082E" w:rsidRDefault="00953A5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6C4FFA54" w:rsidR="00E80EE7" w:rsidRPr="005F082E" w:rsidRDefault="005708F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w:t>
            </w:r>
            <w:r w:rsidR="00DF022C">
              <w:rPr>
                <w:rFonts w:ascii="Arial" w:hAnsi="Arial" w:cs="Arial"/>
                <w:color w:val="000000" w:themeColor="text1"/>
                <w:sz w:val="24"/>
                <w:szCs w:val="24"/>
              </w:rPr>
              <w:t>0</w:t>
            </w:r>
            <w:r>
              <w:rPr>
                <w:rFonts w:ascii="Arial" w:hAnsi="Arial" w:cs="Arial"/>
                <w:color w:val="000000" w:themeColor="text1"/>
                <w:sz w:val="24"/>
                <w:szCs w:val="24"/>
              </w:rPr>
              <w:t>32 NTU</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CFFE0E4" w:rsidR="00E80EE7" w:rsidRPr="005F082E" w:rsidRDefault="00953A5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None</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proofErr w:type="gramStart"/>
      <w:r w:rsidRPr="005F082E">
        <w:t xml:space="preserve">Table </w:t>
      </w:r>
      <w:r w:rsidR="00B704C3" w:rsidRPr="005F082E">
        <w:t>11</w:t>
      </w:r>
      <w:r w:rsidRPr="005F082E">
        <w:t>.</w:t>
      </w:r>
      <w:proofErr w:type="gramEnd"/>
      <w:r w:rsidRPr="005F082E">
        <w:t xml:space="preserve">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DC034B4" w:rsidR="00496939" w:rsidRPr="005F082E" w:rsidRDefault="009761DD"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none</w:t>
            </w:r>
          </w:p>
        </w:tc>
        <w:tc>
          <w:tcPr>
            <w:tcW w:w="2250" w:type="dxa"/>
            <w:tcMar>
              <w:left w:w="58" w:type="dxa"/>
              <w:right w:w="58" w:type="dxa"/>
            </w:tcMar>
          </w:tcPr>
          <w:p w14:paraId="7EF907C6" w14:textId="3514F7DA"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4424065D"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4ABCB2CC"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76B2F70D"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54B01224" w:rsidR="004F2F03" w:rsidRPr="009761DD" w:rsidRDefault="009761DD" w:rsidP="003131EE">
      <w:pPr>
        <w:spacing w:before="120" w:after="240"/>
        <w:rPr>
          <w:rFonts w:ascii="Arial" w:hAnsi="Arial" w:cs="Arial"/>
          <w:b/>
          <w:sz w:val="24"/>
          <w:szCs w:val="24"/>
          <w:u w:val="single"/>
        </w:rPr>
      </w:pPr>
      <w:r>
        <w:rPr>
          <w:rFonts w:ascii="Arial" w:hAnsi="Arial" w:cs="Arial"/>
          <w:b/>
          <w:sz w:val="24"/>
          <w:szCs w:val="24"/>
          <w:u w:val="single"/>
        </w:rPr>
        <w:t>No Variance</w:t>
      </w:r>
    </w:p>
    <w:p w14:paraId="60F5762F" w14:textId="12EA42F6" w:rsidR="00E25265" w:rsidRPr="005F082E" w:rsidRDefault="00E25265" w:rsidP="008E66E2">
      <w:pPr>
        <w:pStyle w:val="Heading3"/>
        <w:keepNext/>
      </w:pPr>
      <w:bookmarkStart w:id="17" w:name="_Toc58336726"/>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FFF1E80"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9761DD">
        <w:rPr>
          <w:rFonts w:ascii="Arial" w:hAnsi="Arial" w:cs="Arial"/>
          <w:b/>
          <w:i/>
          <w:sz w:val="24"/>
          <w:szCs w:val="24"/>
          <w:u w:val="single"/>
        </w:rPr>
        <w:t>0</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r w:rsidR="00DD0A14">
        <w:rPr>
          <w:rFonts w:ascii="Arial" w:hAnsi="Arial" w:cs="Arial"/>
          <w:b/>
          <w:i/>
          <w:sz w:val="24"/>
          <w:szCs w:val="24"/>
          <w:u w:val="single"/>
        </w:rPr>
        <w:t>0</w:t>
      </w:r>
      <w:r w:rsidRPr="005F082E">
        <w:rPr>
          <w:rFonts w:ascii="Arial" w:hAnsi="Arial" w:cs="Arial"/>
          <w:sz w:val="24"/>
          <w:szCs w:val="24"/>
        </w:rPr>
        <w:t>] Level 1 assessment(s) were completed.  In addition, we were required to take [</w:t>
      </w:r>
      <w:r w:rsidR="00DD0A14">
        <w:rPr>
          <w:rFonts w:ascii="Arial" w:hAnsi="Arial" w:cs="Arial"/>
          <w:b/>
          <w:i/>
          <w:sz w:val="24"/>
          <w:szCs w:val="24"/>
          <w:u w:val="single"/>
        </w:rPr>
        <w:t>0</w:t>
      </w:r>
      <w:r w:rsidRPr="005F082E">
        <w:rPr>
          <w:rFonts w:ascii="Arial" w:hAnsi="Arial" w:cs="Arial"/>
          <w:sz w:val="24"/>
          <w:szCs w:val="24"/>
        </w:rPr>
        <w:t>] corrective actions and we completed [</w:t>
      </w:r>
      <w:r w:rsidR="00DD0A14">
        <w:rPr>
          <w:rFonts w:ascii="Arial" w:hAnsi="Arial" w:cs="Arial"/>
          <w:b/>
          <w:i/>
          <w:sz w:val="24"/>
          <w:szCs w:val="24"/>
          <w:u w:val="single"/>
        </w:rPr>
        <w:t>0</w:t>
      </w:r>
      <w:r w:rsidRPr="005F082E">
        <w:rPr>
          <w:rFonts w:ascii="Arial" w:hAnsi="Arial" w:cs="Arial"/>
          <w:sz w:val="24"/>
          <w:szCs w:val="24"/>
        </w:rPr>
        <w:t>] of these actions.</w:t>
      </w:r>
    </w:p>
    <w:p w14:paraId="69E753CA" w14:textId="49726A61"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r w:rsidR="00DD0A14">
        <w:rPr>
          <w:rFonts w:ascii="Arial" w:hAnsi="Arial" w:cs="Arial"/>
          <w:b/>
          <w:i/>
          <w:sz w:val="24"/>
          <w:szCs w:val="24"/>
          <w:u w:val="single"/>
        </w:rPr>
        <w:t>0</w:t>
      </w:r>
      <w:r w:rsidRPr="005F082E">
        <w:rPr>
          <w:rFonts w:ascii="Arial" w:hAnsi="Arial" w:cs="Arial"/>
          <w:sz w:val="24"/>
          <w:szCs w:val="24"/>
        </w:rPr>
        <w:t>] Level 2 assessments were required to be completed for our water system.  [</w:t>
      </w:r>
      <w:r w:rsidR="00DD0A14">
        <w:rPr>
          <w:rFonts w:ascii="Arial" w:hAnsi="Arial" w:cs="Arial"/>
          <w:sz w:val="24"/>
          <w:szCs w:val="24"/>
        </w:rPr>
        <w:t>I</w:t>
      </w:r>
      <w:r w:rsidR="00DD0A14">
        <w:rPr>
          <w:rFonts w:ascii="Arial" w:hAnsi="Arial" w:cs="Arial"/>
          <w:b/>
          <w:i/>
          <w:sz w:val="24"/>
          <w:szCs w:val="24"/>
          <w:u w:val="single"/>
        </w:rPr>
        <w:t>0</w:t>
      </w:r>
      <w:r w:rsidRPr="005F082E">
        <w:rPr>
          <w:rFonts w:ascii="Arial" w:hAnsi="Arial" w:cs="Arial"/>
          <w:sz w:val="24"/>
          <w:szCs w:val="24"/>
        </w:rPr>
        <w:t>] Level 2 assessments were completed.  In addition, we were required to take [</w:t>
      </w:r>
      <w:r w:rsidR="00DD0A14">
        <w:rPr>
          <w:rFonts w:ascii="Arial" w:hAnsi="Arial" w:cs="Arial"/>
          <w:b/>
          <w:i/>
          <w:sz w:val="24"/>
          <w:szCs w:val="24"/>
          <w:u w:val="single"/>
        </w:rPr>
        <w:t>0</w:t>
      </w:r>
      <w:r w:rsidRPr="005F082E">
        <w:rPr>
          <w:rFonts w:ascii="Arial" w:hAnsi="Arial" w:cs="Arial"/>
          <w:sz w:val="24"/>
          <w:szCs w:val="24"/>
        </w:rPr>
        <w:t>] corrective actions and we completed [</w:t>
      </w:r>
      <w:r w:rsidR="00DD0A14">
        <w:rPr>
          <w:rFonts w:ascii="Arial" w:hAnsi="Arial" w:cs="Arial"/>
          <w:b/>
          <w:i/>
          <w:sz w:val="24"/>
          <w:szCs w:val="24"/>
          <w:u w:val="single"/>
        </w:rPr>
        <w:t>0</w:t>
      </w:r>
      <w:r w:rsidR="00DD0A14">
        <w:rPr>
          <w:rFonts w:ascii="Arial" w:hAnsi="Arial" w:cs="Arial"/>
          <w:sz w:val="24"/>
          <w:szCs w:val="24"/>
        </w:rPr>
        <w:t>].</w:t>
      </w:r>
    </w:p>
    <w:p w14:paraId="6AD2D175" w14:textId="5F54E89D" w:rsidR="00FB5ACE" w:rsidRPr="005F082E" w:rsidRDefault="00FB5ACE" w:rsidP="003131EE">
      <w:pPr>
        <w:spacing w:after="240"/>
        <w:rPr>
          <w:rFonts w:ascii="Arial" w:hAnsi="Arial" w:cs="Arial"/>
          <w:sz w:val="24"/>
          <w:szCs w:val="24"/>
        </w:rPr>
      </w:pPr>
      <w:r w:rsidRPr="005F082E">
        <w:rPr>
          <w:rFonts w:ascii="Arial" w:hAnsi="Arial" w:cs="Arial"/>
          <w:sz w:val="24"/>
          <w:szCs w:val="24"/>
        </w:rPr>
        <w:t>[</w:t>
      </w:r>
      <w:proofErr w:type="spellStart"/>
      <w:r w:rsidR="00100469">
        <w:rPr>
          <w:rFonts w:ascii="Arial" w:hAnsi="Arial" w:cs="Arial"/>
          <w:b/>
          <w:sz w:val="24"/>
          <w:szCs w:val="24"/>
          <w:u w:val="single"/>
        </w:rPr>
        <w:t>RioLindo</w:t>
      </w:r>
      <w:proofErr w:type="spellEnd"/>
      <w:r w:rsidR="00100469">
        <w:rPr>
          <w:rFonts w:ascii="Arial" w:hAnsi="Arial" w:cs="Arial"/>
          <w:b/>
          <w:sz w:val="24"/>
          <w:szCs w:val="24"/>
          <w:u w:val="single"/>
        </w:rPr>
        <w:t xml:space="preserve"> Academy has had no level 1 </w:t>
      </w:r>
      <w:proofErr w:type="gramStart"/>
      <w:r w:rsidR="00100469">
        <w:rPr>
          <w:rFonts w:ascii="Arial" w:hAnsi="Arial" w:cs="Arial"/>
          <w:b/>
          <w:sz w:val="24"/>
          <w:szCs w:val="24"/>
          <w:u w:val="single"/>
        </w:rPr>
        <w:t>violations</w:t>
      </w:r>
      <w:proofErr w:type="gramEnd"/>
      <w:r w:rsidRPr="005F082E">
        <w:rPr>
          <w:rFonts w:ascii="Arial" w:hAnsi="Arial" w:cs="Arial"/>
          <w:sz w:val="24"/>
          <w:szCs w:val="24"/>
        </w:rPr>
        <w:t>]</w:t>
      </w:r>
      <w:r w:rsidR="00100469">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09CF26C3"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D0A14">
        <w:rPr>
          <w:rFonts w:ascii="Arial" w:hAnsi="Arial" w:cs="Arial"/>
          <w:sz w:val="24"/>
          <w:szCs w:val="24"/>
        </w:rPr>
        <w:t>[</w:t>
      </w:r>
      <w:r w:rsidR="00DD0A14">
        <w:rPr>
          <w:rFonts w:ascii="Arial" w:hAnsi="Arial" w:cs="Arial"/>
          <w:b/>
          <w:i/>
          <w:sz w:val="24"/>
          <w:szCs w:val="24"/>
          <w:u w:val="single"/>
        </w:rPr>
        <w:t>0</w:t>
      </w:r>
      <w:r w:rsidR="00D0475A" w:rsidRPr="005F082E">
        <w:rPr>
          <w:rFonts w:ascii="Arial" w:hAnsi="Arial" w:cs="Arial"/>
          <w:sz w:val="24"/>
          <w:szCs w:val="24"/>
        </w:rPr>
        <w:t xml:space="preserve">] </w:t>
      </w:r>
      <w:r w:rsidRPr="005F082E">
        <w:rPr>
          <w:rFonts w:ascii="Arial" w:hAnsi="Arial" w:cs="Arial"/>
          <w:sz w:val="24"/>
          <w:szCs w:val="24"/>
        </w:rPr>
        <w:t>corr</w:t>
      </w:r>
      <w:r w:rsidR="00DD0A14">
        <w:rPr>
          <w:rFonts w:ascii="Arial" w:hAnsi="Arial" w:cs="Arial"/>
          <w:sz w:val="24"/>
          <w:szCs w:val="24"/>
        </w:rPr>
        <w:t>ective actions and we completed [</w:t>
      </w:r>
      <w:r w:rsidR="00DD0A14">
        <w:rPr>
          <w:rFonts w:ascii="Arial" w:hAnsi="Arial" w:cs="Arial"/>
          <w:b/>
          <w:i/>
          <w:sz w:val="24"/>
          <w:szCs w:val="24"/>
          <w:u w:val="single"/>
        </w:rPr>
        <w:t>0</w:t>
      </w:r>
      <w:r w:rsidR="00D0475A" w:rsidRPr="005F082E">
        <w:rPr>
          <w:rFonts w:ascii="Arial" w:hAnsi="Arial" w:cs="Arial"/>
          <w:sz w:val="24"/>
          <w:szCs w:val="24"/>
        </w:rPr>
        <w:t>]</w:t>
      </w:r>
      <w:r w:rsidRPr="005F082E">
        <w:rPr>
          <w:rFonts w:ascii="Arial" w:hAnsi="Arial" w:cs="Arial"/>
          <w:sz w:val="24"/>
          <w:szCs w:val="24"/>
        </w:rPr>
        <w:t xml:space="preserve"> of these actions.</w:t>
      </w:r>
    </w:p>
    <w:p w14:paraId="76470F1B" w14:textId="3B12237B"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DD0A14">
        <w:rPr>
          <w:rFonts w:ascii="Arial" w:hAnsi="Arial" w:cs="Arial"/>
          <w:b/>
          <w:sz w:val="24"/>
          <w:szCs w:val="24"/>
          <w:u w:val="single"/>
        </w:rPr>
        <w:t xml:space="preserve">Rio </w:t>
      </w:r>
      <w:proofErr w:type="spellStart"/>
      <w:r w:rsidR="00DD0A14">
        <w:rPr>
          <w:rFonts w:ascii="Arial" w:hAnsi="Arial" w:cs="Arial"/>
          <w:b/>
          <w:sz w:val="24"/>
          <w:szCs w:val="24"/>
          <w:u w:val="single"/>
        </w:rPr>
        <w:t>Lindo</w:t>
      </w:r>
      <w:proofErr w:type="spellEnd"/>
      <w:r w:rsidR="00DD0A14">
        <w:rPr>
          <w:rFonts w:ascii="Arial" w:hAnsi="Arial" w:cs="Arial"/>
          <w:b/>
          <w:sz w:val="24"/>
          <w:szCs w:val="24"/>
          <w:u w:val="single"/>
        </w:rPr>
        <w:t xml:space="preserve"> Academy</w:t>
      </w:r>
      <w:r w:rsidR="00100469">
        <w:rPr>
          <w:rFonts w:ascii="Arial" w:hAnsi="Arial" w:cs="Arial"/>
          <w:b/>
          <w:sz w:val="24"/>
          <w:szCs w:val="24"/>
          <w:u w:val="single"/>
        </w:rPr>
        <w:t xml:space="preserve"> has had no level 2 violations</w:t>
      </w:r>
      <w:r w:rsidR="00E130F9" w:rsidRPr="005F082E">
        <w:rPr>
          <w:rFonts w:ascii="Arial" w:hAnsi="Arial" w:cs="Arial"/>
          <w:sz w:val="24"/>
          <w:szCs w:val="24"/>
        </w:rPr>
        <w:t>]</w:t>
      </w:r>
      <w:r w:rsidR="00100469">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8551C" w14:textId="77777777" w:rsidR="00100469" w:rsidRDefault="00100469">
      <w:r>
        <w:separator/>
      </w:r>
    </w:p>
    <w:p w14:paraId="6245D110" w14:textId="77777777" w:rsidR="00100469" w:rsidRDefault="00100469"/>
  </w:endnote>
  <w:endnote w:type="continuationSeparator" w:id="0">
    <w:p w14:paraId="565B9203" w14:textId="77777777" w:rsidR="00100469" w:rsidRDefault="00100469">
      <w:r>
        <w:continuationSeparator/>
      </w:r>
    </w:p>
    <w:p w14:paraId="11FD5908" w14:textId="77777777" w:rsidR="00100469" w:rsidRDefault="00100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100469" w:rsidRDefault="00100469">
    <w:pPr>
      <w:pStyle w:val="Footer"/>
    </w:pPr>
  </w:p>
  <w:p w14:paraId="1C17C8FD" w14:textId="77777777" w:rsidR="00100469" w:rsidRDefault="001004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100469" w:rsidRPr="002E5912" w:rsidRDefault="0010046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D87B8" w14:textId="77777777" w:rsidR="00100469" w:rsidRDefault="00100469">
      <w:r>
        <w:separator/>
      </w:r>
    </w:p>
    <w:p w14:paraId="622C6C84" w14:textId="77777777" w:rsidR="00100469" w:rsidRDefault="00100469"/>
  </w:footnote>
  <w:footnote w:type="continuationSeparator" w:id="0">
    <w:p w14:paraId="46B01691" w14:textId="77777777" w:rsidR="00100469" w:rsidRDefault="00100469">
      <w:r>
        <w:continuationSeparator/>
      </w:r>
    </w:p>
    <w:p w14:paraId="6C5E9BCE" w14:textId="77777777" w:rsidR="00100469" w:rsidRDefault="001004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100469" w:rsidRDefault="00100469">
    <w:pPr>
      <w:pStyle w:val="Header"/>
    </w:pPr>
  </w:p>
  <w:p w14:paraId="2F40F5FE" w14:textId="77777777" w:rsidR="00100469" w:rsidRDefault="001004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100469" w:rsidRDefault="0010046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41BAA">
      <w:rPr>
        <w:rStyle w:val="PageNumber"/>
        <w:rFonts w:ascii="Arial" w:hAnsi="Arial" w:cs="Arial"/>
        <w:noProof/>
        <w:sz w:val="24"/>
        <w:szCs w:val="24"/>
      </w:rPr>
      <w:t>4</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41BAA">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054D"/>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469"/>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0AE7"/>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1BAA"/>
    <w:rsid w:val="00546A68"/>
    <w:rsid w:val="00546FDB"/>
    <w:rsid w:val="00552801"/>
    <w:rsid w:val="00552D92"/>
    <w:rsid w:val="005540D9"/>
    <w:rsid w:val="0055419E"/>
    <w:rsid w:val="005556BF"/>
    <w:rsid w:val="0056039D"/>
    <w:rsid w:val="005708F6"/>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1A80"/>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329B"/>
    <w:rsid w:val="007640D4"/>
    <w:rsid w:val="00775871"/>
    <w:rsid w:val="00783F5A"/>
    <w:rsid w:val="00784E3A"/>
    <w:rsid w:val="0078674C"/>
    <w:rsid w:val="00796405"/>
    <w:rsid w:val="00796E52"/>
    <w:rsid w:val="007A2A9D"/>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FF8"/>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3A53"/>
    <w:rsid w:val="00960466"/>
    <w:rsid w:val="00964EC2"/>
    <w:rsid w:val="00966F18"/>
    <w:rsid w:val="00970BCF"/>
    <w:rsid w:val="00973F02"/>
    <w:rsid w:val="00974495"/>
    <w:rsid w:val="009746A3"/>
    <w:rsid w:val="00974728"/>
    <w:rsid w:val="00975448"/>
    <w:rsid w:val="00975A98"/>
    <w:rsid w:val="009761DD"/>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59D5"/>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0BCB"/>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0A14"/>
    <w:rsid w:val="00DD235F"/>
    <w:rsid w:val="00DD7D18"/>
    <w:rsid w:val="00DD7D84"/>
    <w:rsid w:val="00DE1141"/>
    <w:rsid w:val="00DE2077"/>
    <w:rsid w:val="00DE240A"/>
    <w:rsid w:val="00DE54DD"/>
    <w:rsid w:val="00DF022C"/>
    <w:rsid w:val="00E034EF"/>
    <w:rsid w:val="00E036DF"/>
    <w:rsid w:val="00E05746"/>
    <w:rsid w:val="00E07065"/>
    <w:rsid w:val="00E10AF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C31B-3DE5-449A-8C4C-2E87BA65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2587</Words>
  <Characters>14407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Renslow</cp:lastModifiedBy>
  <cp:revision>6</cp:revision>
  <cp:lastPrinted>2021-07-01T18:32:00Z</cp:lastPrinted>
  <dcterms:created xsi:type="dcterms:W3CDTF">2021-07-01T01:02:00Z</dcterms:created>
  <dcterms:modified xsi:type="dcterms:W3CDTF">2021-07-01T18:46:00Z</dcterms:modified>
</cp:coreProperties>
</file>