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56CD9007" w14:textId="77777777" w:rsidR="00D866D6"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866D6" w:rsidRPr="00FD08CA">
        <w:rPr>
          <w:rFonts w:ascii="Arial" w:hAnsi="Arial" w:cs="Arial"/>
          <w:sz w:val="24"/>
          <w:szCs w:val="24"/>
        </w:rPr>
        <w:t>Wilshire Heights Mutual Water Company</w:t>
      </w:r>
      <w:r w:rsidR="00D866D6" w:rsidRPr="007119B8">
        <w:rPr>
          <w:rFonts w:ascii="Arial" w:hAnsi="Arial" w:cs="Arial"/>
          <w:sz w:val="24"/>
          <w:szCs w:val="24"/>
        </w:rPr>
        <w:t xml:space="preserve"> </w:t>
      </w:r>
    </w:p>
    <w:p w14:paraId="65A99AB1" w14:textId="4F680F9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A5950">
        <w:rPr>
          <w:rFonts w:ascii="Arial" w:hAnsi="Arial" w:cs="Arial"/>
          <w:sz w:val="24"/>
          <w:szCs w:val="24"/>
        </w:rPr>
        <w:t>6/2</w:t>
      </w:r>
      <w:r w:rsidR="00AF5A46">
        <w:rPr>
          <w:rFonts w:ascii="Arial" w:hAnsi="Arial" w:cs="Arial"/>
          <w:sz w:val="24"/>
          <w:szCs w:val="24"/>
        </w:rPr>
        <w:t>9</w:t>
      </w:r>
      <w:r w:rsidR="003A5950">
        <w:rPr>
          <w:rFonts w:ascii="Arial" w:hAnsi="Arial" w:cs="Arial"/>
          <w:sz w:val="24"/>
          <w:szCs w:val="24"/>
        </w:rPr>
        <w:t>/22</w:t>
      </w:r>
    </w:p>
    <w:p w14:paraId="75DC6ED9" w14:textId="0D615449" w:rsidR="003A5950" w:rsidRPr="005F082E" w:rsidRDefault="004263A6" w:rsidP="003A5950">
      <w:pPr>
        <w:spacing w:after="240"/>
        <w:rPr>
          <w:rFonts w:ascii="Arial" w:hAnsi="Arial" w:cs="Arial"/>
          <w:sz w:val="24"/>
          <w:szCs w:val="24"/>
        </w:rPr>
      </w:pPr>
      <w:r w:rsidRPr="005F082E">
        <w:rPr>
          <w:rFonts w:ascii="Arial" w:hAnsi="Arial" w:cs="Arial"/>
          <w:sz w:val="24"/>
          <w:szCs w:val="24"/>
        </w:rPr>
        <w:t xml:space="preserve">Type of Water Source in Use: </w:t>
      </w:r>
      <w:r w:rsidR="003A5950">
        <w:rPr>
          <w:rFonts w:ascii="Arial" w:hAnsi="Arial" w:cs="Arial"/>
          <w:sz w:val="24"/>
          <w:szCs w:val="24"/>
        </w:rPr>
        <w:t>Well</w:t>
      </w:r>
    </w:p>
    <w:p w14:paraId="6AE5ED8C" w14:textId="3B37930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 </w:t>
      </w:r>
      <w:r w:rsidR="00CA6580" w:rsidRPr="00CA6580">
        <w:rPr>
          <w:rFonts w:ascii="Arial" w:hAnsi="Arial" w:cs="Arial"/>
          <w:sz w:val="24"/>
          <w:szCs w:val="24"/>
        </w:rPr>
        <w:t>Well 02 - 1700 Donner Drive, Santa Rosa, CA</w:t>
      </w:r>
    </w:p>
    <w:p w14:paraId="7ACBAEC4" w14:textId="77777777" w:rsidR="0064022E" w:rsidRDefault="004263A6" w:rsidP="0064022E">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4022E" w:rsidRPr="00CD7610">
        <w:rPr>
          <w:rFonts w:ascii="Arial" w:hAnsi="Arial" w:cs="Arial"/>
          <w:sz w:val="24"/>
          <w:szCs w:val="24"/>
        </w:rPr>
        <w:t>A copy may be viewed at SWRCB, 50 D Street Suite 200, Santa Rosa, CA</w:t>
      </w:r>
      <w:r w:rsidR="0064022E" w:rsidRPr="005F082E">
        <w:rPr>
          <w:rFonts w:ascii="Arial" w:hAnsi="Arial" w:cs="Arial"/>
          <w:sz w:val="24"/>
          <w:szCs w:val="24"/>
        </w:rPr>
        <w:t xml:space="preserve"> </w:t>
      </w:r>
    </w:p>
    <w:p w14:paraId="072831B5" w14:textId="791299A9" w:rsidR="00551164" w:rsidRDefault="004263A6" w:rsidP="00551164">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5F082E">
        <w:rPr>
          <w:rFonts w:ascii="Arial" w:hAnsi="Arial" w:cs="Arial"/>
          <w:szCs w:val="24"/>
        </w:rPr>
        <w:t>Time and Place of Regularly Scheduled Board Meetings for Public Participation</w:t>
      </w:r>
      <w:r w:rsidR="00551164" w:rsidRPr="005F082E">
        <w:rPr>
          <w:rFonts w:ascii="Arial" w:hAnsi="Arial" w:cs="Arial"/>
          <w:szCs w:val="24"/>
        </w:rPr>
        <w:t xml:space="preserve">: </w:t>
      </w:r>
      <w:r w:rsidR="00551164">
        <w:rPr>
          <w:rFonts w:ascii="Arial" w:hAnsi="Arial" w:cs="Arial"/>
          <w:szCs w:val="24"/>
        </w:rPr>
        <w:t xml:space="preserve"> </w:t>
      </w:r>
      <w:r w:rsidR="00551164" w:rsidRPr="00C33876">
        <w:rPr>
          <w:rFonts w:ascii="Arial" w:hAnsi="Arial" w:cs="Arial"/>
          <w:szCs w:val="24"/>
        </w:rPr>
        <w:t xml:space="preserve">Annual shareholder meeting held in </w:t>
      </w:r>
      <w:r w:rsidR="001D52D8">
        <w:rPr>
          <w:rFonts w:ascii="Arial" w:hAnsi="Arial" w:cs="Arial"/>
          <w:szCs w:val="24"/>
        </w:rPr>
        <w:t xml:space="preserve">first </w:t>
      </w:r>
      <w:r w:rsidR="00551164" w:rsidRPr="00C33876">
        <w:rPr>
          <w:rFonts w:ascii="Arial" w:hAnsi="Arial" w:cs="Arial"/>
          <w:szCs w:val="24"/>
        </w:rPr>
        <w:t xml:space="preserve">quarter of </w:t>
      </w:r>
      <w:r w:rsidR="001D52D8">
        <w:rPr>
          <w:rFonts w:ascii="Arial" w:hAnsi="Arial" w:cs="Arial"/>
          <w:szCs w:val="24"/>
        </w:rPr>
        <w:t>fiscal</w:t>
      </w:r>
      <w:r w:rsidR="00551164" w:rsidRPr="00C33876">
        <w:rPr>
          <w:rFonts w:ascii="Arial" w:hAnsi="Arial" w:cs="Arial"/>
          <w:szCs w:val="24"/>
        </w:rPr>
        <w:t xml:space="preserve"> year.</w:t>
      </w:r>
    </w:p>
    <w:p w14:paraId="75D52017" w14:textId="77777777" w:rsidR="00551164" w:rsidRPr="00C33876" w:rsidRDefault="00551164" w:rsidP="00551164">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p>
    <w:p w14:paraId="6E0902F2" w14:textId="77777777" w:rsidR="00E66BB0" w:rsidRDefault="0065365D" w:rsidP="00E66BB0">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bookmarkStart w:id="2" w:name="_Toc58336714"/>
      <w:r w:rsidR="00E66BB0" w:rsidRPr="00F55487">
        <w:rPr>
          <w:rFonts w:ascii="Arial" w:hAnsi="Arial" w:cs="Arial"/>
          <w:sz w:val="24"/>
          <w:szCs w:val="24"/>
        </w:rPr>
        <w:t>Walt Flom, 602-619-1712</w:t>
      </w:r>
    </w:p>
    <w:p w14:paraId="291D569C" w14:textId="58D4929A" w:rsidR="00ED7919" w:rsidRPr="00D873A5" w:rsidRDefault="008404C1" w:rsidP="00E66BB0">
      <w:pPr>
        <w:spacing w:after="240"/>
        <w:rPr>
          <w:rFonts w:ascii="Arial" w:hAnsi="Arial" w:cs="Arial"/>
          <w:b/>
          <w:bCs/>
          <w:sz w:val="28"/>
          <w:szCs w:val="24"/>
        </w:rPr>
      </w:pPr>
      <w:r w:rsidRPr="00D873A5">
        <w:rPr>
          <w:rFonts w:ascii="Arial" w:hAnsi="Arial" w:cs="Arial"/>
          <w:b/>
          <w:bCs/>
          <w:sz w:val="28"/>
          <w:szCs w:val="24"/>
        </w:rPr>
        <w:t>About This Report</w:t>
      </w:r>
      <w:bookmarkEnd w:id="2"/>
    </w:p>
    <w:p w14:paraId="14AA4D8D" w14:textId="703AA2F3"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w:t>
      </w:r>
      <w:r w:rsidR="003072B2" w:rsidRPr="005F082E">
        <w:rPr>
          <w:rFonts w:ascii="Arial" w:hAnsi="Arial" w:cs="Arial"/>
          <w:sz w:val="24"/>
          <w:szCs w:val="24"/>
        </w:rPr>
        <w:t xml:space="preserve">December 31, </w:t>
      </w:r>
      <w:r w:rsidR="003072B2" w:rsidRPr="00625BB7">
        <w:rPr>
          <w:rFonts w:ascii="Arial" w:hAnsi="Arial" w:cs="Arial"/>
          <w:sz w:val="24"/>
          <w:szCs w:val="24"/>
        </w:rPr>
        <w:t>2021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66213BBC" w14:textId="1E2184A5" w:rsidR="00A26912" w:rsidRDefault="00A26912">
      <w:pPr>
        <w:rPr>
          <w:rFonts w:ascii="Arial" w:hAnsi="Arial" w:cs="Arial"/>
          <w:b/>
          <w:bCs/>
          <w:sz w:val="28"/>
          <w:szCs w:val="24"/>
        </w:rPr>
      </w:pPr>
      <w:bookmarkStart w:id="3" w:name="_Toc58336715"/>
      <w:r>
        <w:br w:type="page"/>
      </w:r>
    </w:p>
    <w:p w14:paraId="06EA665E" w14:textId="77777777" w:rsidR="002225BA" w:rsidRDefault="002225BA" w:rsidP="00701C81">
      <w:pPr>
        <w:pStyle w:val="Heading2"/>
        <w:spacing w:before="0" w:after="40"/>
      </w:pPr>
    </w:p>
    <w:p w14:paraId="38F1FFCA" w14:textId="37C39B15"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414E53">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414E53">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414E53">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414E53">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414E53">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414E53">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414E53">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414E53">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414E53">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414E53">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414E53">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414E53">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414E53">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414E53">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414E53">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414E53">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5117D549"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F355FB"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2B41C81E"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r w:rsidR="00F355FB" w:rsidRPr="005F082E">
        <w:t>naturally occurring</w:t>
      </w:r>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3278095"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F355FB"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86C65" w:rsidRDefault="00095AAC" w:rsidP="00115004">
      <w:pPr>
        <w:pStyle w:val="Caption"/>
      </w:pPr>
      <w:r w:rsidRPr="00586C65">
        <w:lastRenderedPageBreak/>
        <w:t xml:space="preserve">Table </w:t>
      </w:r>
      <w:fldSimple w:instr=" SEQ Table \* ARABIC ">
        <w:r w:rsidR="0050755D" w:rsidRPr="00586C65">
          <w:rPr>
            <w:noProof/>
          </w:rPr>
          <w:t>1</w:t>
        </w:r>
      </w:fldSimple>
      <w:r w:rsidRPr="00586C65">
        <w:t>.  Samp</w:t>
      </w:r>
      <w:r w:rsidR="00DE240A" w:rsidRPr="00586C65">
        <w:t>l</w:t>
      </w:r>
      <w:r w:rsidRPr="00586C65">
        <w:t>ing Results Showing the Detection of Coliform Bacteria</w:t>
      </w:r>
    </w:p>
    <w:p w14:paraId="30F828A9" w14:textId="20B2676A" w:rsidR="006B5CF2" w:rsidRPr="00586C65" w:rsidRDefault="006B5CF2" w:rsidP="00115004">
      <w:pPr>
        <w:keepNext/>
        <w:rPr>
          <w:rFonts w:ascii="Arial" w:hAnsi="Arial" w:cs="Arial"/>
          <w:sz w:val="24"/>
          <w:szCs w:val="24"/>
        </w:rPr>
      </w:pPr>
      <w:r w:rsidRPr="00586C65">
        <w:rPr>
          <w:rFonts w:ascii="Arial" w:hAnsi="Arial" w:cs="Arial"/>
          <w:sz w:val="24"/>
          <w:szCs w:val="24"/>
        </w:rPr>
        <w:t xml:space="preserve">Complete if bacteria </w:t>
      </w:r>
      <w:r w:rsidR="00174975" w:rsidRPr="00586C65">
        <w:rPr>
          <w:rFonts w:ascii="Arial" w:hAnsi="Arial" w:cs="Arial"/>
          <w:sz w:val="24"/>
          <w:szCs w:val="24"/>
        </w:rPr>
        <w:t xml:space="preserve">are </w:t>
      </w:r>
      <w:r w:rsidRPr="00586C65">
        <w:rPr>
          <w:rFonts w:ascii="Arial" w:hAnsi="Arial" w:cs="Arial"/>
          <w:sz w:val="24"/>
          <w:szCs w:val="24"/>
        </w:rPr>
        <w:t>detected</w:t>
      </w:r>
      <w:r w:rsidR="00D42209">
        <w:rPr>
          <w:rFonts w:ascii="Arial" w:hAnsi="Arial" w:cs="Arial"/>
          <w:sz w:val="24"/>
          <w:szCs w:val="24"/>
        </w:rPr>
        <w:t xml:space="preserve"> (see Table 1.A. below)</w:t>
      </w:r>
      <w:r w:rsidRPr="00586C65">
        <w:rPr>
          <w:rFonts w:ascii="Arial" w:hAnsi="Arial" w:cs="Arial"/>
          <w:sz w:val="24"/>
          <w:szCs w:val="24"/>
        </w:rPr>
        <w:t>.</w:t>
      </w:r>
    </w:p>
    <w:p w14:paraId="53753A25" w14:textId="77777777" w:rsidR="006B5CF2" w:rsidRPr="00586C65"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86C65" w14:paraId="6769928C" w14:textId="77777777" w:rsidTr="00960466">
        <w:trPr>
          <w:cantSplit/>
          <w:trHeight w:val="611"/>
          <w:tblHeader/>
        </w:trPr>
        <w:tc>
          <w:tcPr>
            <w:tcW w:w="2065" w:type="dxa"/>
            <w:vAlign w:val="center"/>
          </w:tcPr>
          <w:p w14:paraId="6DAD43D0" w14:textId="545BE729" w:rsidR="00095AAC" w:rsidRPr="00586C65" w:rsidRDefault="00095AAC" w:rsidP="00F96FCF">
            <w:pPr>
              <w:spacing w:before="40" w:after="40"/>
              <w:jc w:val="center"/>
              <w:rPr>
                <w:rFonts w:ascii="Arial" w:hAnsi="Arial" w:cs="Arial"/>
                <w:b/>
                <w:bCs/>
                <w:sz w:val="24"/>
                <w:szCs w:val="24"/>
              </w:rPr>
            </w:pPr>
            <w:r w:rsidRPr="00586C65">
              <w:rPr>
                <w:rFonts w:ascii="Arial" w:hAnsi="Arial" w:cs="Arial"/>
                <w:b/>
                <w:bCs/>
                <w:sz w:val="24"/>
                <w:szCs w:val="24"/>
              </w:rPr>
              <w:t>Microbiological Contaminants</w:t>
            </w:r>
            <w:r w:rsidR="00624516" w:rsidRPr="00586C65">
              <w:rPr>
                <w:rFonts w:ascii="Arial" w:hAnsi="Arial" w:cs="Arial"/>
                <w:b/>
                <w:bCs/>
                <w:sz w:val="24"/>
                <w:szCs w:val="24"/>
              </w:rPr>
              <w:t xml:space="preserve"> </w:t>
            </w:r>
          </w:p>
        </w:tc>
        <w:tc>
          <w:tcPr>
            <w:tcW w:w="1617" w:type="dxa"/>
            <w:vAlign w:val="center"/>
          </w:tcPr>
          <w:p w14:paraId="2B0F6A6A" w14:textId="77777777" w:rsidR="00095AAC" w:rsidRPr="00586C65" w:rsidRDefault="00095AAC" w:rsidP="00F96FCF">
            <w:pPr>
              <w:spacing w:before="40" w:after="40"/>
              <w:jc w:val="center"/>
              <w:rPr>
                <w:rFonts w:ascii="Arial" w:hAnsi="Arial" w:cs="Arial"/>
                <w:b/>
                <w:bCs/>
                <w:sz w:val="24"/>
                <w:szCs w:val="24"/>
              </w:rPr>
            </w:pPr>
            <w:r w:rsidRPr="00586C65">
              <w:rPr>
                <w:rFonts w:ascii="Arial" w:hAnsi="Arial" w:cs="Arial"/>
                <w:b/>
                <w:bCs/>
                <w:sz w:val="24"/>
                <w:szCs w:val="24"/>
              </w:rPr>
              <w:t>Highest No. of Detections</w:t>
            </w:r>
          </w:p>
        </w:tc>
        <w:tc>
          <w:tcPr>
            <w:tcW w:w="1443" w:type="dxa"/>
            <w:vAlign w:val="center"/>
          </w:tcPr>
          <w:p w14:paraId="0972350F" w14:textId="77777777" w:rsidR="00095AAC" w:rsidRPr="00586C65" w:rsidRDefault="00095AAC" w:rsidP="00F96FCF">
            <w:pPr>
              <w:spacing w:before="40" w:after="40"/>
              <w:jc w:val="center"/>
              <w:rPr>
                <w:rFonts w:ascii="Arial" w:hAnsi="Arial" w:cs="Arial"/>
                <w:b/>
                <w:bCs/>
                <w:sz w:val="24"/>
                <w:szCs w:val="24"/>
              </w:rPr>
            </w:pPr>
            <w:r w:rsidRPr="00586C65">
              <w:rPr>
                <w:rFonts w:ascii="Arial" w:hAnsi="Arial" w:cs="Arial"/>
                <w:b/>
                <w:bCs/>
                <w:sz w:val="24"/>
                <w:szCs w:val="24"/>
              </w:rPr>
              <w:t>No. of Months in Violation</w:t>
            </w:r>
          </w:p>
        </w:tc>
        <w:tc>
          <w:tcPr>
            <w:tcW w:w="2610" w:type="dxa"/>
            <w:vAlign w:val="center"/>
          </w:tcPr>
          <w:p w14:paraId="7D6A3E09" w14:textId="77777777" w:rsidR="00095AAC" w:rsidRPr="00586C65" w:rsidRDefault="00095AAC" w:rsidP="00F96FCF">
            <w:pPr>
              <w:spacing w:before="40" w:after="40"/>
              <w:jc w:val="center"/>
              <w:rPr>
                <w:rFonts w:ascii="Arial" w:hAnsi="Arial" w:cs="Arial"/>
                <w:b/>
                <w:bCs/>
                <w:sz w:val="24"/>
                <w:szCs w:val="24"/>
              </w:rPr>
            </w:pPr>
            <w:r w:rsidRPr="00586C65">
              <w:rPr>
                <w:rFonts w:ascii="Arial" w:hAnsi="Arial" w:cs="Arial"/>
                <w:b/>
                <w:bCs/>
                <w:sz w:val="24"/>
                <w:szCs w:val="24"/>
              </w:rPr>
              <w:t>MCL</w:t>
            </w:r>
          </w:p>
        </w:tc>
        <w:tc>
          <w:tcPr>
            <w:tcW w:w="990" w:type="dxa"/>
            <w:vAlign w:val="center"/>
          </w:tcPr>
          <w:p w14:paraId="6FDAEB4F" w14:textId="77777777" w:rsidR="00095AAC" w:rsidRPr="00586C65" w:rsidRDefault="00095AAC" w:rsidP="00F96FCF">
            <w:pPr>
              <w:spacing w:before="40" w:after="40"/>
              <w:jc w:val="center"/>
              <w:rPr>
                <w:rFonts w:ascii="Arial" w:hAnsi="Arial" w:cs="Arial"/>
                <w:b/>
                <w:bCs/>
                <w:sz w:val="24"/>
                <w:szCs w:val="24"/>
              </w:rPr>
            </w:pPr>
            <w:r w:rsidRPr="00586C65">
              <w:rPr>
                <w:rFonts w:ascii="Arial" w:hAnsi="Arial" w:cs="Arial"/>
                <w:b/>
                <w:bCs/>
                <w:sz w:val="24"/>
                <w:szCs w:val="24"/>
              </w:rPr>
              <w:t>MCLG</w:t>
            </w:r>
          </w:p>
        </w:tc>
        <w:tc>
          <w:tcPr>
            <w:tcW w:w="2071" w:type="dxa"/>
            <w:vAlign w:val="center"/>
          </w:tcPr>
          <w:p w14:paraId="3C822245" w14:textId="77777777" w:rsidR="00095AAC" w:rsidRPr="00586C65" w:rsidRDefault="00095AAC" w:rsidP="00F96FCF">
            <w:pPr>
              <w:spacing w:before="40" w:after="40"/>
              <w:jc w:val="center"/>
              <w:rPr>
                <w:rFonts w:ascii="Arial" w:hAnsi="Arial" w:cs="Arial"/>
                <w:b/>
                <w:bCs/>
                <w:sz w:val="24"/>
                <w:szCs w:val="24"/>
              </w:rPr>
            </w:pPr>
            <w:r w:rsidRPr="00586C65">
              <w:rPr>
                <w:rFonts w:ascii="Arial" w:hAnsi="Arial" w:cs="Arial"/>
                <w:b/>
                <w:bCs/>
                <w:sz w:val="24"/>
                <w:szCs w:val="24"/>
              </w:rPr>
              <w:t>Typical Source of Bacteria</w:t>
            </w:r>
          </w:p>
        </w:tc>
      </w:tr>
      <w:tr w:rsidR="00095AAC" w:rsidRPr="00586C65" w14:paraId="6D5D8707" w14:textId="77777777" w:rsidTr="00960466">
        <w:tc>
          <w:tcPr>
            <w:tcW w:w="2065" w:type="dxa"/>
          </w:tcPr>
          <w:p w14:paraId="4DCCEFD0" w14:textId="52AE50D9" w:rsidR="00095AAC" w:rsidRPr="00586C65" w:rsidRDefault="00095AAC" w:rsidP="0073000F">
            <w:pPr>
              <w:spacing w:before="40" w:after="40"/>
              <w:rPr>
                <w:rFonts w:ascii="Arial" w:hAnsi="Arial" w:cs="Arial"/>
                <w:sz w:val="24"/>
                <w:szCs w:val="24"/>
              </w:rPr>
            </w:pPr>
            <w:r w:rsidRPr="00586C65">
              <w:rPr>
                <w:rFonts w:ascii="Arial" w:hAnsi="Arial" w:cs="Arial"/>
                <w:i/>
                <w:sz w:val="24"/>
                <w:szCs w:val="24"/>
              </w:rPr>
              <w:t>E. coli</w:t>
            </w:r>
            <w:r w:rsidR="0073000F" w:rsidRPr="00586C65">
              <w:rPr>
                <w:rFonts w:ascii="Arial" w:hAnsi="Arial" w:cs="Arial"/>
                <w:i/>
                <w:sz w:val="24"/>
                <w:szCs w:val="24"/>
              </w:rPr>
              <w:br/>
            </w:r>
          </w:p>
        </w:tc>
        <w:tc>
          <w:tcPr>
            <w:tcW w:w="1617" w:type="dxa"/>
          </w:tcPr>
          <w:p w14:paraId="4A18E97C" w14:textId="08A9BD05" w:rsidR="008572DA" w:rsidRPr="00586C65" w:rsidRDefault="001933C3" w:rsidP="008572DA">
            <w:pPr>
              <w:spacing w:before="40" w:after="40"/>
              <w:jc w:val="center"/>
              <w:rPr>
                <w:rFonts w:ascii="Arial" w:hAnsi="Arial" w:cs="Arial"/>
                <w:sz w:val="24"/>
                <w:szCs w:val="24"/>
              </w:rPr>
            </w:pPr>
            <w:r w:rsidRPr="00586C65">
              <w:rPr>
                <w:rFonts w:ascii="Arial" w:hAnsi="Arial" w:cs="Arial"/>
                <w:sz w:val="24"/>
                <w:szCs w:val="24"/>
              </w:rPr>
              <w:t>0</w:t>
            </w:r>
          </w:p>
        </w:tc>
        <w:tc>
          <w:tcPr>
            <w:tcW w:w="1443" w:type="dxa"/>
          </w:tcPr>
          <w:p w14:paraId="38C21B9B" w14:textId="11875C24" w:rsidR="00095AAC" w:rsidRPr="00586C65" w:rsidRDefault="001933C3" w:rsidP="008572DA">
            <w:pPr>
              <w:spacing w:before="40" w:after="40"/>
              <w:jc w:val="center"/>
              <w:rPr>
                <w:rFonts w:ascii="Arial" w:hAnsi="Arial" w:cs="Arial"/>
                <w:color w:val="000000" w:themeColor="text1"/>
                <w:sz w:val="24"/>
                <w:szCs w:val="24"/>
              </w:rPr>
            </w:pPr>
            <w:r w:rsidRPr="00586C65">
              <w:rPr>
                <w:rFonts w:ascii="Arial" w:hAnsi="Arial" w:cs="Arial"/>
                <w:color w:val="000000" w:themeColor="text1"/>
                <w:sz w:val="24"/>
                <w:szCs w:val="24"/>
              </w:rPr>
              <w:t>0</w:t>
            </w:r>
          </w:p>
        </w:tc>
        <w:tc>
          <w:tcPr>
            <w:tcW w:w="2610" w:type="dxa"/>
          </w:tcPr>
          <w:p w14:paraId="09A9CFD2" w14:textId="0460835B" w:rsidR="00095AAC" w:rsidRPr="00586C65" w:rsidRDefault="00095AAC" w:rsidP="00827994">
            <w:pPr>
              <w:spacing w:before="40" w:after="40"/>
              <w:jc w:val="center"/>
              <w:rPr>
                <w:rFonts w:ascii="Arial" w:hAnsi="Arial" w:cs="Arial"/>
                <w:sz w:val="24"/>
                <w:szCs w:val="24"/>
              </w:rPr>
            </w:pPr>
            <w:r w:rsidRPr="00586C65">
              <w:rPr>
                <w:rFonts w:ascii="Arial" w:hAnsi="Arial" w:cs="Arial"/>
                <w:sz w:val="24"/>
                <w:szCs w:val="24"/>
              </w:rPr>
              <w:t>(</w:t>
            </w:r>
            <w:r w:rsidR="00020032" w:rsidRPr="00586C65">
              <w:rPr>
                <w:rFonts w:ascii="Arial" w:hAnsi="Arial" w:cs="Arial"/>
                <w:sz w:val="24"/>
                <w:szCs w:val="24"/>
              </w:rPr>
              <w:t>a</w:t>
            </w:r>
            <w:r w:rsidRPr="00586C65">
              <w:rPr>
                <w:rFonts w:ascii="Arial" w:hAnsi="Arial" w:cs="Arial"/>
                <w:sz w:val="24"/>
                <w:szCs w:val="24"/>
              </w:rPr>
              <w:t>)</w:t>
            </w:r>
          </w:p>
        </w:tc>
        <w:tc>
          <w:tcPr>
            <w:tcW w:w="990" w:type="dxa"/>
          </w:tcPr>
          <w:p w14:paraId="52965BD7" w14:textId="77777777" w:rsidR="00095AAC" w:rsidRPr="00586C65" w:rsidRDefault="00095AAC" w:rsidP="008572DA">
            <w:pPr>
              <w:spacing w:before="40" w:after="40"/>
              <w:jc w:val="center"/>
              <w:rPr>
                <w:rFonts w:ascii="Arial" w:hAnsi="Arial" w:cs="Arial"/>
                <w:sz w:val="24"/>
                <w:szCs w:val="24"/>
              </w:rPr>
            </w:pPr>
            <w:r w:rsidRPr="00586C65">
              <w:rPr>
                <w:rFonts w:ascii="Arial" w:hAnsi="Arial" w:cs="Arial"/>
                <w:sz w:val="24"/>
                <w:szCs w:val="24"/>
              </w:rPr>
              <w:t>0</w:t>
            </w:r>
          </w:p>
        </w:tc>
        <w:tc>
          <w:tcPr>
            <w:tcW w:w="2071" w:type="dxa"/>
          </w:tcPr>
          <w:p w14:paraId="6D4E3BEB" w14:textId="3A8E3A80" w:rsidR="00095AAC" w:rsidRPr="00586C65" w:rsidRDefault="00095AAC" w:rsidP="005D3BD9">
            <w:pPr>
              <w:spacing w:before="40" w:after="40"/>
              <w:rPr>
                <w:rFonts w:ascii="Arial" w:hAnsi="Arial" w:cs="Arial"/>
                <w:sz w:val="24"/>
                <w:szCs w:val="24"/>
              </w:rPr>
            </w:pPr>
            <w:r w:rsidRPr="00586C65">
              <w:rPr>
                <w:rFonts w:ascii="Arial" w:hAnsi="Arial" w:cs="Arial"/>
                <w:sz w:val="24"/>
                <w:szCs w:val="24"/>
              </w:rPr>
              <w:t>Human and animal fecal waste</w:t>
            </w:r>
            <w:r w:rsidR="00586C65" w:rsidRPr="00586C65">
              <w:rPr>
                <w:rFonts w:ascii="Arial" w:hAnsi="Arial" w:cs="Arial"/>
                <w:sz w:val="24"/>
                <w:szCs w:val="24"/>
              </w:rPr>
              <w:t>.</w:t>
            </w:r>
          </w:p>
        </w:tc>
      </w:tr>
    </w:tbl>
    <w:p w14:paraId="5AF47EF1" w14:textId="059BEA77" w:rsidR="00BF6317" w:rsidRPr="00586C65" w:rsidRDefault="00BF6317" w:rsidP="00E1732D">
      <w:pPr>
        <w:rPr>
          <w:rFonts w:ascii="Arial" w:hAnsi="Arial" w:cs="Arial"/>
          <w:sz w:val="24"/>
          <w:szCs w:val="24"/>
        </w:rPr>
      </w:pPr>
    </w:p>
    <w:p w14:paraId="0F753E9D" w14:textId="497E97BE" w:rsidR="00095AAC" w:rsidRPr="00586C65" w:rsidRDefault="00BF6317" w:rsidP="00E1732D">
      <w:pPr>
        <w:rPr>
          <w:rFonts w:ascii="Arial" w:hAnsi="Arial" w:cs="Arial"/>
          <w:sz w:val="24"/>
          <w:szCs w:val="24"/>
        </w:rPr>
      </w:pPr>
      <w:r w:rsidRPr="00586C65">
        <w:rPr>
          <w:rFonts w:ascii="Arial" w:hAnsi="Arial" w:cs="Arial"/>
          <w:sz w:val="24"/>
          <w:szCs w:val="24"/>
        </w:rPr>
        <w:t>(</w:t>
      </w:r>
      <w:r w:rsidR="00020032" w:rsidRPr="00586C65">
        <w:rPr>
          <w:rFonts w:ascii="Arial" w:hAnsi="Arial" w:cs="Arial"/>
          <w:sz w:val="24"/>
          <w:szCs w:val="24"/>
        </w:rPr>
        <w:t>a</w:t>
      </w:r>
      <w:r w:rsidRPr="00586C65">
        <w:rPr>
          <w:rFonts w:ascii="Arial" w:hAnsi="Arial" w:cs="Arial"/>
          <w:sz w:val="24"/>
          <w:szCs w:val="24"/>
        </w:rPr>
        <w:t xml:space="preserve">) Routine and repeat samples are total coliform-positive and either is </w:t>
      </w:r>
      <w:r w:rsidRPr="00586C65">
        <w:rPr>
          <w:rFonts w:ascii="Arial" w:hAnsi="Arial" w:cs="Arial"/>
          <w:i/>
          <w:sz w:val="24"/>
          <w:szCs w:val="24"/>
        </w:rPr>
        <w:t>E. coli</w:t>
      </w:r>
      <w:r w:rsidRPr="00586C65">
        <w:rPr>
          <w:rFonts w:ascii="Arial" w:hAnsi="Arial" w:cs="Arial"/>
          <w:sz w:val="24"/>
          <w:szCs w:val="24"/>
        </w:rPr>
        <w:t xml:space="preserve">-positive or system fails to take repeat samples following </w:t>
      </w:r>
      <w:r w:rsidRPr="00586C65">
        <w:rPr>
          <w:rFonts w:ascii="Arial" w:hAnsi="Arial" w:cs="Arial"/>
          <w:i/>
          <w:sz w:val="24"/>
          <w:szCs w:val="24"/>
        </w:rPr>
        <w:t>E. coli</w:t>
      </w:r>
      <w:r w:rsidRPr="00586C65">
        <w:rPr>
          <w:rFonts w:ascii="Arial" w:hAnsi="Arial" w:cs="Arial"/>
          <w:sz w:val="24"/>
          <w:szCs w:val="24"/>
        </w:rPr>
        <w:t xml:space="preserve">-positive routine sample or system fails to analyze total coliform-positive repeat sample for </w:t>
      </w:r>
      <w:r w:rsidRPr="00586C65">
        <w:rPr>
          <w:rFonts w:ascii="Arial" w:hAnsi="Arial" w:cs="Arial"/>
          <w:i/>
          <w:sz w:val="24"/>
          <w:szCs w:val="24"/>
        </w:rPr>
        <w:t>E. coli</w:t>
      </w:r>
      <w:r w:rsidRPr="00586C65">
        <w:rPr>
          <w:rFonts w:ascii="Arial" w:hAnsi="Arial" w:cs="Arial"/>
          <w:sz w:val="24"/>
          <w:szCs w:val="24"/>
        </w:rPr>
        <w:t>.</w:t>
      </w:r>
    </w:p>
    <w:p w14:paraId="19F1AA7D" w14:textId="67264AF5" w:rsidR="00E0214A" w:rsidRPr="00586C65" w:rsidRDefault="00E0214A" w:rsidP="00E1732D">
      <w:pPr>
        <w:rPr>
          <w:rFonts w:ascii="Arial" w:hAnsi="Arial" w:cs="Arial"/>
          <w:sz w:val="24"/>
          <w:szCs w:val="24"/>
        </w:rPr>
      </w:pPr>
    </w:p>
    <w:p w14:paraId="43169922" w14:textId="6D5059B2" w:rsidR="00E0214A" w:rsidRPr="00586C65" w:rsidRDefault="00E0214A" w:rsidP="00E1732D">
      <w:pPr>
        <w:rPr>
          <w:rFonts w:ascii="Arial" w:hAnsi="Arial" w:cs="Arial"/>
          <w:b/>
          <w:bCs/>
          <w:sz w:val="24"/>
          <w:szCs w:val="24"/>
        </w:rPr>
      </w:pPr>
      <w:r w:rsidRPr="00586C65">
        <w:rPr>
          <w:rFonts w:ascii="Arial" w:hAnsi="Arial" w:cs="Arial"/>
          <w:b/>
          <w:bCs/>
          <w:sz w:val="24"/>
          <w:szCs w:val="24"/>
        </w:rPr>
        <w:t xml:space="preserve">Table 1.A. Compliance with Total Coliform MCL </w:t>
      </w:r>
      <w:r w:rsidR="003D622F" w:rsidRPr="00586C65">
        <w:rPr>
          <w:rFonts w:ascii="Arial" w:hAnsi="Arial" w:cs="Arial"/>
          <w:b/>
          <w:bCs/>
          <w:sz w:val="24"/>
          <w:szCs w:val="24"/>
        </w:rPr>
        <w:t xml:space="preserve">between January 1, </w:t>
      </w:r>
      <w:r w:rsidR="00F355FB" w:rsidRPr="00586C65">
        <w:rPr>
          <w:rFonts w:ascii="Arial" w:hAnsi="Arial" w:cs="Arial"/>
          <w:b/>
          <w:bCs/>
          <w:sz w:val="24"/>
          <w:szCs w:val="24"/>
        </w:rPr>
        <w:t>2021,</w:t>
      </w:r>
      <w:r w:rsidR="003D622F" w:rsidRPr="00586C65">
        <w:rPr>
          <w:rFonts w:ascii="Arial" w:hAnsi="Arial" w:cs="Arial"/>
          <w:b/>
          <w:bCs/>
          <w:sz w:val="24"/>
          <w:szCs w:val="24"/>
        </w:rPr>
        <w:t xml:space="preserve"> and June 30, 2021</w:t>
      </w:r>
    </w:p>
    <w:p w14:paraId="15DFE267" w14:textId="48FD45BC" w:rsidR="00E0214A" w:rsidRDefault="00E0214A" w:rsidP="00E1732D">
      <w:pPr>
        <w:rPr>
          <w:rFonts w:ascii="Arial" w:hAnsi="Arial" w:cs="Arial"/>
          <w:sz w:val="24"/>
          <w:szCs w:val="24"/>
        </w:rPr>
      </w:pPr>
    </w:p>
    <w:p w14:paraId="02973D27" w14:textId="47FFEA18" w:rsidR="00EC4E1B" w:rsidRDefault="00D42209" w:rsidP="00E1732D">
      <w:pPr>
        <w:rPr>
          <w:rFonts w:ascii="Arial" w:hAnsi="Arial" w:cs="Arial"/>
          <w:sz w:val="24"/>
          <w:szCs w:val="24"/>
        </w:rPr>
      </w:pPr>
      <w:r>
        <w:rPr>
          <w:rFonts w:ascii="Arial" w:hAnsi="Arial" w:cs="Arial"/>
          <w:sz w:val="24"/>
          <w:szCs w:val="24"/>
        </w:rPr>
        <w:t>Sampling Plan:  R</w:t>
      </w:r>
      <w:r w:rsidR="00EC4E1B">
        <w:rPr>
          <w:rFonts w:ascii="Arial" w:hAnsi="Arial" w:cs="Arial"/>
          <w:sz w:val="24"/>
          <w:szCs w:val="24"/>
        </w:rPr>
        <w:t xml:space="preserve">outine monthly samples from well and alternating </w:t>
      </w:r>
      <w:r w:rsidR="00585201">
        <w:rPr>
          <w:rFonts w:ascii="Arial" w:hAnsi="Arial" w:cs="Arial"/>
          <w:sz w:val="24"/>
          <w:szCs w:val="24"/>
        </w:rPr>
        <w:t>lower and upper system residential locations.</w:t>
      </w:r>
    </w:p>
    <w:p w14:paraId="45B4724B" w14:textId="77777777" w:rsidR="00585201" w:rsidRPr="00586C65" w:rsidRDefault="00585201"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86C65" w14:paraId="221E3497" w14:textId="77777777" w:rsidTr="0019131E">
        <w:trPr>
          <w:cantSplit/>
          <w:trHeight w:val="611"/>
          <w:tblHeader/>
        </w:trPr>
        <w:tc>
          <w:tcPr>
            <w:tcW w:w="2065" w:type="dxa"/>
            <w:vAlign w:val="center"/>
          </w:tcPr>
          <w:p w14:paraId="56EE3CC6" w14:textId="77777777" w:rsidR="00E0214A" w:rsidRPr="00586C65" w:rsidRDefault="00E0214A" w:rsidP="0019131E">
            <w:pPr>
              <w:spacing w:before="40" w:after="40"/>
              <w:jc w:val="center"/>
              <w:rPr>
                <w:rFonts w:ascii="Arial" w:hAnsi="Arial" w:cs="Arial"/>
                <w:b/>
                <w:bCs/>
                <w:sz w:val="24"/>
                <w:szCs w:val="24"/>
              </w:rPr>
            </w:pPr>
            <w:r w:rsidRPr="00586C65">
              <w:rPr>
                <w:rFonts w:ascii="Arial" w:hAnsi="Arial" w:cs="Arial"/>
                <w:b/>
                <w:bCs/>
                <w:sz w:val="24"/>
                <w:szCs w:val="24"/>
              </w:rPr>
              <w:t xml:space="preserve">Microbiological Contaminants </w:t>
            </w:r>
          </w:p>
        </w:tc>
        <w:tc>
          <w:tcPr>
            <w:tcW w:w="1617" w:type="dxa"/>
            <w:vAlign w:val="center"/>
          </w:tcPr>
          <w:p w14:paraId="0C9E4C01" w14:textId="77777777" w:rsidR="00E0214A" w:rsidRPr="00586C65" w:rsidRDefault="00E0214A" w:rsidP="0019131E">
            <w:pPr>
              <w:spacing w:before="40" w:after="40"/>
              <w:jc w:val="center"/>
              <w:rPr>
                <w:rFonts w:ascii="Arial" w:hAnsi="Arial" w:cs="Arial"/>
                <w:b/>
                <w:bCs/>
                <w:sz w:val="24"/>
                <w:szCs w:val="24"/>
              </w:rPr>
            </w:pPr>
            <w:r w:rsidRPr="00586C65">
              <w:rPr>
                <w:rFonts w:ascii="Arial" w:hAnsi="Arial" w:cs="Arial"/>
                <w:b/>
                <w:bCs/>
                <w:sz w:val="24"/>
                <w:szCs w:val="24"/>
              </w:rPr>
              <w:t>Highest No. of Detections</w:t>
            </w:r>
          </w:p>
        </w:tc>
        <w:tc>
          <w:tcPr>
            <w:tcW w:w="1443" w:type="dxa"/>
            <w:vAlign w:val="center"/>
          </w:tcPr>
          <w:p w14:paraId="2FD66E33" w14:textId="77777777" w:rsidR="00E0214A" w:rsidRPr="00586C65" w:rsidRDefault="00E0214A" w:rsidP="0019131E">
            <w:pPr>
              <w:spacing w:before="40" w:after="40"/>
              <w:jc w:val="center"/>
              <w:rPr>
                <w:rFonts w:ascii="Arial" w:hAnsi="Arial" w:cs="Arial"/>
                <w:b/>
                <w:bCs/>
                <w:sz w:val="24"/>
                <w:szCs w:val="24"/>
              </w:rPr>
            </w:pPr>
            <w:r w:rsidRPr="00586C65">
              <w:rPr>
                <w:rFonts w:ascii="Arial" w:hAnsi="Arial" w:cs="Arial"/>
                <w:b/>
                <w:bCs/>
                <w:sz w:val="24"/>
                <w:szCs w:val="24"/>
              </w:rPr>
              <w:t>No. of Months in Violation</w:t>
            </w:r>
          </w:p>
        </w:tc>
        <w:tc>
          <w:tcPr>
            <w:tcW w:w="2610" w:type="dxa"/>
            <w:vAlign w:val="center"/>
          </w:tcPr>
          <w:p w14:paraId="504E57F8" w14:textId="77777777" w:rsidR="00E0214A" w:rsidRPr="00586C65" w:rsidRDefault="00E0214A" w:rsidP="0019131E">
            <w:pPr>
              <w:spacing w:before="40" w:after="40"/>
              <w:jc w:val="center"/>
              <w:rPr>
                <w:rFonts w:ascii="Arial" w:hAnsi="Arial" w:cs="Arial"/>
                <w:b/>
                <w:bCs/>
                <w:sz w:val="24"/>
                <w:szCs w:val="24"/>
              </w:rPr>
            </w:pPr>
            <w:r w:rsidRPr="00586C65">
              <w:rPr>
                <w:rFonts w:ascii="Arial" w:hAnsi="Arial" w:cs="Arial"/>
                <w:b/>
                <w:bCs/>
                <w:sz w:val="24"/>
                <w:szCs w:val="24"/>
              </w:rPr>
              <w:t>MCL</w:t>
            </w:r>
          </w:p>
        </w:tc>
        <w:tc>
          <w:tcPr>
            <w:tcW w:w="990" w:type="dxa"/>
            <w:vAlign w:val="center"/>
          </w:tcPr>
          <w:p w14:paraId="68919CD5" w14:textId="77777777" w:rsidR="00E0214A" w:rsidRPr="00586C65" w:rsidRDefault="00E0214A" w:rsidP="0019131E">
            <w:pPr>
              <w:spacing w:before="40" w:after="40"/>
              <w:jc w:val="center"/>
              <w:rPr>
                <w:rFonts w:ascii="Arial" w:hAnsi="Arial" w:cs="Arial"/>
                <w:b/>
                <w:bCs/>
                <w:sz w:val="24"/>
                <w:szCs w:val="24"/>
              </w:rPr>
            </w:pPr>
            <w:r w:rsidRPr="00586C65">
              <w:rPr>
                <w:rFonts w:ascii="Arial" w:hAnsi="Arial" w:cs="Arial"/>
                <w:b/>
                <w:bCs/>
                <w:sz w:val="24"/>
                <w:szCs w:val="24"/>
              </w:rPr>
              <w:t>MCLG</w:t>
            </w:r>
          </w:p>
        </w:tc>
        <w:tc>
          <w:tcPr>
            <w:tcW w:w="2071" w:type="dxa"/>
            <w:vAlign w:val="center"/>
          </w:tcPr>
          <w:p w14:paraId="353A8C1E" w14:textId="77777777" w:rsidR="00E0214A" w:rsidRPr="00586C65" w:rsidRDefault="00E0214A" w:rsidP="0019131E">
            <w:pPr>
              <w:spacing w:before="40" w:after="40"/>
              <w:jc w:val="center"/>
              <w:rPr>
                <w:rFonts w:ascii="Arial" w:hAnsi="Arial" w:cs="Arial"/>
                <w:b/>
                <w:bCs/>
                <w:sz w:val="24"/>
                <w:szCs w:val="24"/>
              </w:rPr>
            </w:pPr>
            <w:r w:rsidRPr="00586C65">
              <w:rPr>
                <w:rFonts w:ascii="Arial" w:hAnsi="Arial" w:cs="Arial"/>
                <w:b/>
                <w:bCs/>
                <w:sz w:val="24"/>
                <w:szCs w:val="24"/>
              </w:rPr>
              <w:t>Typical Source of Bacteria</w:t>
            </w:r>
          </w:p>
        </w:tc>
      </w:tr>
      <w:tr w:rsidR="00015E3A" w:rsidRPr="00586C65" w14:paraId="25C2E342" w14:textId="77777777" w:rsidTr="009E4BDC">
        <w:trPr>
          <w:cantSplit/>
          <w:trHeight w:val="611"/>
          <w:tblHeader/>
        </w:trPr>
        <w:tc>
          <w:tcPr>
            <w:tcW w:w="2065" w:type="dxa"/>
          </w:tcPr>
          <w:p w14:paraId="014BE714" w14:textId="4EAF24D8" w:rsidR="00015E3A" w:rsidRPr="00586C65" w:rsidRDefault="00015E3A" w:rsidP="009E4BDC">
            <w:pPr>
              <w:spacing w:before="40" w:after="40"/>
              <w:rPr>
                <w:rFonts w:ascii="Arial" w:hAnsi="Arial" w:cs="Arial"/>
                <w:sz w:val="24"/>
                <w:szCs w:val="24"/>
              </w:rPr>
            </w:pPr>
            <w:r w:rsidRPr="00586C65">
              <w:rPr>
                <w:rFonts w:ascii="Arial" w:hAnsi="Arial" w:cs="Arial"/>
                <w:sz w:val="24"/>
                <w:szCs w:val="24"/>
              </w:rPr>
              <w:t xml:space="preserve">Total Coliform Bacteria </w:t>
            </w:r>
          </w:p>
        </w:tc>
        <w:tc>
          <w:tcPr>
            <w:tcW w:w="1617" w:type="dxa"/>
          </w:tcPr>
          <w:p w14:paraId="57ECA3E2" w14:textId="32FF59FA" w:rsidR="00015E3A" w:rsidRPr="009E280B" w:rsidRDefault="00586C65" w:rsidP="007531AF">
            <w:pPr>
              <w:spacing w:before="40" w:after="40"/>
              <w:jc w:val="center"/>
              <w:rPr>
                <w:rFonts w:ascii="Arial" w:hAnsi="Arial" w:cs="Arial"/>
                <w:b/>
                <w:bCs/>
                <w:sz w:val="24"/>
                <w:szCs w:val="24"/>
              </w:rPr>
            </w:pPr>
            <w:r w:rsidRPr="009E280B">
              <w:rPr>
                <w:rFonts w:ascii="Arial" w:hAnsi="Arial" w:cs="Arial"/>
                <w:b/>
                <w:bCs/>
                <w:sz w:val="24"/>
                <w:szCs w:val="24"/>
              </w:rPr>
              <w:t>1</w:t>
            </w:r>
            <w:r w:rsidR="00943B66" w:rsidRPr="009E280B">
              <w:rPr>
                <w:rFonts w:ascii="Arial" w:hAnsi="Arial" w:cs="Arial"/>
                <w:b/>
                <w:bCs/>
                <w:sz w:val="24"/>
                <w:szCs w:val="24"/>
              </w:rPr>
              <w:t>***</w:t>
            </w:r>
          </w:p>
        </w:tc>
        <w:tc>
          <w:tcPr>
            <w:tcW w:w="1443" w:type="dxa"/>
          </w:tcPr>
          <w:p w14:paraId="2C580918" w14:textId="2015B1A7" w:rsidR="00015E3A" w:rsidRPr="00586C65" w:rsidRDefault="00586C65" w:rsidP="007531AF">
            <w:pPr>
              <w:spacing w:before="40" w:after="40"/>
              <w:jc w:val="center"/>
              <w:rPr>
                <w:rFonts w:ascii="Arial" w:hAnsi="Arial" w:cs="Arial"/>
                <w:sz w:val="24"/>
                <w:szCs w:val="24"/>
              </w:rPr>
            </w:pPr>
            <w:r w:rsidRPr="00586C65">
              <w:rPr>
                <w:rFonts w:ascii="Arial" w:hAnsi="Arial" w:cs="Arial"/>
                <w:sz w:val="24"/>
                <w:szCs w:val="24"/>
              </w:rPr>
              <w:t>1</w:t>
            </w:r>
          </w:p>
        </w:tc>
        <w:tc>
          <w:tcPr>
            <w:tcW w:w="2610" w:type="dxa"/>
          </w:tcPr>
          <w:p w14:paraId="4861A38D" w14:textId="7F9271C4" w:rsidR="00015E3A" w:rsidRPr="00586C65" w:rsidRDefault="009E4BDC" w:rsidP="009E4BDC">
            <w:pPr>
              <w:spacing w:before="40" w:after="40"/>
              <w:rPr>
                <w:rFonts w:ascii="Arial" w:hAnsi="Arial" w:cs="Arial"/>
                <w:sz w:val="24"/>
                <w:szCs w:val="24"/>
              </w:rPr>
            </w:pPr>
            <w:r w:rsidRPr="00586C65">
              <w:rPr>
                <w:rFonts w:ascii="Arial" w:hAnsi="Arial" w:cs="Arial"/>
                <w:sz w:val="24"/>
                <w:szCs w:val="24"/>
              </w:rPr>
              <w:t>1 positive monthly sample (a)</w:t>
            </w:r>
          </w:p>
        </w:tc>
        <w:tc>
          <w:tcPr>
            <w:tcW w:w="990" w:type="dxa"/>
          </w:tcPr>
          <w:p w14:paraId="64CC3D26" w14:textId="6310AAC8" w:rsidR="00015E3A" w:rsidRPr="00586C65" w:rsidRDefault="009E4BDC" w:rsidP="009E4BDC">
            <w:pPr>
              <w:spacing w:before="40" w:after="40"/>
              <w:rPr>
                <w:rFonts w:ascii="Arial" w:hAnsi="Arial" w:cs="Arial"/>
                <w:sz w:val="24"/>
                <w:szCs w:val="24"/>
              </w:rPr>
            </w:pPr>
            <w:r w:rsidRPr="00586C65">
              <w:rPr>
                <w:rFonts w:ascii="Arial" w:hAnsi="Arial" w:cs="Arial"/>
                <w:sz w:val="24"/>
                <w:szCs w:val="24"/>
              </w:rPr>
              <w:t>0</w:t>
            </w:r>
          </w:p>
        </w:tc>
        <w:tc>
          <w:tcPr>
            <w:tcW w:w="2071" w:type="dxa"/>
          </w:tcPr>
          <w:p w14:paraId="0A52CE59" w14:textId="2266A580" w:rsidR="00015E3A" w:rsidRPr="00586C65" w:rsidRDefault="009E4BDC" w:rsidP="009E4BDC">
            <w:pPr>
              <w:spacing w:before="40" w:after="40"/>
              <w:rPr>
                <w:rFonts w:ascii="Arial" w:hAnsi="Arial" w:cs="Arial"/>
                <w:sz w:val="24"/>
                <w:szCs w:val="24"/>
              </w:rPr>
            </w:pPr>
            <w:r w:rsidRPr="00586C65">
              <w:rPr>
                <w:rFonts w:ascii="Arial" w:hAnsi="Arial" w:cs="Arial"/>
                <w:sz w:val="24"/>
                <w:szCs w:val="24"/>
              </w:rPr>
              <w:t>Naturally present in the environment</w:t>
            </w:r>
            <w:r w:rsidR="0001381B">
              <w:rPr>
                <w:rFonts w:ascii="Arial" w:hAnsi="Arial" w:cs="Arial"/>
                <w:sz w:val="24"/>
                <w:szCs w:val="24"/>
              </w:rPr>
              <w:t>.</w:t>
            </w:r>
          </w:p>
        </w:tc>
      </w:tr>
      <w:tr w:rsidR="009E4BDC" w:rsidRPr="00586C65" w14:paraId="10AB91A4" w14:textId="77777777" w:rsidTr="009E4BDC">
        <w:trPr>
          <w:cantSplit/>
          <w:trHeight w:val="611"/>
          <w:tblHeader/>
        </w:trPr>
        <w:tc>
          <w:tcPr>
            <w:tcW w:w="2065" w:type="dxa"/>
          </w:tcPr>
          <w:p w14:paraId="082A8E41" w14:textId="4BEE5AE0" w:rsidR="009E4BDC" w:rsidRPr="00586C65" w:rsidRDefault="009E4BDC" w:rsidP="009E4BDC">
            <w:pPr>
              <w:spacing w:before="40" w:after="40"/>
              <w:rPr>
                <w:rFonts w:ascii="Arial" w:hAnsi="Arial" w:cs="Arial"/>
                <w:sz w:val="24"/>
                <w:szCs w:val="24"/>
              </w:rPr>
            </w:pPr>
            <w:r w:rsidRPr="00586C65">
              <w:rPr>
                <w:rFonts w:ascii="Arial" w:hAnsi="Arial" w:cs="Arial"/>
                <w:sz w:val="24"/>
                <w:szCs w:val="24"/>
              </w:rPr>
              <w:t xml:space="preserve">Fecal Coliform </w:t>
            </w:r>
            <w:r w:rsidR="00BE7ABC" w:rsidRPr="00586C65">
              <w:rPr>
                <w:rFonts w:ascii="Arial" w:hAnsi="Arial" w:cs="Arial"/>
                <w:sz w:val="24"/>
                <w:szCs w:val="24"/>
              </w:rPr>
              <w:t>and</w:t>
            </w:r>
            <w:r w:rsidRPr="00586C65">
              <w:rPr>
                <w:rFonts w:ascii="Arial" w:hAnsi="Arial" w:cs="Arial"/>
                <w:sz w:val="24"/>
                <w:szCs w:val="24"/>
              </w:rPr>
              <w:t xml:space="preserve"> </w:t>
            </w:r>
            <w:r w:rsidRPr="00586C65">
              <w:rPr>
                <w:rFonts w:ascii="Arial" w:hAnsi="Arial" w:cs="Arial"/>
                <w:i/>
                <w:iCs/>
                <w:sz w:val="24"/>
                <w:szCs w:val="24"/>
              </w:rPr>
              <w:t xml:space="preserve">E. coli </w:t>
            </w:r>
          </w:p>
        </w:tc>
        <w:tc>
          <w:tcPr>
            <w:tcW w:w="1617" w:type="dxa"/>
          </w:tcPr>
          <w:p w14:paraId="63A01207" w14:textId="4EEC49C5" w:rsidR="005D48A3" w:rsidRPr="00586C65" w:rsidRDefault="00586C65" w:rsidP="00B01942">
            <w:pPr>
              <w:spacing w:before="40" w:after="40"/>
              <w:jc w:val="center"/>
              <w:rPr>
                <w:rFonts w:ascii="Arial" w:hAnsi="Arial" w:cs="Arial"/>
                <w:sz w:val="24"/>
                <w:szCs w:val="24"/>
              </w:rPr>
            </w:pPr>
            <w:r w:rsidRPr="00586C65">
              <w:rPr>
                <w:rFonts w:ascii="Arial" w:hAnsi="Arial" w:cs="Arial"/>
                <w:sz w:val="24"/>
                <w:szCs w:val="24"/>
              </w:rPr>
              <w:t>0</w:t>
            </w:r>
          </w:p>
        </w:tc>
        <w:tc>
          <w:tcPr>
            <w:tcW w:w="1443" w:type="dxa"/>
          </w:tcPr>
          <w:p w14:paraId="0EE07C26" w14:textId="24E8513D" w:rsidR="009E4BDC" w:rsidRPr="00586C65" w:rsidRDefault="00586C65" w:rsidP="00586C65">
            <w:pPr>
              <w:spacing w:before="40" w:after="40"/>
              <w:jc w:val="center"/>
              <w:rPr>
                <w:rFonts w:ascii="Arial" w:hAnsi="Arial" w:cs="Arial"/>
                <w:sz w:val="24"/>
                <w:szCs w:val="24"/>
              </w:rPr>
            </w:pPr>
            <w:r w:rsidRPr="00586C65">
              <w:rPr>
                <w:rFonts w:ascii="Arial" w:hAnsi="Arial" w:cs="Arial"/>
                <w:sz w:val="24"/>
                <w:szCs w:val="24"/>
              </w:rPr>
              <w:t>0</w:t>
            </w:r>
          </w:p>
        </w:tc>
        <w:tc>
          <w:tcPr>
            <w:tcW w:w="2610" w:type="dxa"/>
          </w:tcPr>
          <w:p w14:paraId="55077CF8" w14:textId="2BFF9276" w:rsidR="009E4BDC" w:rsidRPr="00586C65" w:rsidRDefault="00020032" w:rsidP="009E4BDC">
            <w:pPr>
              <w:spacing w:before="40" w:after="40"/>
              <w:rPr>
                <w:rFonts w:ascii="Arial" w:hAnsi="Arial" w:cs="Arial"/>
                <w:sz w:val="24"/>
                <w:szCs w:val="24"/>
              </w:rPr>
            </w:pPr>
            <w:r w:rsidRPr="00586C65">
              <w:rPr>
                <w:rFonts w:ascii="Arial" w:hAnsi="Arial" w:cs="Arial"/>
                <w:sz w:val="24"/>
                <w:szCs w:val="24"/>
              </w:rPr>
              <w:t>0</w:t>
            </w:r>
          </w:p>
        </w:tc>
        <w:tc>
          <w:tcPr>
            <w:tcW w:w="990" w:type="dxa"/>
          </w:tcPr>
          <w:p w14:paraId="1B5214A8" w14:textId="10CC3AF3" w:rsidR="009E4BDC" w:rsidRPr="00586C65" w:rsidRDefault="009E4BDC" w:rsidP="009E4BDC">
            <w:pPr>
              <w:spacing w:before="40" w:after="40"/>
              <w:rPr>
                <w:rFonts w:ascii="Arial" w:hAnsi="Arial" w:cs="Arial"/>
                <w:sz w:val="24"/>
                <w:szCs w:val="24"/>
              </w:rPr>
            </w:pPr>
            <w:r w:rsidRPr="00586C65">
              <w:rPr>
                <w:rFonts w:ascii="Arial" w:hAnsi="Arial" w:cs="Arial"/>
                <w:sz w:val="24"/>
                <w:szCs w:val="24"/>
              </w:rPr>
              <w:t>None</w:t>
            </w:r>
          </w:p>
        </w:tc>
        <w:tc>
          <w:tcPr>
            <w:tcW w:w="2071" w:type="dxa"/>
          </w:tcPr>
          <w:p w14:paraId="36EF2D59" w14:textId="56E7E448" w:rsidR="009E4BDC" w:rsidRPr="00586C65" w:rsidRDefault="009E4BDC" w:rsidP="009E4BDC">
            <w:pPr>
              <w:spacing w:before="40" w:after="40"/>
              <w:rPr>
                <w:rFonts w:ascii="Arial" w:hAnsi="Arial" w:cs="Arial"/>
                <w:sz w:val="24"/>
                <w:szCs w:val="24"/>
              </w:rPr>
            </w:pPr>
            <w:r w:rsidRPr="00586C65">
              <w:rPr>
                <w:rFonts w:ascii="Arial" w:hAnsi="Arial" w:cs="Arial"/>
                <w:sz w:val="24"/>
                <w:szCs w:val="24"/>
              </w:rPr>
              <w:t>Human and animal fecal waste</w:t>
            </w:r>
            <w:r w:rsidR="0001381B">
              <w:rPr>
                <w:rFonts w:ascii="Arial" w:hAnsi="Arial" w:cs="Arial"/>
                <w:sz w:val="24"/>
                <w:szCs w:val="24"/>
              </w:rPr>
              <w:t>.</w:t>
            </w:r>
          </w:p>
        </w:tc>
      </w:tr>
    </w:tbl>
    <w:p w14:paraId="79F33091" w14:textId="000317FF" w:rsidR="005D48A3" w:rsidRPr="00586C65" w:rsidRDefault="009E4BDC" w:rsidP="000E693A">
      <w:pPr>
        <w:rPr>
          <w:rFonts w:ascii="Arial" w:hAnsi="Arial" w:cs="Arial"/>
          <w:sz w:val="24"/>
          <w:szCs w:val="24"/>
        </w:rPr>
      </w:pPr>
      <w:r w:rsidRPr="00586C65">
        <w:rPr>
          <w:rFonts w:ascii="Arial" w:hAnsi="Arial" w:cs="Arial"/>
          <w:sz w:val="24"/>
          <w:szCs w:val="24"/>
        </w:rPr>
        <w:t>(a)</w:t>
      </w:r>
      <w:r w:rsidR="000A0347" w:rsidRPr="00586C65">
        <w:rPr>
          <w:rFonts w:ascii="Arial" w:hAnsi="Arial" w:cs="Arial"/>
          <w:sz w:val="24"/>
          <w:szCs w:val="24"/>
        </w:rPr>
        <w:t xml:space="preserve"> For systems collecting fewer than 40 samples per month: </w:t>
      </w:r>
      <w:r w:rsidR="00FA2B3B" w:rsidRPr="00586C65">
        <w:rPr>
          <w:rFonts w:ascii="Arial" w:hAnsi="Arial" w:cs="Arial"/>
          <w:sz w:val="24"/>
          <w:szCs w:val="24"/>
        </w:rPr>
        <w:t>t</w:t>
      </w:r>
      <w:r w:rsidR="009D5D09" w:rsidRPr="00586C65">
        <w:rPr>
          <w:rFonts w:ascii="Arial" w:hAnsi="Arial" w:cs="Arial"/>
          <w:sz w:val="24"/>
          <w:szCs w:val="24"/>
        </w:rPr>
        <w:t>wo or more positively monthly samples is a violation of the total coliform MCL</w:t>
      </w:r>
      <w:r w:rsidR="00BC0C4C">
        <w:rPr>
          <w:rFonts w:ascii="Arial" w:hAnsi="Arial" w:cs="Arial"/>
          <w:sz w:val="24"/>
          <w:szCs w:val="24"/>
        </w:rPr>
        <w:t>.</w:t>
      </w:r>
    </w:p>
    <w:p w14:paraId="1F64D27D" w14:textId="77777777" w:rsidR="00BC0C4C" w:rsidRDefault="00BC0C4C" w:rsidP="002F2AF3">
      <w:pPr>
        <w:rPr>
          <w:b/>
          <w:bCs/>
          <w:color w:val="000000"/>
          <w:sz w:val="24"/>
          <w:szCs w:val="24"/>
        </w:rPr>
      </w:pPr>
    </w:p>
    <w:p w14:paraId="14C85C93" w14:textId="768EB4CC" w:rsidR="002F2AF3" w:rsidRPr="00BC0C4C" w:rsidRDefault="002F2AF3" w:rsidP="002F2AF3">
      <w:pPr>
        <w:rPr>
          <w:rFonts w:ascii="Arial" w:hAnsi="Arial" w:cs="Arial"/>
          <w:b/>
          <w:bCs/>
          <w:sz w:val="18"/>
          <w:szCs w:val="18"/>
        </w:rPr>
      </w:pPr>
      <w:r w:rsidRPr="00BC0C4C">
        <w:rPr>
          <w:rFonts w:ascii="Arial" w:hAnsi="Arial" w:cs="Arial"/>
          <w:b/>
          <w:bCs/>
          <w:color w:val="000000"/>
          <w:sz w:val="24"/>
          <w:szCs w:val="24"/>
        </w:rPr>
        <w:t>*** Note:  On 6/10/21, the sample at 4964 Wilshire Drive detected a single count resulting in a positive finding. Root cause was suspected to be re-location and re-plumbing of sampling spigot without following proper disinfection procedures.  On 6/14/21, after disinfection, repeat samples at 4964 Wilshire Drive and 4 other locations were all negative, which align</w:t>
      </w:r>
      <w:r w:rsidR="0060785C" w:rsidRPr="00BC0C4C">
        <w:rPr>
          <w:rFonts w:ascii="Arial" w:hAnsi="Arial" w:cs="Arial"/>
          <w:b/>
          <w:bCs/>
          <w:color w:val="000000"/>
          <w:sz w:val="24"/>
          <w:szCs w:val="24"/>
        </w:rPr>
        <w:t>ed</w:t>
      </w:r>
      <w:r w:rsidRPr="00BC0C4C">
        <w:rPr>
          <w:rFonts w:ascii="Arial" w:hAnsi="Arial" w:cs="Arial"/>
          <w:b/>
          <w:bCs/>
          <w:color w:val="000000"/>
          <w:sz w:val="24"/>
          <w:szCs w:val="24"/>
        </w:rPr>
        <w:t xml:space="preserve"> with our suspicions.</w:t>
      </w:r>
    </w:p>
    <w:p w14:paraId="7EFABF09" w14:textId="77777777" w:rsidR="002F2AF3" w:rsidRPr="002F2AF3" w:rsidRDefault="002F2AF3" w:rsidP="002F2AF3"/>
    <w:p w14:paraId="0AF35B87" w14:textId="77777777" w:rsidR="007531AF" w:rsidRDefault="007531AF" w:rsidP="007531AF"/>
    <w:p w14:paraId="0164CC3A" w14:textId="77777777" w:rsidR="007531AF" w:rsidRPr="007531AF" w:rsidRDefault="007531AF" w:rsidP="007531AF"/>
    <w:p w14:paraId="6F40DE9B" w14:textId="77777777" w:rsidR="002B2C78" w:rsidRDefault="002B2C78" w:rsidP="008A0079">
      <w:pPr>
        <w:rPr>
          <w:rFonts w:ascii="Arial" w:hAnsi="Arial" w:cs="Arial"/>
          <w:b/>
          <w:sz w:val="24"/>
          <w:szCs w:val="24"/>
        </w:rPr>
      </w:pPr>
      <w:r>
        <w:br w:type="page"/>
      </w:r>
    </w:p>
    <w:p w14:paraId="2222DA10" w14:textId="168119FA" w:rsidR="00732488" w:rsidRDefault="00732488" w:rsidP="00213AA7">
      <w:pPr>
        <w:pStyle w:val="Caption"/>
      </w:pPr>
      <w:r>
        <w:lastRenderedPageBreak/>
        <w:t>Note:  All data</w:t>
      </w:r>
      <w:r w:rsidR="002A2E28">
        <w:t xml:space="preserve"> reported in Tables 2</w:t>
      </w:r>
      <w:r w:rsidR="001D57E7">
        <w:t xml:space="preserve"> thru </w:t>
      </w:r>
      <w:r w:rsidR="002A2E28">
        <w:t xml:space="preserve">5 is </w:t>
      </w:r>
      <w:r w:rsidR="002C518C">
        <w:t>identical to that reported in the</w:t>
      </w:r>
      <w:r w:rsidR="002A2E28">
        <w:t xml:space="preserve"> 2020 CCR </w:t>
      </w:r>
      <w:r w:rsidR="00C34CB1">
        <w:t xml:space="preserve">since these chemicals are sampled </w:t>
      </w:r>
      <w:r w:rsidR="00BF7B86">
        <w:t xml:space="preserve">at most </w:t>
      </w:r>
      <w:r w:rsidR="00C34CB1">
        <w:t>every 3 years</w:t>
      </w:r>
      <w:r w:rsidR="002C518C">
        <w:t>.  The only</w:t>
      </w:r>
      <w:r w:rsidR="00BF7B86">
        <w:t xml:space="preserve"> </w:t>
      </w:r>
      <w:r w:rsidR="002A2E28">
        <w:t xml:space="preserve">exception </w:t>
      </w:r>
      <w:r w:rsidR="002C518C">
        <w:t xml:space="preserve">is </w:t>
      </w:r>
      <w:r w:rsidR="002A2E28">
        <w:t>updated</w:t>
      </w:r>
      <w:r w:rsidR="00BF7B86">
        <w:t xml:space="preserve"> Manganese data in Table 5.</w:t>
      </w:r>
    </w:p>
    <w:p w14:paraId="7AC29736" w14:textId="62B7040A" w:rsidR="006B5CF2" w:rsidRDefault="005210D2" w:rsidP="00213AA7">
      <w:pPr>
        <w:pStyle w:val="Caption"/>
      </w:pPr>
      <w:r w:rsidRPr="005F082E">
        <w:t xml:space="preserve">Table </w:t>
      </w:r>
      <w:fldSimple w:instr=" SEQ Table \* ARABIC ">
        <w:r w:rsidR="0050755D">
          <w:rPr>
            <w:noProof/>
          </w:rPr>
          <w:t>2</w:t>
        </w:r>
      </w:fldSimple>
      <w:r w:rsidRPr="005F082E">
        <w:t>.  Sampling Results Showing the Detection of Lead and Copper</w:t>
      </w:r>
    </w:p>
    <w:p w14:paraId="06769AE1" w14:textId="6F36DDEE" w:rsidR="003E690C" w:rsidRPr="00EC4E1B" w:rsidRDefault="00F447E2" w:rsidP="003E690C">
      <w:pPr>
        <w:rPr>
          <w:rFonts w:ascii="Arial" w:hAnsi="Arial" w:cs="Arial"/>
          <w:bCs/>
          <w:sz w:val="24"/>
          <w:szCs w:val="24"/>
        </w:rPr>
      </w:pPr>
      <w:r>
        <w:rPr>
          <w:rFonts w:ascii="Arial" w:hAnsi="Arial" w:cs="Arial"/>
          <w:bCs/>
          <w:sz w:val="24"/>
          <w:szCs w:val="24"/>
        </w:rPr>
        <w:t xml:space="preserve">Sampling </w:t>
      </w:r>
      <w:r w:rsidR="00D42209">
        <w:rPr>
          <w:rFonts w:ascii="Arial" w:hAnsi="Arial" w:cs="Arial"/>
          <w:bCs/>
          <w:sz w:val="24"/>
          <w:szCs w:val="24"/>
        </w:rPr>
        <w:t>P</w:t>
      </w:r>
      <w:r>
        <w:rPr>
          <w:rFonts w:ascii="Arial" w:hAnsi="Arial" w:cs="Arial"/>
          <w:bCs/>
          <w:sz w:val="24"/>
          <w:szCs w:val="24"/>
        </w:rPr>
        <w:t>lan:  E</w:t>
      </w:r>
      <w:r w:rsidR="0018354A">
        <w:rPr>
          <w:rFonts w:ascii="Arial" w:hAnsi="Arial" w:cs="Arial"/>
          <w:bCs/>
          <w:sz w:val="24"/>
          <w:szCs w:val="24"/>
        </w:rPr>
        <w:t xml:space="preserve">very 3 years </w:t>
      </w:r>
      <w:r w:rsidR="003E690C" w:rsidRPr="00EC4E1B">
        <w:rPr>
          <w:rFonts w:ascii="Arial" w:hAnsi="Arial" w:cs="Arial"/>
          <w:bCs/>
          <w:sz w:val="24"/>
          <w:szCs w:val="24"/>
        </w:rPr>
        <w:t>from 5 residences.</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260"/>
        <w:gridCol w:w="990"/>
        <w:gridCol w:w="990"/>
        <w:gridCol w:w="990"/>
        <w:gridCol w:w="540"/>
        <w:gridCol w:w="540"/>
        <w:gridCol w:w="1350"/>
        <w:gridCol w:w="3240"/>
      </w:tblGrid>
      <w:tr w:rsidR="00ED6A23" w:rsidRPr="005F082E" w14:paraId="36B51181" w14:textId="77777777" w:rsidTr="00015DDC">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26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9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4B2794" w:rsidRPr="005F082E" w14:paraId="08D72929" w14:textId="77777777" w:rsidTr="00015DDC">
        <w:tc>
          <w:tcPr>
            <w:tcW w:w="985" w:type="dxa"/>
            <w:tcMar>
              <w:left w:w="86" w:type="dxa"/>
              <w:right w:w="86" w:type="dxa"/>
            </w:tcMar>
          </w:tcPr>
          <w:p w14:paraId="5B6D4539" w14:textId="2A2E9EE9" w:rsidR="004B2794" w:rsidRPr="005F082E" w:rsidRDefault="004B2794" w:rsidP="004B2794">
            <w:pPr>
              <w:spacing w:before="40" w:after="40"/>
              <w:rPr>
                <w:rFonts w:ascii="Arial" w:hAnsi="Arial" w:cs="Arial"/>
                <w:sz w:val="24"/>
                <w:szCs w:val="24"/>
              </w:rPr>
            </w:pPr>
            <w:r w:rsidRPr="005F082E">
              <w:rPr>
                <w:rFonts w:ascii="Arial" w:hAnsi="Arial" w:cs="Arial"/>
                <w:sz w:val="24"/>
                <w:szCs w:val="24"/>
              </w:rPr>
              <w:t>Lead (ppb)</w:t>
            </w:r>
          </w:p>
        </w:tc>
        <w:tc>
          <w:tcPr>
            <w:tcW w:w="1260" w:type="dxa"/>
            <w:tcMar>
              <w:left w:w="86" w:type="dxa"/>
              <w:right w:w="86" w:type="dxa"/>
            </w:tcMar>
          </w:tcPr>
          <w:p w14:paraId="0A0580DD" w14:textId="78A48456" w:rsidR="004B2794" w:rsidRPr="005F082E" w:rsidRDefault="004B2794" w:rsidP="004B2794">
            <w:pPr>
              <w:spacing w:before="40" w:after="40"/>
              <w:jc w:val="center"/>
              <w:rPr>
                <w:rFonts w:ascii="Arial" w:hAnsi="Arial" w:cs="Arial"/>
                <w:color w:val="000000" w:themeColor="text1"/>
                <w:sz w:val="24"/>
                <w:szCs w:val="24"/>
              </w:rPr>
            </w:pPr>
            <w:r w:rsidRPr="00B172B1">
              <w:rPr>
                <w:rFonts w:ascii="Arial" w:hAnsi="Arial" w:cs="Arial"/>
                <w:sz w:val="22"/>
                <w:szCs w:val="24"/>
              </w:rPr>
              <w:t>9/29/2019</w:t>
            </w:r>
          </w:p>
        </w:tc>
        <w:tc>
          <w:tcPr>
            <w:tcW w:w="990" w:type="dxa"/>
            <w:tcMar>
              <w:left w:w="86" w:type="dxa"/>
              <w:right w:w="86" w:type="dxa"/>
            </w:tcMar>
          </w:tcPr>
          <w:p w14:paraId="102D5A02" w14:textId="7305828B" w:rsidR="004B2794" w:rsidRPr="005F082E" w:rsidRDefault="004B2794" w:rsidP="004B2794">
            <w:pPr>
              <w:spacing w:before="40" w:after="40"/>
              <w:jc w:val="center"/>
              <w:rPr>
                <w:rFonts w:ascii="Arial" w:hAnsi="Arial" w:cs="Arial"/>
                <w:color w:val="FFFFFF" w:themeColor="background1"/>
                <w:sz w:val="24"/>
                <w:szCs w:val="24"/>
              </w:rPr>
            </w:pPr>
            <w:r w:rsidRPr="008D0862">
              <w:rPr>
                <w:rFonts w:ascii="Arial" w:hAnsi="Arial" w:cs="Arial"/>
                <w:sz w:val="24"/>
                <w:szCs w:val="28"/>
              </w:rPr>
              <w:t>5</w:t>
            </w:r>
          </w:p>
        </w:tc>
        <w:tc>
          <w:tcPr>
            <w:tcW w:w="990" w:type="dxa"/>
            <w:tcMar>
              <w:left w:w="86" w:type="dxa"/>
              <w:right w:w="86" w:type="dxa"/>
            </w:tcMar>
          </w:tcPr>
          <w:p w14:paraId="36E2A949" w14:textId="59EEDE15" w:rsidR="004B2794" w:rsidRPr="005F082E" w:rsidRDefault="004B2794" w:rsidP="004B2794">
            <w:pPr>
              <w:spacing w:before="40" w:after="40"/>
              <w:jc w:val="center"/>
              <w:rPr>
                <w:rFonts w:ascii="Arial" w:hAnsi="Arial" w:cs="Arial"/>
                <w:color w:val="FFFFFF" w:themeColor="background1"/>
                <w:sz w:val="24"/>
                <w:szCs w:val="24"/>
              </w:rPr>
            </w:pPr>
            <w:r w:rsidRPr="008D0862">
              <w:rPr>
                <w:rFonts w:ascii="Arial" w:hAnsi="Arial" w:cs="Arial"/>
                <w:sz w:val="24"/>
                <w:szCs w:val="28"/>
              </w:rPr>
              <w:t>ND</w:t>
            </w:r>
          </w:p>
        </w:tc>
        <w:tc>
          <w:tcPr>
            <w:tcW w:w="990" w:type="dxa"/>
            <w:tcMar>
              <w:left w:w="86" w:type="dxa"/>
              <w:right w:w="86" w:type="dxa"/>
            </w:tcMar>
          </w:tcPr>
          <w:p w14:paraId="308535F4" w14:textId="68715BCE" w:rsidR="004B2794" w:rsidRPr="005F082E" w:rsidRDefault="004B2794" w:rsidP="004B2794">
            <w:pPr>
              <w:spacing w:before="40" w:after="40"/>
              <w:jc w:val="center"/>
              <w:rPr>
                <w:rFonts w:ascii="Arial" w:hAnsi="Arial" w:cs="Arial"/>
                <w:color w:val="FFFFFF" w:themeColor="background1"/>
                <w:sz w:val="24"/>
                <w:szCs w:val="24"/>
              </w:rPr>
            </w:pPr>
            <w:r w:rsidRPr="008D0862">
              <w:rPr>
                <w:rFonts w:ascii="Arial" w:hAnsi="Arial" w:cs="Arial"/>
                <w:sz w:val="24"/>
                <w:szCs w:val="28"/>
              </w:rPr>
              <w:t>0</w:t>
            </w:r>
          </w:p>
        </w:tc>
        <w:tc>
          <w:tcPr>
            <w:tcW w:w="540" w:type="dxa"/>
            <w:tcMar>
              <w:left w:w="86" w:type="dxa"/>
              <w:right w:w="86" w:type="dxa"/>
            </w:tcMar>
          </w:tcPr>
          <w:p w14:paraId="0173A2B8" w14:textId="12FA2ACD" w:rsidR="004B2794" w:rsidRPr="005F082E" w:rsidRDefault="004B2794" w:rsidP="004B2794">
            <w:pPr>
              <w:spacing w:before="40" w:after="40"/>
              <w:jc w:val="center"/>
              <w:rPr>
                <w:rFonts w:ascii="Arial" w:hAnsi="Arial" w:cs="Arial"/>
                <w:sz w:val="24"/>
                <w:szCs w:val="24"/>
              </w:rPr>
            </w:pPr>
            <w:r w:rsidRPr="008D0862">
              <w:rPr>
                <w:rFonts w:ascii="Arial" w:hAnsi="Arial" w:cs="Arial"/>
                <w:sz w:val="24"/>
                <w:szCs w:val="28"/>
              </w:rPr>
              <w:t>15</w:t>
            </w:r>
          </w:p>
        </w:tc>
        <w:tc>
          <w:tcPr>
            <w:tcW w:w="540" w:type="dxa"/>
            <w:tcMar>
              <w:left w:w="86" w:type="dxa"/>
              <w:right w:w="86" w:type="dxa"/>
            </w:tcMar>
          </w:tcPr>
          <w:p w14:paraId="4C360E7C" w14:textId="58A23C52" w:rsidR="004B2794" w:rsidRPr="005F082E" w:rsidRDefault="004B2794" w:rsidP="004B2794">
            <w:pPr>
              <w:spacing w:before="40" w:after="40"/>
              <w:jc w:val="center"/>
              <w:rPr>
                <w:rFonts w:ascii="Arial" w:hAnsi="Arial" w:cs="Arial"/>
                <w:sz w:val="24"/>
                <w:szCs w:val="24"/>
              </w:rPr>
            </w:pPr>
            <w:r w:rsidRPr="008D0862">
              <w:rPr>
                <w:rFonts w:ascii="Arial" w:hAnsi="Arial" w:cs="Arial"/>
                <w:sz w:val="24"/>
                <w:szCs w:val="28"/>
              </w:rPr>
              <w:t>0.2</w:t>
            </w:r>
          </w:p>
        </w:tc>
        <w:tc>
          <w:tcPr>
            <w:tcW w:w="1350" w:type="dxa"/>
            <w:tcMar>
              <w:left w:w="86" w:type="dxa"/>
              <w:right w:w="86" w:type="dxa"/>
            </w:tcMar>
          </w:tcPr>
          <w:p w14:paraId="2A95BBE1" w14:textId="50C99DCA" w:rsidR="004B2794" w:rsidRPr="005F082E" w:rsidRDefault="004B2794" w:rsidP="004B2794">
            <w:pPr>
              <w:spacing w:before="40" w:after="40"/>
              <w:jc w:val="center"/>
              <w:rPr>
                <w:rFonts w:ascii="Arial" w:hAnsi="Arial" w:cs="Arial"/>
                <w:sz w:val="24"/>
                <w:szCs w:val="24"/>
              </w:rPr>
            </w:pPr>
            <w:r w:rsidRPr="008D0862">
              <w:rPr>
                <w:rFonts w:ascii="Arial" w:hAnsi="Arial" w:cs="Arial"/>
                <w:sz w:val="24"/>
                <w:szCs w:val="28"/>
              </w:rPr>
              <w:t>na</w:t>
            </w:r>
          </w:p>
        </w:tc>
        <w:tc>
          <w:tcPr>
            <w:tcW w:w="3240" w:type="dxa"/>
          </w:tcPr>
          <w:p w14:paraId="53E810BE" w14:textId="49C88D4D" w:rsidR="004B2794" w:rsidRPr="005F082E" w:rsidRDefault="004B2794" w:rsidP="004B2794">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r>
              <w:rPr>
                <w:rFonts w:ascii="Arial" w:hAnsi="Arial" w:cs="Arial"/>
                <w:sz w:val="24"/>
                <w:szCs w:val="24"/>
              </w:rPr>
              <w:t>.</w:t>
            </w:r>
          </w:p>
        </w:tc>
      </w:tr>
      <w:tr w:rsidR="004B2794" w:rsidRPr="005F082E" w14:paraId="3E0C72DE" w14:textId="77777777" w:rsidTr="00015DDC">
        <w:tc>
          <w:tcPr>
            <w:tcW w:w="985" w:type="dxa"/>
            <w:tcMar>
              <w:left w:w="86" w:type="dxa"/>
              <w:right w:w="86" w:type="dxa"/>
            </w:tcMar>
          </w:tcPr>
          <w:p w14:paraId="4152BF18" w14:textId="4596EEB9" w:rsidR="004B2794" w:rsidRPr="005F082E" w:rsidRDefault="004B2794" w:rsidP="004B2794">
            <w:pPr>
              <w:spacing w:before="40" w:after="40"/>
              <w:rPr>
                <w:rFonts w:ascii="Arial" w:hAnsi="Arial" w:cs="Arial"/>
                <w:sz w:val="24"/>
                <w:szCs w:val="24"/>
              </w:rPr>
            </w:pPr>
            <w:r w:rsidRPr="005F082E">
              <w:rPr>
                <w:rFonts w:ascii="Arial" w:hAnsi="Arial" w:cs="Arial"/>
                <w:sz w:val="24"/>
                <w:szCs w:val="24"/>
              </w:rPr>
              <w:t>Copper (ppm)</w:t>
            </w:r>
          </w:p>
        </w:tc>
        <w:tc>
          <w:tcPr>
            <w:tcW w:w="1260" w:type="dxa"/>
            <w:tcMar>
              <w:left w:w="86" w:type="dxa"/>
              <w:right w:w="86" w:type="dxa"/>
            </w:tcMar>
          </w:tcPr>
          <w:p w14:paraId="1E79D436" w14:textId="21A4053B" w:rsidR="004B2794" w:rsidRPr="005F082E" w:rsidRDefault="004B2794" w:rsidP="004B2794">
            <w:pPr>
              <w:spacing w:before="40" w:after="40"/>
              <w:jc w:val="center"/>
              <w:rPr>
                <w:rFonts w:ascii="Arial" w:hAnsi="Arial" w:cs="Arial"/>
                <w:color w:val="FFFFFF" w:themeColor="background1"/>
                <w:sz w:val="24"/>
                <w:szCs w:val="24"/>
              </w:rPr>
            </w:pPr>
            <w:r w:rsidRPr="00B172B1">
              <w:rPr>
                <w:rFonts w:ascii="Arial" w:hAnsi="Arial" w:cs="Arial"/>
                <w:sz w:val="22"/>
                <w:szCs w:val="24"/>
              </w:rPr>
              <w:t>9/29/2019</w:t>
            </w:r>
          </w:p>
        </w:tc>
        <w:tc>
          <w:tcPr>
            <w:tcW w:w="990" w:type="dxa"/>
            <w:tcMar>
              <w:left w:w="86" w:type="dxa"/>
              <w:right w:w="86" w:type="dxa"/>
            </w:tcMar>
          </w:tcPr>
          <w:p w14:paraId="42CEE2F3" w14:textId="65A67563" w:rsidR="004B2794" w:rsidRPr="005F082E" w:rsidRDefault="004B2794" w:rsidP="004B2794">
            <w:pPr>
              <w:spacing w:before="40" w:after="40"/>
              <w:jc w:val="center"/>
              <w:rPr>
                <w:rFonts w:ascii="Arial" w:hAnsi="Arial" w:cs="Arial"/>
                <w:color w:val="FFFFFF" w:themeColor="background1"/>
                <w:sz w:val="24"/>
                <w:szCs w:val="24"/>
              </w:rPr>
            </w:pPr>
            <w:r w:rsidRPr="008D0862">
              <w:rPr>
                <w:rFonts w:ascii="Arial" w:hAnsi="Arial" w:cs="Arial"/>
                <w:sz w:val="24"/>
                <w:szCs w:val="28"/>
              </w:rPr>
              <w:t>5</w:t>
            </w:r>
          </w:p>
        </w:tc>
        <w:tc>
          <w:tcPr>
            <w:tcW w:w="990" w:type="dxa"/>
            <w:tcMar>
              <w:left w:w="86" w:type="dxa"/>
              <w:right w:w="86" w:type="dxa"/>
            </w:tcMar>
          </w:tcPr>
          <w:p w14:paraId="15E55B1F" w14:textId="1063B3B5" w:rsidR="004B2794" w:rsidRPr="005F082E" w:rsidRDefault="004B2794" w:rsidP="004B2794">
            <w:pPr>
              <w:spacing w:before="40" w:after="40"/>
              <w:jc w:val="center"/>
              <w:rPr>
                <w:rFonts w:ascii="Arial" w:hAnsi="Arial" w:cs="Arial"/>
                <w:color w:val="FFFFFF" w:themeColor="background1"/>
                <w:sz w:val="24"/>
                <w:szCs w:val="24"/>
              </w:rPr>
            </w:pPr>
            <w:r w:rsidRPr="008D0862">
              <w:rPr>
                <w:rFonts w:ascii="Arial" w:hAnsi="Arial" w:cs="Arial"/>
                <w:sz w:val="24"/>
                <w:szCs w:val="28"/>
              </w:rPr>
              <w:t>0.143</w:t>
            </w:r>
          </w:p>
        </w:tc>
        <w:tc>
          <w:tcPr>
            <w:tcW w:w="990" w:type="dxa"/>
            <w:tcMar>
              <w:left w:w="86" w:type="dxa"/>
              <w:right w:w="86" w:type="dxa"/>
            </w:tcMar>
          </w:tcPr>
          <w:p w14:paraId="1AE57BBF" w14:textId="6A5623B2" w:rsidR="004B2794" w:rsidRPr="005F082E" w:rsidRDefault="004B2794" w:rsidP="004B2794">
            <w:pPr>
              <w:spacing w:before="40" w:after="40"/>
              <w:jc w:val="center"/>
              <w:rPr>
                <w:rFonts w:ascii="Arial" w:hAnsi="Arial" w:cs="Arial"/>
                <w:color w:val="FFFFFF" w:themeColor="background1"/>
                <w:sz w:val="24"/>
                <w:szCs w:val="24"/>
              </w:rPr>
            </w:pPr>
            <w:r w:rsidRPr="008D0862">
              <w:rPr>
                <w:rFonts w:ascii="Arial" w:hAnsi="Arial" w:cs="Arial"/>
                <w:sz w:val="24"/>
                <w:szCs w:val="28"/>
              </w:rPr>
              <w:t>0</w:t>
            </w:r>
          </w:p>
        </w:tc>
        <w:tc>
          <w:tcPr>
            <w:tcW w:w="540" w:type="dxa"/>
            <w:tcMar>
              <w:left w:w="86" w:type="dxa"/>
              <w:right w:w="86" w:type="dxa"/>
            </w:tcMar>
          </w:tcPr>
          <w:p w14:paraId="70C90CCD" w14:textId="4ED7A983" w:rsidR="004B2794" w:rsidRPr="005F082E" w:rsidRDefault="004B2794" w:rsidP="004B2794">
            <w:pPr>
              <w:spacing w:before="40" w:after="40"/>
              <w:jc w:val="center"/>
              <w:rPr>
                <w:rFonts w:ascii="Arial" w:hAnsi="Arial" w:cs="Arial"/>
                <w:sz w:val="24"/>
                <w:szCs w:val="24"/>
              </w:rPr>
            </w:pPr>
            <w:r w:rsidRPr="008D0862">
              <w:rPr>
                <w:rFonts w:ascii="Arial" w:hAnsi="Arial" w:cs="Arial"/>
                <w:sz w:val="24"/>
                <w:szCs w:val="28"/>
              </w:rPr>
              <w:t>1.3</w:t>
            </w:r>
          </w:p>
        </w:tc>
        <w:tc>
          <w:tcPr>
            <w:tcW w:w="540" w:type="dxa"/>
            <w:tcMar>
              <w:left w:w="86" w:type="dxa"/>
              <w:right w:w="86" w:type="dxa"/>
            </w:tcMar>
          </w:tcPr>
          <w:p w14:paraId="6BFCFA13" w14:textId="7EFCA55A" w:rsidR="004B2794" w:rsidRPr="005F082E" w:rsidRDefault="004B2794" w:rsidP="004B2794">
            <w:pPr>
              <w:spacing w:before="40" w:after="40"/>
              <w:jc w:val="center"/>
              <w:rPr>
                <w:rFonts w:ascii="Arial" w:hAnsi="Arial" w:cs="Arial"/>
                <w:sz w:val="24"/>
                <w:szCs w:val="24"/>
              </w:rPr>
            </w:pPr>
            <w:r w:rsidRPr="008D0862">
              <w:rPr>
                <w:rFonts w:ascii="Arial" w:hAnsi="Arial" w:cs="Arial"/>
                <w:sz w:val="24"/>
                <w:szCs w:val="28"/>
              </w:rPr>
              <w:t>0.3</w:t>
            </w:r>
          </w:p>
        </w:tc>
        <w:tc>
          <w:tcPr>
            <w:tcW w:w="1350" w:type="dxa"/>
            <w:tcMar>
              <w:left w:w="86" w:type="dxa"/>
              <w:right w:w="86" w:type="dxa"/>
            </w:tcMar>
          </w:tcPr>
          <w:p w14:paraId="60640B47" w14:textId="29B48C54" w:rsidR="004B2794" w:rsidRPr="005F082E" w:rsidRDefault="004B2794" w:rsidP="004B2794">
            <w:pPr>
              <w:spacing w:before="40" w:after="40"/>
              <w:jc w:val="center"/>
              <w:rPr>
                <w:rFonts w:ascii="Arial" w:hAnsi="Arial" w:cs="Arial"/>
                <w:sz w:val="24"/>
                <w:szCs w:val="24"/>
              </w:rPr>
            </w:pPr>
            <w:r w:rsidRPr="008D0862">
              <w:rPr>
                <w:rFonts w:ascii="Arial" w:hAnsi="Arial" w:cs="Arial"/>
                <w:sz w:val="24"/>
                <w:szCs w:val="28"/>
              </w:rPr>
              <w:t>na</w:t>
            </w:r>
          </w:p>
        </w:tc>
        <w:tc>
          <w:tcPr>
            <w:tcW w:w="3240" w:type="dxa"/>
          </w:tcPr>
          <w:p w14:paraId="5A3BAA98" w14:textId="36F97D89" w:rsidR="004B2794" w:rsidRPr="005F082E" w:rsidRDefault="004B2794" w:rsidP="004B279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r>
              <w:rPr>
                <w:rFonts w:ascii="Arial" w:hAnsi="Arial" w:cs="Arial"/>
                <w:sz w:val="24"/>
                <w:szCs w:val="24"/>
              </w:rPr>
              <w:t>.</w:t>
            </w:r>
          </w:p>
        </w:tc>
      </w:tr>
    </w:tbl>
    <w:p w14:paraId="138CE455" w14:textId="77777777" w:rsidR="00F447E2" w:rsidRDefault="00F447E2" w:rsidP="00070C22">
      <w:pPr>
        <w:pStyle w:val="Caption"/>
      </w:pPr>
    </w:p>
    <w:p w14:paraId="35105B8A" w14:textId="77777777" w:rsidR="00F447E2" w:rsidRDefault="00F447E2">
      <w:pPr>
        <w:rPr>
          <w:rFonts w:ascii="Arial" w:hAnsi="Arial" w:cs="Arial"/>
          <w:b/>
          <w:sz w:val="24"/>
          <w:szCs w:val="24"/>
        </w:rPr>
      </w:pPr>
      <w:r>
        <w:br w:type="page"/>
      </w:r>
    </w:p>
    <w:p w14:paraId="28CE577E" w14:textId="1F204C00" w:rsidR="005D3708"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p w14:paraId="151AC04E" w14:textId="670E0363" w:rsidR="004E3952" w:rsidRDefault="00E814CF" w:rsidP="004E3952">
      <w:pPr>
        <w:rPr>
          <w:rFonts w:ascii="Arial" w:hAnsi="Arial" w:cs="Arial"/>
          <w:bCs/>
          <w:sz w:val="24"/>
          <w:szCs w:val="24"/>
        </w:rPr>
      </w:pPr>
      <w:r w:rsidRPr="00E814CF">
        <w:rPr>
          <w:rFonts w:ascii="Arial" w:hAnsi="Arial" w:cs="Arial"/>
          <w:bCs/>
          <w:sz w:val="24"/>
          <w:szCs w:val="24"/>
        </w:rPr>
        <w:t xml:space="preserve">Sampling </w:t>
      </w:r>
      <w:r w:rsidR="00D42209">
        <w:rPr>
          <w:rFonts w:ascii="Arial" w:hAnsi="Arial" w:cs="Arial"/>
          <w:bCs/>
          <w:sz w:val="24"/>
          <w:szCs w:val="24"/>
        </w:rPr>
        <w:t>P</w:t>
      </w:r>
      <w:r w:rsidRPr="00E814CF">
        <w:rPr>
          <w:rFonts w:ascii="Arial" w:hAnsi="Arial" w:cs="Arial"/>
          <w:bCs/>
          <w:sz w:val="24"/>
          <w:szCs w:val="24"/>
        </w:rPr>
        <w:t>lan:  Every 3 years from well.</w:t>
      </w:r>
    </w:p>
    <w:p w14:paraId="129E9E10" w14:textId="77777777" w:rsidR="00F447E2" w:rsidRPr="00E814CF" w:rsidRDefault="00F447E2" w:rsidP="004E3952">
      <w:pPr>
        <w:rPr>
          <w:rFonts w:ascii="Arial" w:hAnsi="Arial" w:cs="Arial"/>
          <w:bCs/>
          <w:sz w:val="24"/>
          <w:szCs w:val="24"/>
        </w:rPr>
      </w:pP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F447E2">
            <w:pPr>
              <w:keepNext/>
              <w:spacing w:before="40" w:after="40"/>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BFC8446" w14:textId="77777777" w:rsidR="00B3023D"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p w14:paraId="1799385A" w14:textId="416B2F05" w:rsidR="004B2794" w:rsidRPr="005F082E" w:rsidRDefault="004B2794" w:rsidP="006B5CF2">
            <w:pPr>
              <w:keepNext/>
              <w:spacing w:before="40" w:after="40"/>
              <w:jc w:val="center"/>
              <w:rPr>
                <w:rFonts w:ascii="Arial" w:hAnsi="Arial" w:cs="Arial"/>
                <w:b/>
                <w:sz w:val="24"/>
                <w:szCs w:val="24"/>
              </w:rPr>
            </w:pPr>
            <w:r>
              <w:rPr>
                <w:rFonts w:ascii="Arial" w:hAnsi="Arial" w:cs="Arial"/>
                <w:b/>
                <w:sz w:val="24"/>
                <w:szCs w:val="24"/>
              </w:rPr>
              <w:t>(Detection Limit)</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2B1602" w:rsidRPr="005F082E" w14:paraId="0E0C1E93" w14:textId="77777777" w:rsidTr="00CD78A4">
        <w:trPr>
          <w:trHeight w:val="432"/>
        </w:trPr>
        <w:tc>
          <w:tcPr>
            <w:tcW w:w="2250" w:type="dxa"/>
          </w:tcPr>
          <w:p w14:paraId="66AD9F49" w14:textId="68BDDC6F" w:rsidR="002B1602" w:rsidRPr="005F082E" w:rsidRDefault="002B1602" w:rsidP="002B1602">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2FDC5D3" w:rsidR="002B1602" w:rsidRPr="005F082E" w:rsidRDefault="002B1602" w:rsidP="002B160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5/13/2020</w:t>
            </w:r>
          </w:p>
        </w:tc>
        <w:tc>
          <w:tcPr>
            <w:tcW w:w="1260" w:type="dxa"/>
            <w:tcMar>
              <w:left w:w="58" w:type="dxa"/>
              <w:right w:w="58" w:type="dxa"/>
            </w:tcMar>
          </w:tcPr>
          <w:p w14:paraId="690B0D1C" w14:textId="24FB5F19" w:rsidR="002B1602" w:rsidRPr="005F082E" w:rsidRDefault="002B1602" w:rsidP="002B16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&lt;1</w:t>
            </w:r>
          </w:p>
        </w:tc>
        <w:tc>
          <w:tcPr>
            <w:tcW w:w="1530" w:type="dxa"/>
            <w:tcMar>
              <w:left w:w="58" w:type="dxa"/>
              <w:right w:w="58" w:type="dxa"/>
            </w:tcMar>
          </w:tcPr>
          <w:p w14:paraId="6802CC34" w14:textId="65E642CD" w:rsidR="002B1602" w:rsidRPr="005F082E" w:rsidRDefault="002B1602" w:rsidP="002B16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33CB8051" w:rsidR="002B1602" w:rsidRPr="005F082E" w:rsidRDefault="002B1602" w:rsidP="002B1602">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21928BB" w14:textId="0F963BAC" w:rsidR="002B1602" w:rsidRPr="005F082E" w:rsidRDefault="002B1602" w:rsidP="002B1602">
            <w:pPr>
              <w:spacing w:before="40" w:after="40"/>
              <w:jc w:val="center"/>
              <w:rPr>
                <w:rFonts w:ascii="Arial" w:hAnsi="Arial" w:cs="Arial"/>
                <w:sz w:val="24"/>
                <w:szCs w:val="24"/>
              </w:rPr>
            </w:pPr>
            <w:r>
              <w:rPr>
                <w:rFonts w:ascii="Arial" w:hAnsi="Arial" w:cs="Arial"/>
                <w:sz w:val="24"/>
                <w:szCs w:val="24"/>
              </w:rPr>
              <w:t>na</w:t>
            </w:r>
          </w:p>
        </w:tc>
        <w:tc>
          <w:tcPr>
            <w:tcW w:w="2561" w:type="dxa"/>
            <w:tcMar>
              <w:left w:w="58" w:type="dxa"/>
              <w:right w:w="58" w:type="dxa"/>
            </w:tcMar>
          </w:tcPr>
          <w:p w14:paraId="4A3C8020" w14:textId="5CA75461" w:rsidR="002B1602" w:rsidRPr="005F082E" w:rsidRDefault="002B1602" w:rsidP="002B1602">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r>
              <w:rPr>
                <w:rFonts w:ascii="Arial" w:hAnsi="Arial" w:cs="Arial"/>
                <w:sz w:val="24"/>
                <w:szCs w:val="24"/>
              </w:rPr>
              <w:t>.</w:t>
            </w:r>
          </w:p>
        </w:tc>
      </w:tr>
      <w:tr w:rsidR="002B1602" w:rsidRPr="005F082E" w14:paraId="2ACD2463" w14:textId="77777777" w:rsidTr="00CD78A4">
        <w:tc>
          <w:tcPr>
            <w:tcW w:w="2250" w:type="dxa"/>
          </w:tcPr>
          <w:p w14:paraId="01FDA3CE" w14:textId="7A3EEEBE" w:rsidR="002B1602" w:rsidRPr="005F082E" w:rsidRDefault="002B1602" w:rsidP="002B1602">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46953C0" w:rsidR="002B1602" w:rsidRPr="005F082E" w:rsidRDefault="002B1602" w:rsidP="002B16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5/13/2020</w:t>
            </w:r>
          </w:p>
        </w:tc>
        <w:tc>
          <w:tcPr>
            <w:tcW w:w="1260" w:type="dxa"/>
            <w:tcMar>
              <w:left w:w="58" w:type="dxa"/>
              <w:right w:w="58" w:type="dxa"/>
            </w:tcMar>
          </w:tcPr>
          <w:p w14:paraId="5F571C45" w14:textId="69ADA4DE" w:rsidR="002B1602" w:rsidRPr="005F082E" w:rsidRDefault="002B1602" w:rsidP="002B16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5BC0EB71" w:rsidR="002B1602" w:rsidRPr="005F082E" w:rsidRDefault="002B1602" w:rsidP="002B16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2F7F924B" w:rsidR="002B1602" w:rsidRPr="005F082E" w:rsidRDefault="002B1602" w:rsidP="002B1602">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588B8FC" w14:textId="6A90844E" w:rsidR="002B1602" w:rsidRPr="005F082E" w:rsidRDefault="002B1602" w:rsidP="002B1602">
            <w:pPr>
              <w:spacing w:before="40" w:after="40"/>
              <w:jc w:val="center"/>
              <w:rPr>
                <w:rFonts w:ascii="Arial" w:hAnsi="Arial" w:cs="Arial"/>
                <w:sz w:val="24"/>
                <w:szCs w:val="24"/>
              </w:rPr>
            </w:pPr>
            <w:r>
              <w:rPr>
                <w:rFonts w:ascii="Arial" w:hAnsi="Arial" w:cs="Arial"/>
                <w:sz w:val="24"/>
                <w:szCs w:val="24"/>
              </w:rPr>
              <w:t>na</w:t>
            </w:r>
          </w:p>
        </w:tc>
        <w:tc>
          <w:tcPr>
            <w:tcW w:w="2561" w:type="dxa"/>
            <w:tcMar>
              <w:left w:w="58" w:type="dxa"/>
              <w:right w:w="58" w:type="dxa"/>
            </w:tcMar>
          </w:tcPr>
          <w:p w14:paraId="092D52C6" w14:textId="73B82FBC" w:rsidR="002B1602" w:rsidRPr="005F082E" w:rsidRDefault="002B1602" w:rsidP="002B1602">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r>
              <w:rPr>
                <w:rFonts w:ascii="Arial" w:hAnsi="Arial" w:cs="Arial"/>
                <w:sz w:val="24"/>
                <w:szCs w:val="24"/>
              </w:rPr>
              <w:t>.</w:t>
            </w:r>
          </w:p>
        </w:tc>
      </w:tr>
    </w:tbl>
    <w:p w14:paraId="13E0CB2B" w14:textId="77777777" w:rsidR="00D42209" w:rsidRDefault="00D42209" w:rsidP="00070C22">
      <w:pPr>
        <w:pStyle w:val="Caption"/>
      </w:pPr>
    </w:p>
    <w:p w14:paraId="50D86E1F" w14:textId="77777777" w:rsidR="00D42209" w:rsidRDefault="00D42209">
      <w:pPr>
        <w:rPr>
          <w:rFonts w:ascii="Arial" w:hAnsi="Arial" w:cs="Arial"/>
          <w:b/>
          <w:sz w:val="24"/>
          <w:szCs w:val="24"/>
        </w:rPr>
      </w:pPr>
      <w:r>
        <w:br w:type="page"/>
      </w:r>
    </w:p>
    <w:p w14:paraId="26E86F03" w14:textId="31DEF136" w:rsidR="005D3708"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p w14:paraId="02A3C3B2" w14:textId="5152F99D" w:rsidR="009B4B06" w:rsidRDefault="009B4B06" w:rsidP="00AC6227">
      <w:pPr>
        <w:rPr>
          <w:rFonts w:ascii="Arial" w:hAnsi="Arial" w:cs="Arial"/>
          <w:bCs/>
          <w:sz w:val="24"/>
          <w:szCs w:val="24"/>
        </w:rPr>
      </w:pPr>
      <w:r>
        <w:rPr>
          <w:rFonts w:ascii="Arial" w:hAnsi="Arial" w:cs="Arial"/>
          <w:bCs/>
          <w:sz w:val="24"/>
          <w:szCs w:val="24"/>
        </w:rPr>
        <w:t># Chemicals Tested:  77</w:t>
      </w:r>
      <w:r w:rsidR="005E4E0B">
        <w:rPr>
          <w:rFonts w:ascii="Arial" w:hAnsi="Arial" w:cs="Arial"/>
          <w:bCs/>
          <w:sz w:val="24"/>
          <w:szCs w:val="24"/>
        </w:rPr>
        <w:t xml:space="preserve"> (</w:t>
      </w:r>
      <w:r w:rsidR="00A87B53">
        <w:rPr>
          <w:rFonts w:ascii="Arial" w:hAnsi="Arial" w:cs="Arial"/>
          <w:bCs/>
          <w:sz w:val="24"/>
          <w:szCs w:val="24"/>
        </w:rPr>
        <w:t>74 at Well, 3 at Tanks)</w:t>
      </w:r>
    </w:p>
    <w:p w14:paraId="5AE8FE56" w14:textId="3C64D09C" w:rsidR="00AC6227" w:rsidRPr="002F268C" w:rsidRDefault="00AC6227" w:rsidP="00AC6227">
      <w:pPr>
        <w:rPr>
          <w:rFonts w:ascii="Arial" w:hAnsi="Arial" w:cs="Arial"/>
          <w:bCs/>
          <w:sz w:val="24"/>
          <w:szCs w:val="24"/>
        </w:rPr>
      </w:pPr>
      <w:r w:rsidRPr="002F268C">
        <w:rPr>
          <w:rFonts w:ascii="Arial" w:hAnsi="Arial" w:cs="Arial"/>
          <w:bCs/>
          <w:sz w:val="24"/>
          <w:szCs w:val="24"/>
        </w:rPr>
        <w:t>Sampling Plan:  Varies by Chemical.</w:t>
      </w:r>
    </w:p>
    <w:p w14:paraId="6D2AAB88" w14:textId="17CC2B85" w:rsidR="00F546CA" w:rsidRPr="002F268C" w:rsidRDefault="00F546CA" w:rsidP="00AC6227">
      <w:pPr>
        <w:rPr>
          <w:rFonts w:ascii="Arial" w:hAnsi="Arial" w:cs="Arial"/>
          <w:bCs/>
          <w:sz w:val="24"/>
          <w:szCs w:val="24"/>
        </w:rPr>
      </w:pPr>
      <w:r w:rsidRPr="002F268C">
        <w:rPr>
          <w:rFonts w:ascii="Arial" w:hAnsi="Arial" w:cs="Arial"/>
          <w:bCs/>
          <w:sz w:val="24"/>
          <w:szCs w:val="24"/>
        </w:rPr>
        <w:t xml:space="preserve">Report result if most recent </w:t>
      </w:r>
      <w:r w:rsidR="002F268C" w:rsidRPr="002F268C">
        <w:rPr>
          <w:rFonts w:ascii="Arial" w:hAnsi="Arial" w:cs="Arial"/>
          <w:bCs/>
          <w:sz w:val="24"/>
          <w:szCs w:val="24"/>
        </w:rPr>
        <w:t>sample exceed</w:t>
      </w:r>
      <w:r w:rsidR="002F268C">
        <w:rPr>
          <w:rFonts w:ascii="Arial" w:hAnsi="Arial" w:cs="Arial"/>
          <w:bCs/>
          <w:sz w:val="24"/>
          <w:szCs w:val="24"/>
        </w:rPr>
        <w:t>s</w:t>
      </w:r>
      <w:r w:rsidR="002F268C" w:rsidRPr="002F268C">
        <w:rPr>
          <w:rFonts w:ascii="Arial" w:hAnsi="Arial" w:cs="Arial"/>
          <w:bCs/>
          <w:sz w:val="24"/>
          <w:szCs w:val="24"/>
        </w:rPr>
        <w:t xml:space="preserve"> the Detection Limit.</w:t>
      </w:r>
    </w:p>
    <w:p w14:paraId="0125B3ED" w14:textId="77777777" w:rsidR="000B63A0" w:rsidRPr="000B63A0" w:rsidRDefault="000B63A0" w:rsidP="000B63A0"/>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4B77FAA" w14:textId="77777777" w:rsidR="005D3708"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p w14:paraId="39BF4DF6" w14:textId="7EA968CE" w:rsidR="004B2794" w:rsidRPr="005F082E" w:rsidRDefault="004B2794" w:rsidP="002A5101">
            <w:pPr>
              <w:keepNext/>
              <w:keepLines/>
              <w:jc w:val="center"/>
              <w:rPr>
                <w:rFonts w:ascii="Arial" w:hAnsi="Arial" w:cs="Arial"/>
                <w:b/>
                <w:sz w:val="24"/>
                <w:szCs w:val="24"/>
              </w:rPr>
            </w:pPr>
            <w:r>
              <w:rPr>
                <w:rFonts w:ascii="Arial" w:hAnsi="Arial" w:cs="Arial"/>
                <w:b/>
                <w:sz w:val="24"/>
                <w:szCs w:val="24"/>
              </w:rPr>
              <w:t>(Detection Limit)</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35252" w:rsidRPr="005F082E" w14:paraId="7C96DD6F" w14:textId="77777777" w:rsidTr="00512D8C">
        <w:trPr>
          <w:trHeight w:val="432"/>
        </w:trPr>
        <w:tc>
          <w:tcPr>
            <w:tcW w:w="2245" w:type="dxa"/>
            <w:tcMar>
              <w:left w:w="58" w:type="dxa"/>
              <w:right w:w="58" w:type="dxa"/>
            </w:tcMar>
          </w:tcPr>
          <w:p w14:paraId="7B43012D" w14:textId="77777777" w:rsidR="00B12211" w:rsidRDefault="00A35252" w:rsidP="00B12211">
            <w:pPr>
              <w:keepNext/>
              <w:keepLines/>
              <w:spacing w:before="40" w:after="40"/>
              <w:ind w:left="30"/>
              <w:rPr>
                <w:sz w:val="22"/>
                <w:szCs w:val="24"/>
              </w:rPr>
            </w:pPr>
            <w:r w:rsidRPr="005F1574">
              <w:rPr>
                <w:sz w:val="22"/>
                <w:szCs w:val="24"/>
              </w:rPr>
              <w:t xml:space="preserve">HAA5 </w:t>
            </w:r>
          </w:p>
          <w:p w14:paraId="29E71AAC" w14:textId="0F81A27B" w:rsidR="00A35252" w:rsidRPr="005F082E" w:rsidRDefault="00A35252" w:rsidP="00B12211">
            <w:pPr>
              <w:keepNext/>
              <w:keepLines/>
              <w:spacing w:before="40" w:after="40"/>
              <w:ind w:left="30"/>
              <w:rPr>
                <w:rFonts w:ascii="Arial" w:hAnsi="Arial" w:cs="Arial"/>
                <w:color w:val="000000" w:themeColor="text1"/>
                <w:sz w:val="24"/>
                <w:szCs w:val="24"/>
              </w:rPr>
            </w:pPr>
            <w:r w:rsidRPr="005F1574">
              <w:rPr>
                <w:sz w:val="22"/>
                <w:szCs w:val="24"/>
              </w:rPr>
              <w:t>[Sum of 5 Haloacetic Acids] (µg/L)</w:t>
            </w:r>
          </w:p>
        </w:tc>
        <w:tc>
          <w:tcPr>
            <w:tcW w:w="1440" w:type="dxa"/>
          </w:tcPr>
          <w:p w14:paraId="09862534" w14:textId="77777777" w:rsidR="00A35252" w:rsidRDefault="00A35252" w:rsidP="00A35252">
            <w:pPr>
              <w:keepNext/>
              <w:keepLines/>
              <w:spacing w:before="40" w:after="40"/>
              <w:jc w:val="center"/>
              <w:rPr>
                <w:sz w:val="22"/>
                <w:szCs w:val="24"/>
              </w:rPr>
            </w:pPr>
            <w:r w:rsidRPr="005F1574">
              <w:rPr>
                <w:sz w:val="22"/>
                <w:szCs w:val="24"/>
              </w:rPr>
              <w:t>10/25/2018</w:t>
            </w:r>
          </w:p>
          <w:p w14:paraId="21F7006B" w14:textId="0A1A5399" w:rsidR="00380C17" w:rsidRPr="005F082E" w:rsidRDefault="00380C17" w:rsidP="00A35252">
            <w:pPr>
              <w:keepNext/>
              <w:keepLines/>
              <w:spacing w:before="40" w:after="40"/>
              <w:jc w:val="center"/>
              <w:rPr>
                <w:rFonts w:ascii="Arial" w:hAnsi="Arial" w:cs="Arial"/>
                <w:color w:val="000000" w:themeColor="text1"/>
                <w:sz w:val="24"/>
                <w:szCs w:val="24"/>
              </w:rPr>
            </w:pPr>
            <w:r>
              <w:rPr>
                <w:sz w:val="22"/>
                <w:szCs w:val="24"/>
              </w:rPr>
              <w:t>(Tanks)</w:t>
            </w:r>
          </w:p>
        </w:tc>
        <w:tc>
          <w:tcPr>
            <w:tcW w:w="1260" w:type="dxa"/>
          </w:tcPr>
          <w:p w14:paraId="1BD7CABC" w14:textId="7EC30C46" w:rsidR="00A35252" w:rsidRPr="005F082E" w:rsidRDefault="00A35252" w:rsidP="00A35252">
            <w:pPr>
              <w:keepNext/>
              <w:keepLines/>
              <w:spacing w:before="40" w:after="40"/>
              <w:jc w:val="center"/>
              <w:rPr>
                <w:rFonts w:ascii="Arial" w:hAnsi="Arial" w:cs="Arial"/>
                <w:color w:val="000000" w:themeColor="text1"/>
                <w:sz w:val="24"/>
                <w:szCs w:val="24"/>
              </w:rPr>
            </w:pPr>
            <w:r w:rsidRPr="005F1574">
              <w:rPr>
                <w:sz w:val="22"/>
                <w:szCs w:val="24"/>
              </w:rPr>
              <w:t>1.2</w:t>
            </w:r>
          </w:p>
        </w:tc>
        <w:tc>
          <w:tcPr>
            <w:tcW w:w="1530" w:type="dxa"/>
          </w:tcPr>
          <w:p w14:paraId="40895B2C" w14:textId="6910FB0C" w:rsidR="00A35252" w:rsidRPr="005F082E" w:rsidRDefault="00A35252" w:rsidP="00A35252">
            <w:pPr>
              <w:keepNext/>
              <w:keepLines/>
              <w:spacing w:before="40" w:after="40"/>
              <w:jc w:val="center"/>
              <w:rPr>
                <w:rFonts w:ascii="Arial" w:hAnsi="Arial" w:cs="Arial"/>
                <w:color w:val="000000" w:themeColor="text1"/>
                <w:sz w:val="24"/>
                <w:szCs w:val="24"/>
              </w:rPr>
            </w:pPr>
            <w:r w:rsidRPr="005F1574">
              <w:rPr>
                <w:sz w:val="22"/>
                <w:szCs w:val="24"/>
              </w:rPr>
              <w:t>0.0</w:t>
            </w:r>
          </w:p>
        </w:tc>
        <w:tc>
          <w:tcPr>
            <w:tcW w:w="1170" w:type="dxa"/>
          </w:tcPr>
          <w:p w14:paraId="707B8EC2" w14:textId="6AA5E091" w:rsidR="00A35252" w:rsidRPr="005F082E" w:rsidRDefault="00A35252" w:rsidP="00A35252">
            <w:pPr>
              <w:keepNext/>
              <w:keepLines/>
              <w:spacing w:before="40" w:after="40"/>
              <w:jc w:val="center"/>
              <w:rPr>
                <w:rFonts w:ascii="Arial" w:hAnsi="Arial" w:cs="Arial"/>
                <w:color w:val="000000" w:themeColor="text1"/>
                <w:sz w:val="24"/>
                <w:szCs w:val="24"/>
              </w:rPr>
            </w:pPr>
            <w:r w:rsidRPr="005F1574">
              <w:rPr>
                <w:sz w:val="22"/>
                <w:szCs w:val="24"/>
              </w:rPr>
              <w:t>60</w:t>
            </w:r>
          </w:p>
        </w:tc>
        <w:tc>
          <w:tcPr>
            <w:tcW w:w="1260" w:type="dxa"/>
          </w:tcPr>
          <w:p w14:paraId="4F209845" w14:textId="6C5C1114" w:rsidR="00A35252" w:rsidRPr="005F082E" w:rsidRDefault="00A35252" w:rsidP="00A35252">
            <w:pPr>
              <w:keepNext/>
              <w:keepLines/>
              <w:spacing w:before="40" w:after="40"/>
              <w:jc w:val="center"/>
              <w:rPr>
                <w:rFonts w:ascii="Arial" w:hAnsi="Arial" w:cs="Arial"/>
                <w:color w:val="000000" w:themeColor="text1"/>
                <w:sz w:val="24"/>
                <w:szCs w:val="24"/>
              </w:rPr>
            </w:pPr>
            <w:r w:rsidRPr="005F1574">
              <w:rPr>
                <w:sz w:val="22"/>
                <w:szCs w:val="24"/>
              </w:rPr>
              <w:t>na</w:t>
            </w:r>
          </w:p>
        </w:tc>
        <w:tc>
          <w:tcPr>
            <w:tcW w:w="1931" w:type="dxa"/>
          </w:tcPr>
          <w:p w14:paraId="307E6935" w14:textId="092665CC" w:rsidR="00A35252" w:rsidRPr="005F082E" w:rsidRDefault="00A35252" w:rsidP="00A35252">
            <w:pPr>
              <w:keepNext/>
              <w:keepLines/>
              <w:spacing w:before="40" w:after="40"/>
              <w:jc w:val="center"/>
              <w:rPr>
                <w:rFonts w:ascii="Arial" w:hAnsi="Arial" w:cs="Arial"/>
                <w:color w:val="000000" w:themeColor="text1"/>
                <w:sz w:val="24"/>
                <w:szCs w:val="24"/>
              </w:rPr>
            </w:pPr>
            <w:r w:rsidRPr="00285DE8">
              <w:rPr>
                <w:sz w:val="22"/>
                <w:szCs w:val="22"/>
              </w:rPr>
              <w:t>Byproduct of drinking water disinfection.</w:t>
            </w:r>
          </w:p>
        </w:tc>
      </w:tr>
      <w:tr w:rsidR="00A35252" w:rsidRPr="005F082E" w14:paraId="7E778FAF" w14:textId="77777777" w:rsidTr="00512D8C">
        <w:trPr>
          <w:trHeight w:val="432"/>
        </w:trPr>
        <w:tc>
          <w:tcPr>
            <w:tcW w:w="2245" w:type="dxa"/>
            <w:tcMar>
              <w:left w:w="58" w:type="dxa"/>
              <w:right w:w="58" w:type="dxa"/>
            </w:tcMar>
          </w:tcPr>
          <w:p w14:paraId="2BC454A4" w14:textId="47AD573A" w:rsidR="00A35252" w:rsidRPr="005F082E" w:rsidRDefault="00A35252" w:rsidP="00A35252">
            <w:pPr>
              <w:spacing w:before="40" w:after="40"/>
              <w:ind w:left="30"/>
              <w:jc w:val="both"/>
              <w:rPr>
                <w:rFonts w:ascii="Arial" w:hAnsi="Arial" w:cs="Arial"/>
                <w:color w:val="000000" w:themeColor="text1"/>
                <w:sz w:val="24"/>
                <w:szCs w:val="24"/>
              </w:rPr>
            </w:pPr>
            <w:r w:rsidRPr="005F1574">
              <w:rPr>
                <w:sz w:val="22"/>
                <w:szCs w:val="24"/>
              </w:rPr>
              <w:t>Turbidity</w:t>
            </w:r>
          </w:p>
        </w:tc>
        <w:tc>
          <w:tcPr>
            <w:tcW w:w="1440" w:type="dxa"/>
          </w:tcPr>
          <w:p w14:paraId="0E537EA7" w14:textId="77777777" w:rsidR="00A35252" w:rsidRDefault="00A35252" w:rsidP="00A35252">
            <w:pPr>
              <w:spacing w:before="40" w:after="40"/>
              <w:jc w:val="center"/>
              <w:rPr>
                <w:sz w:val="22"/>
                <w:szCs w:val="24"/>
              </w:rPr>
            </w:pPr>
            <w:r w:rsidRPr="005F1574">
              <w:rPr>
                <w:sz w:val="22"/>
                <w:szCs w:val="24"/>
              </w:rPr>
              <w:t>05/13/2020</w:t>
            </w:r>
          </w:p>
          <w:p w14:paraId="25EFD446" w14:textId="3ED91BAF" w:rsidR="00380C17" w:rsidRPr="005F082E" w:rsidRDefault="00380C17" w:rsidP="00A35252">
            <w:pPr>
              <w:spacing w:before="40" w:after="40"/>
              <w:jc w:val="center"/>
              <w:rPr>
                <w:rFonts w:ascii="Arial" w:hAnsi="Arial" w:cs="Arial"/>
                <w:color w:val="000000" w:themeColor="text1"/>
                <w:sz w:val="24"/>
                <w:szCs w:val="24"/>
              </w:rPr>
            </w:pPr>
            <w:r>
              <w:rPr>
                <w:sz w:val="22"/>
                <w:szCs w:val="24"/>
              </w:rPr>
              <w:t>(Well)</w:t>
            </w:r>
          </w:p>
        </w:tc>
        <w:tc>
          <w:tcPr>
            <w:tcW w:w="1260" w:type="dxa"/>
          </w:tcPr>
          <w:p w14:paraId="7CAF39D9" w14:textId="2CF10053" w:rsidR="00A35252" w:rsidRPr="005F082E" w:rsidRDefault="00A35252" w:rsidP="00A35252">
            <w:pPr>
              <w:spacing w:before="40" w:after="40"/>
              <w:jc w:val="center"/>
              <w:rPr>
                <w:rFonts w:ascii="Arial" w:hAnsi="Arial" w:cs="Arial"/>
                <w:color w:val="000000" w:themeColor="text1"/>
                <w:sz w:val="24"/>
                <w:szCs w:val="24"/>
              </w:rPr>
            </w:pPr>
            <w:r w:rsidRPr="005F1574">
              <w:rPr>
                <w:sz w:val="22"/>
                <w:szCs w:val="24"/>
              </w:rPr>
              <w:t>3.0</w:t>
            </w:r>
          </w:p>
        </w:tc>
        <w:tc>
          <w:tcPr>
            <w:tcW w:w="1530" w:type="dxa"/>
          </w:tcPr>
          <w:p w14:paraId="694B316A" w14:textId="66275859" w:rsidR="00A35252" w:rsidRPr="005F082E" w:rsidRDefault="00A35252" w:rsidP="00A35252">
            <w:pPr>
              <w:spacing w:before="40" w:after="40"/>
              <w:jc w:val="center"/>
              <w:rPr>
                <w:rFonts w:ascii="Arial" w:hAnsi="Arial" w:cs="Arial"/>
                <w:color w:val="000000" w:themeColor="text1"/>
                <w:sz w:val="24"/>
                <w:szCs w:val="24"/>
              </w:rPr>
            </w:pPr>
            <w:r w:rsidRPr="005F1574">
              <w:rPr>
                <w:sz w:val="22"/>
                <w:szCs w:val="24"/>
              </w:rPr>
              <w:t>0.1</w:t>
            </w:r>
          </w:p>
        </w:tc>
        <w:tc>
          <w:tcPr>
            <w:tcW w:w="1170" w:type="dxa"/>
          </w:tcPr>
          <w:p w14:paraId="04B3ABD1" w14:textId="3FB5701B" w:rsidR="00A35252" w:rsidRPr="005F082E" w:rsidRDefault="00A35252" w:rsidP="00A35252">
            <w:pPr>
              <w:spacing w:before="40" w:after="40"/>
              <w:jc w:val="center"/>
              <w:rPr>
                <w:rFonts w:ascii="Arial" w:hAnsi="Arial" w:cs="Arial"/>
                <w:color w:val="000000" w:themeColor="text1"/>
                <w:sz w:val="24"/>
                <w:szCs w:val="24"/>
              </w:rPr>
            </w:pPr>
            <w:r w:rsidRPr="005F1574">
              <w:rPr>
                <w:sz w:val="22"/>
                <w:szCs w:val="24"/>
              </w:rPr>
              <w:t>5</w:t>
            </w:r>
          </w:p>
        </w:tc>
        <w:tc>
          <w:tcPr>
            <w:tcW w:w="1260" w:type="dxa"/>
          </w:tcPr>
          <w:p w14:paraId="7BD33183" w14:textId="79B126E4" w:rsidR="00A35252" w:rsidRPr="005F082E" w:rsidRDefault="00A35252" w:rsidP="00A35252">
            <w:pPr>
              <w:spacing w:before="40" w:after="40"/>
              <w:jc w:val="center"/>
              <w:rPr>
                <w:rFonts w:ascii="Arial" w:hAnsi="Arial" w:cs="Arial"/>
                <w:color w:val="000000" w:themeColor="text1"/>
                <w:sz w:val="24"/>
                <w:szCs w:val="24"/>
              </w:rPr>
            </w:pPr>
            <w:r w:rsidRPr="005F1574">
              <w:rPr>
                <w:sz w:val="22"/>
                <w:szCs w:val="24"/>
              </w:rPr>
              <w:t>na</w:t>
            </w:r>
          </w:p>
        </w:tc>
        <w:tc>
          <w:tcPr>
            <w:tcW w:w="1931" w:type="dxa"/>
          </w:tcPr>
          <w:p w14:paraId="701F5E75" w14:textId="280598B1" w:rsidR="00A35252" w:rsidRPr="005F082E" w:rsidRDefault="00A35252" w:rsidP="00A35252">
            <w:pPr>
              <w:spacing w:before="40" w:after="40"/>
              <w:jc w:val="center"/>
              <w:rPr>
                <w:rFonts w:ascii="Arial" w:hAnsi="Arial" w:cs="Arial"/>
                <w:color w:val="000000" w:themeColor="text1"/>
                <w:sz w:val="24"/>
                <w:szCs w:val="24"/>
              </w:rPr>
            </w:pPr>
            <w:r w:rsidRPr="00C54328">
              <w:rPr>
                <w:sz w:val="22"/>
                <w:szCs w:val="22"/>
              </w:rPr>
              <w:t>Soil runoff.</w:t>
            </w:r>
          </w:p>
        </w:tc>
      </w:tr>
    </w:tbl>
    <w:p w14:paraId="7CEB1FE7" w14:textId="4460B6A3" w:rsidR="005D3708"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p w14:paraId="13FB7639" w14:textId="6ED1BC93" w:rsidR="004A4B91" w:rsidRDefault="004A4B91" w:rsidP="002F268C">
      <w:pPr>
        <w:rPr>
          <w:rFonts w:ascii="Arial" w:hAnsi="Arial" w:cs="Arial"/>
          <w:bCs/>
          <w:sz w:val="24"/>
          <w:szCs w:val="24"/>
        </w:rPr>
      </w:pPr>
      <w:r>
        <w:rPr>
          <w:rFonts w:ascii="Arial" w:hAnsi="Arial" w:cs="Arial"/>
          <w:bCs/>
          <w:sz w:val="24"/>
          <w:szCs w:val="24"/>
        </w:rPr>
        <w:t xml:space="preserve"># Chemicals Tested:  </w:t>
      </w:r>
      <w:r>
        <w:rPr>
          <w:rFonts w:ascii="Arial" w:hAnsi="Arial" w:cs="Arial"/>
          <w:bCs/>
          <w:sz w:val="24"/>
          <w:szCs w:val="24"/>
        </w:rPr>
        <w:t>10</w:t>
      </w:r>
    </w:p>
    <w:p w14:paraId="0EB3DBE0" w14:textId="0B13DC6A" w:rsidR="002F268C" w:rsidRPr="002F268C" w:rsidRDefault="002F268C" w:rsidP="002F268C">
      <w:pPr>
        <w:rPr>
          <w:rFonts w:ascii="Arial" w:hAnsi="Arial" w:cs="Arial"/>
          <w:bCs/>
          <w:sz w:val="24"/>
          <w:szCs w:val="24"/>
        </w:rPr>
      </w:pPr>
      <w:r w:rsidRPr="002F268C">
        <w:rPr>
          <w:rFonts w:ascii="Arial" w:hAnsi="Arial" w:cs="Arial"/>
          <w:bCs/>
          <w:sz w:val="24"/>
          <w:szCs w:val="24"/>
        </w:rPr>
        <w:t>Sampling Plan:  Varies by Chemical.</w:t>
      </w:r>
    </w:p>
    <w:p w14:paraId="2506E888" w14:textId="0EAE5002" w:rsidR="002F268C" w:rsidRDefault="002F268C" w:rsidP="002F268C">
      <w:pPr>
        <w:rPr>
          <w:rFonts w:ascii="Arial" w:hAnsi="Arial" w:cs="Arial"/>
          <w:bCs/>
          <w:sz w:val="24"/>
          <w:szCs w:val="24"/>
        </w:rPr>
      </w:pPr>
      <w:r w:rsidRPr="002F268C">
        <w:rPr>
          <w:rFonts w:ascii="Arial" w:hAnsi="Arial" w:cs="Arial"/>
          <w:bCs/>
          <w:sz w:val="24"/>
          <w:szCs w:val="24"/>
        </w:rPr>
        <w:t>Report result if most recent sample exceed</w:t>
      </w:r>
      <w:r>
        <w:rPr>
          <w:rFonts w:ascii="Arial" w:hAnsi="Arial" w:cs="Arial"/>
          <w:bCs/>
          <w:sz w:val="24"/>
          <w:szCs w:val="24"/>
        </w:rPr>
        <w:t>s</w:t>
      </w:r>
      <w:r w:rsidRPr="002F268C">
        <w:rPr>
          <w:rFonts w:ascii="Arial" w:hAnsi="Arial" w:cs="Arial"/>
          <w:bCs/>
          <w:sz w:val="24"/>
          <w:szCs w:val="24"/>
        </w:rPr>
        <w:t xml:space="preserve"> the Detection Limit.</w:t>
      </w:r>
    </w:p>
    <w:p w14:paraId="405A5581" w14:textId="325A4E55" w:rsidR="00156F5E" w:rsidRDefault="00156F5E" w:rsidP="002F268C">
      <w:pPr>
        <w:rPr>
          <w:rFonts w:ascii="Arial" w:hAnsi="Arial" w:cs="Arial"/>
          <w:bCs/>
          <w:sz w:val="24"/>
          <w:szCs w:val="24"/>
        </w:rPr>
      </w:pPr>
      <w:r>
        <w:rPr>
          <w:rFonts w:ascii="Arial" w:hAnsi="Arial" w:cs="Arial"/>
          <w:bCs/>
          <w:sz w:val="24"/>
          <w:szCs w:val="24"/>
        </w:rPr>
        <w:t>Note:</w:t>
      </w:r>
      <w:r w:rsidR="00EF23F5">
        <w:rPr>
          <w:rFonts w:ascii="Arial" w:hAnsi="Arial" w:cs="Arial"/>
          <w:bCs/>
          <w:sz w:val="24"/>
          <w:szCs w:val="24"/>
        </w:rPr>
        <w:t xml:space="preserve"> </w:t>
      </w:r>
      <w:r w:rsidR="00011D64">
        <w:rPr>
          <w:rFonts w:ascii="Arial" w:hAnsi="Arial" w:cs="Arial"/>
          <w:bCs/>
          <w:sz w:val="24"/>
          <w:szCs w:val="24"/>
        </w:rPr>
        <w:t xml:space="preserve">Manganese </w:t>
      </w:r>
      <w:r w:rsidR="00D555D5">
        <w:rPr>
          <w:rFonts w:ascii="Arial" w:hAnsi="Arial" w:cs="Arial"/>
          <w:bCs/>
          <w:sz w:val="24"/>
          <w:szCs w:val="24"/>
        </w:rPr>
        <w:t>is sampled every 3 months</w:t>
      </w:r>
      <w:r w:rsidR="009937DE">
        <w:rPr>
          <w:rFonts w:ascii="Arial" w:hAnsi="Arial" w:cs="Arial"/>
          <w:bCs/>
          <w:sz w:val="24"/>
          <w:szCs w:val="24"/>
        </w:rPr>
        <w:t>; triggered and reported in 2020</w:t>
      </w:r>
      <w:r w:rsidR="00A6593D">
        <w:rPr>
          <w:rFonts w:ascii="Arial" w:hAnsi="Arial" w:cs="Arial"/>
          <w:bCs/>
          <w:sz w:val="24"/>
          <w:szCs w:val="24"/>
        </w:rPr>
        <w:t xml:space="preserve"> CCR as well.</w:t>
      </w:r>
    </w:p>
    <w:p w14:paraId="6A91B618" w14:textId="77777777" w:rsidR="000B63A0" w:rsidRPr="000B63A0" w:rsidRDefault="000B63A0" w:rsidP="000B63A0"/>
    <w:p w14:paraId="7D106B38" w14:textId="77777777" w:rsidR="00EF0708" w:rsidRDefault="00EF0708" w:rsidP="00EF0708"/>
    <w:tbl>
      <w:tblPr>
        <w:tblStyle w:val="TableGrid"/>
        <w:tblW w:w="10836" w:type="dxa"/>
        <w:tblLayout w:type="fixed"/>
        <w:tblLook w:val="0020" w:firstRow="1" w:lastRow="0" w:firstColumn="0" w:lastColumn="0" w:noHBand="0" w:noVBand="0"/>
      </w:tblPr>
      <w:tblGrid>
        <w:gridCol w:w="2425"/>
        <w:gridCol w:w="1260"/>
        <w:gridCol w:w="1260"/>
        <w:gridCol w:w="1530"/>
        <w:gridCol w:w="900"/>
        <w:gridCol w:w="1170"/>
        <w:gridCol w:w="2291"/>
      </w:tblGrid>
      <w:tr w:rsidR="00574AE8" w:rsidRPr="005F082E" w14:paraId="3B80600C" w14:textId="77777777" w:rsidTr="00871261">
        <w:tc>
          <w:tcPr>
            <w:tcW w:w="2425" w:type="dxa"/>
            <w:tcMar>
              <w:left w:w="58" w:type="dxa"/>
              <w:right w:w="58" w:type="dxa"/>
            </w:tcMar>
            <w:vAlign w:val="center"/>
          </w:tcPr>
          <w:p w14:paraId="676562EC" w14:textId="77777777" w:rsidR="00574AE8" w:rsidRPr="005F082E" w:rsidRDefault="00574AE8" w:rsidP="00871261">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1260" w:type="dxa"/>
            <w:tcMar>
              <w:left w:w="58" w:type="dxa"/>
              <w:right w:w="58" w:type="dxa"/>
            </w:tcMar>
            <w:vAlign w:val="center"/>
          </w:tcPr>
          <w:p w14:paraId="3790E44E" w14:textId="77777777" w:rsidR="00574AE8" w:rsidRPr="005F082E" w:rsidRDefault="00574AE8" w:rsidP="00871261">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4C9365BE" w14:textId="77777777" w:rsidR="00574AE8" w:rsidRPr="005F082E" w:rsidRDefault="00574AE8" w:rsidP="00871261">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4DB308F5" w14:textId="77777777" w:rsidR="00574AE8" w:rsidRDefault="00574AE8" w:rsidP="00871261">
            <w:pPr>
              <w:keepNext/>
              <w:keepLines/>
              <w:spacing w:after="60"/>
              <w:jc w:val="center"/>
              <w:rPr>
                <w:rFonts w:ascii="Arial" w:hAnsi="Arial" w:cs="Arial"/>
                <w:b/>
                <w:sz w:val="24"/>
                <w:szCs w:val="24"/>
              </w:rPr>
            </w:pPr>
            <w:r w:rsidRPr="005F082E">
              <w:rPr>
                <w:rFonts w:ascii="Arial" w:hAnsi="Arial" w:cs="Arial"/>
                <w:b/>
                <w:sz w:val="24"/>
                <w:szCs w:val="24"/>
              </w:rPr>
              <w:t>Range of Detections</w:t>
            </w:r>
          </w:p>
          <w:p w14:paraId="686B7E29" w14:textId="77777777" w:rsidR="00574AE8" w:rsidRPr="005F082E" w:rsidRDefault="00574AE8" w:rsidP="00871261">
            <w:pPr>
              <w:keepNext/>
              <w:keepLines/>
              <w:spacing w:after="60"/>
              <w:jc w:val="center"/>
              <w:rPr>
                <w:rFonts w:ascii="Arial" w:hAnsi="Arial" w:cs="Arial"/>
                <w:b/>
                <w:sz w:val="24"/>
                <w:szCs w:val="24"/>
              </w:rPr>
            </w:pPr>
            <w:r>
              <w:rPr>
                <w:rFonts w:ascii="Arial" w:hAnsi="Arial" w:cs="Arial"/>
                <w:b/>
                <w:sz w:val="24"/>
                <w:szCs w:val="24"/>
              </w:rPr>
              <w:t>(Detection Limit)</w:t>
            </w:r>
          </w:p>
        </w:tc>
        <w:tc>
          <w:tcPr>
            <w:tcW w:w="900" w:type="dxa"/>
            <w:tcMar>
              <w:left w:w="58" w:type="dxa"/>
              <w:right w:w="58" w:type="dxa"/>
            </w:tcMar>
            <w:vAlign w:val="center"/>
          </w:tcPr>
          <w:p w14:paraId="7ED3DEF4" w14:textId="77777777" w:rsidR="00574AE8" w:rsidRPr="005F082E" w:rsidRDefault="00574AE8" w:rsidP="00871261">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211D44B5" w14:textId="77777777" w:rsidR="00574AE8" w:rsidRPr="005F082E" w:rsidRDefault="00574AE8" w:rsidP="00871261">
            <w:pPr>
              <w:keepNext/>
              <w:keepLines/>
              <w:spacing w:after="60"/>
              <w:jc w:val="center"/>
              <w:rPr>
                <w:rFonts w:ascii="Arial" w:hAnsi="Arial" w:cs="Arial"/>
                <w:b/>
                <w:sz w:val="24"/>
                <w:szCs w:val="24"/>
              </w:rPr>
            </w:pPr>
            <w:r w:rsidRPr="005F082E">
              <w:rPr>
                <w:rFonts w:ascii="Arial" w:hAnsi="Arial" w:cs="Arial"/>
                <w:b/>
                <w:sz w:val="24"/>
                <w:szCs w:val="24"/>
              </w:rPr>
              <w:t>PHG (MCLG)</w:t>
            </w:r>
          </w:p>
        </w:tc>
        <w:tc>
          <w:tcPr>
            <w:tcW w:w="2291" w:type="dxa"/>
            <w:tcMar>
              <w:left w:w="58" w:type="dxa"/>
              <w:right w:w="58" w:type="dxa"/>
            </w:tcMar>
            <w:vAlign w:val="center"/>
          </w:tcPr>
          <w:p w14:paraId="7AE19636" w14:textId="77777777" w:rsidR="00574AE8" w:rsidRPr="005F082E" w:rsidRDefault="00574AE8" w:rsidP="00871261">
            <w:pPr>
              <w:jc w:val="center"/>
              <w:rPr>
                <w:rFonts w:ascii="Arial" w:hAnsi="Arial" w:cs="Arial"/>
                <w:b/>
                <w:sz w:val="24"/>
                <w:szCs w:val="24"/>
              </w:rPr>
            </w:pPr>
            <w:r w:rsidRPr="005F082E">
              <w:rPr>
                <w:rFonts w:ascii="Arial" w:hAnsi="Arial" w:cs="Arial"/>
                <w:b/>
                <w:sz w:val="24"/>
                <w:szCs w:val="24"/>
              </w:rPr>
              <w:t>Typical Source</w:t>
            </w:r>
          </w:p>
          <w:p w14:paraId="3B4C9A3E" w14:textId="77777777" w:rsidR="00574AE8" w:rsidRPr="005F082E" w:rsidRDefault="00574AE8" w:rsidP="00871261">
            <w:pPr>
              <w:jc w:val="center"/>
              <w:rPr>
                <w:rFonts w:ascii="Arial" w:hAnsi="Arial" w:cs="Arial"/>
                <w:b/>
                <w:sz w:val="24"/>
                <w:szCs w:val="24"/>
              </w:rPr>
            </w:pPr>
            <w:r w:rsidRPr="005F082E">
              <w:rPr>
                <w:rFonts w:ascii="Arial" w:hAnsi="Arial" w:cs="Arial"/>
                <w:b/>
                <w:sz w:val="24"/>
                <w:szCs w:val="24"/>
              </w:rPr>
              <w:t>of</w:t>
            </w:r>
          </w:p>
          <w:p w14:paraId="04C6037C" w14:textId="77777777" w:rsidR="00574AE8" w:rsidRPr="005F082E" w:rsidRDefault="00574AE8" w:rsidP="00871261">
            <w:pPr>
              <w:spacing w:after="60"/>
              <w:jc w:val="center"/>
              <w:rPr>
                <w:rFonts w:ascii="Arial" w:hAnsi="Arial" w:cs="Arial"/>
                <w:b/>
                <w:sz w:val="24"/>
                <w:szCs w:val="24"/>
              </w:rPr>
            </w:pPr>
            <w:r w:rsidRPr="005F082E">
              <w:rPr>
                <w:rFonts w:ascii="Arial" w:hAnsi="Arial" w:cs="Arial"/>
                <w:b/>
                <w:sz w:val="24"/>
                <w:szCs w:val="24"/>
              </w:rPr>
              <w:t>Contaminant</w:t>
            </w:r>
          </w:p>
        </w:tc>
      </w:tr>
      <w:tr w:rsidR="00574AE8" w:rsidRPr="00F41F91" w14:paraId="44803048" w14:textId="77777777" w:rsidTr="00871261">
        <w:tblPrEx>
          <w:tblLook w:val="04A0" w:firstRow="1" w:lastRow="0" w:firstColumn="1" w:lastColumn="0" w:noHBand="0" w:noVBand="1"/>
        </w:tblPrEx>
        <w:trPr>
          <w:trHeight w:val="432"/>
        </w:trPr>
        <w:tc>
          <w:tcPr>
            <w:tcW w:w="2425" w:type="dxa"/>
          </w:tcPr>
          <w:p w14:paraId="46F18872" w14:textId="77777777" w:rsidR="00574AE8" w:rsidRPr="005F1574" w:rsidRDefault="00574AE8" w:rsidP="00871261">
            <w:pPr>
              <w:ind w:left="187"/>
              <w:rPr>
                <w:sz w:val="22"/>
                <w:szCs w:val="24"/>
              </w:rPr>
            </w:pPr>
            <w:r w:rsidRPr="005F1574">
              <w:rPr>
                <w:sz w:val="22"/>
                <w:szCs w:val="24"/>
              </w:rPr>
              <w:t>Chloride (mg/L)</w:t>
            </w:r>
          </w:p>
        </w:tc>
        <w:tc>
          <w:tcPr>
            <w:tcW w:w="1260" w:type="dxa"/>
          </w:tcPr>
          <w:p w14:paraId="3B0C6052" w14:textId="77777777" w:rsidR="00574AE8" w:rsidRPr="005F1574" w:rsidRDefault="00574AE8" w:rsidP="00871261">
            <w:pPr>
              <w:jc w:val="center"/>
              <w:rPr>
                <w:sz w:val="22"/>
                <w:szCs w:val="24"/>
              </w:rPr>
            </w:pPr>
            <w:r w:rsidRPr="005F1574">
              <w:rPr>
                <w:sz w:val="22"/>
                <w:szCs w:val="24"/>
              </w:rPr>
              <w:t>05/13/2020</w:t>
            </w:r>
          </w:p>
        </w:tc>
        <w:tc>
          <w:tcPr>
            <w:tcW w:w="1260" w:type="dxa"/>
          </w:tcPr>
          <w:p w14:paraId="64D7FAA3" w14:textId="77777777" w:rsidR="00574AE8" w:rsidRPr="005F1574" w:rsidRDefault="00574AE8" w:rsidP="00871261">
            <w:pPr>
              <w:jc w:val="center"/>
              <w:rPr>
                <w:sz w:val="22"/>
                <w:szCs w:val="24"/>
              </w:rPr>
            </w:pPr>
            <w:r w:rsidRPr="005F1574">
              <w:rPr>
                <w:sz w:val="22"/>
                <w:szCs w:val="24"/>
              </w:rPr>
              <w:t>5.9</w:t>
            </w:r>
          </w:p>
        </w:tc>
        <w:tc>
          <w:tcPr>
            <w:tcW w:w="1530" w:type="dxa"/>
          </w:tcPr>
          <w:p w14:paraId="4CB718AE" w14:textId="77777777" w:rsidR="00574AE8" w:rsidRPr="005F1574" w:rsidRDefault="00574AE8" w:rsidP="00871261">
            <w:pPr>
              <w:jc w:val="center"/>
              <w:rPr>
                <w:sz w:val="22"/>
                <w:szCs w:val="24"/>
              </w:rPr>
            </w:pPr>
            <w:r w:rsidRPr="005F1574">
              <w:rPr>
                <w:sz w:val="22"/>
                <w:szCs w:val="24"/>
              </w:rPr>
              <w:t>0</w:t>
            </w:r>
          </w:p>
        </w:tc>
        <w:tc>
          <w:tcPr>
            <w:tcW w:w="900" w:type="dxa"/>
          </w:tcPr>
          <w:p w14:paraId="273AA068" w14:textId="77777777" w:rsidR="00574AE8" w:rsidRPr="005F1574" w:rsidRDefault="00574AE8" w:rsidP="00871261">
            <w:pPr>
              <w:jc w:val="center"/>
              <w:rPr>
                <w:sz w:val="22"/>
                <w:szCs w:val="24"/>
              </w:rPr>
            </w:pPr>
            <w:r w:rsidRPr="005F1574">
              <w:rPr>
                <w:sz w:val="22"/>
                <w:szCs w:val="24"/>
              </w:rPr>
              <w:t>500</w:t>
            </w:r>
          </w:p>
        </w:tc>
        <w:tc>
          <w:tcPr>
            <w:tcW w:w="1170" w:type="dxa"/>
          </w:tcPr>
          <w:p w14:paraId="0F287D6A" w14:textId="77777777" w:rsidR="00574AE8" w:rsidRPr="005F1574" w:rsidRDefault="00574AE8" w:rsidP="00871261">
            <w:pPr>
              <w:jc w:val="center"/>
              <w:rPr>
                <w:sz w:val="22"/>
                <w:szCs w:val="24"/>
              </w:rPr>
            </w:pPr>
            <w:r w:rsidRPr="005F1574">
              <w:rPr>
                <w:sz w:val="22"/>
                <w:szCs w:val="24"/>
              </w:rPr>
              <w:t>na</w:t>
            </w:r>
          </w:p>
        </w:tc>
        <w:tc>
          <w:tcPr>
            <w:tcW w:w="2291" w:type="dxa"/>
          </w:tcPr>
          <w:p w14:paraId="1F6017DD" w14:textId="77777777" w:rsidR="00574AE8" w:rsidRPr="00F41F91" w:rsidRDefault="00574AE8" w:rsidP="00871261">
            <w:pPr>
              <w:rPr>
                <w:sz w:val="18"/>
              </w:rPr>
            </w:pPr>
            <w:r>
              <w:rPr>
                <w:sz w:val="22"/>
              </w:rPr>
              <w:t>Runoff/leaching from natural deposits.</w:t>
            </w:r>
          </w:p>
        </w:tc>
      </w:tr>
      <w:tr w:rsidR="00574AE8" w14:paraId="54DD43F7" w14:textId="77777777" w:rsidTr="00871261">
        <w:tblPrEx>
          <w:tblLook w:val="04A0" w:firstRow="1" w:lastRow="0" w:firstColumn="1" w:lastColumn="0" w:noHBand="0" w:noVBand="1"/>
        </w:tblPrEx>
        <w:trPr>
          <w:trHeight w:val="432"/>
        </w:trPr>
        <w:tc>
          <w:tcPr>
            <w:tcW w:w="2425" w:type="dxa"/>
          </w:tcPr>
          <w:p w14:paraId="04C92070" w14:textId="77777777" w:rsidR="00574AE8" w:rsidRPr="005F1574" w:rsidRDefault="00574AE8" w:rsidP="00871261">
            <w:pPr>
              <w:ind w:left="187"/>
              <w:rPr>
                <w:sz w:val="22"/>
                <w:szCs w:val="24"/>
              </w:rPr>
            </w:pPr>
            <w:r w:rsidRPr="005F1574">
              <w:rPr>
                <w:sz w:val="22"/>
                <w:szCs w:val="24"/>
              </w:rPr>
              <w:t>Color</w:t>
            </w:r>
          </w:p>
        </w:tc>
        <w:tc>
          <w:tcPr>
            <w:tcW w:w="1260" w:type="dxa"/>
          </w:tcPr>
          <w:p w14:paraId="32EE19D7" w14:textId="77777777" w:rsidR="00574AE8" w:rsidRPr="005F1574" w:rsidRDefault="00574AE8" w:rsidP="00871261">
            <w:pPr>
              <w:jc w:val="center"/>
              <w:rPr>
                <w:sz w:val="22"/>
                <w:szCs w:val="24"/>
              </w:rPr>
            </w:pPr>
            <w:r w:rsidRPr="005F1574">
              <w:rPr>
                <w:sz w:val="22"/>
                <w:szCs w:val="24"/>
              </w:rPr>
              <w:t>05/13/2020</w:t>
            </w:r>
          </w:p>
        </w:tc>
        <w:tc>
          <w:tcPr>
            <w:tcW w:w="1260" w:type="dxa"/>
          </w:tcPr>
          <w:p w14:paraId="73622CF0" w14:textId="77777777" w:rsidR="00574AE8" w:rsidRPr="005F1574" w:rsidRDefault="00574AE8" w:rsidP="00871261">
            <w:pPr>
              <w:jc w:val="center"/>
              <w:rPr>
                <w:sz w:val="22"/>
                <w:szCs w:val="24"/>
              </w:rPr>
            </w:pPr>
            <w:r w:rsidRPr="005F1574">
              <w:rPr>
                <w:sz w:val="22"/>
                <w:szCs w:val="24"/>
              </w:rPr>
              <w:t>10</w:t>
            </w:r>
          </w:p>
        </w:tc>
        <w:tc>
          <w:tcPr>
            <w:tcW w:w="1530" w:type="dxa"/>
          </w:tcPr>
          <w:p w14:paraId="1862D93E" w14:textId="77777777" w:rsidR="00574AE8" w:rsidRPr="005F1574" w:rsidRDefault="00574AE8" w:rsidP="00871261">
            <w:pPr>
              <w:jc w:val="center"/>
              <w:rPr>
                <w:sz w:val="22"/>
                <w:szCs w:val="24"/>
              </w:rPr>
            </w:pPr>
            <w:r w:rsidRPr="005F1574">
              <w:rPr>
                <w:sz w:val="22"/>
                <w:szCs w:val="24"/>
              </w:rPr>
              <w:t>0</w:t>
            </w:r>
          </w:p>
        </w:tc>
        <w:tc>
          <w:tcPr>
            <w:tcW w:w="900" w:type="dxa"/>
          </w:tcPr>
          <w:p w14:paraId="2334E249" w14:textId="77777777" w:rsidR="00574AE8" w:rsidRPr="005F1574" w:rsidRDefault="00574AE8" w:rsidP="00871261">
            <w:pPr>
              <w:jc w:val="center"/>
              <w:rPr>
                <w:sz w:val="22"/>
                <w:szCs w:val="24"/>
              </w:rPr>
            </w:pPr>
            <w:r w:rsidRPr="005F1574">
              <w:rPr>
                <w:sz w:val="22"/>
                <w:szCs w:val="24"/>
              </w:rPr>
              <w:t>15</w:t>
            </w:r>
          </w:p>
        </w:tc>
        <w:tc>
          <w:tcPr>
            <w:tcW w:w="1170" w:type="dxa"/>
          </w:tcPr>
          <w:p w14:paraId="3ED9DE4A" w14:textId="77777777" w:rsidR="00574AE8" w:rsidRPr="005F1574" w:rsidRDefault="00574AE8" w:rsidP="00871261">
            <w:pPr>
              <w:jc w:val="center"/>
              <w:rPr>
                <w:sz w:val="22"/>
                <w:szCs w:val="24"/>
              </w:rPr>
            </w:pPr>
            <w:r w:rsidRPr="005F1574">
              <w:rPr>
                <w:sz w:val="22"/>
                <w:szCs w:val="24"/>
              </w:rPr>
              <w:t>na</w:t>
            </w:r>
          </w:p>
        </w:tc>
        <w:tc>
          <w:tcPr>
            <w:tcW w:w="2291" w:type="dxa"/>
          </w:tcPr>
          <w:p w14:paraId="47319992" w14:textId="77777777" w:rsidR="00574AE8" w:rsidRDefault="00574AE8" w:rsidP="00871261">
            <w:pPr>
              <w:rPr>
                <w:sz w:val="22"/>
              </w:rPr>
            </w:pPr>
            <w:r>
              <w:rPr>
                <w:sz w:val="22"/>
              </w:rPr>
              <w:t>Naturally occurring organic materials.</w:t>
            </w:r>
          </w:p>
        </w:tc>
      </w:tr>
      <w:tr w:rsidR="00574AE8" w14:paraId="6B261F12" w14:textId="77777777" w:rsidTr="00871261">
        <w:tblPrEx>
          <w:tblLook w:val="04A0" w:firstRow="1" w:lastRow="0" w:firstColumn="1" w:lastColumn="0" w:noHBand="0" w:noVBand="1"/>
        </w:tblPrEx>
        <w:trPr>
          <w:trHeight w:val="432"/>
        </w:trPr>
        <w:tc>
          <w:tcPr>
            <w:tcW w:w="2425" w:type="dxa"/>
          </w:tcPr>
          <w:p w14:paraId="478530F9" w14:textId="77777777" w:rsidR="00574AE8" w:rsidRPr="00B30165" w:rsidRDefault="00574AE8" w:rsidP="00871261">
            <w:pPr>
              <w:ind w:left="187"/>
              <w:rPr>
                <w:b/>
                <w:bCs/>
                <w:sz w:val="22"/>
                <w:szCs w:val="24"/>
              </w:rPr>
            </w:pPr>
            <w:r w:rsidRPr="00B30165">
              <w:rPr>
                <w:b/>
                <w:bCs/>
                <w:sz w:val="22"/>
                <w:szCs w:val="24"/>
              </w:rPr>
              <w:t>Iron (µg/L)</w:t>
            </w:r>
          </w:p>
        </w:tc>
        <w:tc>
          <w:tcPr>
            <w:tcW w:w="1260" w:type="dxa"/>
          </w:tcPr>
          <w:p w14:paraId="5BB49CEB" w14:textId="77777777" w:rsidR="00574AE8" w:rsidRPr="00B30165" w:rsidRDefault="00574AE8" w:rsidP="00871261">
            <w:pPr>
              <w:jc w:val="center"/>
              <w:rPr>
                <w:b/>
                <w:bCs/>
                <w:sz w:val="22"/>
                <w:szCs w:val="24"/>
              </w:rPr>
            </w:pPr>
            <w:r w:rsidRPr="00B30165">
              <w:rPr>
                <w:b/>
                <w:bCs/>
                <w:sz w:val="22"/>
                <w:szCs w:val="24"/>
              </w:rPr>
              <w:t>05/13/2020</w:t>
            </w:r>
          </w:p>
        </w:tc>
        <w:tc>
          <w:tcPr>
            <w:tcW w:w="1260" w:type="dxa"/>
          </w:tcPr>
          <w:p w14:paraId="3AF4C2C1" w14:textId="77777777" w:rsidR="00574AE8" w:rsidRPr="00B30165" w:rsidRDefault="00574AE8" w:rsidP="00871261">
            <w:pPr>
              <w:jc w:val="center"/>
              <w:rPr>
                <w:b/>
                <w:bCs/>
                <w:color w:val="000000" w:themeColor="text1"/>
                <w:sz w:val="22"/>
                <w:szCs w:val="24"/>
              </w:rPr>
            </w:pPr>
            <w:r w:rsidRPr="00B30165">
              <w:rPr>
                <w:b/>
                <w:bCs/>
                <w:color w:val="000000" w:themeColor="text1"/>
                <w:sz w:val="22"/>
                <w:szCs w:val="24"/>
              </w:rPr>
              <w:t>1,100</w:t>
            </w:r>
          </w:p>
        </w:tc>
        <w:tc>
          <w:tcPr>
            <w:tcW w:w="1530" w:type="dxa"/>
          </w:tcPr>
          <w:p w14:paraId="5AE048B8" w14:textId="77777777" w:rsidR="00574AE8" w:rsidRPr="00B30165" w:rsidRDefault="00574AE8" w:rsidP="00871261">
            <w:pPr>
              <w:jc w:val="center"/>
              <w:rPr>
                <w:b/>
                <w:bCs/>
                <w:sz w:val="22"/>
                <w:szCs w:val="24"/>
              </w:rPr>
            </w:pPr>
            <w:r w:rsidRPr="00B30165">
              <w:rPr>
                <w:b/>
                <w:bCs/>
                <w:sz w:val="22"/>
                <w:szCs w:val="24"/>
              </w:rPr>
              <w:t>100</w:t>
            </w:r>
          </w:p>
        </w:tc>
        <w:tc>
          <w:tcPr>
            <w:tcW w:w="900" w:type="dxa"/>
          </w:tcPr>
          <w:p w14:paraId="6952962E" w14:textId="77777777" w:rsidR="00574AE8" w:rsidRPr="00B30165" w:rsidRDefault="00574AE8" w:rsidP="00871261">
            <w:pPr>
              <w:jc w:val="center"/>
              <w:rPr>
                <w:b/>
                <w:bCs/>
                <w:sz w:val="22"/>
                <w:szCs w:val="24"/>
              </w:rPr>
            </w:pPr>
            <w:r w:rsidRPr="00B30165">
              <w:rPr>
                <w:b/>
                <w:bCs/>
                <w:sz w:val="22"/>
                <w:szCs w:val="24"/>
              </w:rPr>
              <w:t>300</w:t>
            </w:r>
          </w:p>
        </w:tc>
        <w:tc>
          <w:tcPr>
            <w:tcW w:w="1170" w:type="dxa"/>
          </w:tcPr>
          <w:p w14:paraId="20584CA9" w14:textId="77777777" w:rsidR="00574AE8" w:rsidRPr="00B30165" w:rsidRDefault="00574AE8" w:rsidP="00871261">
            <w:pPr>
              <w:jc w:val="center"/>
              <w:rPr>
                <w:b/>
                <w:bCs/>
                <w:sz w:val="22"/>
                <w:szCs w:val="24"/>
              </w:rPr>
            </w:pPr>
            <w:r w:rsidRPr="00B30165">
              <w:rPr>
                <w:b/>
                <w:bCs/>
                <w:sz w:val="22"/>
                <w:szCs w:val="24"/>
              </w:rPr>
              <w:t>na</w:t>
            </w:r>
          </w:p>
        </w:tc>
        <w:tc>
          <w:tcPr>
            <w:tcW w:w="2291" w:type="dxa"/>
          </w:tcPr>
          <w:p w14:paraId="7681C316" w14:textId="77777777" w:rsidR="00574AE8" w:rsidRPr="00B30165" w:rsidRDefault="00574AE8" w:rsidP="00871261">
            <w:pPr>
              <w:rPr>
                <w:b/>
                <w:bCs/>
                <w:sz w:val="22"/>
              </w:rPr>
            </w:pPr>
            <w:r w:rsidRPr="00B30165">
              <w:rPr>
                <w:b/>
                <w:bCs/>
                <w:sz w:val="22"/>
              </w:rPr>
              <w:t>Leaching from natural deposits.</w:t>
            </w:r>
          </w:p>
        </w:tc>
      </w:tr>
      <w:tr w:rsidR="00574AE8" w14:paraId="083A7826" w14:textId="77777777" w:rsidTr="00871261">
        <w:tblPrEx>
          <w:tblLook w:val="04A0" w:firstRow="1" w:lastRow="0" w:firstColumn="1" w:lastColumn="0" w:noHBand="0" w:noVBand="1"/>
        </w:tblPrEx>
        <w:trPr>
          <w:trHeight w:val="432"/>
        </w:trPr>
        <w:tc>
          <w:tcPr>
            <w:tcW w:w="2425" w:type="dxa"/>
          </w:tcPr>
          <w:p w14:paraId="3082EDF3" w14:textId="77777777" w:rsidR="00574AE8" w:rsidRPr="00B30165" w:rsidRDefault="00574AE8" w:rsidP="00871261">
            <w:pPr>
              <w:ind w:left="187"/>
              <w:rPr>
                <w:b/>
                <w:bCs/>
                <w:sz w:val="22"/>
                <w:szCs w:val="24"/>
              </w:rPr>
            </w:pPr>
            <w:r w:rsidRPr="00B30165">
              <w:rPr>
                <w:b/>
                <w:bCs/>
                <w:sz w:val="22"/>
                <w:szCs w:val="24"/>
              </w:rPr>
              <w:t>Manganese (µg/L)</w:t>
            </w:r>
          </w:p>
        </w:tc>
        <w:tc>
          <w:tcPr>
            <w:tcW w:w="1260" w:type="dxa"/>
          </w:tcPr>
          <w:p w14:paraId="29EF5939" w14:textId="3AA6A859" w:rsidR="00574AE8" w:rsidRPr="00B30165" w:rsidRDefault="00574AE8" w:rsidP="00871261">
            <w:pPr>
              <w:jc w:val="center"/>
              <w:rPr>
                <w:b/>
                <w:bCs/>
                <w:sz w:val="22"/>
                <w:szCs w:val="24"/>
              </w:rPr>
            </w:pPr>
            <w:r w:rsidRPr="00B30165">
              <w:rPr>
                <w:b/>
                <w:bCs/>
                <w:sz w:val="22"/>
                <w:szCs w:val="24"/>
              </w:rPr>
              <w:t>02/</w:t>
            </w:r>
            <w:r w:rsidR="004B7BAA">
              <w:rPr>
                <w:b/>
                <w:bCs/>
                <w:sz w:val="22"/>
                <w:szCs w:val="24"/>
              </w:rPr>
              <w:t>22</w:t>
            </w:r>
            <w:r w:rsidRPr="00B30165">
              <w:rPr>
                <w:b/>
                <w:bCs/>
                <w:sz w:val="22"/>
                <w:szCs w:val="24"/>
              </w:rPr>
              <w:t>/202</w:t>
            </w:r>
            <w:r w:rsidR="004B7BAA">
              <w:rPr>
                <w:b/>
                <w:bCs/>
                <w:sz w:val="22"/>
                <w:szCs w:val="24"/>
              </w:rPr>
              <w:t>1</w:t>
            </w:r>
          </w:p>
        </w:tc>
        <w:tc>
          <w:tcPr>
            <w:tcW w:w="1260" w:type="dxa"/>
          </w:tcPr>
          <w:p w14:paraId="5E3EA04B" w14:textId="5C71D053" w:rsidR="00574AE8" w:rsidRPr="00B30165" w:rsidRDefault="00574AE8" w:rsidP="00871261">
            <w:pPr>
              <w:jc w:val="center"/>
              <w:rPr>
                <w:b/>
                <w:bCs/>
                <w:color w:val="000000" w:themeColor="text1"/>
                <w:sz w:val="22"/>
                <w:szCs w:val="24"/>
              </w:rPr>
            </w:pPr>
            <w:r w:rsidRPr="00B30165">
              <w:rPr>
                <w:b/>
                <w:bCs/>
                <w:color w:val="000000" w:themeColor="text1"/>
                <w:sz w:val="22"/>
                <w:szCs w:val="24"/>
              </w:rPr>
              <w:t>1</w:t>
            </w:r>
            <w:r w:rsidR="003B01DA">
              <w:rPr>
                <w:b/>
                <w:bCs/>
                <w:color w:val="000000" w:themeColor="text1"/>
                <w:sz w:val="22"/>
                <w:szCs w:val="24"/>
              </w:rPr>
              <w:t>30</w:t>
            </w:r>
          </w:p>
        </w:tc>
        <w:tc>
          <w:tcPr>
            <w:tcW w:w="1530" w:type="dxa"/>
          </w:tcPr>
          <w:p w14:paraId="23984D1E" w14:textId="77777777" w:rsidR="00574AE8" w:rsidRPr="00B30165" w:rsidRDefault="00574AE8" w:rsidP="00871261">
            <w:pPr>
              <w:jc w:val="center"/>
              <w:rPr>
                <w:b/>
                <w:bCs/>
                <w:sz w:val="22"/>
                <w:szCs w:val="24"/>
              </w:rPr>
            </w:pPr>
            <w:r w:rsidRPr="00B30165">
              <w:rPr>
                <w:b/>
                <w:bCs/>
                <w:sz w:val="22"/>
                <w:szCs w:val="24"/>
              </w:rPr>
              <w:t>20</w:t>
            </w:r>
          </w:p>
        </w:tc>
        <w:tc>
          <w:tcPr>
            <w:tcW w:w="900" w:type="dxa"/>
          </w:tcPr>
          <w:p w14:paraId="24D332A5" w14:textId="77777777" w:rsidR="00574AE8" w:rsidRPr="00B30165" w:rsidRDefault="00574AE8" w:rsidP="00871261">
            <w:pPr>
              <w:jc w:val="center"/>
              <w:rPr>
                <w:b/>
                <w:bCs/>
                <w:sz w:val="22"/>
                <w:szCs w:val="24"/>
              </w:rPr>
            </w:pPr>
            <w:r w:rsidRPr="00B30165">
              <w:rPr>
                <w:b/>
                <w:bCs/>
                <w:sz w:val="22"/>
                <w:szCs w:val="24"/>
              </w:rPr>
              <w:t>50</w:t>
            </w:r>
          </w:p>
        </w:tc>
        <w:tc>
          <w:tcPr>
            <w:tcW w:w="1170" w:type="dxa"/>
          </w:tcPr>
          <w:p w14:paraId="554AA700" w14:textId="77777777" w:rsidR="00574AE8" w:rsidRPr="00B30165" w:rsidRDefault="00574AE8" w:rsidP="00871261">
            <w:pPr>
              <w:jc w:val="center"/>
              <w:rPr>
                <w:b/>
                <w:bCs/>
                <w:sz w:val="22"/>
                <w:szCs w:val="24"/>
              </w:rPr>
            </w:pPr>
            <w:r w:rsidRPr="00B30165">
              <w:rPr>
                <w:b/>
                <w:bCs/>
                <w:sz w:val="22"/>
                <w:szCs w:val="24"/>
              </w:rPr>
              <w:t>na</w:t>
            </w:r>
          </w:p>
        </w:tc>
        <w:tc>
          <w:tcPr>
            <w:tcW w:w="2291" w:type="dxa"/>
          </w:tcPr>
          <w:p w14:paraId="2BF59AA5" w14:textId="77777777" w:rsidR="00574AE8" w:rsidRPr="00B30165" w:rsidRDefault="00574AE8" w:rsidP="00871261">
            <w:pPr>
              <w:rPr>
                <w:b/>
                <w:bCs/>
                <w:sz w:val="22"/>
              </w:rPr>
            </w:pPr>
            <w:r w:rsidRPr="00B30165">
              <w:rPr>
                <w:b/>
                <w:bCs/>
                <w:sz w:val="22"/>
              </w:rPr>
              <w:t>Leaching from natural deposits.</w:t>
            </w:r>
          </w:p>
        </w:tc>
      </w:tr>
      <w:tr w:rsidR="00574AE8" w14:paraId="64364800" w14:textId="77777777" w:rsidTr="00871261">
        <w:tblPrEx>
          <w:tblLook w:val="04A0" w:firstRow="1" w:lastRow="0" w:firstColumn="1" w:lastColumn="0" w:noHBand="0" w:noVBand="1"/>
        </w:tblPrEx>
        <w:trPr>
          <w:trHeight w:val="432"/>
        </w:trPr>
        <w:tc>
          <w:tcPr>
            <w:tcW w:w="2425" w:type="dxa"/>
          </w:tcPr>
          <w:p w14:paraId="461FF2DE" w14:textId="77777777" w:rsidR="00574AE8" w:rsidRPr="005F1574" w:rsidRDefault="00574AE8" w:rsidP="00871261">
            <w:pPr>
              <w:ind w:left="187"/>
              <w:rPr>
                <w:sz w:val="22"/>
                <w:szCs w:val="24"/>
              </w:rPr>
            </w:pPr>
            <w:r w:rsidRPr="005F1574">
              <w:rPr>
                <w:sz w:val="22"/>
                <w:szCs w:val="24"/>
              </w:rPr>
              <w:t>Specific Conductance (µS/cm)</w:t>
            </w:r>
          </w:p>
        </w:tc>
        <w:tc>
          <w:tcPr>
            <w:tcW w:w="1260" w:type="dxa"/>
          </w:tcPr>
          <w:p w14:paraId="52B4F6CE" w14:textId="77777777" w:rsidR="00574AE8" w:rsidRPr="005F1574" w:rsidRDefault="00574AE8" w:rsidP="00871261">
            <w:pPr>
              <w:jc w:val="center"/>
              <w:rPr>
                <w:sz w:val="22"/>
                <w:szCs w:val="24"/>
              </w:rPr>
            </w:pPr>
            <w:r w:rsidRPr="005F1574">
              <w:rPr>
                <w:sz w:val="22"/>
                <w:szCs w:val="24"/>
              </w:rPr>
              <w:t>05/13/2020</w:t>
            </w:r>
          </w:p>
        </w:tc>
        <w:tc>
          <w:tcPr>
            <w:tcW w:w="1260" w:type="dxa"/>
          </w:tcPr>
          <w:p w14:paraId="036D139B" w14:textId="77777777" w:rsidR="00574AE8" w:rsidRPr="005F1574" w:rsidRDefault="00574AE8" w:rsidP="00871261">
            <w:pPr>
              <w:jc w:val="center"/>
              <w:rPr>
                <w:sz w:val="22"/>
                <w:szCs w:val="24"/>
              </w:rPr>
            </w:pPr>
            <w:r w:rsidRPr="005F1574">
              <w:rPr>
                <w:sz w:val="22"/>
                <w:szCs w:val="24"/>
              </w:rPr>
              <w:t>360</w:t>
            </w:r>
          </w:p>
        </w:tc>
        <w:tc>
          <w:tcPr>
            <w:tcW w:w="1530" w:type="dxa"/>
          </w:tcPr>
          <w:p w14:paraId="0A95E1D3" w14:textId="77777777" w:rsidR="00574AE8" w:rsidRPr="005F1574" w:rsidRDefault="00574AE8" w:rsidP="00871261">
            <w:pPr>
              <w:jc w:val="center"/>
              <w:rPr>
                <w:sz w:val="22"/>
                <w:szCs w:val="24"/>
              </w:rPr>
            </w:pPr>
            <w:r w:rsidRPr="005F1574">
              <w:rPr>
                <w:sz w:val="22"/>
                <w:szCs w:val="24"/>
              </w:rPr>
              <w:t>0</w:t>
            </w:r>
          </w:p>
        </w:tc>
        <w:tc>
          <w:tcPr>
            <w:tcW w:w="900" w:type="dxa"/>
          </w:tcPr>
          <w:p w14:paraId="33051E31" w14:textId="77777777" w:rsidR="00574AE8" w:rsidRPr="005F1574" w:rsidRDefault="00574AE8" w:rsidP="00871261">
            <w:pPr>
              <w:jc w:val="center"/>
              <w:rPr>
                <w:sz w:val="22"/>
                <w:szCs w:val="24"/>
              </w:rPr>
            </w:pPr>
            <w:r w:rsidRPr="005F1574">
              <w:rPr>
                <w:sz w:val="22"/>
                <w:szCs w:val="24"/>
              </w:rPr>
              <w:t>1,600</w:t>
            </w:r>
          </w:p>
        </w:tc>
        <w:tc>
          <w:tcPr>
            <w:tcW w:w="1170" w:type="dxa"/>
          </w:tcPr>
          <w:p w14:paraId="6663FCAA" w14:textId="77777777" w:rsidR="00574AE8" w:rsidRPr="005F1574" w:rsidRDefault="00574AE8" w:rsidP="00871261">
            <w:pPr>
              <w:jc w:val="center"/>
              <w:rPr>
                <w:sz w:val="22"/>
                <w:szCs w:val="24"/>
              </w:rPr>
            </w:pPr>
            <w:r w:rsidRPr="005F1574">
              <w:rPr>
                <w:sz w:val="22"/>
                <w:szCs w:val="24"/>
              </w:rPr>
              <w:t>na</w:t>
            </w:r>
          </w:p>
        </w:tc>
        <w:tc>
          <w:tcPr>
            <w:tcW w:w="2291" w:type="dxa"/>
          </w:tcPr>
          <w:p w14:paraId="24E0EECF" w14:textId="77777777" w:rsidR="00574AE8" w:rsidRDefault="00574AE8" w:rsidP="00871261">
            <w:pPr>
              <w:rPr>
                <w:sz w:val="22"/>
              </w:rPr>
            </w:pPr>
            <w:r>
              <w:rPr>
                <w:sz w:val="22"/>
              </w:rPr>
              <w:t>Substances that form ions when in water.</w:t>
            </w:r>
          </w:p>
        </w:tc>
      </w:tr>
      <w:tr w:rsidR="00574AE8" w14:paraId="034C7EE5" w14:textId="77777777" w:rsidTr="00871261">
        <w:tblPrEx>
          <w:tblLook w:val="04A0" w:firstRow="1" w:lastRow="0" w:firstColumn="1" w:lastColumn="0" w:noHBand="0" w:noVBand="1"/>
        </w:tblPrEx>
        <w:trPr>
          <w:trHeight w:val="432"/>
        </w:trPr>
        <w:tc>
          <w:tcPr>
            <w:tcW w:w="2425" w:type="dxa"/>
          </w:tcPr>
          <w:p w14:paraId="117508CF" w14:textId="77777777" w:rsidR="00574AE8" w:rsidRPr="005F1574" w:rsidRDefault="00574AE8" w:rsidP="00871261">
            <w:pPr>
              <w:ind w:left="187"/>
              <w:rPr>
                <w:sz w:val="22"/>
                <w:szCs w:val="24"/>
              </w:rPr>
            </w:pPr>
            <w:r w:rsidRPr="005F1574">
              <w:rPr>
                <w:sz w:val="22"/>
                <w:szCs w:val="24"/>
              </w:rPr>
              <w:t>Sulfate (mg/L)</w:t>
            </w:r>
          </w:p>
        </w:tc>
        <w:tc>
          <w:tcPr>
            <w:tcW w:w="1260" w:type="dxa"/>
          </w:tcPr>
          <w:p w14:paraId="51DFBAC0" w14:textId="77777777" w:rsidR="00574AE8" w:rsidRPr="005F1574" w:rsidRDefault="00574AE8" w:rsidP="00871261">
            <w:pPr>
              <w:jc w:val="center"/>
              <w:rPr>
                <w:sz w:val="22"/>
                <w:szCs w:val="24"/>
              </w:rPr>
            </w:pPr>
            <w:r w:rsidRPr="005F1574">
              <w:rPr>
                <w:sz w:val="22"/>
                <w:szCs w:val="24"/>
              </w:rPr>
              <w:t>05/13/2020</w:t>
            </w:r>
          </w:p>
        </w:tc>
        <w:tc>
          <w:tcPr>
            <w:tcW w:w="1260" w:type="dxa"/>
          </w:tcPr>
          <w:p w14:paraId="0F0C3184" w14:textId="77777777" w:rsidR="00574AE8" w:rsidRPr="005F1574" w:rsidRDefault="00574AE8" w:rsidP="00871261">
            <w:pPr>
              <w:jc w:val="center"/>
              <w:rPr>
                <w:sz w:val="22"/>
                <w:szCs w:val="24"/>
              </w:rPr>
            </w:pPr>
            <w:r w:rsidRPr="005F1574">
              <w:rPr>
                <w:sz w:val="22"/>
                <w:szCs w:val="24"/>
              </w:rPr>
              <w:t>4.7</w:t>
            </w:r>
          </w:p>
        </w:tc>
        <w:tc>
          <w:tcPr>
            <w:tcW w:w="1530" w:type="dxa"/>
          </w:tcPr>
          <w:p w14:paraId="61D45FA8" w14:textId="77777777" w:rsidR="00574AE8" w:rsidRPr="005F1574" w:rsidRDefault="00574AE8" w:rsidP="00871261">
            <w:pPr>
              <w:jc w:val="center"/>
              <w:rPr>
                <w:sz w:val="22"/>
                <w:szCs w:val="24"/>
              </w:rPr>
            </w:pPr>
            <w:r w:rsidRPr="005F1574">
              <w:rPr>
                <w:sz w:val="22"/>
                <w:szCs w:val="24"/>
              </w:rPr>
              <w:t>0.5</w:t>
            </w:r>
          </w:p>
        </w:tc>
        <w:tc>
          <w:tcPr>
            <w:tcW w:w="900" w:type="dxa"/>
          </w:tcPr>
          <w:p w14:paraId="2B668D8B" w14:textId="77777777" w:rsidR="00574AE8" w:rsidRPr="005F1574" w:rsidRDefault="00574AE8" w:rsidP="00871261">
            <w:pPr>
              <w:jc w:val="center"/>
              <w:rPr>
                <w:sz w:val="22"/>
                <w:szCs w:val="24"/>
              </w:rPr>
            </w:pPr>
            <w:r w:rsidRPr="005F1574">
              <w:rPr>
                <w:sz w:val="22"/>
                <w:szCs w:val="24"/>
              </w:rPr>
              <w:t>500</w:t>
            </w:r>
          </w:p>
        </w:tc>
        <w:tc>
          <w:tcPr>
            <w:tcW w:w="1170" w:type="dxa"/>
          </w:tcPr>
          <w:p w14:paraId="1850DB59" w14:textId="77777777" w:rsidR="00574AE8" w:rsidRPr="005F1574" w:rsidRDefault="00574AE8" w:rsidP="00871261">
            <w:pPr>
              <w:jc w:val="center"/>
              <w:rPr>
                <w:sz w:val="22"/>
                <w:szCs w:val="24"/>
              </w:rPr>
            </w:pPr>
            <w:r w:rsidRPr="005F1574">
              <w:rPr>
                <w:sz w:val="22"/>
                <w:szCs w:val="24"/>
              </w:rPr>
              <w:t>na</w:t>
            </w:r>
          </w:p>
        </w:tc>
        <w:tc>
          <w:tcPr>
            <w:tcW w:w="2291" w:type="dxa"/>
          </w:tcPr>
          <w:p w14:paraId="70FBB49A" w14:textId="77777777" w:rsidR="00574AE8" w:rsidRDefault="00574AE8" w:rsidP="00871261">
            <w:pPr>
              <w:rPr>
                <w:sz w:val="22"/>
              </w:rPr>
            </w:pPr>
            <w:r>
              <w:rPr>
                <w:sz w:val="22"/>
              </w:rPr>
              <w:t>Runoff/leaching from natural deposits.</w:t>
            </w:r>
          </w:p>
        </w:tc>
      </w:tr>
      <w:tr w:rsidR="00574AE8" w:rsidRPr="00F41F91" w14:paraId="14131755" w14:textId="77777777" w:rsidTr="00871261">
        <w:tblPrEx>
          <w:tblLook w:val="04A0" w:firstRow="1" w:lastRow="0" w:firstColumn="1" w:lastColumn="0" w:noHBand="0" w:noVBand="1"/>
        </w:tblPrEx>
        <w:trPr>
          <w:trHeight w:val="432"/>
        </w:trPr>
        <w:tc>
          <w:tcPr>
            <w:tcW w:w="2425" w:type="dxa"/>
          </w:tcPr>
          <w:p w14:paraId="28ACCFEA" w14:textId="77777777" w:rsidR="00574AE8" w:rsidRPr="005F1574" w:rsidRDefault="00574AE8" w:rsidP="00871261">
            <w:pPr>
              <w:ind w:left="187"/>
              <w:rPr>
                <w:sz w:val="22"/>
                <w:szCs w:val="24"/>
              </w:rPr>
            </w:pPr>
            <w:r w:rsidRPr="005F1574">
              <w:rPr>
                <w:sz w:val="22"/>
                <w:szCs w:val="24"/>
              </w:rPr>
              <w:t>Total Dissolved Solids (mg/L)</w:t>
            </w:r>
          </w:p>
        </w:tc>
        <w:tc>
          <w:tcPr>
            <w:tcW w:w="1260" w:type="dxa"/>
          </w:tcPr>
          <w:p w14:paraId="08B10ABF" w14:textId="77777777" w:rsidR="00574AE8" w:rsidRPr="005F1574" w:rsidRDefault="00574AE8" w:rsidP="00871261">
            <w:pPr>
              <w:jc w:val="center"/>
              <w:rPr>
                <w:sz w:val="22"/>
                <w:szCs w:val="24"/>
              </w:rPr>
            </w:pPr>
            <w:r w:rsidRPr="005F1574">
              <w:rPr>
                <w:sz w:val="22"/>
                <w:szCs w:val="24"/>
              </w:rPr>
              <w:t>05/13/2020</w:t>
            </w:r>
          </w:p>
        </w:tc>
        <w:tc>
          <w:tcPr>
            <w:tcW w:w="1260" w:type="dxa"/>
          </w:tcPr>
          <w:p w14:paraId="0AF5F77D" w14:textId="77777777" w:rsidR="00574AE8" w:rsidRPr="005F1574" w:rsidRDefault="00574AE8" w:rsidP="00871261">
            <w:pPr>
              <w:jc w:val="center"/>
              <w:rPr>
                <w:sz w:val="22"/>
                <w:szCs w:val="24"/>
              </w:rPr>
            </w:pPr>
            <w:r w:rsidRPr="005F1574">
              <w:rPr>
                <w:sz w:val="22"/>
                <w:szCs w:val="24"/>
              </w:rPr>
              <w:t>280</w:t>
            </w:r>
          </w:p>
        </w:tc>
        <w:tc>
          <w:tcPr>
            <w:tcW w:w="1530" w:type="dxa"/>
          </w:tcPr>
          <w:p w14:paraId="19242F6F" w14:textId="77777777" w:rsidR="00574AE8" w:rsidRPr="005F1574" w:rsidRDefault="00574AE8" w:rsidP="00871261">
            <w:pPr>
              <w:jc w:val="center"/>
              <w:rPr>
                <w:sz w:val="22"/>
                <w:szCs w:val="24"/>
              </w:rPr>
            </w:pPr>
            <w:r w:rsidRPr="005F1574">
              <w:rPr>
                <w:sz w:val="22"/>
                <w:szCs w:val="24"/>
              </w:rPr>
              <w:t>0</w:t>
            </w:r>
          </w:p>
        </w:tc>
        <w:tc>
          <w:tcPr>
            <w:tcW w:w="900" w:type="dxa"/>
          </w:tcPr>
          <w:p w14:paraId="1C3C7192" w14:textId="77777777" w:rsidR="00574AE8" w:rsidRPr="005F1574" w:rsidRDefault="00574AE8" w:rsidP="00871261">
            <w:pPr>
              <w:jc w:val="center"/>
              <w:rPr>
                <w:sz w:val="22"/>
                <w:szCs w:val="24"/>
              </w:rPr>
            </w:pPr>
            <w:r w:rsidRPr="005F1574">
              <w:rPr>
                <w:sz w:val="22"/>
                <w:szCs w:val="24"/>
              </w:rPr>
              <w:t>1,000</w:t>
            </w:r>
          </w:p>
        </w:tc>
        <w:tc>
          <w:tcPr>
            <w:tcW w:w="1170" w:type="dxa"/>
          </w:tcPr>
          <w:p w14:paraId="55DDA303" w14:textId="77777777" w:rsidR="00574AE8" w:rsidRPr="005F1574" w:rsidRDefault="00574AE8" w:rsidP="00871261">
            <w:pPr>
              <w:jc w:val="center"/>
              <w:rPr>
                <w:sz w:val="22"/>
                <w:szCs w:val="24"/>
              </w:rPr>
            </w:pPr>
            <w:r w:rsidRPr="005F1574">
              <w:rPr>
                <w:sz w:val="22"/>
                <w:szCs w:val="24"/>
              </w:rPr>
              <w:t>na</w:t>
            </w:r>
          </w:p>
        </w:tc>
        <w:tc>
          <w:tcPr>
            <w:tcW w:w="2291" w:type="dxa"/>
          </w:tcPr>
          <w:p w14:paraId="32C3940A" w14:textId="77777777" w:rsidR="00574AE8" w:rsidRPr="00F41F91" w:rsidRDefault="00574AE8" w:rsidP="00871261">
            <w:pPr>
              <w:rPr>
                <w:sz w:val="18"/>
              </w:rPr>
            </w:pPr>
            <w:r>
              <w:rPr>
                <w:sz w:val="22"/>
              </w:rPr>
              <w:t>Runoff/leaching from natural deposits.</w:t>
            </w:r>
          </w:p>
        </w:tc>
      </w:tr>
      <w:tr w:rsidR="00574AE8" w:rsidRPr="00F41F91" w14:paraId="473DCA40" w14:textId="77777777" w:rsidTr="00871261">
        <w:tblPrEx>
          <w:tblLook w:val="04A0" w:firstRow="1" w:lastRow="0" w:firstColumn="1" w:lastColumn="0" w:noHBand="0" w:noVBand="1"/>
        </w:tblPrEx>
        <w:trPr>
          <w:trHeight w:val="432"/>
        </w:trPr>
        <w:tc>
          <w:tcPr>
            <w:tcW w:w="2425" w:type="dxa"/>
          </w:tcPr>
          <w:p w14:paraId="3B72C73C" w14:textId="77777777" w:rsidR="00574AE8" w:rsidRPr="005F1574" w:rsidRDefault="00574AE8" w:rsidP="00871261">
            <w:pPr>
              <w:ind w:left="187"/>
              <w:rPr>
                <w:sz w:val="22"/>
                <w:szCs w:val="24"/>
              </w:rPr>
            </w:pPr>
            <w:r w:rsidRPr="005F1574">
              <w:rPr>
                <w:sz w:val="22"/>
                <w:szCs w:val="24"/>
              </w:rPr>
              <w:t>Zinc (µg/L)</w:t>
            </w:r>
          </w:p>
        </w:tc>
        <w:tc>
          <w:tcPr>
            <w:tcW w:w="1260" w:type="dxa"/>
          </w:tcPr>
          <w:p w14:paraId="3D521AD8" w14:textId="77777777" w:rsidR="00574AE8" w:rsidRPr="005F1574" w:rsidRDefault="00574AE8" w:rsidP="00871261">
            <w:pPr>
              <w:jc w:val="center"/>
              <w:rPr>
                <w:sz w:val="22"/>
                <w:szCs w:val="24"/>
              </w:rPr>
            </w:pPr>
            <w:r w:rsidRPr="005F1574">
              <w:rPr>
                <w:sz w:val="22"/>
                <w:szCs w:val="24"/>
              </w:rPr>
              <w:t>05/13/2020</w:t>
            </w:r>
          </w:p>
        </w:tc>
        <w:tc>
          <w:tcPr>
            <w:tcW w:w="1260" w:type="dxa"/>
          </w:tcPr>
          <w:p w14:paraId="11DCA657" w14:textId="77777777" w:rsidR="00574AE8" w:rsidRPr="005F1574" w:rsidRDefault="00574AE8" w:rsidP="00871261">
            <w:pPr>
              <w:jc w:val="center"/>
              <w:rPr>
                <w:sz w:val="22"/>
                <w:szCs w:val="24"/>
              </w:rPr>
            </w:pPr>
            <w:r w:rsidRPr="005F1574">
              <w:rPr>
                <w:sz w:val="22"/>
                <w:szCs w:val="24"/>
              </w:rPr>
              <w:t>270</w:t>
            </w:r>
          </w:p>
        </w:tc>
        <w:tc>
          <w:tcPr>
            <w:tcW w:w="1530" w:type="dxa"/>
          </w:tcPr>
          <w:p w14:paraId="58E61139" w14:textId="77777777" w:rsidR="00574AE8" w:rsidRPr="005F1574" w:rsidRDefault="00574AE8" w:rsidP="00871261">
            <w:pPr>
              <w:jc w:val="center"/>
              <w:rPr>
                <w:sz w:val="22"/>
                <w:szCs w:val="24"/>
              </w:rPr>
            </w:pPr>
            <w:r w:rsidRPr="005F1574">
              <w:rPr>
                <w:sz w:val="22"/>
                <w:szCs w:val="24"/>
              </w:rPr>
              <w:t>50</w:t>
            </w:r>
          </w:p>
        </w:tc>
        <w:tc>
          <w:tcPr>
            <w:tcW w:w="900" w:type="dxa"/>
          </w:tcPr>
          <w:p w14:paraId="0D2FABB3" w14:textId="77777777" w:rsidR="00574AE8" w:rsidRPr="005F1574" w:rsidRDefault="00574AE8" w:rsidP="00871261">
            <w:pPr>
              <w:jc w:val="center"/>
              <w:rPr>
                <w:sz w:val="22"/>
                <w:szCs w:val="24"/>
              </w:rPr>
            </w:pPr>
            <w:r w:rsidRPr="005F1574">
              <w:rPr>
                <w:sz w:val="22"/>
                <w:szCs w:val="24"/>
              </w:rPr>
              <w:t>5,000</w:t>
            </w:r>
          </w:p>
        </w:tc>
        <w:tc>
          <w:tcPr>
            <w:tcW w:w="1170" w:type="dxa"/>
          </w:tcPr>
          <w:p w14:paraId="78DAAC65" w14:textId="77777777" w:rsidR="00574AE8" w:rsidRPr="005F1574" w:rsidRDefault="00574AE8" w:rsidP="00871261">
            <w:pPr>
              <w:jc w:val="center"/>
              <w:rPr>
                <w:sz w:val="22"/>
                <w:szCs w:val="24"/>
              </w:rPr>
            </w:pPr>
            <w:r w:rsidRPr="005F1574">
              <w:rPr>
                <w:sz w:val="22"/>
                <w:szCs w:val="24"/>
              </w:rPr>
              <w:t>na</w:t>
            </w:r>
          </w:p>
        </w:tc>
        <w:tc>
          <w:tcPr>
            <w:tcW w:w="2291" w:type="dxa"/>
          </w:tcPr>
          <w:p w14:paraId="78148BA2" w14:textId="77777777" w:rsidR="00574AE8" w:rsidRDefault="00574AE8" w:rsidP="00871261">
            <w:pPr>
              <w:rPr>
                <w:sz w:val="22"/>
              </w:rPr>
            </w:pPr>
            <w:r>
              <w:rPr>
                <w:sz w:val="22"/>
              </w:rPr>
              <w:t>Runoff/leaching from natural deposits; industrial wastes.</w:t>
            </w:r>
          </w:p>
        </w:tc>
      </w:tr>
    </w:tbl>
    <w:p w14:paraId="43C7AD6F" w14:textId="77777777" w:rsidR="00EF0708" w:rsidRDefault="00EF0708" w:rsidP="00EF0708"/>
    <w:p w14:paraId="0C9F67B0" w14:textId="77777777" w:rsidR="00EF0708" w:rsidRPr="00EF0708" w:rsidRDefault="00EF0708" w:rsidP="00EF0708"/>
    <w:p w14:paraId="147F8081" w14:textId="77777777" w:rsidR="007C7D96" w:rsidRDefault="007C7D96">
      <w:pPr>
        <w:rPr>
          <w:rFonts w:ascii="Arial" w:hAnsi="Arial" w:cs="Arial"/>
          <w:b/>
          <w:sz w:val="24"/>
          <w:szCs w:val="24"/>
        </w:rPr>
      </w:pPr>
      <w:r>
        <w:br w:type="page"/>
      </w:r>
    </w:p>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244D01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52F49" w:rsidRPr="00552F49">
        <w:rPr>
          <w:rFonts w:ascii="Arial" w:hAnsi="Arial" w:cs="Arial"/>
          <w:bCs/>
          <w:sz w:val="24"/>
          <w:szCs w:val="24"/>
        </w:rPr>
        <w:t>WHMWC</w:t>
      </w:r>
      <w:r w:rsidRPr="005F082E">
        <w:rPr>
          <w:rFonts w:ascii="Arial" w:hAnsi="Arial" w:cs="Arial"/>
          <w:bCs/>
          <w:sz w:val="24"/>
          <w:szCs w:val="24"/>
        </w:rPr>
        <w:t xml:space="preserve"> is responsible for providing high quality drinking </w:t>
      </w:r>
      <w:r w:rsidR="004F2814" w:rsidRPr="005F082E">
        <w:rPr>
          <w:rFonts w:ascii="Arial" w:hAnsi="Arial" w:cs="Arial"/>
          <w:bCs/>
          <w:sz w:val="24"/>
          <w:szCs w:val="24"/>
        </w:rPr>
        <w:t>water</w:t>
      </w:r>
      <w:r w:rsidR="004F2814">
        <w:rPr>
          <w:rFonts w:ascii="Arial" w:hAnsi="Arial" w:cs="Arial"/>
          <w:bCs/>
          <w:sz w:val="24"/>
          <w:szCs w:val="24"/>
        </w:rPr>
        <w:t xml:space="preserve">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5FC613FD" w:rsidR="0020216E" w:rsidRPr="005F082E" w:rsidRDefault="0020216E" w:rsidP="716DD2B1">
      <w:pPr>
        <w:spacing w:after="240"/>
        <w:rPr>
          <w:rFonts w:ascii="Arial" w:hAnsi="Arial" w:cs="Arial"/>
          <w:sz w:val="24"/>
          <w:szCs w:val="24"/>
        </w:rPr>
      </w:pP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8200" w14:textId="77777777" w:rsidR="00B0254D" w:rsidRDefault="00B0254D">
      <w:r>
        <w:separator/>
      </w:r>
    </w:p>
    <w:p w14:paraId="2E3323E0" w14:textId="77777777" w:rsidR="00B0254D" w:rsidRDefault="00B0254D"/>
  </w:endnote>
  <w:endnote w:type="continuationSeparator" w:id="0">
    <w:p w14:paraId="00DA604A" w14:textId="77777777" w:rsidR="00B0254D" w:rsidRDefault="00B0254D">
      <w:r>
        <w:continuationSeparator/>
      </w:r>
    </w:p>
    <w:p w14:paraId="54ACA244" w14:textId="77777777" w:rsidR="00B0254D" w:rsidRDefault="00B0254D"/>
  </w:endnote>
  <w:endnote w:type="continuationNotice" w:id="1">
    <w:p w14:paraId="2C1B9A62" w14:textId="77777777" w:rsidR="00B0254D" w:rsidRDefault="00B02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CFD5" w14:textId="77777777" w:rsidR="00B0254D" w:rsidRDefault="00B0254D">
      <w:r>
        <w:separator/>
      </w:r>
    </w:p>
    <w:p w14:paraId="0BF7FE11" w14:textId="77777777" w:rsidR="00B0254D" w:rsidRDefault="00B0254D"/>
  </w:footnote>
  <w:footnote w:type="continuationSeparator" w:id="0">
    <w:p w14:paraId="31040C51" w14:textId="77777777" w:rsidR="00B0254D" w:rsidRDefault="00B0254D">
      <w:r>
        <w:continuationSeparator/>
      </w:r>
    </w:p>
    <w:p w14:paraId="03594484" w14:textId="77777777" w:rsidR="00B0254D" w:rsidRDefault="00B0254D"/>
  </w:footnote>
  <w:footnote w:type="continuationNotice" w:id="1">
    <w:p w14:paraId="096E438E" w14:textId="77777777" w:rsidR="00B0254D" w:rsidRDefault="00B02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3340161">
    <w:abstractNumId w:val="6"/>
  </w:num>
  <w:num w:numId="2" w16cid:durableId="1231884051">
    <w:abstractNumId w:val="1"/>
  </w:num>
  <w:num w:numId="3" w16cid:durableId="1740708766">
    <w:abstractNumId w:val="3"/>
  </w:num>
  <w:num w:numId="4" w16cid:durableId="97796347">
    <w:abstractNumId w:val="0"/>
  </w:num>
  <w:num w:numId="5" w16cid:durableId="1536235266">
    <w:abstractNumId w:val="2"/>
  </w:num>
  <w:num w:numId="6" w16cid:durableId="621350349">
    <w:abstractNumId w:val="5"/>
  </w:num>
  <w:num w:numId="7" w16cid:durableId="212919970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D64"/>
    <w:rsid w:val="0001381B"/>
    <w:rsid w:val="00015DDC"/>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3A0"/>
    <w:rsid w:val="000B74BB"/>
    <w:rsid w:val="000C116D"/>
    <w:rsid w:val="000C16DD"/>
    <w:rsid w:val="000C1A52"/>
    <w:rsid w:val="000C6837"/>
    <w:rsid w:val="000D2943"/>
    <w:rsid w:val="000D2EA8"/>
    <w:rsid w:val="000D4AC7"/>
    <w:rsid w:val="000D4BB8"/>
    <w:rsid w:val="000D5C13"/>
    <w:rsid w:val="000E41AF"/>
    <w:rsid w:val="000E574D"/>
    <w:rsid w:val="000E5845"/>
    <w:rsid w:val="000E693A"/>
    <w:rsid w:val="000E6CE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6F5E"/>
    <w:rsid w:val="00161D5A"/>
    <w:rsid w:val="001654B0"/>
    <w:rsid w:val="00170328"/>
    <w:rsid w:val="00172215"/>
    <w:rsid w:val="00173A3B"/>
    <w:rsid w:val="00174975"/>
    <w:rsid w:val="00177EDD"/>
    <w:rsid w:val="00181292"/>
    <w:rsid w:val="00181B2D"/>
    <w:rsid w:val="00181F3E"/>
    <w:rsid w:val="0018354A"/>
    <w:rsid w:val="001909F2"/>
    <w:rsid w:val="0019131E"/>
    <w:rsid w:val="001933C3"/>
    <w:rsid w:val="0019364C"/>
    <w:rsid w:val="001A0005"/>
    <w:rsid w:val="001A05BF"/>
    <w:rsid w:val="001A2BEE"/>
    <w:rsid w:val="001A47B7"/>
    <w:rsid w:val="001A65A0"/>
    <w:rsid w:val="001A6F2B"/>
    <w:rsid w:val="001B095A"/>
    <w:rsid w:val="001B10EB"/>
    <w:rsid w:val="001B269F"/>
    <w:rsid w:val="001B4F20"/>
    <w:rsid w:val="001B6CC1"/>
    <w:rsid w:val="001B74B7"/>
    <w:rsid w:val="001C333B"/>
    <w:rsid w:val="001C5948"/>
    <w:rsid w:val="001C7816"/>
    <w:rsid w:val="001D10B1"/>
    <w:rsid w:val="001D19CB"/>
    <w:rsid w:val="001D31D6"/>
    <w:rsid w:val="001D50D9"/>
    <w:rsid w:val="001D52D8"/>
    <w:rsid w:val="001D57E7"/>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AA7"/>
    <w:rsid w:val="00214D2C"/>
    <w:rsid w:val="002166FF"/>
    <w:rsid w:val="00220240"/>
    <w:rsid w:val="002225BA"/>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0536"/>
    <w:rsid w:val="002A20BB"/>
    <w:rsid w:val="002A21EA"/>
    <w:rsid w:val="002A2E28"/>
    <w:rsid w:val="002A3636"/>
    <w:rsid w:val="002A4E09"/>
    <w:rsid w:val="002A5101"/>
    <w:rsid w:val="002A5C9F"/>
    <w:rsid w:val="002A746D"/>
    <w:rsid w:val="002B04A9"/>
    <w:rsid w:val="002B0B02"/>
    <w:rsid w:val="002B1602"/>
    <w:rsid w:val="002B2C78"/>
    <w:rsid w:val="002B3B52"/>
    <w:rsid w:val="002C518C"/>
    <w:rsid w:val="002D15BC"/>
    <w:rsid w:val="002D1E95"/>
    <w:rsid w:val="002D2F55"/>
    <w:rsid w:val="002D429D"/>
    <w:rsid w:val="002D728F"/>
    <w:rsid w:val="002E43B8"/>
    <w:rsid w:val="002E5912"/>
    <w:rsid w:val="002F07E8"/>
    <w:rsid w:val="002F0A31"/>
    <w:rsid w:val="002F11AB"/>
    <w:rsid w:val="002F1DD3"/>
    <w:rsid w:val="002F268C"/>
    <w:rsid w:val="002F2AF3"/>
    <w:rsid w:val="002F6EC9"/>
    <w:rsid w:val="003005CD"/>
    <w:rsid w:val="00301D86"/>
    <w:rsid w:val="003038BC"/>
    <w:rsid w:val="00303DA2"/>
    <w:rsid w:val="00304873"/>
    <w:rsid w:val="003072B2"/>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0C17"/>
    <w:rsid w:val="003831B4"/>
    <w:rsid w:val="00383730"/>
    <w:rsid w:val="00390A3E"/>
    <w:rsid w:val="00391089"/>
    <w:rsid w:val="00391E62"/>
    <w:rsid w:val="00397893"/>
    <w:rsid w:val="003A4CAA"/>
    <w:rsid w:val="003A5950"/>
    <w:rsid w:val="003A5EB5"/>
    <w:rsid w:val="003B01DA"/>
    <w:rsid w:val="003B1F6B"/>
    <w:rsid w:val="003B3381"/>
    <w:rsid w:val="003C0F5E"/>
    <w:rsid w:val="003C2FCC"/>
    <w:rsid w:val="003C597D"/>
    <w:rsid w:val="003C7E02"/>
    <w:rsid w:val="003D622F"/>
    <w:rsid w:val="003E27AB"/>
    <w:rsid w:val="003E690C"/>
    <w:rsid w:val="003E7032"/>
    <w:rsid w:val="003F23AC"/>
    <w:rsid w:val="003F36E5"/>
    <w:rsid w:val="003F3A38"/>
    <w:rsid w:val="003F3F4C"/>
    <w:rsid w:val="003F5E00"/>
    <w:rsid w:val="00401832"/>
    <w:rsid w:val="004053E9"/>
    <w:rsid w:val="00405967"/>
    <w:rsid w:val="00412B2F"/>
    <w:rsid w:val="00414E53"/>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4B91"/>
    <w:rsid w:val="004A5D21"/>
    <w:rsid w:val="004B2794"/>
    <w:rsid w:val="004B7187"/>
    <w:rsid w:val="004B7BAA"/>
    <w:rsid w:val="004C2D28"/>
    <w:rsid w:val="004C3239"/>
    <w:rsid w:val="004C5E5E"/>
    <w:rsid w:val="004D4C01"/>
    <w:rsid w:val="004D509C"/>
    <w:rsid w:val="004E3952"/>
    <w:rsid w:val="004E6ADF"/>
    <w:rsid w:val="004F23D7"/>
    <w:rsid w:val="004F2814"/>
    <w:rsid w:val="004F2F03"/>
    <w:rsid w:val="004F3C5B"/>
    <w:rsid w:val="004F5902"/>
    <w:rsid w:val="004F67E6"/>
    <w:rsid w:val="00501116"/>
    <w:rsid w:val="00501B52"/>
    <w:rsid w:val="0050226A"/>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1164"/>
    <w:rsid w:val="00552801"/>
    <w:rsid w:val="00552D92"/>
    <w:rsid w:val="00552F49"/>
    <w:rsid w:val="005540D9"/>
    <w:rsid w:val="0055419E"/>
    <w:rsid w:val="005556BF"/>
    <w:rsid w:val="00555ACF"/>
    <w:rsid w:val="0056039D"/>
    <w:rsid w:val="00574AE8"/>
    <w:rsid w:val="005830FA"/>
    <w:rsid w:val="00583428"/>
    <w:rsid w:val="005838ED"/>
    <w:rsid w:val="00585201"/>
    <w:rsid w:val="0058536C"/>
    <w:rsid w:val="00586C65"/>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4E0B"/>
    <w:rsid w:val="005E6068"/>
    <w:rsid w:val="005F082E"/>
    <w:rsid w:val="005F0DDC"/>
    <w:rsid w:val="005F17BC"/>
    <w:rsid w:val="005F600B"/>
    <w:rsid w:val="005F6B41"/>
    <w:rsid w:val="005F7F5B"/>
    <w:rsid w:val="0060219E"/>
    <w:rsid w:val="0060561B"/>
    <w:rsid w:val="00606A2B"/>
    <w:rsid w:val="0060785C"/>
    <w:rsid w:val="00615750"/>
    <w:rsid w:val="00623849"/>
    <w:rsid w:val="00624516"/>
    <w:rsid w:val="00625BB7"/>
    <w:rsid w:val="00630AE6"/>
    <w:rsid w:val="00633A17"/>
    <w:rsid w:val="00636BFA"/>
    <w:rsid w:val="0064022E"/>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88"/>
    <w:rsid w:val="007354BF"/>
    <w:rsid w:val="00737455"/>
    <w:rsid w:val="00742E55"/>
    <w:rsid w:val="00743F7B"/>
    <w:rsid w:val="007452F3"/>
    <w:rsid w:val="00745362"/>
    <w:rsid w:val="007471DB"/>
    <w:rsid w:val="007531AF"/>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C7D96"/>
    <w:rsid w:val="007D1761"/>
    <w:rsid w:val="007D21BB"/>
    <w:rsid w:val="007E736D"/>
    <w:rsid w:val="007F457C"/>
    <w:rsid w:val="007F584E"/>
    <w:rsid w:val="007F6E56"/>
    <w:rsid w:val="00801E7B"/>
    <w:rsid w:val="008035BF"/>
    <w:rsid w:val="00803861"/>
    <w:rsid w:val="00803DFB"/>
    <w:rsid w:val="0080460B"/>
    <w:rsid w:val="00814AAE"/>
    <w:rsid w:val="00816622"/>
    <w:rsid w:val="008204F4"/>
    <w:rsid w:val="008222DE"/>
    <w:rsid w:val="0082242B"/>
    <w:rsid w:val="008225EA"/>
    <w:rsid w:val="008238F4"/>
    <w:rsid w:val="00824962"/>
    <w:rsid w:val="008272D0"/>
    <w:rsid w:val="00827994"/>
    <w:rsid w:val="00831585"/>
    <w:rsid w:val="00832E7C"/>
    <w:rsid w:val="00836B2C"/>
    <w:rsid w:val="008404C1"/>
    <w:rsid w:val="008405D2"/>
    <w:rsid w:val="00840F4C"/>
    <w:rsid w:val="00850743"/>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079"/>
    <w:rsid w:val="008A0965"/>
    <w:rsid w:val="008A2D78"/>
    <w:rsid w:val="008A5B6C"/>
    <w:rsid w:val="008A64D8"/>
    <w:rsid w:val="008B01C6"/>
    <w:rsid w:val="008B307B"/>
    <w:rsid w:val="008C00E9"/>
    <w:rsid w:val="008C0889"/>
    <w:rsid w:val="008C42F2"/>
    <w:rsid w:val="008C791A"/>
    <w:rsid w:val="008D12A8"/>
    <w:rsid w:val="008D246B"/>
    <w:rsid w:val="008D6F4A"/>
    <w:rsid w:val="008E4080"/>
    <w:rsid w:val="008E4834"/>
    <w:rsid w:val="008E4C3F"/>
    <w:rsid w:val="008E66E2"/>
    <w:rsid w:val="008F19DE"/>
    <w:rsid w:val="008F603F"/>
    <w:rsid w:val="008F61F8"/>
    <w:rsid w:val="008F7660"/>
    <w:rsid w:val="009000CA"/>
    <w:rsid w:val="00900CB8"/>
    <w:rsid w:val="009010FD"/>
    <w:rsid w:val="00901274"/>
    <w:rsid w:val="00901C69"/>
    <w:rsid w:val="00904288"/>
    <w:rsid w:val="00911A33"/>
    <w:rsid w:val="00915867"/>
    <w:rsid w:val="009160C7"/>
    <w:rsid w:val="00921C44"/>
    <w:rsid w:val="0092687A"/>
    <w:rsid w:val="009278E1"/>
    <w:rsid w:val="00933266"/>
    <w:rsid w:val="00934D1D"/>
    <w:rsid w:val="009367BA"/>
    <w:rsid w:val="00936C4A"/>
    <w:rsid w:val="00937B7B"/>
    <w:rsid w:val="009419BC"/>
    <w:rsid w:val="00943B6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7DE"/>
    <w:rsid w:val="009946D2"/>
    <w:rsid w:val="00994871"/>
    <w:rsid w:val="00995293"/>
    <w:rsid w:val="009B1047"/>
    <w:rsid w:val="009B337D"/>
    <w:rsid w:val="009B4B06"/>
    <w:rsid w:val="009C0E21"/>
    <w:rsid w:val="009C1882"/>
    <w:rsid w:val="009C3F08"/>
    <w:rsid w:val="009C4A4B"/>
    <w:rsid w:val="009C6436"/>
    <w:rsid w:val="009D032A"/>
    <w:rsid w:val="009D4211"/>
    <w:rsid w:val="009D54A3"/>
    <w:rsid w:val="009D5D09"/>
    <w:rsid w:val="009E153B"/>
    <w:rsid w:val="009E280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912"/>
    <w:rsid w:val="00A32EB0"/>
    <w:rsid w:val="00A35252"/>
    <w:rsid w:val="00A37045"/>
    <w:rsid w:val="00A44246"/>
    <w:rsid w:val="00A63BCD"/>
    <w:rsid w:val="00A6593D"/>
    <w:rsid w:val="00A72ADF"/>
    <w:rsid w:val="00A77BCA"/>
    <w:rsid w:val="00A85C1E"/>
    <w:rsid w:val="00A87B53"/>
    <w:rsid w:val="00A93A21"/>
    <w:rsid w:val="00A94D32"/>
    <w:rsid w:val="00A9766F"/>
    <w:rsid w:val="00AA436C"/>
    <w:rsid w:val="00AB01B0"/>
    <w:rsid w:val="00AB5690"/>
    <w:rsid w:val="00AB5E87"/>
    <w:rsid w:val="00AC41BE"/>
    <w:rsid w:val="00AC6227"/>
    <w:rsid w:val="00AC6D1E"/>
    <w:rsid w:val="00AD4876"/>
    <w:rsid w:val="00AF0445"/>
    <w:rsid w:val="00AF2E38"/>
    <w:rsid w:val="00AF5724"/>
    <w:rsid w:val="00AF5A46"/>
    <w:rsid w:val="00B01942"/>
    <w:rsid w:val="00B0254D"/>
    <w:rsid w:val="00B0620C"/>
    <w:rsid w:val="00B12211"/>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6AE8"/>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0C4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B86"/>
    <w:rsid w:val="00BF7EF1"/>
    <w:rsid w:val="00C123E3"/>
    <w:rsid w:val="00C20B5D"/>
    <w:rsid w:val="00C24336"/>
    <w:rsid w:val="00C24948"/>
    <w:rsid w:val="00C31F01"/>
    <w:rsid w:val="00C338CA"/>
    <w:rsid w:val="00C34CB1"/>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6580"/>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2209"/>
    <w:rsid w:val="00D47015"/>
    <w:rsid w:val="00D5320E"/>
    <w:rsid w:val="00D555D5"/>
    <w:rsid w:val="00D60888"/>
    <w:rsid w:val="00D61A0E"/>
    <w:rsid w:val="00D62607"/>
    <w:rsid w:val="00D64AE5"/>
    <w:rsid w:val="00D67F19"/>
    <w:rsid w:val="00D7538B"/>
    <w:rsid w:val="00D77322"/>
    <w:rsid w:val="00D82E27"/>
    <w:rsid w:val="00D866D6"/>
    <w:rsid w:val="00D873A5"/>
    <w:rsid w:val="00D924EC"/>
    <w:rsid w:val="00D9256E"/>
    <w:rsid w:val="00D96789"/>
    <w:rsid w:val="00D975C3"/>
    <w:rsid w:val="00DA2871"/>
    <w:rsid w:val="00DA4F32"/>
    <w:rsid w:val="00DB305E"/>
    <w:rsid w:val="00DB4D7F"/>
    <w:rsid w:val="00DC09D2"/>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6BB0"/>
    <w:rsid w:val="00E67C01"/>
    <w:rsid w:val="00E7271A"/>
    <w:rsid w:val="00E80B80"/>
    <w:rsid w:val="00E80EE7"/>
    <w:rsid w:val="00E814CF"/>
    <w:rsid w:val="00E8528D"/>
    <w:rsid w:val="00E870EB"/>
    <w:rsid w:val="00E90B89"/>
    <w:rsid w:val="00E91D0B"/>
    <w:rsid w:val="00E92E9C"/>
    <w:rsid w:val="00E93D03"/>
    <w:rsid w:val="00EA3504"/>
    <w:rsid w:val="00EA571B"/>
    <w:rsid w:val="00EA66F0"/>
    <w:rsid w:val="00EB0127"/>
    <w:rsid w:val="00EB2EBD"/>
    <w:rsid w:val="00EB3BEC"/>
    <w:rsid w:val="00EB6CF4"/>
    <w:rsid w:val="00EB73F5"/>
    <w:rsid w:val="00EC4E1B"/>
    <w:rsid w:val="00ED2935"/>
    <w:rsid w:val="00ED6A23"/>
    <w:rsid w:val="00ED7919"/>
    <w:rsid w:val="00EE7E33"/>
    <w:rsid w:val="00EF0708"/>
    <w:rsid w:val="00EF0F4D"/>
    <w:rsid w:val="00EF23F5"/>
    <w:rsid w:val="00EF7091"/>
    <w:rsid w:val="00EF7F82"/>
    <w:rsid w:val="00F01B42"/>
    <w:rsid w:val="00F07AC1"/>
    <w:rsid w:val="00F111C2"/>
    <w:rsid w:val="00F1148C"/>
    <w:rsid w:val="00F20D47"/>
    <w:rsid w:val="00F2399F"/>
    <w:rsid w:val="00F27D20"/>
    <w:rsid w:val="00F355FB"/>
    <w:rsid w:val="00F41F91"/>
    <w:rsid w:val="00F447E2"/>
    <w:rsid w:val="00F467B0"/>
    <w:rsid w:val="00F51B61"/>
    <w:rsid w:val="00F546CA"/>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21A"/>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1953</Words>
  <Characters>10996</Characters>
  <Application>Microsoft Office Word</Application>
  <DocSecurity>0</DocSecurity>
  <Lines>91</Lines>
  <Paragraphs>25</Paragraphs>
  <ScaleCrop>false</ScaleCrop>
  <Company>SWRCB</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Walter Flom</cp:lastModifiedBy>
  <cp:revision>50</cp:revision>
  <cp:lastPrinted>2021-02-24T23:35:00Z</cp:lastPrinted>
  <dcterms:created xsi:type="dcterms:W3CDTF">2022-06-23T18:13:00Z</dcterms:created>
  <dcterms:modified xsi:type="dcterms:W3CDTF">2022-06-29T15:04:00Z</dcterms:modified>
</cp:coreProperties>
</file>