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86629CA" w:rsidR="00BC6327" w:rsidRPr="00412B2F" w:rsidRDefault="004665E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Wilshire Heights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6BAD015" w:rsidR="00BC6327" w:rsidRPr="00AF53C0" w:rsidRDefault="004665EB" w:rsidP="00710939">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sidRPr="00AF53C0">
              <w:rPr>
                <w:b/>
                <w:bCs/>
                <w:sz w:val="21"/>
                <w:szCs w:val="21"/>
              </w:rPr>
              <w:t>Ju</w:t>
            </w:r>
            <w:r w:rsidR="004B252F" w:rsidRPr="00AF53C0">
              <w:rPr>
                <w:b/>
                <w:bCs/>
                <w:sz w:val="21"/>
                <w:szCs w:val="21"/>
              </w:rPr>
              <w:t>ly</w:t>
            </w:r>
            <w:r w:rsidRPr="00AF53C0">
              <w:rPr>
                <w:b/>
                <w:bCs/>
                <w:sz w:val="21"/>
                <w:szCs w:val="21"/>
              </w:rPr>
              <w:t xml:space="preserve"> </w:t>
            </w:r>
            <w:r w:rsidR="004B252F" w:rsidRPr="00AF53C0">
              <w:rPr>
                <w:b/>
                <w:bCs/>
                <w:sz w:val="21"/>
                <w:szCs w:val="21"/>
              </w:rPr>
              <w:t>19</w:t>
            </w:r>
            <w:r w:rsidRPr="00AF53C0">
              <w:rPr>
                <w:b/>
                <w:bCs/>
                <w:sz w:val="21"/>
                <w:szCs w:val="21"/>
                <w:vertAlign w:val="superscript"/>
              </w:rPr>
              <w:t>th</w:t>
            </w:r>
            <w:r w:rsidRPr="00AF53C0">
              <w:rPr>
                <w:b/>
                <w:bCs/>
                <w:sz w:val="21"/>
                <w:szCs w:val="21"/>
              </w:rPr>
              <w:t xml:space="preserve"> 2019</w:t>
            </w:r>
          </w:p>
        </w:tc>
      </w:tr>
    </w:tbl>
    <w:p w14:paraId="76F47AA3" w14:textId="0B89DE0C" w:rsidR="006537F6" w:rsidRPr="00AF53C0" w:rsidRDefault="00BC6327" w:rsidP="00710939">
      <w:pPr>
        <w:pStyle w:val="BodyText3"/>
        <w:pBdr>
          <w:top w:val="none" w:sz="0" w:space="0" w:color="auto"/>
          <w:left w:val="none" w:sz="0" w:space="0" w:color="auto"/>
          <w:bottom w:val="none" w:sz="0" w:space="0" w:color="auto"/>
          <w:right w:val="none" w:sz="0" w:space="0" w:color="auto"/>
        </w:pBdr>
        <w:spacing w:before="60" w:after="60"/>
        <w:rPr>
          <w:b/>
          <w:bCs/>
          <w:i/>
          <w:sz w:val="21"/>
          <w:szCs w:val="21"/>
        </w:rPr>
      </w:pPr>
      <w:r w:rsidRPr="00002BDD">
        <w:rPr>
          <w:b/>
          <w:bCs/>
          <w:i/>
          <w:sz w:val="21"/>
          <w:szCs w:val="21"/>
        </w:rPr>
        <w:t xml:space="preserve">We test the drinking water quality for many constituents as required by </w:t>
      </w:r>
      <w:r w:rsidR="004848BB" w:rsidRPr="00002BDD">
        <w:rPr>
          <w:b/>
          <w:bCs/>
          <w:i/>
          <w:sz w:val="21"/>
          <w:szCs w:val="21"/>
        </w:rPr>
        <w:t>s</w:t>
      </w:r>
      <w:r w:rsidRPr="00002BDD">
        <w:rPr>
          <w:b/>
          <w:bCs/>
          <w:i/>
          <w:sz w:val="21"/>
          <w:szCs w:val="21"/>
        </w:rPr>
        <w:t xml:space="preserve">tate and </w:t>
      </w:r>
      <w:r w:rsidR="004848BB" w:rsidRPr="00002BDD">
        <w:rPr>
          <w:b/>
          <w:bCs/>
          <w:i/>
          <w:sz w:val="21"/>
          <w:szCs w:val="21"/>
        </w:rPr>
        <w:t>f</w:t>
      </w:r>
      <w:r w:rsidRPr="00002BDD">
        <w:rPr>
          <w:b/>
          <w:bCs/>
          <w:i/>
          <w:sz w:val="21"/>
          <w:szCs w:val="21"/>
        </w:rPr>
        <w:t xml:space="preserve">ederal </w:t>
      </w:r>
      <w:r w:rsidR="004848BB" w:rsidRPr="00002BDD">
        <w:rPr>
          <w:b/>
          <w:bCs/>
          <w:i/>
          <w:sz w:val="21"/>
          <w:szCs w:val="21"/>
        </w:rPr>
        <w:t>r</w:t>
      </w:r>
      <w:r w:rsidRPr="00002BDD">
        <w:rPr>
          <w:b/>
          <w:bCs/>
          <w:i/>
          <w:sz w:val="21"/>
          <w:szCs w:val="21"/>
        </w:rPr>
        <w:t xml:space="preserve">egulations.  This report shows the results of our monitoring </w:t>
      </w:r>
      <w:r w:rsidR="00AF53C0">
        <w:rPr>
          <w:b/>
          <w:bCs/>
          <w:i/>
          <w:sz w:val="21"/>
          <w:szCs w:val="21"/>
        </w:rPr>
        <w:t xml:space="preserve">from reactivation on July 13, 2018 </w:t>
      </w:r>
      <w:r w:rsidR="003C2FCC" w:rsidRPr="00002BDD">
        <w:rPr>
          <w:b/>
          <w:bCs/>
          <w:i/>
          <w:sz w:val="21"/>
          <w:szCs w:val="21"/>
        </w:rPr>
        <w:t>to</w:t>
      </w:r>
      <w:r w:rsidRPr="00002BDD">
        <w:rPr>
          <w:b/>
          <w:bCs/>
          <w:i/>
          <w:sz w:val="21"/>
          <w:szCs w:val="21"/>
        </w:rPr>
        <w:t xml:space="preserve"> December 31, 20</w:t>
      </w:r>
      <w:r w:rsidR="00B96EC8" w:rsidRPr="00002BDD">
        <w:rPr>
          <w:b/>
          <w:bCs/>
          <w:i/>
          <w:sz w:val="21"/>
          <w:szCs w:val="21"/>
        </w:rPr>
        <w:t>1</w:t>
      </w:r>
      <w:r w:rsidR="003C2FCC" w:rsidRPr="00002BDD">
        <w:rPr>
          <w:b/>
          <w:bCs/>
          <w:i/>
          <w:sz w:val="21"/>
          <w:szCs w:val="21"/>
        </w:rPr>
        <w:t>8</w:t>
      </w:r>
      <w:r w:rsidR="00AF53C0">
        <w:rPr>
          <w:b/>
          <w:bCs/>
          <w:i/>
          <w:sz w:val="21"/>
          <w:szCs w:val="21"/>
        </w:rPr>
        <w:t>,</w:t>
      </w:r>
      <w:r w:rsidR="00D37E1F" w:rsidRPr="00002BDD">
        <w:rPr>
          <w:b/>
          <w:bCs/>
          <w:i/>
          <w:sz w:val="21"/>
          <w:szCs w:val="21"/>
        </w:rPr>
        <w:t xml:space="preserve"> </w:t>
      </w:r>
      <w:r w:rsidR="00AF53C0">
        <w:rPr>
          <w:b/>
          <w:bCs/>
          <w:i/>
          <w:sz w:val="21"/>
          <w:szCs w:val="21"/>
        </w:rPr>
        <w:t>but</w:t>
      </w:r>
      <w:r w:rsidR="00D37E1F" w:rsidRPr="00002BDD">
        <w:rPr>
          <w:b/>
          <w:bCs/>
          <w:i/>
          <w:sz w:val="21"/>
          <w:szCs w:val="21"/>
        </w:rPr>
        <w:t xml:space="preserve"> </w:t>
      </w:r>
      <w:r w:rsidR="00AF53C0">
        <w:rPr>
          <w:b/>
          <w:bCs/>
          <w:i/>
          <w:sz w:val="21"/>
          <w:szCs w:val="21"/>
        </w:rPr>
        <w:t>also</w:t>
      </w:r>
      <w:r w:rsidR="00D37E1F" w:rsidRPr="00002BDD">
        <w:rPr>
          <w:b/>
          <w:bCs/>
          <w:i/>
          <w:sz w:val="21"/>
          <w:szCs w:val="21"/>
        </w:rPr>
        <w:t xml:space="preserve"> include</w:t>
      </w:r>
      <w:r w:rsidR="00AF53C0">
        <w:rPr>
          <w:b/>
          <w:bCs/>
          <w:i/>
          <w:sz w:val="21"/>
          <w:szCs w:val="21"/>
        </w:rPr>
        <w:t>s</w:t>
      </w:r>
      <w:r w:rsidR="00D37E1F" w:rsidRPr="00002BDD">
        <w:rPr>
          <w:b/>
          <w:bCs/>
          <w:i/>
          <w:sz w:val="21"/>
          <w:szCs w:val="21"/>
        </w:rPr>
        <w:t xml:space="preserve"> earlier monitoring data</w:t>
      </w:r>
      <w:r w:rsidR="00AF53C0">
        <w:rPr>
          <w:b/>
          <w:bCs/>
          <w:i/>
          <w:sz w:val="21"/>
          <w:szCs w:val="21"/>
        </w:rPr>
        <w:t xml:space="preserve"> when there is no </w:t>
      </w:r>
      <w:r w:rsidR="0033330D">
        <w:rPr>
          <w:b/>
          <w:bCs/>
          <w:i/>
          <w:sz w:val="21"/>
          <w:szCs w:val="21"/>
        </w:rPr>
        <w:t>2018</w:t>
      </w:r>
      <w:r w:rsidR="00AF53C0">
        <w:rPr>
          <w:b/>
          <w:bCs/>
          <w:i/>
          <w:sz w:val="21"/>
          <w:szCs w:val="21"/>
        </w:rPr>
        <w:t xml:space="preserve"> data for a specific type of sample</w:t>
      </w:r>
      <w:r w:rsidRPr="00002BDD">
        <w:rPr>
          <w:b/>
          <w:bCs/>
          <w:i/>
          <w:sz w:val="21"/>
          <w:szCs w:val="21"/>
        </w:rPr>
        <w:t>.</w:t>
      </w:r>
      <w:r w:rsidR="00002BDD" w:rsidRPr="00002BDD">
        <w:rPr>
          <w:b/>
          <w:bCs/>
          <w:i/>
          <w:sz w:val="21"/>
          <w:szCs w:val="21"/>
        </w:rPr>
        <w:t xml:space="preserve"> </w:t>
      </w:r>
      <w:r w:rsidR="00002BDD" w:rsidRPr="00AF53C0">
        <w:rPr>
          <w:b/>
          <w:bCs/>
          <w:i/>
          <w:sz w:val="21"/>
          <w:szCs w:val="21"/>
          <w:u w:val="single"/>
        </w:rPr>
        <w:t>The system meets all primary drinking water standards.</w:t>
      </w:r>
      <w:r w:rsidR="004B252F" w:rsidRPr="00002BDD">
        <w:rPr>
          <w:b/>
          <w:bCs/>
          <w:i/>
          <w:sz w:val="21"/>
          <w:szCs w:val="21"/>
        </w:rPr>
        <w:t xml:space="preserve">  </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06E4E17" w:rsidR="00BC6327" w:rsidRPr="00412B2F" w:rsidRDefault="004665E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45B2392" w:rsidR="00BC6327" w:rsidRPr="00412B2F" w:rsidRDefault="004665E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02</w:t>
            </w:r>
            <w:r w:rsidR="00A30697">
              <w:rPr>
                <w:sz w:val="21"/>
                <w:szCs w:val="21"/>
              </w:rPr>
              <w:t xml:space="preserve"> - </w:t>
            </w:r>
            <w:r w:rsidR="00176A40">
              <w:rPr>
                <w:sz w:val="21"/>
                <w:szCs w:val="21"/>
              </w:rPr>
              <w:t>1700 Donner Dr</w:t>
            </w:r>
            <w:r w:rsidR="00A30697">
              <w:rPr>
                <w:sz w:val="21"/>
                <w:szCs w:val="21"/>
              </w:rPr>
              <w:t>ive, Santa Rosa, CA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5B01B99" w:rsidR="00BC6327" w:rsidRPr="00DA0A43" w:rsidRDefault="0079521C" w:rsidP="00F27D20">
            <w:pPr>
              <w:pStyle w:val="BodyText3"/>
              <w:pBdr>
                <w:top w:val="none" w:sz="0" w:space="0" w:color="auto"/>
                <w:left w:val="none" w:sz="0" w:space="0" w:color="auto"/>
                <w:bottom w:val="none" w:sz="0" w:space="0" w:color="auto"/>
                <w:right w:val="none" w:sz="0" w:space="0" w:color="auto"/>
              </w:pBdr>
              <w:spacing w:before="60"/>
              <w:jc w:val="left"/>
              <w:rPr>
                <w:sz w:val="20"/>
              </w:rPr>
            </w:pPr>
            <w:r w:rsidRPr="00DA0A43">
              <w:rPr>
                <w:sz w:val="20"/>
              </w:rPr>
              <w:t>A copy may be viewed at</w:t>
            </w:r>
            <w:r w:rsidR="007D3F9D" w:rsidRPr="00DA0A43">
              <w:rPr>
                <w:sz w:val="20"/>
              </w:rPr>
              <w:t xml:space="preserve"> SWRCB, </w:t>
            </w:r>
            <w:r w:rsidRPr="00DA0A43">
              <w:rPr>
                <w:sz w:val="20"/>
              </w:rPr>
              <w:t>50 D Street Suite 200</w:t>
            </w:r>
            <w:r w:rsidR="00176A40" w:rsidRPr="00DA0A43">
              <w:rPr>
                <w:sz w:val="20"/>
              </w:rPr>
              <w:t>,</w:t>
            </w:r>
            <w:r w:rsidRPr="00DA0A43">
              <w:rPr>
                <w:sz w:val="20"/>
              </w:rPr>
              <w:t xml:space="preserve"> Santa Rosa</w:t>
            </w:r>
            <w:r w:rsidR="00176A40" w:rsidRPr="00DA0A43">
              <w:rPr>
                <w:sz w:val="20"/>
              </w:rPr>
              <w:t>,</w:t>
            </w:r>
            <w:r w:rsidRPr="00DA0A43">
              <w:rPr>
                <w:sz w:val="20"/>
              </w:rPr>
              <w:t xml:space="preserve"> C</w:t>
            </w:r>
            <w:r w:rsidR="00176A40" w:rsidRPr="00DA0A43">
              <w:rPr>
                <w:sz w:val="20"/>
              </w:rPr>
              <w:t>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424E773" w:rsidR="00BC6327" w:rsidRPr="00412B2F" w:rsidRDefault="00176A4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 shareholder meeting held in last quarter of calendar year.</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4121F8C" w:rsidR="00BC6327" w:rsidRPr="00412B2F" w:rsidRDefault="0079521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Bartley Pump PM LLC </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C82869D" w:rsidR="00BC6327" w:rsidRPr="00412B2F" w:rsidRDefault="0079521C"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w:t>
            </w:r>
            <w:r w:rsidR="007D3F9D">
              <w:rPr>
                <w:sz w:val="21"/>
                <w:szCs w:val="21"/>
              </w:rPr>
              <w:t>-</w:t>
            </w:r>
            <w:r>
              <w:rPr>
                <w:sz w:val="21"/>
                <w:szCs w:val="21"/>
              </w:rPr>
              <w:t>584-9191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AF2BF5A" w14:textId="77777777" w:rsidR="00BC6327"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r w:rsidRPr="0012764D">
              <w:rPr>
                <w:b/>
                <w:szCs w:val="21"/>
              </w:rPr>
              <w:t>pCi/L</w:t>
            </w:r>
            <w:r w:rsidRPr="0012764D">
              <w:rPr>
                <w:szCs w:val="21"/>
              </w:rPr>
              <w:t>: picocuries per liter (a measure of radiation)</w:t>
            </w:r>
          </w:p>
          <w:p w14:paraId="3961CE38" w14:textId="0DD73A6B" w:rsidR="005A1A06" w:rsidRPr="0012764D" w:rsidRDefault="005A1A06" w:rsidP="00A1682E">
            <w:pPr>
              <w:tabs>
                <w:tab w:val="left" w:pos="1440"/>
              </w:tabs>
              <w:spacing w:before="20" w:after="20" w:line="0" w:lineRule="atLeast"/>
              <w:rPr>
                <w:szCs w:val="21"/>
              </w:rPr>
            </w:pPr>
            <w:r w:rsidRPr="005A1A06">
              <w:rPr>
                <w:b/>
                <w:bCs/>
                <w:szCs w:val="21"/>
              </w:rPr>
              <w:t>na</w:t>
            </w:r>
            <w:r w:rsidRPr="005A1A06">
              <w:rPr>
                <w:szCs w:val="21"/>
              </w:rPr>
              <w:t>:</w:t>
            </w:r>
            <w:r>
              <w:rPr>
                <w:szCs w:val="21"/>
              </w:rPr>
              <w:t xml:space="preserve"> not applicable</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38916195"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0033330D">
        <w:rPr>
          <w:sz w:val="22"/>
          <w:szCs w:val="22"/>
        </w:rPr>
        <w:t xml:space="preserve"> </w:t>
      </w:r>
      <w:r w:rsidRPr="0012764D">
        <w:rPr>
          <w:sz w:val="22"/>
          <w:szCs w:val="22"/>
        </w:rPr>
        <w:t xml:space="preserve">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52"/>
        <w:gridCol w:w="899"/>
        <w:gridCol w:w="451"/>
        <w:gridCol w:w="450"/>
        <w:gridCol w:w="810"/>
        <w:gridCol w:w="180"/>
        <w:gridCol w:w="990"/>
        <w:gridCol w:w="450"/>
        <w:gridCol w:w="540"/>
        <w:gridCol w:w="360"/>
        <w:gridCol w:w="720"/>
        <w:gridCol w:w="2794"/>
      </w:tblGrid>
      <w:tr w:rsidR="00BC6327" w:rsidRPr="00A44246" w14:paraId="1369AC78" w14:textId="77777777" w:rsidTr="00FA4709">
        <w:trPr>
          <w:cantSplit/>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52142B">
        <w:trPr>
          <w:cantSplit/>
          <w:jc w:val="center"/>
        </w:trPr>
        <w:tc>
          <w:tcPr>
            <w:tcW w:w="2152" w:type="dxa"/>
            <w:tcBorders>
              <w:top w:val="single" w:sz="18" w:space="0" w:color="auto"/>
              <w:left w:val="single" w:sz="6" w:space="0" w:color="auto"/>
              <w:bottom w:val="double" w:sz="6" w:space="0" w:color="auto"/>
            </w:tcBorders>
            <w:vAlign w:val="center"/>
          </w:tcPr>
          <w:p w14:paraId="580A3209" w14:textId="34812545" w:rsidR="00BC6327" w:rsidRPr="00F41F91" w:rsidRDefault="00BC6327" w:rsidP="00383730">
            <w:pPr>
              <w:jc w:val="center"/>
              <w:rPr>
                <w:b/>
                <w:sz w:val="16"/>
                <w:szCs w:val="16"/>
              </w:rPr>
            </w:pPr>
            <w:r w:rsidRPr="00F41F91">
              <w:rPr>
                <w:b/>
                <w:sz w:val="18"/>
              </w:rPr>
              <w:t>Microbiological Contaminants</w:t>
            </w:r>
          </w:p>
        </w:tc>
        <w:tc>
          <w:tcPr>
            <w:tcW w:w="1350"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26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52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79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52142B">
        <w:trPr>
          <w:cantSplit/>
          <w:jc w:val="center"/>
        </w:trPr>
        <w:tc>
          <w:tcPr>
            <w:tcW w:w="2152" w:type="dxa"/>
            <w:tcBorders>
              <w:top w:val="nil"/>
              <w:left w:val="single" w:sz="6" w:space="0" w:color="auto"/>
              <w:bottom w:val="single" w:sz="4" w:space="0" w:color="auto"/>
            </w:tcBorders>
          </w:tcPr>
          <w:p w14:paraId="65C215E1" w14:textId="552F360E" w:rsidR="008F7660" w:rsidRPr="00F41F91" w:rsidRDefault="00780B9C" w:rsidP="00383730">
            <w:pPr>
              <w:jc w:val="center"/>
              <w:rPr>
                <w:sz w:val="18"/>
                <w:szCs w:val="18"/>
              </w:rPr>
            </w:pPr>
            <w:r>
              <w:rPr>
                <w:sz w:val="18"/>
                <w:szCs w:val="18"/>
              </w:rPr>
              <w:t xml:space="preserve">* </w:t>
            </w:r>
            <w:r w:rsidR="00BC6327"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350" w:type="dxa"/>
            <w:gridSpan w:val="2"/>
            <w:tcBorders>
              <w:top w:val="nil"/>
              <w:bottom w:val="single" w:sz="4" w:space="0" w:color="auto"/>
            </w:tcBorders>
          </w:tcPr>
          <w:p w14:paraId="279749A7" w14:textId="420B3328" w:rsidR="00BC6327" w:rsidRDefault="006A7DFC" w:rsidP="00383730">
            <w:pPr>
              <w:jc w:val="center"/>
              <w:rPr>
                <w:b/>
                <w:bCs/>
                <w:sz w:val="18"/>
                <w:szCs w:val="18"/>
              </w:rPr>
            </w:pPr>
            <w:r>
              <w:rPr>
                <w:b/>
                <w:bCs/>
                <w:sz w:val="18"/>
                <w:szCs w:val="18"/>
              </w:rPr>
              <w:t xml:space="preserve">3 samples </w:t>
            </w:r>
            <w:r w:rsidR="00002BDD">
              <w:rPr>
                <w:b/>
                <w:bCs/>
                <w:sz w:val="18"/>
                <w:szCs w:val="18"/>
              </w:rPr>
              <w:t>[</w:t>
            </w:r>
            <w:r>
              <w:rPr>
                <w:b/>
                <w:bCs/>
                <w:sz w:val="18"/>
                <w:szCs w:val="18"/>
              </w:rPr>
              <w:t>Aug</w:t>
            </w:r>
            <w:r w:rsidR="003974CC">
              <w:rPr>
                <w:b/>
                <w:bCs/>
                <w:sz w:val="18"/>
                <w:szCs w:val="18"/>
              </w:rPr>
              <w:t>.</w:t>
            </w:r>
            <w:r>
              <w:rPr>
                <w:b/>
                <w:bCs/>
                <w:sz w:val="18"/>
                <w:szCs w:val="18"/>
              </w:rPr>
              <w:t xml:space="preserve"> 2018</w:t>
            </w:r>
            <w:r w:rsidR="004B252F">
              <w:rPr>
                <w:b/>
                <w:bCs/>
                <w:sz w:val="18"/>
                <w:szCs w:val="18"/>
              </w:rPr>
              <w:t xml:space="preserve">, </w:t>
            </w:r>
            <w:r w:rsidR="00002BDD">
              <w:rPr>
                <w:b/>
                <w:bCs/>
                <w:sz w:val="18"/>
                <w:szCs w:val="18"/>
              </w:rPr>
              <w:t>Well (2), Lower Distribution System (1)]</w:t>
            </w:r>
          </w:p>
          <w:p w14:paraId="61CE45C2" w14:textId="4FAB8BC4" w:rsidR="007D3F9D" w:rsidRPr="00AE1436" w:rsidRDefault="007D3F9D" w:rsidP="00383730">
            <w:pPr>
              <w:jc w:val="center"/>
              <w:rPr>
                <w:b/>
                <w:bCs/>
                <w:sz w:val="18"/>
                <w:szCs w:val="18"/>
                <w:u w:val="single"/>
              </w:rPr>
            </w:pPr>
          </w:p>
        </w:tc>
        <w:tc>
          <w:tcPr>
            <w:tcW w:w="1260" w:type="dxa"/>
            <w:gridSpan w:val="2"/>
            <w:tcBorders>
              <w:top w:val="nil"/>
              <w:bottom w:val="single" w:sz="4" w:space="0" w:color="auto"/>
            </w:tcBorders>
          </w:tcPr>
          <w:p w14:paraId="60956ABC" w14:textId="77777777" w:rsidR="006A7DFC" w:rsidRDefault="005E7C6B" w:rsidP="00383730">
            <w:pPr>
              <w:jc w:val="center"/>
              <w:rPr>
                <w:b/>
                <w:bCs/>
                <w:sz w:val="18"/>
                <w:szCs w:val="18"/>
              </w:rPr>
            </w:pPr>
            <w:r w:rsidRPr="00AE1436">
              <w:rPr>
                <w:b/>
                <w:bCs/>
                <w:sz w:val="18"/>
                <w:szCs w:val="18"/>
              </w:rPr>
              <w:t>2</w:t>
            </w:r>
          </w:p>
          <w:p w14:paraId="41570855" w14:textId="6CA74D22" w:rsidR="00BC6327" w:rsidRPr="00AE1436" w:rsidRDefault="006A7DFC" w:rsidP="00383730">
            <w:pPr>
              <w:jc w:val="center"/>
              <w:rPr>
                <w:b/>
                <w:bCs/>
                <w:sz w:val="18"/>
                <w:szCs w:val="18"/>
              </w:rPr>
            </w:pPr>
            <w:r>
              <w:rPr>
                <w:b/>
                <w:bCs/>
                <w:sz w:val="18"/>
                <w:szCs w:val="18"/>
              </w:rPr>
              <w:t xml:space="preserve"> (Aug, Sept)</w:t>
            </w:r>
          </w:p>
        </w:tc>
        <w:tc>
          <w:tcPr>
            <w:tcW w:w="252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794"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52142B">
        <w:trPr>
          <w:cantSplit/>
          <w:jc w:val="center"/>
        </w:trPr>
        <w:tc>
          <w:tcPr>
            <w:tcW w:w="2152" w:type="dxa"/>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350" w:type="dxa"/>
            <w:gridSpan w:val="2"/>
            <w:tcBorders>
              <w:top w:val="single" w:sz="4" w:space="0" w:color="auto"/>
              <w:bottom w:val="single" w:sz="4" w:space="0" w:color="auto"/>
            </w:tcBorders>
          </w:tcPr>
          <w:p w14:paraId="0F22EBDD" w14:textId="2B3F4462" w:rsidR="008F7660" w:rsidRPr="00F41F91" w:rsidRDefault="00FA4709" w:rsidP="00383730">
            <w:pPr>
              <w:jc w:val="center"/>
              <w:rPr>
                <w:sz w:val="18"/>
                <w:szCs w:val="18"/>
              </w:rPr>
            </w:pPr>
            <w:r>
              <w:rPr>
                <w:sz w:val="18"/>
                <w:szCs w:val="18"/>
              </w:rPr>
              <w:t>0</w:t>
            </w:r>
          </w:p>
        </w:tc>
        <w:tc>
          <w:tcPr>
            <w:tcW w:w="1260" w:type="dxa"/>
            <w:gridSpan w:val="2"/>
            <w:tcBorders>
              <w:top w:val="single" w:sz="4" w:space="0" w:color="auto"/>
              <w:bottom w:val="single" w:sz="4" w:space="0" w:color="auto"/>
            </w:tcBorders>
          </w:tcPr>
          <w:p w14:paraId="49BF3FBF" w14:textId="0D12DDAB" w:rsidR="008F7660" w:rsidRPr="00F41F91" w:rsidRDefault="00FA4709" w:rsidP="00383730">
            <w:pPr>
              <w:jc w:val="center"/>
              <w:rPr>
                <w:sz w:val="18"/>
                <w:szCs w:val="18"/>
              </w:rPr>
            </w:pPr>
            <w:r>
              <w:rPr>
                <w:sz w:val="18"/>
                <w:szCs w:val="18"/>
              </w:rPr>
              <w:t>0</w:t>
            </w:r>
          </w:p>
        </w:tc>
        <w:tc>
          <w:tcPr>
            <w:tcW w:w="252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tcPr>
          <w:p w14:paraId="3B71871D" w14:textId="0F0385E3" w:rsidR="008F7660" w:rsidRPr="00F41F91" w:rsidRDefault="005E7C6B" w:rsidP="00383730">
            <w:pPr>
              <w:jc w:val="center"/>
              <w:rPr>
                <w:sz w:val="18"/>
                <w:szCs w:val="18"/>
              </w:rPr>
            </w:pPr>
            <w:r>
              <w:rPr>
                <w:sz w:val="18"/>
                <w:szCs w:val="18"/>
              </w:rPr>
              <w:t>0</w:t>
            </w:r>
          </w:p>
        </w:tc>
        <w:tc>
          <w:tcPr>
            <w:tcW w:w="2794"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52142B">
        <w:trPr>
          <w:cantSplit/>
          <w:jc w:val="center"/>
        </w:trPr>
        <w:tc>
          <w:tcPr>
            <w:tcW w:w="2152" w:type="dxa"/>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350" w:type="dxa"/>
            <w:gridSpan w:val="2"/>
            <w:tcBorders>
              <w:top w:val="single" w:sz="4" w:space="0" w:color="auto"/>
              <w:bottom w:val="single" w:sz="4" w:space="0" w:color="auto"/>
            </w:tcBorders>
          </w:tcPr>
          <w:p w14:paraId="276A7306" w14:textId="6B6422A0" w:rsidR="002F6EC9" w:rsidRPr="00F41F91" w:rsidRDefault="00FA4709" w:rsidP="00383730">
            <w:pPr>
              <w:jc w:val="center"/>
              <w:rPr>
                <w:sz w:val="18"/>
                <w:szCs w:val="18"/>
              </w:rPr>
            </w:pPr>
            <w:r>
              <w:rPr>
                <w:sz w:val="18"/>
                <w:szCs w:val="18"/>
              </w:rPr>
              <w:t>0</w:t>
            </w:r>
          </w:p>
        </w:tc>
        <w:tc>
          <w:tcPr>
            <w:tcW w:w="1260" w:type="dxa"/>
            <w:gridSpan w:val="2"/>
            <w:tcBorders>
              <w:top w:val="single" w:sz="4" w:space="0" w:color="auto"/>
              <w:bottom w:val="single" w:sz="4" w:space="0" w:color="auto"/>
            </w:tcBorders>
          </w:tcPr>
          <w:p w14:paraId="39CB7EA1" w14:textId="27CEA48B" w:rsidR="005540D9" w:rsidRPr="00F41F91" w:rsidRDefault="00FA4709" w:rsidP="00383730">
            <w:pPr>
              <w:jc w:val="center"/>
              <w:rPr>
                <w:sz w:val="18"/>
                <w:szCs w:val="18"/>
              </w:rPr>
            </w:pPr>
            <w:r>
              <w:rPr>
                <w:sz w:val="18"/>
                <w:szCs w:val="18"/>
              </w:rPr>
              <w:t>0</w:t>
            </w:r>
          </w:p>
        </w:tc>
        <w:tc>
          <w:tcPr>
            <w:tcW w:w="2520" w:type="dxa"/>
            <w:gridSpan w:val="5"/>
            <w:tcBorders>
              <w:top w:val="single" w:sz="4" w:space="0" w:color="auto"/>
              <w:bottom w:val="single" w:sz="4" w:space="0" w:color="auto"/>
            </w:tcBorders>
          </w:tcPr>
          <w:p w14:paraId="4EC5AAF9" w14:textId="181BDE48" w:rsidR="005540D9" w:rsidRPr="00F41F91" w:rsidRDefault="00172215" w:rsidP="00383730">
            <w:pPr>
              <w:jc w:val="center"/>
              <w:rPr>
                <w:sz w:val="18"/>
                <w:szCs w:val="18"/>
              </w:rPr>
            </w:pPr>
            <w:r w:rsidRPr="00F41F91">
              <w:rPr>
                <w:sz w:val="18"/>
                <w:szCs w:val="18"/>
              </w:rPr>
              <w:t>(a</w:t>
            </w:r>
            <w:r w:rsidR="006A7DFC">
              <w:rPr>
                <w:sz w:val="18"/>
                <w:szCs w:val="18"/>
              </w:rPr>
              <w:t>, see below</w:t>
            </w:r>
            <w:r w:rsidRPr="00F41F91">
              <w:rPr>
                <w:sz w:val="18"/>
                <w:szCs w:val="18"/>
              </w:rPr>
              <w:t>)</w:t>
            </w:r>
          </w:p>
        </w:tc>
        <w:tc>
          <w:tcPr>
            <w:tcW w:w="72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794"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FA4709">
        <w:trPr>
          <w:cantSplit/>
          <w:jc w:val="center"/>
        </w:trPr>
        <w:tc>
          <w:tcPr>
            <w:tcW w:w="10796" w:type="dxa"/>
            <w:gridSpan w:val="12"/>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bookmarkStart w:id="0" w:name="_GoBack"/>
            <w:bookmarkEnd w:id="0"/>
          </w:p>
        </w:tc>
      </w:tr>
      <w:tr w:rsidR="00BC6327" w:rsidRPr="001F3468" w14:paraId="640F5D36" w14:textId="77777777" w:rsidTr="002F1DD3">
        <w:trPr>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6B45B6">
        <w:trPr>
          <w:jc w:val="center"/>
        </w:trPr>
        <w:tc>
          <w:tcPr>
            <w:tcW w:w="2152"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99"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0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99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450"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08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6B45B6">
              <w:rPr>
                <w:b/>
                <w:sz w:val="14"/>
                <w:szCs w:val="16"/>
              </w:rPr>
              <w:t xml:space="preserve">No. of </w:t>
            </w:r>
            <w:r w:rsidR="00535F8B" w:rsidRPr="006B45B6">
              <w:rPr>
                <w:b/>
                <w:sz w:val="14"/>
                <w:szCs w:val="16"/>
              </w:rPr>
              <w:t>S</w:t>
            </w:r>
            <w:r w:rsidRPr="006B45B6">
              <w:rPr>
                <w:b/>
                <w:sz w:val="14"/>
                <w:szCs w:val="16"/>
              </w:rPr>
              <w:t xml:space="preserve">chools </w:t>
            </w:r>
            <w:r w:rsidR="00535F8B" w:rsidRPr="006B45B6">
              <w:rPr>
                <w:b/>
                <w:sz w:val="14"/>
                <w:szCs w:val="16"/>
              </w:rPr>
              <w:t>R</w:t>
            </w:r>
            <w:r w:rsidR="008C791A" w:rsidRPr="006B45B6">
              <w:rPr>
                <w:b/>
                <w:sz w:val="14"/>
                <w:szCs w:val="16"/>
              </w:rPr>
              <w:t>equesting</w:t>
            </w:r>
            <w:r w:rsidRPr="006B45B6">
              <w:rPr>
                <w:b/>
                <w:sz w:val="14"/>
                <w:szCs w:val="16"/>
              </w:rPr>
              <w:t xml:space="preserve"> </w:t>
            </w:r>
            <w:r w:rsidR="00535F8B" w:rsidRPr="006B45B6">
              <w:rPr>
                <w:b/>
                <w:sz w:val="14"/>
                <w:szCs w:val="16"/>
              </w:rPr>
              <w:t>L</w:t>
            </w:r>
            <w:r w:rsidRPr="006B45B6">
              <w:rPr>
                <w:b/>
                <w:sz w:val="14"/>
                <w:szCs w:val="16"/>
              </w:rPr>
              <w:t xml:space="preserve">ead </w:t>
            </w:r>
            <w:r w:rsidR="00535F8B" w:rsidRPr="006B45B6">
              <w:rPr>
                <w:b/>
                <w:sz w:val="14"/>
                <w:szCs w:val="16"/>
              </w:rPr>
              <w:t>S</w:t>
            </w:r>
            <w:r w:rsidRPr="006B45B6">
              <w:rPr>
                <w:b/>
                <w:sz w:val="14"/>
                <w:szCs w:val="16"/>
              </w:rPr>
              <w:t>ampling</w:t>
            </w:r>
          </w:p>
        </w:tc>
        <w:tc>
          <w:tcPr>
            <w:tcW w:w="2794"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6B45B6">
        <w:trPr>
          <w:jc w:val="center"/>
        </w:trPr>
        <w:tc>
          <w:tcPr>
            <w:tcW w:w="2152"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99" w:type="dxa"/>
            <w:tcBorders>
              <w:top w:val="nil"/>
            </w:tcBorders>
          </w:tcPr>
          <w:p w14:paraId="74C46DDB" w14:textId="62514DC6" w:rsidR="00B44817" w:rsidRPr="00F41F91" w:rsidRDefault="00FA4709" w:rsidP="00D057C3">
            <w:pPr>
              <w:jc w:val="center"/>
              <w:rPr>
                <w:sz w:val="18"/>
              </w:rPr>
            </w:pPr>
            <w:r>
              <w:rPr>
                <w:sz w:val="18"/>
              </w:rPr>
              <w:t>8/25/2016</w:t>
            </w:r>
          </w:p>
        </w:tc>
        <w:tc>
          <w:tcPr>
            <w:tcW w:w="901" w:type="dxa"/>
            <w:gridSpan w:val="2"/>
            <w:tcBorders>
              <w:top w:val="nil"/>
            </w:tcBorders>
          </w:tcPr>
          <w:p w14:paraId="2EB76238" w14:textId="05C7E550" w:rsidR="00B44817" w:rsidRPr="00F41F91" w:rsidRDefault="00FA4709" w:rsidP="00D057C3">
            <w:pPr>
              <w:jc w:val="center"/>
              <w:rPr>
                <w:sz w:val="18"/>
              </w:rPr>
            </w:pPr>
            <w:r>
              <w:rPr>
                <w:sz w:val="18"/>
              </w:rPr>
              <w:t>5</w:t>
            </w:r>
          </w:p>
        </w:tc>
        <w:tc>
          <w:tcPr>
            <w:tcW w:w="990" w:type="dxa"/>
            <w:gridSpan w:val="2"/>
            <w:tcBorders>
              <w:top w:val="nil"/>
              <w:bottom w:val="nil"/>
            </w:tcBorders>
          </w:tcPr>
          <w:p w14:paraId="4C3FDB54" w14:textId="364197F8" w:rsidR="00B44817" w:rsidRPr="00F41F91" w:rsidRDefault="00FA4709" w:rsidP="00D057C3">
            <w:pPr>
              <w:jc w:val="center"/>
              <w:rPr>
                <w:sz w:val="18"/>
              </w:rPr>
            </w:pPr>
            <w:r>
              <w:rPr>
                <w:sz w:val="18"/>
              </w:rPr>
              <w:t>ND</w:t>
            </w:r>
          </w:p>
        </w:tc>
        <w:tc>
          <w:tcPr>
            <w:tcW w:w="990" w:type="dxa"/>
            <w:tcBorders>
              <w:top w:val="nil"/>
              <w:bottom w:val="nil"/>
            </w:tcBorders>
          </w:tcPr>
          <w:p w14:paraId="48CE0F50" w14:textId="61ACF473" w:rsidR="00B44817" w:rsidRPr="00F41F91" w:rsidRDefault="00FA4709" w:rsidP="00D057C3">
            <w:pPr>
              <w:jc w:val="center"/>
              <w:rPr>
                <w:sz w:val="18"/>
              </w:rPr>
            </w:pPr>
            <w:r>
              <w:rPr>
                <w:sz w:val="18"/>
              </w:rPr>
              <w:t>0</w:t>
            </w:r>
          </w:p>
        </w:tc>
        <w:tc>
          <w:tcPr>
            <w:tcW w:w="450"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540"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080" w:type="dxa"/>
            <w:gridSpan w:val="2"/>
            <w:tcBorders>
              <w:top w:val="nil"/>
              <w:bottom w:val="nil"/>
            </w:tcBorders>
          </w:tcPr>
          <w:p w14:paraId="2C320B91" w14:textId="38BBBA2C" w:rsidR="00B44817" w:rsidRPr="00F41F91" w:rsidRDefault="006B45B6" w:rsidP="00B44817">
            <w:pPr>
              <w:jc w:val="center"/>
              <w:rPr>
                <w:sz w:val="17"/>
                <w:szCs w:val="16"/>
              </w:rPr>
            </w:pPr>
            <w:r>
              <w:rPr>
                <w:sz w:val="17"/>
                <w:szCs w:val="16"/>
              </w:rPr>
              <w:t>na</w:t>
            </w:r>
          </w:p>
        </w:tc>
        <w:tc>
          <w:tcPr>
            <w:tcW w:w="2794"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6B45B6">
        <w:trPr>
          <w:jc w:val="center"/>
        </w:trPr>
        <w:tc>
          <w:tcPr>
            <w:tcW w:w="2152"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99" w:type="dxa"/>
            <w:tcBorders>
              <w:bottom w:val="single" w:sz="18" w:space="0" w:color="auto"/>
            </w:tcBorders>
          </w:tcPr>
          <w:p w14:paraId="192E15A5" w14:textId="0398537F" w:rsidR="00B44817" w:rsidRPr="00F41F91" w:rsidRDefault="00FA4709" w:rsidP="00D057C3">
            <w:pPr>
              <w:jc w:val="center"/>
              <w:rPr>
                <w:sz w:val="18"/>
              </w:rPr>
            </w:pPr>
            <w:r>
              <w:rPr>
                <w:sz w:val="18"/>
              </w:rPr>
              <w:t>8/25/2016</w:t>
            </w:r>
          </w:p>
        </w:tc>
        <w:tc>
          <w:tcPr>
            <w:tcW w:w="901" w:type="dxa"/>
            <w:gridSpan w:val="2"/>
            <w:tcBorders>
              <w:bottom w:val="single" w:sz="18" w:space="0" w:color="auto"/>
            </w:tcBorders>
          </w:tcPr>
          <w:p w14:paraId="18011756" w14:textId="60B4EE0D" w:rsidR="00B44817" w:rsidRPr="00F41F91" w:rsidRDefault="00FA4709" w:rsidP="00D057C3">
            <w:pPr>
              <w:jc w:val="center"/>
              <w:rPr>
                <w:sz w:val="18"/>
              </w:rPr>
            </w:pPr>
            <w:r>
              <w:rPr>
                <w:sz w:val="18"/>
              </w:rPr>
              <w:t>5</w:t>
            </w:r>
          </w:p>
        </w:tc>
        <w:tc>
          <w:tcPr>
            <w:tcW w:w="990" w:type="dxa"/>
            <w:gridSpan w:val="2"/>
            <w:tcBorders>
              <w:bottom w:val="single" w:sz="18" w:space="0" w:color="auto"/>
            </w:tcBorders>
          </w:tcPr>
          <w:p w14:paraId="7CE90126" w14:textId="709A11E2" w:rsidR="00B44817" w:rsidRPr="00F41F91" w:rsidRDefault="00FA4709" w:rsidP="00D057C3">
            <w:pPr>
              <w:jc w:val="center"/>
              <w:rPr>
                <w:sz w:val="18"/>
              </w:rPr>
            </w:pPr>
            <w:r>
              <w:rPr>
                <w:sz w:val="18"/>
              </w:rPr>
              <w:t>0.030</w:t>
            </w:r>
          </w:p>
        </w:tc>
        <w:tc>
          <w:tcPr>
            <w:tcW w:w="990" w:type="dxa"/>
            <w:tcBorders>
              <w:bottom w:val="single" w:sz="18" w:space="0" w:color="auto"/>
            </w:tcBorders>
          </w:tcPr>
          <w:p w14:paraId="11DE16E1" w14:textId="432AC89A" w:rsidR="00B44817" w:rsidRPr="00F41F91" w:rsidRDefault="00FA4709" w:rsidP="00D057C3">
            <w:pPr>
              <w:jc w:val="center"/>
              <w:rPr>
                <w:sz w:val="18"/>
              </w:rPr>
            </w:pPr>
            <w:r>
              <w:rPr>
                <w:sz w:val="18"/>
              </w:rPr>
              <w:t>0</w:t>
            </w:r>
          </w:p>
        </w:tc>
        <w:tc>
          <w:tcPr>
            <w:tcW w:w="450"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540"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080" w:type="dxa"/>
            <w:gridSpan w:val="2"/>
            <w:tcBorders>
              <w:bottom w:val="single" w:sz="18" w:space="0" w:color="auto"/>
            </w:tcBorders>
          </w:tcPr>
          <w:p w14:paraId="7C2FFBED" w14:textId="3074FEBA" w:rsidR="00B44817" w:rsidRPr="00F41F91" w:rsidRDefault="00DA0A43" w:rsidP="00B44817">
            <w:pPr>
              <w:jc w:val="center"/>
              <w:rPr>
                <w:sz w:val="17"/>
                <w:szCs w:val="16"/>
              </w:rPr>
            </w:pPr>
            <w:r>
              <w:rPr>
                <w:sz w:val="17"/>
                <w:szCs w:val="16"/>
              </w:rPr>
              <w:t>na</w:t>
            </w:r>
          </w:p>
        </w:tc>
        <w:tc>
          <w:tcPr>
            <w:tcW w:w="2794"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E862C6">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862C6">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A0A43" w:rsidRPr="001F3468" w14:paraId="0E0C1E93" w14:textId="77777777" w:rsidTr="00E862C6">
        <w:trPr>
          <w:trHeight w:val="432"/>
          <w:jc w:val="center"/>
        </w:trPr>
        <w:tc>
          <w:tcPr>
            <w:tcW w:w="2250" w:type="dxa"/>
            <w:tcBorders>
              <w:top w:val="nil"/>
              <w:left w:val="single" w:sz="6" w:space="0" w:color="auto"/>
              <w:bottom w:val="single" w:sz="4" w:space="0" w:color="auto"/>
            </w:tcBorders>
          </w:tcPr>
          <w:p w14:paraId="66AD9F49" w14:textId="7FCDBE62" w:rsidR="00DA0A43" w:rsidRPr="00F41F91" w:rsidRDefault="00DA0A43" w:rsidP="00DA0A43">
            <w:pPr>
              <w:rPr>
                <w:sz w:val="18"/>
              </w:rPr>
            </w:pPr>
            <w:r w:rsidRPr="00F41F91">
              <w:rPr>
                <w:sz w:val="18"/>
              </w:rPr>
              <w:t>Sodium (</w:t>
            </w:r>
            <w:r>
              <w:rPr>
                <w:sz w:val="18"/>
              </w:rPr>
              <w:t>mg/l</w:t>
            </w:r>
            <w:r w:rsidRPr="00F41F91">
              <w:rPr>
                <w:sz w:val="18"/>
              </w:rPr>
              <w:t>)</w:t>
            </w:r>
          </w:p>
        </w:tc>
        <w:tc>
          <w:tcPr>
            <w:tcW w:w="1008" w:type="dxa"/>
            <w:gridSpan w:val="2"/>
            <w:tcBorders>
              <w:top w:val="nil"/>
              <w:bottom w:val="single" w:sz="4" w:space="0" w:color="auto"/>
            </w:tcBorders>
          </w:tcPr>
          <w:p w14:paraId="2DC49168" w14:textId="4784B4F7" w:rsidR="00DA0A43" w:rsidRPr="00F41F91" w:rsidRDefault="00DA0A43" w:rsidP="00DA0A43">
            <w:pPr>
              <w:jc w:val="center"/>
              <w:rPr>
                <w:sz w:val="18"/>
              </w:rPr>
            </w:pPr>
            <w:r>
              <w:rPr>
                <w:sz w:val="18"/>
              </w:rPr>
              <w:t>05/02/2017</w:t>
            </w:r>
          </w:p>
        </w:tc>
        <w:tc>
          <w:tcPr>
            <w:tcW w:w="1350" w:type="dxa"/>
            <w:tcBorders>
              <w:top w:val="nil"/>
              <w:bottom w:val="single" w:sz="4" w:space="0" w:color="auto"/>
            </w:tcBorders>
          </w:tcPr>
          <w:p w14:paraId="690B0D1C" w14:textId="4BEE3939" w:rsidR="00DA0A43" w:rsidRPr="00F41F91" w:rsidRDefault="00DA0A43" w:rsidP="00DA0A43">
            <w:pPr>
              <w:jc w:val="center"/>
              <w:rPr>
                <w:sz w:val="18"/>
              </w:rPr>
            </w:pPr>
            <w:r>
              <w:rPr>
                <w:sz w:val="18"/>
              </w:rPr>
              <w:t>22</w:t>
            </w:r>
          </w:p>
        </w:tc>
        <w:tc>
          <w:tcPr>
            <w:tcW w:w="1440" w:type="dxa"/>
            <w:tcBorders>
              <w:top w:val="nil"/>
              <w:bottom w:val="single" w:sz="4" w:space="0" w:color="auto"/>
            </w:tcBorders>
          </w:tcPr>
          <w:p w14:paraId="6802CC34" w14:textId="7B411D95" w:rsidR="00DA0A43" w:rsidRPr="00F41F91" w:rsidRDefault="00DA0A43" w:rsidP="00DA0A43">
            <w:pPr>
              <w:jc w:val="center"/>
              <w:rPr>
                <w:sz w:val="18"/>
              </w:rPr>
            </w:pPr>
            <w:r w:rsidRPr="00236B4C">
              <w:rPr>
                <w:sz w:val="17"/>
                <w:szCs w:val="16"/>
              </w:rPr>
              <w:t>na</w:t>
            </w:r>
          </w:p>
        </w:tc>
        <w:tc>
          <w:tcPr>
            <w:tcW w:w="900" w:type="dxa"/>
            <w:tcBorders>
              <w:top w:val="nil"/>
              <w:bottom w:val="single" w:sz="4" w:space="0" w:color="auto"/>
            </w:tcBorders>
          </w:tcPr>
          <w:p w14:paraId="4E60C959" w14:textId="1E0C9C23" w:rsidR="00DA0A43" w:rsidRPr="00F41F91" w:rsidRDefault="00DA0A43" w:rsidP="00DA0A43">
            <w:pPr>
              <w:jc w:val="center"/>
              <w:rPr>
                <w:sz w:val="18"/>
              </w:rPr>
            </w:pPr>
            <w:r w:rsidRPr="00236B4C">
              <w:rPr>
                <w:sz w:val="17"/>
                <w:szCs w:val="16"/>
              </w:rPr>
              <w:t>na</w:t>
            </w:r>
          </w:p>
        </w:tc>
        <w:tc>
          <w:tcPr>
            <w:tcW w:w="1080" w:type="dxa"/>
            <w:tcBorders>
              <w:top w:val="nil"/>
              <w:bottom w:val="single" w:sz="4" w:space="0" w:color="auto"/>
            </w:tcBorders>
          </w:tcPr>
          <w:p w14:paraId="721928BB" w14:textId="409BD820" w:rsidR="00DA0A43" w:rsidRPr="00F41F91" w:rsidRDefault="00DA0A43" w:rsidP="00DA0A43">
            <w:pPr>
              <w:jc w:val="center"/>
              <w:rPr>
                <w:sz w:val="18"/>
              </w:rPr>
            </w:pPr>
            <w:r w:rsidRPr="00236B4C">
              <w:rPr>
                <w:sz w:val="17"/>
                <w:szCs w:val="16"/>
              </w:rPr>
              <w:t>na</w:t>
            </w:r>
          </w:p>
        </w:tc>
        <w:tc>
          <w:tcPr>
            <w:tcW w:w="2808" w:type="dxa"/>
            <w:tcBorders>
              <w:top w:val="nil"/>
              <w:bottom w:val="single" w:sz="4" w:space="0" w:color="auto"/>
              <w:right w:val="single" w:sz="6" w:space="0" w:color="auto"/>
            </w:tcBorders>
          </w:tcPr>
          <w:p w14:paraId="4A3C8020" w14:textId="77777777" w:rsidR="00DA0A43" w:rsidRPr="00F41F91" w:rsidRDefault="00DA0A43" w:rsidP="00DA0A43">
            <w:pPr>
              <w:rPr>
                <w:sz w:val="18"/>
              </w:rPr>
            </w:pPr>
            <w:r w:rsidRPr="00F41F91">
              <w:rPr>
                <w:sz w:val="18"/>
              </w:rPr>
              <w:t>Salt present in the water and is generally naturally occurring</w:t>
            </w:r>
          </w:p>
        </w:tc>
      </w:tr>
      <w:tr w:rsidR="00DA0A43" w:rsidRPr="001F3468" w14:paraId="2ACD2463" w14:textId="77777777" w:rsidTr="00E862C6">
        <w:trPr>
          <w:jc w:val="center"/>
        </w:trPr>
        <w:tc>
          <w:tcPr>
            <w:tcW w:w="2250" w:type="dxa"/>
            <w:tcBorders>
              <w:left w:val="single" w:sz="6" w:space="0" w:color="auto"/>
              <w:bottom w:val="single" w:sz="18" w:space="0" w:color="auto"/>
            </w:tcBorders>
          </w:tcPr>
          <w:p w14:paraId="01FDA3CE" w14:textId="36DB5B3F" w:rsidR="00DA0A43" w:rsidRPr="00F41F91" w:rsidRDefault="00DA0A43" w:rsidP="00DA0A43">
            <w:pPr>
              <w:rPr>
                <w:sz w:val="18"/>
              </w:rPr>
            </w:pPr>
            <w:r w:rsidRPr="00F41F91">
              <w:rPr>
                <w:sz w:val="18"/>
              </w:rPr>
              <w:t>Hardness (</w:t>
            </w:r>
            <w:r>
              <w:rPr>
                <w:sz w:val="18"/>
              </w:rPr>
              <w:t>mg/l</w:t>
            </w:r>
            <w:r w:rsidRPr="00F41F91">
              <w:rPr>
                <w:sz w:val="18"/>
              </w:rPr>
              <w:t>)</w:t>
            </w:r>
          </w:p>
        </w:tc>
        <w:tc>
          <w:tcPr>
            <w:tcW w:w="1008" w:type="dxa"/>
            <w:gridSpan w:val="2"/>
            <w:tcBorders>
              <w:bottom w:val="single" w:sz="18" w:space="0" w:color="auto"/>
            </w:tcBorders>
          </w:tcPr>
          <w:p w14:paraId="7A81C45D" w14:textId="657B85C4" w:rsidR="00DA0A43" w:rsidRPr="00F41F91" w:rsidRDefault="00DA0A43" w:rsidP="00DA0A43">
            <w:pPr>
              <w:jc w:val="center"/>
              <w:rPr>
                <w:sz w:val="18"/>
              </w:rPr>
            </w:pPr>
            <w:r>
              <w:rPr>
                <w:sz w:val="18"/>
              </w:rPr>
              <w:t>05/02/2017</w:t>
            </w:r>
          </w:p>
        </w:tc>
        <w:tc>
          <w:tcPr>
            <w:tcW w:w="1350" w:type="dxa"/>
            <w:tcBorders>
              <w:bottom w:val="single" w:sz="18" w:space="0" w:color="auto"/>
            </w:tcBorders>
          </w:tcPr>
          <w:p w14:paraId="5F571C45" w14:textId="56090272" w:rsidR="00DA0A43" w:rsidRPr="00F41F91" w:rsidRDefault="00DA0A43" w:rsidP="00DA0A43">
            <w:pPr>
              <w:jc w:val="center"/>
              <w:rPr>
                <w:sz w:val="18"/>
              </w:rPr>
            </w:pPr>
            <w:r>
              <w:rPr>
                <w:sz w:val="18"/>
              </w:rPr>
              <w:t>150</w:t>
            </w:r>
          </w:p>
        </w:tc>
        <w:tc>
          <w:tcPr>
            <w:tcW w:w="1440" w:type="dxa"/>
            <w:tcBorders>
              <w:bottom w:val="single" w:sz="18" w:space="0" w:color="auto"/>
            </w:tcBorders>
          </w:tcPr>
          <w:p w14:paraId="2BE476FB" w14:textId="327C85C8" w:rsidR="00DA0A43" w:rsidRPr="00F41F91" w:rsidRDefault="00DA0A43" w:rsidP="00DA0A43">
            <w:pPr>
              <w:jc w:val="center"/>
              <w:rPr>
                <w:sz w:val="18"/>
              </w:rPr>
            </w:pPr>
            <w:r w:rsidRPr="00236B4C">
              <w:rPr>
                <w:sz w:val="17"/>
                <w:szCs w:val="16"/>
              </w:rPr>
              <w:t>na</w:t>
            </w:r>
          </w:p>
        </w:tc>
        <w:tc>
          <w:tcPr>
            <w:tcW w:w="900" w:type="dxa"/>
            <w:tcBorders>
              <w:bottom w:val="single" w:sz="18" w:space="0" w:color="auto"/>
            </w:tcBorders>
          </w:tcPr>
          <w:p w14:paraId="76B554F2" w14:textId="65751106" w:rsidR="00DA0A43" w:rsidRPr="00F41F91" w:rsidRDefault="00DA0A43" w:rsidP="00DA0A43">
            <w:pPr>
              <w:jc w:val="center"/>
              <w:rPr>
                <w:sz w:val="18"/>
              </w:rPr>
            </w:pPr>
            <w:r w:rsidRPr="00236B4C">
              <w:rPr>
                <w:sz w:val="17"/>
                <w:szCs w:val="16"/>
              </w:rPr>
              <w:t>na</w:t>
            </w:r>
          </w:p>
        </w:tc>
        <w:tc>
          <w:tcPr>
            <w:tcW w:w="1080" w:type="dxa"/>
            <w:tcBorders>
              <w:bottom w:val="single" w:sz="18" w:space="0" w:color="auto"/>
            </w:tcBorders>
          </w:tcPr>
          <w:p w14:paraId="2588B8FC" w14:textId="7E53417D" w:rsidR="00DA0A43" w:rsidRPr="00F41F91" w:rsidRDefault="00DA0A43" w:rsidP="00DA0A43">
            <w:pPr>
              <w:jc w:val="center"/>
              <w:rPr>
                <w:sz w:val="18"/>
              </w:rPr>
            </w:pPr>
            <w:r w:rsidRPr="00236B4C">
              <w:rPr>
                <w:sz w:val="17"/>
                <w:szCs w:val="16"/>
              </w:rPr>
              <w:t>na</w:t>
            </w:r>
          </w:p>
        </w:tc>
        <w:tc>
          <w:tcPr>
            <w:tcW w:w="2808" w:type="dxa"/>
            <w:tcBorders>
              <w:bottom w:val="single" w:sz="18" w:space="0" w:color="auto"/>
              <w:right w:val="single" w:sz="6" w:space="0" w:color="auto"/>
            </w:tcBorders>
          </w:tcPr>
          <w:p w14:paraId="092D52C6" w14:textId="45B2597E" w:rsidR="00DA0A43" w:rsidRPr="00F41F91" w:rsidRDefault="00DA0A43" w:rsidP="00DA0A43">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E862C6">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E862C6">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11EB" w:rsidRPr="00F41F91" w14:paraId="5CAB9A65" w14:textId="77777777" w:rsidTr="00AE1436">
        <w:trPr>
          <w:trHeight w:val="1008"/>
          <w:jc w:val="center"/>
        </w:trPr>
        <w:tc>
          <w:tcPr>
            <w:tcW w:w="2250" w:type="dxa"/>
            <w:tcBorders>
              <w:left w:val="single" w:sz="6" w:space="0" w:color="auto"/>
              <w:bottom w:val="single" w:sz="18" w:space="0" w:color="auto"/>
            </w:tcBorders>
          </w:tcPr>
          <w:p w14:paraId="07A00BAF" w14:textId="19DAFB32" w:rsidR="00BC11EB" w:rsidRPr="00F41F91" w:rsidRDefault="00440CD6" w:rsidP="00D66028">
            <w:pPr>
              <w:rPr>
                <w:sz w:val="18"/>
              </w:rPr>
            </w:pPr>
            <w:r w:rsidRPr="003D2EA0">
              <w:t xml:space="preserve">Fluoride </w:t>
            </w:r>
            <w:r w:rsidR="00111FA4">
              <w:t xml:space="preserve">- </w:t>
            </w:r>
            <w:r w:rsidRPr="003D2EA0">
              <w:t>natural</w:t>
            </w:r>
            <w:r w:rsidR="00111FA4">
              <w:t xml:space="preserve"> </w:t>
            </w:r>
            <w:r w:rsidRPr="003D2EA0">
              <w:t xml:space="preserve">occurring </w:t>
            </w:r>
            <w:r w:rsidRPr="00C44114">
              <w:t>(mg/L)</w:t>
            </w:r>
          </w:p>
        </w:tc>
        <w:tc>
          <w:tcPr>
            <w:tcW w:w="1008" w:type="dxa"/>
            <w:gridSpan w:val="2"/>
            <w:tcBorders>
              <w:bottom w:val="single" w:sz="18" w:space="0" w:color="auto"/>
            </w:tcBorders>
          </w:tcPr>
          <w:p w14:paraId="21ECE6A8" w14:textId="77777777" w:rsidR="00BC11EB" w:rsidRDefault="00BC11EB" w:rsidP="00D66028">
            <w:pPr>
              <w:jc w:val="center"/>
              <w:rPr>
                <w:sz w:val="18"/>
              </w:rPr>
            </w:pPr>
            <w:r>
              <w:rPr>
                <w:sz w:val="18"/>
              </w:rPr>
              <w:t>05/10/2015</w:t>
            </w:r>
          </w:p>
        </w:tc>
        <w:tc>
          <w:tcPr>
            <w:tcW w:w="1350" w:type="dxa"/>
            <w:tcBorders>
              <w:bottom w:val="single" w:sz="18" w:space="0" w:color="auto"/>
            </w:tcBorders>
          </w:tcPr>
          <w:p w14:paraId="185989B5" w14:textId="468709D1" w:rsidR="00BC11EB" w:rsidRDefault="00BC11EB" w:rsidP="00D66028">
            <w:pPr>
              <w:jc w:val="center"/>
              <w:rPr>
                <w:sz w:val="18"/>
              </w:rPr>
            </w:pPr>
            <w:r>
              <w:rPr>
                <w:sz w:val="18"/>
              </w:rPr>
              <w:t>0.2</w:t>
            </w:r>
            <w:r w:rsidR="00A30697">
              <w:rPr>
                <w:sz w:val="18"/>
              </w:rPr>
              <w:t>3</w:t>
            </w:r>
          </w:p>
        </w:tc>
        <w:tc>
          <w:tcPr>
            <w:tcW w:w="1440" w:type="dxa"/>
            <w:tcBorders>
              <w:bottom w:val="single" w:sz="18" w:space="0" w:color="auto"/>
            </w:tcBorders>
          </w:tcPr>
          <w:p w14:paraId="3E04B3F4" w14:textId="664EA392" w:rsidR="00BC11EB" w:rsidRPr="00F41F91" w:rsidRDefault="00DA0A43" w:rsidP="00D66028">
            <w:pPr>
              <w:jc w:val="center"/>
              <w:rPr>
                <w:sz w:val="18"/>
              </w:rPr>
            </w:pPr>
            <w:r>
              <w:rPr>
                <w:sz w:val="17"/>
                <w:szCs w:val="16"/>
              </w:rPr>
              <w:t>na</w:t>
            </w:r>
          </w:p>
        </w:tc>
        <w:tc>
          <w:tcPr>
            <w:tcW w:w="900" w:type="dxa"/>
            <w:tcBorders>
              <w:bottom w:val="single" w:sz="18" w:space="0" w:color="auto"/>
            </w:tcBorders>
          </w:tcPr>
          <w:p w14:paraId="55787141" w14:textId="50D885A9" w:rsidR="00BC11EB" w:rsidRPr="00F41F91" w:rsidRDefault="00BC11EB" w:rsidP="00D66028">
            <w:pPr>
              <w:jc w:val="center"/>
              <w:rPr>
                <w:sz w:val="18"/>
              </w:rPr>
            </w:pPr>
            <w:r>
              <w:rPr>
                <w:sz w:val="18"/>
              </w:rPr>
              <w:t>2</w:t>
            </w:r>
            <w:r w:rsidR="00A30697">
              <w:rPr>
                <w:sz w:val="18"/>
              </w:rPr>
              <w:t>.0</w:t>
            </w:r>
          </w:p>
        </w:tc>
        <w:tc>
          <w:tcPr>
            <w:tcW w:w="1080" w:type="dxa"/>
            <w:tcBorders>
              <w:bottom w:val="single" w:sz="18" w:space="0" w:color="auto"/>
            </w:tcBorders>
          </w:tcPr>
          <w:p w14:paraId="089DADBF" w14:textId="6DE01A0F" w:rsidR="00BC11EB" w:rsidRPr="00F41F91" w:rsidRDefault="00A30697" w:rsidP="00D66028">
            <w:pPr>
              <w:jc w:val="center"/>
              <w:rPr>
                <w:sz w:val="18"/>
              </w:rPr>
            </w:pPr>
            <w:r>
              <w:rPr>
                <w:sz w:val="18"/>
              </w:rPr>
              <w:t>1.0</w:t>
            </w:r>
          </w:p>
        </w:tc>
        <w:tc>
          <w:tcPr>
            <w:tcW w:w="2808" w:type="dxa"/>
            <w:tcBorders>
              <w:bottom w:val="single" w:sz="18" w:space="0" w:color="auto"/>
              <w:right w:val="single" w:sz="6" w:space="0" w:color="auto"/>
            </w:tcBorders>
          </w:tcPr>
          <w:p w14:paraId="241F37C7" w14:textId="07B4106E" w:rsidR="00BC11EB" w:rsidRPr="00F41F91" w:rsidRDefault="00693EA6" w:rsidP="00D66028">
            <w:pPr>
              <w:rPr>
                <w:sz w:val="18"/>
              </w:rPr>
            </w:pPr>
            <w:r w:rsidRPr="00CA3F87">
              <w:t>Erosion of natural deposits; water additive that promotes strong teeth; discharge from fertilizer and aluminum factories</w:t>
            </w:r>
          </w:p>
        </w:tc>
      </w:tr>
      <w:tr w:rsidR="00BC11EB" w:rsidRPr="00F41F91" w14:paraId="2366A5EB" w14:textId="77777777" w:rsidTr="00AE1436">
        <w:trPr>
          <w:trHeight w:val="666"/>
          <w:jc w:val="center"/>
        </w:trPr>
        <w:tc>
          <w:tcPr>
            <w:tcW w:w="2250" w:type="dxa"/>
            <w:tcBorders>
              <w:left w:val="single" w:sz="6" w:space="0" w:color="auto"/>
              <w:bottom w:val="single" w:sz="18" w:space="0" w:color="auto"/>
            </w:tcBorders>
          </w:tcPr>
          <w:p w14:paraId="3E4EEB02" w14:textId="2AAAF59A" w:rsidR="00BC11EB" w:rsidRPr="00F41F91" w:rsidRDefault="00440CD6" w:rsidP="00D66028">
            <w:pPr>
              <w:rPr>
                <w:sz w:val="18"/>
              </w:rPr>
            </w:pPr>
            <w:r w:rsidRPr="001D567F">
              <w:rPr>
                <w:szCs w:val="22"/>
              </w:rPr>
              <w:t xml:space="preserve">Gross Alpha </w:t>
            </w:r>
            <w:r>
              <w:rPr>
                <w:szCs w:val="22"/>
              </w:rPr>
              <w:t>P</w:t>
            </w:r>
            <w:r w:rsidRPr="001D567F">
              <w:rPr>
                <w:szCs w:val="22"/>
              </w:rPr>
              <w:t xml:space="preserve">article </w:t>
            </w:r>
            <w:r>
              <w:rPr>
                <w:szCs w:val="22"/>
              </w:rPr>
              <w:t>A</w:t>
            </w:r>
            <w:r w:rsidRPr="001D567F">
              <w:rPr>
                <w:szCs w:val="22"/>
              </w:rPr>
              <w:t>ctivity (pCi/L)</w:t>
            </w:r>
          </w:p>
        </w:tc>
        <w:tc>
          <w:tcPr>
            <w:tcW w:w="1008" w:type="dxa"/>
            <w:gridSpan w:val="2"/>
            <w:tcBorders>
              <w:bottom w:val="single" w:sz="18" w:space="0" w:color="auto"/>
            </w:tcBorders>
          </w:tcPr>
          <w:p w14:paraId="749A8F27" w14:textId="77777777" w:rsidR="00BC11EB" w:rsidRDefault="00BC11EB" w:rsidP="00D66028">
            <w:pPr>
              <w:jc w:val="center"/>
              <w:rPr>
                <w:sz w:val="18"/>
              </w:rPr>
            </w:pPr>
            <w:r>
              <w:rPr>
                <w:sz w:val="18"/>
              </w:rPr>
              <w:t>11/08/2016</w:t>
            </w:r>
          </w:p>
        </w:tc>
        <w:tc>
          <w:tcPr>
            <w:tcW w:w="1350" w:type="dxa"/>
            <w:tcBorders>
              <w:bottom w:val="single" w:sz="18" w:space="0" w:color="auto"/>
            </w:tcBorders>
          </w:tcPr>
          <w:p w14:paraId="6872CCCB" w14:textId="0C48D1E3" w:rsidR="00BC11EB" w:rsidRDefault="00BC11EB" w:rsidP="00D66028">
            <w:pPr>
              <w:jc w:val="center"/>
              <w:rPr>
                <w:sz w:val="18"/>
              </w:rPr>
            </w:pPr>
            <w:r>
              <w:rPr>
                <w:sz w:val="18"/>
              </w:rPr>
              <w:t>0.5</w:t>
            </w:r>
            <w:r w:rsidR="007D3F9D">
              <w:rPr>
                <w:sz w:val="18"/>
              </w:rPr>
              <w:t>0</w:t>
            </w:r>
          </w:p>
        </w:tc>
        <w:tc>
          <w:tcPr>
            <w:tcW w:w="1440" w:type="dxa"/>
            <w:tcBorders>
              <w:bottom w:val="single" w:sz="18" w:space="0" w:color="auto"/>
            </w:tcBorders>
          </w:tcPr>
          <w:p w14:paraId="17276AE1" w14:textId="1F5D20D1" w:rsidR="00BC11EB" w:rsidRPr="00F41F91" w:rsidRDefault="00DA0A43" w:rsidP="00D66028">
            <w:pPr>
              <w:jc w:val="center"/>
              <w:rPr>
                <w:sz w:val="18"/>
              </w:rPr>
            </w:pPr>
            <w:r>
              <w:rPr>
                <w:sz w:val="17"/>
                <w:szCs w:val="16"/>
              </w:rPr>
              <w:t>na</w:t>
            </w:r>
          </w:p>
        </w:tc>
        <w:tc>
          <w:tcPr>
            <w:tcW w:w="900" w:type="dxa"/>
            <w:tcBorders>
              <w:bottom w:val="single" w:sz="18" w:space="0" w:color="auto"/>
            </w:tcBorders>
          </w:tcPr>
          <w:p w14:paraId="5E3BF920" w14:textId="323289D3" w:rsidR="00BC11EB" w:rsidRPr="00F41F91" w:rsidRDefault="00A30697" w:rsidP="00D66028">
            <w:pPr>
              <w:jc w:val="center"/>
              <w:rPr>
                <w:sz w:val="18"/>
              </w:rPr>
            </w:pPr>
            <w:r>
              <w:rPr>
                <w:sz w:val="18"/>
              </w:rPr>
              <w:t>15</w:t>
            </w:r>
          </w:p>
        </w:tc>
        <w:tc>
          <w:tcPr>
            <w:tcW w:w="1080" w:type="dxa"/>
            <w:tcBorders>
              <w:bottom w:val="single" w:sz="18" w:space="0" w:color="auto"/>
            </w:tcBorders>
          </w:tcPr>
          <w:p w14:paraId="3DD13417" w14:textId="0A2F27DC" w:rsidR="00BC11EB" w:rsidRPr="00F41F91" w:rsidRDefault="00A30697" w:rsidP="00D66028">
            <w:pPr>
              <w:jc w:val="center"/>
              <w:rPr>
                <w:sz w:val="18"/>
              </w:rPr>
            </w:pPr>
            <w:r>
              <w:rPr>
                <w:sz w:val="18"/>
              </w:rPr>
              <w:t>(0)</w:t>
            </w:r>
          </w:p>
        </w:tc>
        <w:tc>
          <w:tcPr>
            <w:tcW w:w="2808" w:type="dxa"/>
            <w:tcBorders>
              <w:bottom w:val="single" w:sz="18" w:space="0" w:color="auto"/>
              <w:right w:val="single" w:sz="6" w:space="0" w:color="auto"/>
            </w:tcBorders>
          </w:tcPr>
          <w:p w14:paraId="1DC82CAD" w14:textId="01BEC3EF" w:rsidR="00BC11EB" w:rsidRPr="00F41F91" w:rsidRDefault="00693EA6" w:rsidP="00D66028">
            <w:pPr>
              <w:rPr>
                <w:sz w:val="18"/>
              </w:rPr>
            </w:pPr>
            <w:r>
              <w:rPr>
                <w:szCs w:val="22"/>
              </w:rPr>
              <w:t>Erosion of natural deposits</w:t>
            </w:r>
          </w:p>
        </w:tc>
      </w:tr>
      <w:tr w:rsidR="00BC11EB" w:rsidRPr="00F41F91" w14:paraId="59C702BF" w14:textId="77777777" w:rsidTr="00AE1436">
        <w:trPr>
          <w:trHeight w:val="684"/>
          <w:jc w:val="center"/>
        </w:trPr>
        <w:tc>
          <w:tcPr>
            <w:tcW w:w="2250" w:type="dxa"/>
            <w:tcBorders>
              <w:left w:val="single" w:sz="6" w:space="0" w:color="auto"/>
              <w:bottom w:val="single" w:sz="18" w:space="0" w:color="auto"/>
            </w:tcBorders>
          </w:tcPr>
          <w:p w14:paraId="33F7DD46" w14:textId="09E819D3" w:rsidR="00BC11EB" w:rsidRPr="00F41F91" w:rsidRDefault="00440CD6" w:rsidP="00D66028">
            <w:pPr>
              <w:rPr>
                <w:sz w:val="18"/>
              </w:rPr>
            </w:pPr>
            <w:r>
              <w:rPr>
                <w:szCs w:val="22"/>
              </w:rPr>
              <w:t xml:space="preserve">HAA5 [Sum of 5 </w:t>
            </w:r>
            <w:r w:rsidRPr="0044361E">
              <w:rPr>
                <w:szCs w:val="22"/>
              </w:rPr>
              <w:t>Haloacetic Acids</w:t>
            </w:r>
            <w:r>
              <w:rPr>
                <w:szCs w:val="22"/>
              </w:rPr>
              <w:t>]</w:t>
            </w:r>
            <w:r w:rsidRPr="0044361E">
              <w:rPr>
                <w:szCs w:val="22"/>
              </w:rPr>
              <w:t xml:space="preserve"> (</w:t>
            </w:r>
            <w:r w:rsidRPr="005E32EF">
              <w:t>µg/L</w:t>
            </w:r>
            <w:r w:rsidRPr="0044361E">
              <w:rPr>
                <w:szCs w:val="22"/>
              </w:rPr>
              <w:t>)</w:t>
            </w:r>
          </w:p>
        </w:tc>
        <w:tc>
          <w:tcPr>
            <w:tcW w:w="1008" w:type="dxa"/>
            <w:gridSpan w:val="2"/>
            <w:tcBorders>
              <w:bottom w:val="single" w:sz="18" w:space="0" w:color="auto"/>
            </w:tcBorders>
          </w:tcPr>
          <w:p w14:paraId="46F0830C" w14:textId="77777777" w:rsidR="00BC11EB" w:rsidRDefault="00BC11EB" w:rsidP="00D66028">
            <w:pPr>
              <w:jc w:val="center"/>
              <w:rPr>
                <w:sz w:val="18"/>
              </w:rPr>
            </w:pPr>
            <w:r>
              <w:rPr>
                <w:sz w:val="18"/>
              </w:rPr>
              <w:t>10/25/2018</w:t>
            </w:r>
          </w:p>
        </w:tc>
        <w:tc>
          <w:tcPr>
            <w:tcW w:w="1350" w:type="dxa"/>
            <w:tcBorders>
              <w:bottom w:val="single" w:sz="18" w:space="0" w:color="auto"/>
            </w:tcBorders>
          </w:tcPr>
          <w:p w14:paraId="13E03B2E" w14:textId="55B4ED1C" w:rsidR="00BC11EB" w:rsidRDefault="00BC11EB" w:rsidP="00D66028">
            <w:pPr>
              <w:jc w:val="center"/>
              <w:rPr>
                <w:sz w:val="18"/>
              </w:rPr>
            </w:pPr>
            <w:r>
              <w:rPr>
                <w:sz w:val="18"/>
              </w:rPr>
              <w:t>1.2</w:t>
            </w:r>
          </w:p>
        </w:tc>
        <w:tc>
          <w:tcPr>
            <w:tcW w:w="1440" w:type="dxa"/>
            <w:tcBorders>
              <w:bottom w:val="single" w:sz="18" w:space="0" w:color="auto"/>
            </w:tcBorders>
          </w:tcPr>
          <w:p w14:paraId="1C4B02B2" w14:textId="43E0EEBA" w:rsidR="00BC11EB" w:rsidRPr="00F41F91" w:rsidRDefault="00DA0A43" w:rsidP="00D66028">
            <w:pPr>
              <w:jc w:val="center"/>
              <w:rPr>
                <w:sz w:val="18"/>
              </w:rPr>
            </w:pPr>
            <w:r>
              <w:rPr>
                <w:sz w:val="17"/>
                <w:szCs w:val="16"/>
              </w:rPr>
              <w:t>na</w:t>
            </w:r>
          </w:p>
        </w:tc>
        <w:tc>
          <w:tcPr>
            <w:tcW w:w="900" w:type="dxa"/>
            <w:tcBorders>
              <w:bottom w:val="single" w:sz="18" w:space="0" w:color="auto"/>
            </w:tcBorders>
          </w:tcPr>
          <w:p w14:paraId="04B315DF" w14:textId="77777777" w:rsidR="00BC11EB" w:rsidRPr="00F41F91" w:rsidRDefault="00BC11EB" w:rsidP="00D66028">
            <w:pPr>
              <w:jc w:val="center"/>
              <w:rPr>
                <w:sz w:val="18"/>
              </w:rPr>
            </w:pPr>
            <w:r>
              <w:rPr>
                <w:sz w:val="18"/>
              </w:rPr>
              <w:t>60</w:t>
            </w:r>
          </w:p>
        </w:tc>
        <w:tc>
          <w:tcPr>
            <w:tcW w:w="1080" w:type="dxa"/>
            <w:tcBorders>
              <w:bottom w:val="single" w:sz="18" w:space="0" w:color="auto"/>
            </w:tcBorders>
          </w:tcPr>
          <w:p w14:paraId="655AD01F" w14:textId="72CE13E2" w:rsidR="00BC11EB" w:rsidRPr="00F41F91" w:rsidRDefault="00DA0A43" w:rsidP="00D66028">
            <w:pPr>
              <w:jc w:val="center"/>
              <w:rPr>
                <w:sz w:val="18"/>
              </w:rPr>
            </w:pPr>
            <w:r>
              <w:rPr>
                <w:sz w:val="17"/>
                <w:szCs w:val="16"/>
              </w:rPr>
              <w:t>na</w:t>
            </w:r>
          </w:p>
        </w:tc>
        <w:tc>
          <w:tcPr>
            <w:tcW w:w="2808" w:type="dxa"/>
            <w:tcBorders>
              <w:bottom w:val="single" w:sz="18" w:space="0" w:color="auto"/>
              <w:right w:val="single" w:sz="6" w:space="0" w:color="auto"/>
            </w:tcBorders>
          </w:tcPr>
          <w:p w14:paraId="22EE080A" w14:textId="77777777" w:rsidR="00BC11EB" w:rsidRDefault="00BC11EB" w:rsidP="00BC11EB">
            <w:pPr>
              <w:rPr>
                <w:szCs w:val="22"/>
              </w:rPr>
            </w:pPr>
            <w:r>
              <w:rPr>
                <w:szCs w:val="22"/>
              </w:rPr>
              <w:t>Byproduct of drinking water disinfection</w:t>
            </w:r>
          </w:p>
          <w:p w14:paraId="67EF135F" w14:textId="77777777" w:rsidR="00BC11EB" w:rsidRPr="00F41F91" w:rsidRDefault="00BC11EB" w:rsidP="00D66028">
            <w:pPr>
              <w:rPr>
                <w:sz w:val="18"/>
              </w:rPr>
            </w:pPr>
          </w:p>
        </w:tc>
      </w:tr>
    </w:tbl>
    <w:p w14:paraId="26A3E8D4" w14:textId="07874390" w:rsidR="004665EB" w:rsidRDefault="004665EB">
      <w:r>
        <w:br w:type="page"/>
      </w:r>
    </w:p>
    <w:p w14:paraId="44D6A378" w14:textId="77777777" w:rsidR="004665EB" w:rsidRDefault="004665EB"/>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3C75DEB6"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A0A43" w:rsidRPr="001F3468" w14:paraId="6CC00226" w14:textId="77777777" w:rsidTr="002F1DD3">
        <w:trPr>
          <w:trHeight w:val="432"/>
          <w:jc w:val="center"/>
        </w:trPr>
        <w:tc>
          <w:tcPr>
            <w:tcW w:w="2268" w:type="dxa"/>
            <w:tcBorders>
              <w:left w:val="single" w:sz="6" w:space="0" w:color="auto"/>
              <w:bottom w:val="single" w:sz="18" w:space="0" w:color="auto"/>
            </w:tcBorders>
          </w:tcPr>
          <w:p w14:paraId="42138B25" w14:textId="05B74C3E" w:rsidR="00DA0A43" w:rsidRPr="00F41F91" w:rsidRDefault="00DA0A43" w:rsidP="00DA0A43">
            <w:pPr>
              <w:ind w:left="187"/>
              <w:rPr>
                <w:sz w:val="18"/>
              </w:rPr>
            </w:pPr>
            <w:r>
              <w:t>Chloride (mg/l)</w:t>
            </w:r>
          </w:p>
        </w:tc>
        <w:tc>
          <w:tcPr>
            <w:tcW w:w="990" w:type="dxa"/>
            <w:tcBorders>
              <w:bottom w:val="single" w:sz="18" w:space="0" w:color="auto"/>
            </w:tcBorders>
          </w:tcPr>
          <w:p w14:paraId="02CDDAEB" w14:textId="4559CB31" w:rsidR="00DA0A43" w:rsidRPr="00F41F91" w:rsidRDefault="00DA0A43" w:rsidP="00DA0A43">
            <w:pPr>
              <w:jc w:val="center"/>
              <w:rPr>
                <w:sz w:val="18"/>
              </w:rPr>
            </w:pPr>
            <w:r>
              <w:rPr>
                <w:sz w:val="18"/>
              </w:rPr>
              <w:t>05/02/2017</w:t>
            </w:r>
          </w:p>
        </w:tc>
        <w:tc>
          <w:tcPr>
            <w:tcW w:w="1350" w:type="dxa"/>
            <w:tcBorders>
              <w:bottom w:val="single" w:sz="18" w:space="0" w:color="auto"/>
              <w:right w:val="single" w:sz="6" w:space="0" w:color="auto"/>
            </w:tcBorders>
          </w:tcPr>
          <w:p w14:paraId="2E541FFF" w14:textId="483CAB36" w:rsidR="00DA0A43" w:rsidRPr="00F41F91" w:rsidRDefault="00DA0A43" w:rsidP="00DA0A43">
            <w:pPr>
              <w:jc w:val="center"/>
              <w:rPr>
                <w:sz w:val="18"/>
              </w:rPr>
            </w:pPr>
            <w:r>
              <w:rPr>
                <w:sz w:val="18"/>
              </w:rPr>
              <w:t>6.4</w:t>
            </w:r>
          </w:p>
        </w:tc>
        <w:tc>
          <w:tcPr>
            <w:tcW w:w="1440" w:type="dxa"/>
            <w:tcBorders>
              <w:left w:val="single" w:sz="6" w:space="0" w:color="auto"/>
              <w:bottom w:val="single" w:sz="18" w:space="0" w:color="auto"/>
              <w:right w:val="single" w:sz="6" w:space="0" w:color="auto"/>
            </w:tcBorders>
          </w:tcPr>
          <w:p w14:paraId="6C5C3D12" w14:textId="15C5A6CA" w:rsidR="00DA0A43" w:rsidRPr="00F41F91" w:rsidRDefault="00DA0A43" w:rsidP="00DA0A43">
            <w:pPr>
              <w:jc w:val="center"/>
              <w:rPr>
                <w:sz w:val="18"/>
              </w:rPr>
            </w:pPr>
            <w:r w:rsidRPr="00A75725">
              <w:rPr>
                <w:sz w:val="17"/>
                <w:szCs w:val="16"/>
              </w:rPr>
              <w:t>na</w:t>
            </w:r>
          </w:p>
        </w:tc>
        <w:tc>
          <w:tcPr>
            <w:tcW w:w="900" w:type="dxa"/>
            <w:tcBorders>
              <w:left w:val="single" w:sz="6" w:space="0" w:color="auto"/>
              <w:bottom w:val="single" w:sz="18" w:space="0" w:color="auto"/>
            </w:tcBorders>
          </w:tcPr>
          <w:p w14:paraId="299FDEAA" w14:textId="601EF845" w:rsidR="00DA0A43" w:rsidRPr="00F41F91" w:rsidRDefault="00DA0A43" w:rsidP="00DA0A43">
            <w:pPr>
              <w:jc w:val="center"/>
              <w:rPr>
                <w:sz w:val="18"/>
              </w:rPr>
            </w:pPr>
            <w:r>
              <w:rPr>
                <w:sz w:val="18"/>
              </w:rPr>
              <w:t>500</w:t>
            </w:r>
          </w:p>
        </w:tc>
        <w:tc>
          <w:tcPr>
            <w:tcW w:w="1080" w:type="dxa"/>
            <w:tcBorders>
              <w:bottom w:val="single" w:sz="18" w:space="0" w:color="auto"/>
            </w:tcBorders>
          </w:tcPr>
          <w:p w14:paraId="752DF4CC" w14:textId="3DBED693" w:rsidR="00DA0A43" w:rsidRPr="00F41F91" w:rsidRDefault="00DA0A43" w:rsidP="00DA0A43">
            <w:pPr>
              <w:jc w:val="center"/>
              <w:rPr>
                <w:sz w:val="18"/>
              </w:rPr>
            </w:pPr>
            <w:r w:rsidRPr="00E36264">
              <w:rPr>
                <w:sz w:val="17"/>
                <w:szCs w:val="16"/>
              </w:rPr>
              <w:t>na</w:t>
            </w:r>
          </w:p>
        </w:tc>
        <w:tc>
          <w:tcPr>
            <w:tcW w:w="2808" w:type="dxa"/>
            <w:tcBorders>
              <w:bottom w:val="single" w:sz="18" w:space="0" w:color="auto"/>
              <w:right w:val="single" w:sz="6" w:space="0" w:color="auto"/>
            </w:tcBorders>
          </w:tcPr>
          <w:p w14:paraId="7F153C87" w14:textId="258C1CBA" w:rsidR="00DA0A43" w:rsidRPr="00F41F91" w:rsidRDefault="00DA0A43" w:rsidP="00DA0A43">
            <w:pPr>
              <w:rPr>
                <w:sz w:val="18"/>
              </w:rPr>
            </w:pPr>
            <w:r w:rsidRPr="00453666">
              <w:rPr>
                <w:sz w:val="22"/>
              </w:rPr>
              <w:t>Runoff/leaching from natural deposits; seawater influence</w:t>
            </w:r>
          </w:p>
        </w:tc>
      </w:tr>
      <w:tr w:rsidR="00DA0A43" w:rsidRPr="001F3468" w14:paraId="0E2E4242" w14:textId="77777777" w:rsidTr="002F1DD3">
        <w:trPr>
          <w:trHeight w:val="432"/>
          <w:jc w:val="center"/>
        </w:trPr>
        <w:tc>
          <w:tcPr>
            <w:tcW w:w="2268" w:type="dxa"/>
            <w:tcBorders>
              <w:left w:val="single" w:sz="6" w:space="0" w:color="auto"/>
              <w:bottom w:val="single" w:sz="18" w:space="0" w:color="auto"/>
            </w:tcBorders>
          </w:tcPr>
          <w:p w14:paraId="4F972E13" w14:textId="3C6B2527" w:rsidR="00DA0A43" w:rsidRPr="00F41F91" w:rsidRDefault="00DA0A43" w:rsidP="00DA0A43">
            <w:pPr>
              <w:ind w:left="187"/>
              <w:rPr>
                <w:sz w:val="18"/>
              </w:rPr>
            </w:pPr>
            <w:r>
              <w:t>Color (units)</w:t>
            </w:r>
          </w:p>
        </w:tc>
        <w:tc>
          <w:tcPr>
            <w:tcW w:w="990" w:type="dxa"/>
            <w:tcBorders>
              <w:bottom w:val="single" w:sz="18" w:space="0" w:color="auto"/>
            </w:tcBorders>
          </w:tcPr>
          <w:p w14:paraId="75CF6033" w14:textId="20D4E1F5" w:rsidR="00DA0A43" w:rsidRPr="00F41F91" w:rsidRDefault="00DA0A43" w:rsidP="00DA0A43">
            <w:pPr>
              <w:jc w:val="center"/>
              <w:rPr>
                <w:sz w:val="18"/>
              </w:rPr>
            </w:pPr>
            <w:r>
              <w:rPr>
                <w:sz w:val="18"/>
              </w:rPr>
              <w:t>05/02/2017</w:t>
            </w:r>
          </w:p>
        </w:tc>
        <w:tc>
          <w:tcPr>
            <w:tcW w:w="1350" w:type="dxa"/>
            <w:tcBorders>
              <w:bottom w:val="single" w:sz="18" w:space="0" w:color="auto"/>
              <w:right w:val="single" w:sz="6" w:space="0" w:color="auto"/>
            </w:tcBorders>
          </w:tcPr>
          <w:p w14:paraId="2FAA6F4D" w14:textId="5DD34350" w:rsidR="00DA0A43" w:rsidRPr="00F41F91" w:rsidRDefault="00DA0A43" w:rsidP="00DA0A43">
            <w:pPr>
              <w:jc w:val="center"/>
              <w:rPr>
                <w:sz w:val="18"/>
              </w:rPr>
            </w:pPr>
            <w:r>
              <w:rPr>
                <w:sz w:val="18"/>
              </w:rPr>
              <w:t>5.0</w:t>
            </w:r>
          </w:p>
        </w:tc>
        <w:tc>
          <w:tcPr>
            <w:tcW w:w="1440" w:type="dxa"/>
            <w:tcBorders>
              <w:left w:val="single" w:sz="6" w:space="0" w:color="auto"/>
              <w:bottom w:val="single" w:sz="18" w:space="0" w:color="auto"/>
              <w:right w:val="single" w:sz="6" w:space="0" w:color="auto"/>
            </w:tcBorders>
          </w:tcPr>
          <w:p w14:paraId="387CB0AB" w14:textId="3879B60B" w:rsidR="00DA0A43" w:rsidRPr="00F41F91" w:rsidRDefault="00DA0A43" w:rsidP="00DA0A43">
            <w:pPr>
              <w:jc w:val="center"/>
              <w:rPr>
                <w:sz w:val="18"/>
              </w:rPr>
            </w:pPr>
            <w:r w:rsidRPr="00A75725">
              <w:rPr>
                <w:sz w:val="17"/>
                <w:szCs w:val="16"/>
              </w:rPr>
              <w:t>na</w:t>
            </w:r>
          </w:p>
        </w:tc>
        <w:tc>
          <w:tcPr>
            <w:tcW w:w="900" w:type="dxa"/>
            <w:tcBorders>
              <w:left w:val="single" w:sz="6" w:space="0" w:color="auto"/>
              <w:bottom w:val="single" w:sz="18" w:space="0" w:color="auto"/>
            </w:tcBorders>
          </w:tcPr>
          <w:p w14:paraId="229265D7" w14:textId="45D08827" w:rsidR="00DA0A43" w:rsidRPr="00F41F91" w:rsidRDefault="00DA0A43" w:rsidP="00DA0A43">
            <w:pPr>
              <w:jc w:val="center"/>
              <w:rPr>
                <w:sz w:val="18"/>
              </w:rPr>
            </w:pPr>
            <w:r>
              <w:rPr>
                <w:sz w:val="18"/>
              </w:rPr>
              <w:t>15</w:t>
            </w:r>
          </w:p>
        </w:tc>
        <w:tc>
          <w:tcPr>
            <w:tcW w:w="1080" w:type="dxa"/>
            <w:tcBorders>
              <w:bottom w:val="single" w:sz="18" w:space="0" w:color="auto"/>
            </w:tcBorders>
          </w:tcPr>
          <w:p w14:paraId="6559BB26" w14:textId="2BD3CC84" w:rsidR="00DA0A43" w:rsidRPr="00F41F91" w:rsidRDefault="00DA0A43" w:rsidP="00DA0A43">
            <w:pPr>
              <w:jc w:val="center"/>
              <w:rPr>
                <w:sz w:val="18"/>
              </w:rPr>
            </w:pPr>
            <w:r w:rsidRPr="00E36264">
              <w:rPr>
                <w:sz w:val="17"/>
                <w:szCs w:val="16"/>
              </w:rPr>
              <w:t>na</w:t>
            </w:r>
          </w:p>
        </w:tc>
        <w:tc>
          <w:tcPr>
            <w:tcW w:w="2808" w:type="dxa"/>
            <w:tcBorders>
              <w:bottom w:val="single" w:sz="18" w:space="0" w:color="auto"/>
              <w:right w:val="single" w:sz="6" w:space="0" w:color="auto"/>
            </w:tcBorders>
          </w:tcPr>
          <w:p w14:paraId="3E6D9D09" w14:textId="43108B6F" w:rsidR="00DA0A43" w:rsidRPr="00F41F91" w:rsidRDefault="00DA0A43" w:rsidP="00DA0A43">
            <w:pPr>
              <w:rPr>
                <w:sz w:val="18"/>
              </w:rPr>
            </w:pPr>
            <w:r w:rsidRPr="00453666">
              <w:rPr>
                <w:sz w:val="22"/>
              </w:rPr>
              <w:t>Naturally</w:t>
            </w:r>
            <w:r>
              <w:rPr>
                <w:sz w:val="22"/>
              </w:rPr>
              <w:t xml:space="preserve"> </w:t>
            </w:r>
            <w:r w:rsidRPr="00453666">
              <w:rPr>
                <w:sz w:val="22"/>
              </w:rPr>
              <w:t>occurring organic materials</w:t>
            </w:r>
          </w:p>
        </w:tc>
      </w:tr>
      <w:tr w:rsidR="00DA0A43" w:rsidRPr="001F3468" w14:paraId="7B9BBD4D" w14:textId="77777777" w:rsidTr="002F1DD3">
        <w:trPr>
          <w:trHeight w:val="432"/>
          <w:jc w:val="center"/>
        </w:trPr>
        <w:tc>
          <w:tcPr>
            <w:tcW w:w="2268" w:type="dxa"/>
            <w:tcBorders>
              <w:left w:val="single" w:sz="6" w:space="0" w:color="auto"/>
              <w:bottom w:val="single" w:sz="18" w:space="0" w:color="auto"/>
            </w:tcBorders>
          </w:tcPr>
          <w:p w14:paraId="7E9A3EEE" w14:textId="5A9E2D74" w:rsidR="00DA0A43" w:rsidRDefault="00DA0A43" w:rsidP="00DA0A43">
            <w:pPr>
              <w:ind w:left="187"/>
            </w:pPr>
            <w:r>
              <w:t>Iron (ug/l)</w:t>
            </w:r>
          </w:p>
        </w:tc>
        <w:tc>
          <w:tcPr>
            <w:tcW w:w="990" w:type="dxa"/>
            <w:tcBorders>
              <w:bottom w:val="single" w:sz="18" w:space="0" w:color="auto"/>
            </w:tcBorders>
          </w:tcPr>
          <w:p w14:paraId="7E6D1E61" w14:textId="23217F12" w:rsidR="00DA0A43" w:rsidRPr="00F41F91" w:rsidRDefault="00DA0A43" w:rsidP="00DA0A43">
            <w:pPr>
              <w:jc w:val="center"/>
              <w:rPr>
                <w:sz w:val="18"/>
              </w:rPr>
            </w:pPr>
            <w:r>
              <w:rPr>
                <w:sz w:val="18"/>
              </w:rPr>
              <w:t>05/02/2017</w:t>
            </w:r>
          </w:p>
        </w:tc>
        <w:tc>
          <w:tcPr>
            <w:tcW w:w="1350" w:type="dxa"/>
            <w:tcBorders>
              <w:bottom w:val="single" w:sz="18" w:space="0" w:color="auto"/>
              <w:right w:val="single" w:sz="6" w:space="0" w:color="auto"/>
            </w:tcBorders>
          </w:tcPr>
          <w:p w14:paraId="3B335B10" w14:textId="0BD49A7C" w:rsidR="00DA0A43" w:rsidRPr="00F41F91" w:rsidRDefault="00DA0A43" w:rsidP="00DA0A43">
            <w:pPr>
              <w:jc w:val="center"/>
              <w:rPr>
                <w:sz w:val="18"/>
              </w:rPr>
            </w:pPr>
            <w:r>
              <w:rPr>
                <w:sz w:val="18"/>
              </w:rPr>
              <w:t>280</w:t>
            </w:r>
          </w:p>
        </w:tc>
        <w:tc>
          <w:tcPr>
            <w:tcW w:w="1440" w:type="dxa"/>
            <w:tcBorders>
              <w:left w:val="single" w:sz="6" w:space="0" w:color="auto"/>
              <w:bottom w:val="single" w:sz="18" w:space="0" w:color="auto"/>
              <w:right w:val="single" w:sz="6" w:space="0" w:color="auto"/>
            </w:tcBorders>
          </w:tcPr>
          <w:p w14:paraId="3C3936FA" w14:textId="117E4055" w:rsidR="00DA0A43" w:rsidRPr="00F41F91" w:rsidRDefault="00DA0A43" w:rsidP="00DA0A43">
            <w:pPr>
              <w:jc w:val="center"/>
              <w:rPr>
                <w:sz w:val="18"/>
              </w:rPr>
            </w:pPr>
            <w:r w:rsidRPr="00A75725">
              <w:rPr>
                <w:sz w:val="17"/>
                <w:szCs w:val="16"/>
              </w:rPr>
              <w:t>na</w:t>
            </w:r>
          </w:p>
        </w:tc>
        <w:tc>
          <w:tcPr>
            <w:tcW w:w="900" w:type="dxa"/>
            <w:tcBorders>
              <w:left w:val="single" w:sz="6" w:space="0" w:color="auto"/>
              <w:bottom w:val="single" w:sz="18" w:space="0" w:color="auto"/>
            </w:tcBorders>
          </w:tcPr>
          <w:p w14:paraId="79FED734" w14:textId="741A259A" w:rsidR="00DA0A43" w:rsidRPr="00F41F91" w:rsidRDefault="00DA0A43" w:rsidP="00DA0A43">
            <w:pPr>
              <w:jc w:val="center"/>
              <w:rPr>
                <w:sz w:val="18"/>
              </w:rPr>
            </w:pPr>
            <w:r>
              <w:rPr>
                <w:sz w:val="18"/>
              </w:rPr>
              <w:t>300</w:t>
            </w:r>
          </w:p>
        </w:tc>
        <w:tc>
          <w:tcPr>
            <w:tcW w:w="1080" w:type="dxa"/>
            <w:tcBorders>
              <w:bottom w:val="single" w:sz="18" w:space="0" w:color="auto"/>
            </w:tcBorders>
          </w:tcPr>
          <w:p w14:paraId="4092E38C" w14:textId="492082ED" w:rsidR="00DA0A43" w:rsidRPr="00F41F91" w:rsidRDefault="00DA0A43" w:rsidP="00DA0A43">
            <w:pPr>
              <w:jc w:val="center"/>
              <w:rPr>
                <w:sz w:val="18"/>
              </w:rPr>
            </w:pPr>
            <w:r w:rsidRPr="00E36264">
              <w:rPr>
                <w:sz w:val="17"/>
                <w:szCs w:val="16"/>
              </w:rPr>
              <w:t>na</w:t>
            </w:r>
          </w:p>
        </w:tc>
        <w:tc>
          <w:tcPr>
            <w:tcW w:w="2808" w:type="dxa"/>
            <w:tcBorders>
              <w:bottom w:val="single" w:sz="18" w:space="0" w:color="auto"/>
              <w:right w:val="single" w:sz="6" w:space="0" w:color="auto"/>
            </w:tcBorders>
          </w:tcPr>
          <w:p w14:paraId="5E303CDC" w14:textId="6CDE7ED9" w:rsidR="00DA0A43" w:rsidRPr="00F41F91" w:rsidRDefault="00DA0A43" w:rsidP="00DA0A43">
            <w:pPr>
              <w:rPr>
                <w:sz w:val="18"/>
              </w:rPr>
            </w:pPr>
            <w:r>
              <w:rPr>
                <w:sz w:val="22"/>
              </w:rPr>
              <w:t>Leaching from natural deposits; industrial wastes</w:t>
            </w:r>
          </w:p>
        </w:tc>
      </w:tr>
      <w:tr w:rsidR="00DA0A43" w:rsidRPr="001F3468" w14:paraId="4CADBA1F" w14:textId="77777777" w:rsidTr="002F1DD3">
        <w:trPr>
          <w:trHeight w:val="432"/>
          <w:jc w:val="center"/>
        </w:trPr>
        <w:tc>
          <w:tcPr>
            <w:tcW w:w="2268" w:type="dxa"/>
            <w:tcBorders>
              <w:left w:val="single" w:sz="6" w:space="0" w:color="auto"/>
              <w:bottom w:val="single" w:sz="18" w:space="0" w:color="auto"/>
            </w:tcBorders>
          </w:tcPr>
          <w:p w14:paraId="4732823C" w14:textId="722C34EC" w:rsidR="00DA0A43" w:rsidRDefault="00DA0A43" w:rsidP="00DA0A43">
            <w:pPr>
              <w:pStyle w:val="ListParagraph"/>
              <w:ind w:left="0"/>
            </w:pPr>
            <w:r>
              <w:t xml:space="preserve">   Manganese (ug/l)</w:t>
            </w:r>
          </w:p>
        </w:tc>
        <w:tc>
          <w:tcPr>
            <w:tcW w:w="990" w:type="dxa"/>
            <w:tcBorders>
              <w:bottom w:val="single" w:sz="18" w:space="0" w:color="auto"/>
            </w:tcBorders>
          </w:tcPr>
          <w:p w14:paraId="77BB2590" w14:textId="4E59DC44" w:rsidR="00DA0A43" w:rsidRPr="00F41F91" w:rsidRDefault="00DA0A43" w:rsidP="00DA0A43">
            <w:pPr>
              <w:jc w:val="center"/>
              <w:rPr>
                <w:sz w:val="18"/>
              </w:rPr>
            </w:pPr>
            <w:r>
              <w:rPr>
                <w:sz w:val="18"/>
              </w:rPr>
              <w:t>05/02/2017</w:t>
            </w:r>
          </w:p>
        </w:tc>
        <w:tc>
          <w:tcPr>
            <w:tcW w:w="1350" w:type="dxa"/>
            <w:tcBorders>
              <w:bottom w:val="single" w:sz="18" w:space="0" w:color="auto"/>
              <w:right w:val="single" w:sz="6" w:space="0" w:color="auto"/>
            </w:tcBorders>
          </w:tcPr>
          <w:p w14:paraId="619D097C" w14:textId="73CEA875" w:rsidR="00DA0A43" w:rsidRPr="00F41F91" w:rsidRDefault="00DA0A43" w:rsidP="00DA0A43">
            <w:pPr>
              <w:jc w:val="center"/>
              <w:rPr>
                <w:sz w:val="18"/>
              </w:rPr>
            </w:pPr>
            <w:r>
              <w:rPr>
                <w:sz w:val="18"/>
              </w:rPr>
              <w:t>94</w:t>
            </w:r>
          </w:p>
        </w:tc>
        <w:tc>
          <w:tcPr>
            <w:tcW w:w="1440" w:type="dxa"/>
            <w:tcBorders>
              <w:left w:val="single" w:sz="6" w:space="0" w:color="auto"/>
              <w:bottom w:val="single" w:sz="18" w:space="0" w:color="auto"/>
              <w:right w:val="single" w:sz="6" w:space="0" w:color="auto"/>
            </w:tcBorders>
          </w:tcPr>
          <w:p w14:paraId="6081C3C5" w14:textId="6E66418D" w:rsidR="00DA0A43" w:rsidRPr="00F41F91" w:rsidRDefault="00DA0A43" w:rsidP="00DA0A43">
            <w:pPr>
              <w:jc w:val="center"/>
              <w:rPr>
                <w:sz w:val="18"/>
              </w:rPr>
            </w:pPr>
            <w:r w:rsidRPr="00A75725">
              <w:rPr>
                <w:sz w:val="17"/>
                <w:szCs w:val="16"/>
              </w:rPr>
              <w:t>na</w:t>
            </w:r>
          </w:p>
        </w:tc>
        <w:tc>
          <w:tcPr>
            <w:tcW w:w="900" w:type="dxa"/>
            <w:tcBorders>
              <w:left w:val="single" w:sz="6" w:space="0" w:color="auto"/>
              <w:bottom w:val="single" w:sz="18" w:space="0" w:color="auto"/>
            </w:tcBorders>
          </w:tcPr>
          <w:p w14:paraId="6D4041B8" w14:textId="6428C71A" w:rsidR="00DA0A43" w:rsidRPr="00F41F91" w:rsidRDefault="00DA0A43" w:rsidP="00DA0A43">
            <w:pPr>
              <w:jc w:val="center"/>
              <w:rPr>
                <w:sz w:val="18"/>
              </w:rPr>
            </w:pPr>
            <w:r>
              <w:rPr>
                <w:sz w:val="18"/>
              </w:rPr>
              <w:t>50</w:t>
            </w:r>
          </w:p>
        </w:tc>
        <w:tc>
          <w:tcPr>
            <w:tcW w:w="1080" w:type="dxa"/>
            <w:tcBorders>
              <w:bottom w:val="single" w:sz="18" w:space="0" w:color="auto"/>
            </w:tcBorders>
          </w:tcPr>
          <w:p w14:paraId="552611ED" w14:textId="1294DDEA" w:rsidR="00DA0A43" w:rsidRPr="00F41F91" w:rsidRDefault="00DA0A43" w:rsidP="00DA0A43">
            <w:pPr>
              <w:jc w:val="center"/>
              <w:rPr>
                <w:sz w:val="18"/>
              </w:rPr>
            </w:pPr>
            <w:r w:rsidRPr="00E36264">
              <w:rPr>
                <w:sz w:val="17"/>
                <w:szCs w:val="16"/>
              </w:rPr>
              <w:t>na</w:t>
            </w:r>
          </w:p>
        </w:tc>
        <w:tc>
          <w:tcPr>
            <w:tcW w:w="2808" w:type="dxa"/>
            <w:tcBorders>
              <w:bottom w:val="single" w:sz="18" w:space="0" w:color="auto"/>
              <w:right w:val="single" w:sz="6" w:space="0" w:color="auto"/>
            </w:tcBorders>
          </w:tcPr>
          <w:p w14:paraId="308A8219" w14:textId="057F1427" w:rsidR="00DA0A43" w:rsidRPr="00F41F91" w:rsidRDefault="00DA0A43" w:rsidP="00DA0A43">
            <w:pPr>
              <w:rPr>
                <w:sz w:val="18"/>
              </w:rPr>
            </w:pPr>
            <w:r>
              <w:rPr>
                <w:sz w:val="22"/>
              </w:rPr>
              <w:t>Leaching from natural deposits</w:t>
            </w:r>
          </w:p>
        </w:tc>
      </w:tr>
      <w:tr w:rsidR="00DA0A43" w:rsidRPr="001F3468" w14:paraId="63859A05" w14:textId="77777777" w:rsidTr="002F1DD3">
        <w:trPr>
          <w:trHeight w:val="432"/>
          <w:jc w:val="center"/>
        </w:trPr>
        <w:tc>
          <w:tcPr>
            <w:tcW w:w="2268" w:type="dxa"/>
            <w:tcBorders>
              <w:left w:val="single" w:sz="6" w:space="0" w:color="auto"/>
              <w:bottom w:val="single" w:sz="18" w:space="0" w:color="auto"/>
            </w:tcBorders>
          </w:tcPr>
          <w:p w14:paraId="5A134045" w14:textId="0347726D" w:rsidR="00DA0A43" w:rsidRDefault="00DA0A43" w:rsidP="00DA0A43">
            <w:r>
              <w:t xml:space="preserve">   Odor Threshold               </w:t>
            </w:r>
            <w:proofErr w:type="gramStart"/>
            <w:r>
              <w:t xml:space="preserve">   (</w:t>
            </w:r>
            <w:proofErr w:type="gramEnd"/>
            <w:r>
              <w:t>units)</w:t>
            </w:r>
          </w:p>
        </w:tc>
        <w:tc>
          <w:tcPr>
            <w:tcW w:w="990" w:type="dxa"/>
            <w:tcBorders>
              <w:bottom w:val="single" w:sz="18" w:space="0" w:color="auto"/>
            </w:tcBorders>
          </w:tcPr>
          <w:p w14:paraId="2F95764D" w14:textId="6863F32B" w:rsidR="00DA0A43" w:rsidRPr="00F41F91" w:rsidRDefault="00DA0A43" w:rsidP="00DA0A43">
            <w:pPr>
              <w:jc w:val="center"/>
              <w:rPr>
                <w:sz w:val="18"/>
              </w:rPr>
            </w:pPr>
            <w:r>
              <w:rPr>
                <w:sz w:val="18"/>
              </w:rPr>
              <w:t>05/02/2017</w:t>
            </w:r>
          </w:p>
        </w:tc>
        <w:tc>
          <w:tcPr>
            <w:tcW w:w="1350" w:type="dxa"/>
            <w:tcBorders>
              <w:bottom w:val="single" w:sz="18" w:space="0" w:color="auto"/>
              <w:right w:val="single" w:sz="6" w:space="0" w:color="auto"/>
            </w:tcBorders>
          </w:tcPr>
          <w:p w14:paraId="13E83CA5" w14:textId="3CF1132F" w:rsidR="00DA0A43" w:rsidRPr="00F41F91" w:rsidRDefault="00DA0A43" w:rsidP="00DA0A43">
            <w:pPr>
              <w:jc w:val="center"/>
              <w:rPr>
                <w:sz w:val="18"/>
              </w:rPr>
            </w:pPr>
            <w:r>
              <w:rPr>
                <w:sz w:val="18"/>
              </w:rPr>
              <w:t>10</w:t>
            </w:r>
          </w:p>
        </w:tc>
        <w:tc>
          <w:tcPr>
            <w:tcW w:w="1440" w:type="dxa"/>
            <w:tcBorders>
              <w:left w:val="single" w:sz="6" w:space="0" w:color="auto"/>
              <w:bottom w:val="single" w:sz="18" w:space="0" w:color="auto"/>
              <w:right w:val="single" w:sz="6" w:space="0" w:color="auto"/>
            </w:tcBorders>
          </w:tcPr>
          <w:p w14:paraId="4F6B4328" w14:textId="315BFC9B" w:rsidR="00DA0A43" w:rsidRPr="00F41F91" w:rsidRDefault="00DA0A43" w:rsidP="00DA0A43">
            <w:pPr>
              <w:jc w:val="center"/>
              <w:rPr>
                <w:sz w:val="18"/>
              </w:rPr>
            </w:pPr>
            <w:r w:rsidRPr="00A75725">
              <w:rPr>
                <w:sz w:val="17"/>
                <w:szCs w:val="16"/>
              </w:rPr>
              <w:t>na</w:t>
            </w:r>
          </w:p>
        </w:tc>
        <w:tc>
          <w:tcPr>
            <w:tcW w:w="900" w:type="dxa"/>
            <w:tcBorders>
              <w:left w:val="single" w:sz="6" w:space="0" w:color="auto"/>
              <w:bottom w:val="single" w:sz="18" w:space="0" w:color="auto"/>
            </w:tcBorders>
          </w:tcPr>
          <w:p w14:paraId="60FC3EBB" w14:textId="0B6B0A37" w:rsidR="00DA0A43" w:rsidRPr="00F41F91" w:rsidRDefault="00DA0A43" w:rsidP="00DA0A43">
            <w:pPr>
              <w:jc w:val="center"/>
              <w:rPr>
                <w:sz w:val="18"/>
              </w:rPr>
            </w:pPr>
            <w:r>
              <w:rPr>
                <w:sz w:val="18"/>
              </w:rPr>
              <w:t>3</w:t>
            </w:r>
          </w:p>
        </w:tc>
        <w:tc>
          <w:tcPr>
            <w:tcW w:w="1080" w:type="dxa"/>
            <w:tcBorders>
              <w:bottom w:val="single" w:sz="18" w:space="0" w:color="auto"/>
            </w:tcBorders>
          </w:tcPr>
          <w:p w14:paraId="47FF66AC" w14:textId="73E11C9D" w:rsidR="00DA0A43" w:rsidRPr="00F41F91" w:rsidRDefault="00DA0A43" w:rsidP="00DA0A43">
            <w:pPr>
              <w:jc w:val="center"/>
              <w:rPr>
                <w:sz w:val="18"/>
              </w:rPr>
            </w:pPr>
            <w:r w:rsidRPr="00E36264">
              <w:rPr>
                <w:sz w:val="17"/>
                <w:szCs w:val="16"/>
              </w:rPr>
              <w:t>na</w:t>
            </w:r>
          </w:p>
        </w:tc>
        <w:tc>
          <w:tcPr>
            <w:tcW w:w="2808" w:type="dxa"/>
            <w:tcBorders>
              <w:bottom w:val="single" w:sz="18" w:space="0" w:color="auto"/>
              <w:right w:val="single" w:sz="6" w:space="0" w:color="auto"/>
            </w:tcBorders>
          </w:tcPr>
          <w:p w14:paraId="2C12AD0D" w14:textId="1F7283C6" w:rsidR="00DA0A43" w:rsidRPr="00F41F91" w:rsidRDefault="00DA0A43" w:rsidP="00DA0A43">
            <w:pPr>
              <w:rPr>
                <w:sz w:val="18"/>
              </w:rPr>
            </w:pPr>
            <w:r>
              <w:rPr>
                <w:sz w:val="22"/>
              </w:rPr>
              <w:t>Naturally occurring organic materials</w:t>
            </w:r>
          </w:p>
        </w:tc>
      </w:tr>
      <w:tr w:rsidR="00DA0A43" w:rsidRPr="001F3468" w14:paraId="0F56DF64" w14:textId="77777777" w:rsidTr="002F1DD3">
        <w:trPr>
          <w:trHeight w:val="432"/>
          <w:jc w:val="center"/>
        </w:trPr>
        <w:tc>
          <w:tcPr>
            <w:tcW w:w="2268" w:type="dxa"/>
            <w:tcBorders>
              <w:left w:val="single" w:sz="6" w:space="0" w:color="auto"/>
              <w:bottom w:val="single" w:sz="18" w:space="0" w:color="auto"/>
            </w:tcBorders>
          </w:tcPr>
          <w:p w14:paraId="3188BED2" w14:textId="0437D284" w:rsidR="00DA0A43" w:rsidRDefault="00DA0A43" w:rsidP="00DA0A43">
            <w:pPr>
              <w:ind w:left="187"/>
            </w:pPr>
            <w:r>
              <w:t>Specific Conductance (</w:t>
            </w:r>
            <w:r w:rsidRPr="00453666">
              <w:rPr>
                <w:sz w:val="22"/>
              </w:rPr>
              <w:t>µS/cm</w:t>
            </w:r>
            <w:r>
              <w:rPr>
                <w:sz w:val="22"/>
              </w:rPr>
              <w:t>)</w:t>
            </w:r>
          </w:p>
        </w:tc>
        <w:tc>
          <w:tcPr>
            <w:tcW w:w="990" w:type="dxa"/>
            <w:tcBorders>
              <w:bottom w:val="single" w:sz="18" w:space="0" w:color="auto"/>
            </w:tcBorders>
          </w:tcPr>
          <w:p w14:paraId="660D4E63" w14:textId="1CE48B31" w:rsidR="00DA0A43" w:rsidRPr="00F41F91" w:rsidRDefault="00DA0A43" w:rsidP="00DA0A43">
            <w:pPr>
              <w:jc w:val="center"/>
              <w:rPr>
                <w:sz w:val="18"/>
              </w:rPr>
            </w:pPr>
            <w:r>
              <w:rPr>
                <w:sz w:val="18"/>
              </w:rPr>
              <w:t>05/02/2017</w:t>
            </w:r>
          </w:p>
        </w:tc>
        <w:tc>
          <w:tcPr>
            <w:tcW w:w="1350" w:type="dxa"/>
            <w:tcBorders>
              <w:bottom w:val="single" w:sz="18" w:space="0" w:color="auto"/>
              <w:right w:val="single" w:sz="6" w:space="0" w:color="auto"/>
            </w:tcBorders>
          </w:tcPr>
          <w:p w14:paraId="27850C79" w14:textId="107DC32B" w:rsidR="00DA0A43" w:rsidRPr="00F41F91" w:rsidRDefault="00DA0A43" w:rsidP="00DA0A43">
            <w:pPr>
              <w:jc w:val="center"/>
              <w:rPr>
                <w:sz w:val="18"/>
              </w:rPr>
            </w:pPr>
            <w:r>
              <w:rPr>
                <w:sz w:val="18"/>
              </w:rPr>
              <w:t>390</w:t>
            </w:r>
          </w:p>
        </w:tc>
        <w:tc>
          <w:tcPr>
            <w:tcW w:w="1440" w:type="dxa"/>
            <w:tcBorders>
              <w:left w:val="single" w:sz="6" w:space="0" w:color="auto"/>
              <w:bottom w:val="single" w:sz="18" w:space="0" w:color="auto"/>
              <w:right w:val="single" w:sz="6" w:space="0" w:color="auto"/>
            </w:tcBorders>
          </w:tcPr>
          <w:p w14:paraId="363C5600" w14:textId="7F878DB1" w:rsidR="00DA0A43" w:rsidRPr="00F41F91" w:rsidRDefault="00DA0A43" w:rsidP="00DA0A43">
            <w:pPr>
              <w:jc w:val="center"/>
              <w:rPr>
                <w:sz w:val="18"/>
              </w:rPr>
            </w:pPr>
            <w:r w:rsidRPr="00A75725">
              <w:rPr>
                <w:sz w:val="17"/>
                <w:szCs w:val="16"/>
              </w:rPr>
              <w:t>na</w:t>
            </w:r>
          </w:p>
        </w:tc>
        <w:tc>
          <w:tcPr>
            <w:tcW w:w="900" w:type="dxa"/>
            <w:tcBorders>
              <w:left w:val="single" w:sz="6" w:space="0" w:color="auto"/>
              <w:bottom w:val="single" w:sz="18" w:space="0" w:color="auto"/>
            </w:tcBorders>
          </w:tcPr>
          <w:p w14:paraId="43BC01E3" w14:textId="42DA3C00" w:rsidR="00DA0A43" w:rsidRPr="00F41F91" w:rsidRDefault="00DA0A43" w:rsidP="00DA0A43">
            <w:pPr>
              <w:jc w:val="center"/>
              <w:rPr>
                <w:sz w:val="18"/>
              </w:rPr>
            </w:pPr>
            <w:r>
              <w:rPr>
                <w:sz w:val="18"/>
              </w:rPr>
              <w:t>1600</w:t>
            </w:r>
          </w:p>
        </w:tc>
        <w:tc>
          <w:tcPr>
            <w:tcW w:w="1080" w:type="dxa"/>
            <w:tcBorders>
              <w:bottom w:val="single" w:sz="18" w:space="0" w:color="auto"/>
            </w:tcBorders>
          </w:tcPr>
          <w:p w14:paraId="1EA12AAC" w14:textId="7171A3B4" w:rsidR="00DA0A43" w:rsidRPr="00F41F91" w:rsidRDefault="00DA0A43" w:rsidP="00DA0A43">
            <w:pPr>
              <w:jc w:val="center"/>
              <w:rPr>
                <w:sz w:val="18"/>
              </w:rPr>
            </w:pPr>
            <w:r w:rsidRPr="00E36264">
              <w:rPr>
                <w:sz w:val="17"/>
                <w:szCs w:val="16"/>
              </w:rPr>
              <w:t>na</w:t>
            </w:r>
          </w:p>
        </w:tc>
        <w:tc>
          <w:tcPr>
            <w:tcW w:w="2808" w:type="dxa"/>
            <w:tcBorders>
              <w:bottom w:val="single" w:sz="18" w:space="0" w:color="auto"/>
              <w:right w:val="single" w:sz="6" w:space="0" w:color="auto"/>
            </w:tcBorders>
          </w:tcPr>
          <w:p w14:paraId="27EECDB8" w14:textId="206B6114" w:rsidR="00DA0A43" w:rsidRPr="00F41F91" w:rsidRDefault="00DA0A43" w:rsidP="00DA0A43">
            <w:pPr>
              <w:rPr>
                <w:sz w:val="18"/>
              </w:rPr>
            </w:pPr>
            <w:r>
              <w:rPr>
                <w:sz w:val="22"/>
              </w:rPr>
              <w:t>Substances that form ions when in water; seawater influence</w:t>
            </w:r>
          </w:p>
        </w:tc>
      </w:tr>
      <w:tr w:rsidR="00DA0A43" w:rsidRPr="001F3468" w14:paraId="3CF213F5" w14:textId="77777777" w:rsidTr="002F1DD3">
        <w:trPr>
          <w:trHeight w:val="432"/>
          <w:jc w:val="center"/>
        </w:trPr>
        <w:tc>
          <w:tcPr>
            <w:tcW w:w="2268" w:type="dxa"/>
            <w:tcBorders>
              <w:left w:val="single" w:sz="6" w:space="0" w:color="auto"/>
              <w:bottom w:val="single" w:sz="18" w:space="0" w:color="auto"/>
            </w:tcBorders>
          </w:tcPr>
          <w:p w14:paraId="771B54CD" w14:textId="7CAAD763" w:rsidR="00DA0A43" w:rsidRDefault="00DA0A43" w:rsidP="00DA0A43">
            <w:pPr>
              <w:ind w:left="187"/>
            </w:pPr>
            <w:r>
              <w:t>Sulfate (mg/l)</w:t>
            </w:r>
          </w:p>
        </w:tc>
        <w:tc>
          <w:tcPr>
            <w:tcW w:w="990" w:type="dxa"/>
            <w:tcBorders>
              <w:bottom w:val="single" w:sz="18" w:space="0" w:color="auto"/>
            </w:tcBorders>
          </w:tcPr>
          <w:p w14:paraId="6E91454A" w14:textId="06BCA794" w:rsidR="00DA0A43" w:rsidRPr="00F41F91" w:rsidRDefault="00DA0A43" w:rsidP="00DA0A43">
            <w:pPr>
              <w:jc w:val="center"/>
              <w:rPr>
                <w:sz w:val="18"/>
              </w:rPr>
            </w:pPr>
            <w:r>
              <w:rPr>
                <w:sz w:val="18"/>
              </w:rPr>
              <w:t>05/02/2017</w:t>
            </w:r>
          </w:p>
        </w:tc>
        <w:tc>
          <w:tcPr>
            <w:tcW w:w="1350" w:type="dxa"/>
            <w:tcBorders>
              <w:bottom w:val="single" w:sz="18" w:space="0" w:color="auto"/>
              <w:right w:val="single" w:sz="6" w:space="0" w:color="auto"/>
            </w:tcBorders>
          </w:tcPr>
          <w:p w14:paraId="561C1BCC" w14:textId="502DEB45" w:rsidR="00DA0A43" w:rsidRPr="00F41F91" w:rsidRDefault="00DA0A43" w:rsidP="00DA0A43">
            <w:pPr>
              <w:jc w:val="center"/>
              <w:rPr>
                <w:sz w:val="18"/>
              </w:rPr>
            </w:pPr>
            <w:r>
              <w:rPr>
                <w:sz w:val="18"/>
              </w:rPr>
              <w:t>2.5</w:t>
            </w:r>
          </w:p>
        </w:tc>
        <w:tc>
          <w:tcPr>
            <w:tcW w:w="1440" w:type="dxa"/>
            <w:tcBorders>
              <w:left w:val="single" w:sz="6" w:space="0" w:color="auto"/>
              <w:bottom w:val="single" w:sz="18" w:space="0" w:color="auto"/>
              <w:right w:val="single" w:sz="6" w:space="0" w:color="auto"/>
            </w:tcBorders>
          </w:tcPr>
          <w:p w14:paraId="0F633AF4" w14:textId="3AE14C79" w:rsidR="00DA0A43" w:rsidRPr="00F41F91" w:rsidRDefault="00DA0A43" w:rsidP="00DA0A43">
            <w:pPr>
              <w:jc w:val="center"/>
              <w:rPr>
                <w:sz w:val="18"/>
              </w:rPr>
            </w:pPr>
            <w:r w:rsidRPr="00A75725">
              <w:rPr>
                <w:sz w:val="17"/>
                <w:szCs w:val="16"/>
              </w:rPr>
              <w:t>na</w:t>
            </w:r>
          </w:p>
        </w:tc>
        <w:tc>
          <w:tcPr>
            <w:tcW w:w="900" w:type="dxa"/>
            <w:tcBorders>
              <w:left w:val="single" w:sz="6" w:space="0" w:color="auto"/>
              <w:bottom w:val="single" w:sz="18" w:space="0" w:color="auto"/>
            </w:tcBorders>
          </w:tcPr>
          <w:p w14:paraId="6CD94DF2" w14:textId="5FA12FAC" w:rsidR="00DA0A43" w:rsidRPr="00F41F91" w:rsidRDefault="00DA0A43" w:rsidP="00DA0A43">
            <w:pPr>
              <w:jc w:val="center"/>
              <w:rPr>
                <w:sz w:val="18"/>
              </w:rPr>
            </w:pPr>
            <w:r>
              <w:rPr>
                <w:sz w:val="18"/>
              </w:rPr>
              <w:t>500</w:t>
            </w:r>
          </w:p>
        </w:tc>
        <w:tc>
          <w:tcPr>
            <w:tcW w:w="1080" w:type="dxa"/>
            <w:tcBorders>
              <w:bottom w:val="single" w:sz="18" w:space="0" w:color="auto"/>
            </w:tcBorders>
          </w:tcPr>
          <w:p w14:paraId="67903CAA" w14:textId="78B6D100" w:rsidR="00DA0A43" w:rsidRPr="00F41F91" w:rsidRDefault="00DA0A43" w:rsidP="00DA0A43">
            <w:pPr>
              <w:jc w:val="center"/>
              <w:rPr>
                <w:sz w:val="18"/>
              </w:rPr>
            </w:pPr>
            <w:r w:rsidRPr="00E36264">
              <w:rPr>
                <w:sz w:val="17"/>
                <w:szCs w:val="16"/>
              </w:rPr>
              <w:t>na</w:t>
            </w:r>
          </w:p>
        </w:tc>
        <w:tc>
          <w:tcPr>
            <w:tcW w:w="2808" w:type="dxa"/>
            <w:tcBorders>
              <w:bottom w:val="single" w:sz="18" w:space="0" w:color="auto"/>
              <w:right w:val="single" w:sz="6" w:space="0" w:color="auto"/>
            </w:tcBorders>
          </w:tcPr>
          <w:p w14:paraId="23743A6C" w14:textId="3F2FC815" w:rsidR="00DA0A43" w:rsidRPr="00F41F91" w:rsidRDefault="00DA0A43" w:rsidP="00DA0A43">
            <w:pPr>
              <w:rPr>
                <w:sz w:val="18"/>
              </w:rPr>
            </w:pPr>
            <w:r>
              <w:rPr>
                <w:sz w:val="22"/>
              </w:rPr>
              <w:t>Runoff/leaching from natural deposits; industrial wastes</w:t>
            </w:r>
          </w:p>
        </w:tc>
      </w:tr>
      <w:tr w:rsidR="00DA0A43" w:rsidRPr="001F3468" w14:paraId="3D421F57" w14:textId="77777777" w:rsidTr="002F1DD3">
        <w:trPr>
          <w:trHeight w:val="432"/>
          <w:jc w:val="center"/>
        </w:trPr>
        <w:tc>
          <w:tcPr>
            <w:tcW w:w="2268" w:type="dxa"/>
            <w:tcBorders>
              <w:left w:val="single" w:sz="6" w:space="0" w:color="auto"/>
              <w:bottom w:val="single" w:sz="18" w:space="0" w:color="auto"/>
            </w:tcBorders>
          </w:tcPr>
          <w:p w14:paraId="354D4C52" w14:textId="512830E6" w:rsidR="00DA0A43" w:rsidRDefault="00DA0A43" w:rsidP="00DA0A43">
            <w:pPr>
              <w:ind w:left="187"/>
            </w:pPr>
            <w:r>
              <w:t>Total Dissolved Solids (mg/l)</w:t>
            </w:r>
          </w:p>
        </w:tc>
        <w:tc>
          <w:tcPr>
            <w:tcW w:w="990" w:type="dxa"/>
            <w:tcBorders>
              <w:bottom w:val="single" w:sz="18" w:space="0" w:color="auto"/>
            </w:tcBorders>
          </w:tcPr>
          <w:p w14:paraId="7175C791" w14:textId="0E7584E7" w:rsidR="00DA0A43" w:rsidRPr="00F41F91" w:rsidRDefault="00DA0A43" w:rsidP="00DA0A43">
            <w:pPr>
              <w:jc w:val="center"/>
              <w:rPr>
                <w:sz w:val="18"/>
              </w:rPr>
            </w:pPr>
            <w:r>
              <w:rPr>
                <w:sz w:val="18"/>
              </w:rPr>
              <w:t>05/02/2017</w:t>
            </w:r>
          </w:p>
        </w:tc>
        <w:tc>
          <w:tcPr>
            <w:tcW w:w="1350" w:type="dxa"/>
            <w:tcBorders>
              <w:bottom w:val="single" w:sz="18" w:space="0" w:color="auto"/>
              <w:right w:val="single" w:sz="6" w:space="0" w:color="auto"/>
            </w:tcBorders>
          </w:tcPr>
          <w:p w14:paraId="4E760773" w14:textId="16383600" w:rsidR="00DA0A43" w:rsidRPr="00F41F91" w:rsidRDefault="00DA0A43" w:rsidP="00DA0A43">
            <w:pPr>
              <w:jc w:val="center"/>
              <w:rPr>
                <w:sz w:val="18"/>
              </w:rPr>
            </w:pPr>
            <w:r>
              <w:rPr>
                <w:sz w:val="18"/>
              </w:rPr>
              <w:t>240</w:t>
            </w:r>
          </w:p>
        </w:tc>
        <w:tc>
          <w:tcPr>
            <w:tcW w:w="1440" w:type="dxa"/>
            <w:tcBorders>
              <w:left w:val="single" w:sz="6" w:space="0" w:color="auto"/>
              <w:bottom w:val="single" w:sz="18" w:space="0" w:color="auto"/>
              <w:right w:val="single" w:sz="6" w:space="0" w:color="auto"/>
            </w:tcBorders>
          </w:tcPr>
          <w:p w14:paraId="2108B7B2" w14:textId="541C4E5B" w:rsidR="00DA0A43" w:rsidRPr="00F41F91" w:rsidRDefault="00DA0A43" w:rsidP="00DA0A43">
            <w:pPr>
              <w:jc w:val="center"/>
              <w:rPr>
                <w:sz w:val="18"/>
              </w:rPr>
            </w:pPr>
            <w:r w:rsidRPr="00A75725">
              <w:rPr>
                <w:sz w:val="17"/>
                <w:szCs w:val="16"/>
              </w:rPr>
              <w:t>na</w:t>
            </w:r>
          </w:p>
        </w:tc>
        <w:tc>
          <w:tcPr>
            <w:tcW w:w="900" w:type="dxa"/>
            <w:tcBorders>
              <w:left w:val="single" w:sz="6" w:space="0" w:color="auto"/>
              <w:bottom w:val="single" w:sz="18" w:space="0" w:color="auto"/>
            </w:tcBorders>
          </w:tcPr>
          <w:p w14:paraId="667BF73C" w14:textId="12064683" w:rsidR="00DA0A43" w:rsidRPr="00F41F91" w:rsidRDefault="00DA0A43" w:rsidP="00DA0A43">
            <w:pPr>
              <w:jc w:val="center"/>
              <w:rPr>
                <w:sz w:val="18"/>
              </w:rPr>
            </w:pPr>
            <w:r>
              <w:rPr>
                <w:sz w:val="18"/>
              </w:rPr>
              <w:t>1000</w:t>
            </w:r>
          </w:p>
        </w:tc>
        <w:tc>
          <w:tcPr>
            <w:tcW w:w="1080" w:type="dxa"/>
            <w:tcBorders>
              <w:bottom w:val="single" w:sz="18" w:space="0" w:color="auto"/>
            </w:tcBorders>
          </w:tcPr>
          <w:p w14:paraId="3CC8B541" w14:textId="0906F3D9" w:rsidR="00DA0A43" w:rsidRPr="00F41F91" w:rsidRDefault="00DA0A43" w:rsidP="00DA0A43">
            <w:pPr>
              <w:jc w:val="center"/>
              <w:rPr>
                <w:sz w:val="18"/>
              </w:rPr>
            </w:pPr>
            <w:r w:rsidRPr="00E36264">
              <w:rPr>
                <w:sz w:val="17"/>
                <w:szCs w:val="16"/>
              </w:rPr>
              <w:t>na</w:t>
            </w:r>
          </w:p>
        </w:tc>
        <w:tc>
          <w:tcPr>
            <w:tcW w:w="2808" w:type="dxa"/>
            <w:tcBorders>
              <w:bottom w:val="single" w:sz="18" w:space="0" w:color="auto"/>
              <w:right w:val="single" w:sz="6" w:space="0" w:color="auto"/>
            </w:tcBorders>
          </w:tcPr>
          <w:p w14:paraId="7ADE4D23" w14:textId="0712F60C" w:rsidR="00DA0A43" w:rsidRPr="007D2C63" w:rsidRDefault="00DA0A43" w:rsidP="00DA0A43">
            <w:pPr>
              <w:pStyle w:val="TOC1"/>
              <w:tabs>
                <w:tab w:val="left" w:pos="720"/>
              </w:tabs>
              <w:spacing w:before="40" w:after="40"/>
              <w:jc w:val="left"/>
              <w:rPr>
                <w:sz w:val="22"/>
              </w:rPr>
            </w:pPr>
            <w:r>
              <w:rPr>
                <w:sz w:val="22"/>
              </w:rPr>
              <w:t>Runoff/leaching from natural deposits</w:t>
            </w:r>
          </w:p>
        </w:tc>
      </w:tr>
      <w:tr w:rsidR="007F2533" w:rsidRPr="001F3468" w14:paraId="391394F8"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39B392CD" w14:textId="77777777" w:rsidR="007F2533" w:rsidRPr="00F41F91" w:rsidRDefault="007F2533" w:rsidP="007F2533">
            <w:pPr>
              <w:spacing w:before="20" w:after="20"/>
              <w:jc w:val="center"/>
              <w:rPr>
                <w:b/>
                <w:caps/>
              </w:rPr>
            </w:pPr>
            <w:r w:rsidRPr="00F41F91">
              <w:rPr>
                <w:b/>
                <w:caps/>
              </w:rPr>
              <w:t>TAble 6 – detection of UNREGULATED CONTAMINANTS</w:t>
            </w:r>
          </w:p>
        </w:tc>
      </w:tr>
      <w:tr w:rsidR="007F2533" w:rsidRPr="001F3468" w14:paraId="51C87D94" w14:textId="77777777" w:rsidTr="002F1DD3">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3F46C769" w14:textId="77777777" w:rsidR="007F2533" w:rsidRPr="00F41F91" w:rsidRDefault="007F2533" w:rsidP="007F2533">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7F2533" w:rsidRPr="00F41F91" w:rsidRDefault="007F2533" w:rsidP="007F2533">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7F2533" w:rsidRPr="00F41F91" w:rsidRDefault="007F2533" w:rsidP="007F2533">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7F2533" w:rsidRPr="00F41F91" w:rsidRDefault="007F2533" w:rsidP="007F2533">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7F2533" w:rsidRPr="00F41F91" w:rsidRDefault="007F2533" w:rsidP="007F2533">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7F2533" w:rsidRPr="00F41F91" w:rsidRDefault="007F2533" w:rsidP="007F2533">
            <w:pPr>
              <w:spacing w:before="40" w:after="40"/>
              <w:jc w:val="center"/>
              <w:rPr>
                <w:b/>
                <w:bCs/>
                <w:sz w:val="18"/>
              </w:rPr>
            </w:pPr>
            <w:r w:rsidRPr="00F41F91">
              <w:rPr>
                <w:b/>
                <w:bCs/>
                <w:sz w:val="18"/>
              </w:rPr>
              <w:t>Health Effects Language</w:t>
            </w:r>
          </w:p>
        </w:tc>
      </w:tr>
      <w:tr w:rsidR="007F2533" w:rsidRPr="001F3468" w14:paraId="4F974BB1" w14:textId="77777777" w:rsidTr="002F1DD3">
        <w:trPr>
          <w:trHeight w:val="432"/>
          <w:jc w:val="center"/>
        </w:trPr>
        <w:tc>
          <w:tcPr>
            <w:tcW w:w="2268" w:type="dxa"/>
            <w:tcBorders>
              <w:left w:val="single" w:sz="6" w:space="0" w:color="auto"/>
              <w:bottom w:val="single" w:sz="18" w:space="0" w:color="auto"/>
              <w:right w:val="single" w:sz="6" w:space="0" w:color="auto"/>
            </w:tcBorders>
          </w:tcPr>
          <w:p w14:paraId="13867A6C" w14:textId="7B44663B" w:rsidR="007F2533" w:rsidRPr="00F41F91" w:rsidRDefault="00AE1436" w:rsidP="00DA0A43">
            <w:pPr>
              <w:jc w:val="cente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7F2533" w:rsidRPr="00F41F91" w:rsidRDefault="007F2533" w:rsidP="007F2533">
            <w:pPr>
              <w:rPr>
                <w:sz w:val="18"/>
              </w:rPr>
            </w:pPr>
          </w:p>
        </w:tc>
        <w:tc>
          <w:tcPr>
            <w:tcW w:w="1350" w:type="dxa"/>
            <w:tcBorders>
              <w:left w:val="single" w:sz="6" w:space="0" w:color="auto"/>
              <w:bottom w:val="single" w:sz="18" w:space="0" w:color="auto"/>
              <w:right w:val="single" w:sz="6" w:space="0" w:color="auto"/>
            </w:tcBorders>
          </w:tcPr>
          <w:p w14:paraId="6432953F" w14:textId="77777777" w:rsidR="007F2533" w:rsidRPr="00F41F91" w:rsidRDefault="007F2533" w:rsidP="007F253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7F2533" w:rsidRPr="00F41F91" w:rsidRDefault="007F2533" w:rsidP="007F253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7F2533" w:rsidRPr="00F41F91" w:rsidRDefault="007F2533" w:rsidP="007F253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7F2533" w:rsidRPr="00F41F91" w:rsidRDefault="007F2533" w:rsidP="007F253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06F558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B252F" w:rsidRPr="004B252F">
        <w:rPr>
          <w:rFonts w:ascii="Times New Roman" w:hAnsi="Times New Roman"/>
        </w:rPr>
        <w:t>Wilshire Heights Mutual Water Company</w:t>
      </w:r>
      <w:r w:rsidR="004B252F" w:rsidRPr="001F3468">
        <w:rPr>
          <w:rFonts w:ascii="Times New Roman" w:hAnsi="Times New Roman"/>
        </w:rPr>
        <w:t xml:space="preserve"> </w:t>
      </w:r>
      <w:r w:rsidRPr="001F3468">
        <w:rPr>
          <w:rFonts w:ascii="Times New Roman" w:hAnsi="Times New Roman"/>
        </w:rPr>
        <w:t>is responsible for providing high quality drinking water</w:t>
      </w:r>
      <w:r w:rsidR="004B252F">
        <w:rPr>
          <w:rFonts w:ascii="Times New Roman" w:hAnsi="Times New Roman"/>
        </w:rPr>
        <w:t xml:space="preserve"> </w:t>
      </w:r>
      <w:r w:rsidRPr="001F3468">
        <w:rPr>
          <w:rFonts w:ascii="Times New Roman" w:hAnsi="Times New Roman"/>
        </w:rPr>
        <w:t>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2D79D6">
        <w:rPr>
          <w:rFonts w:ascii="Times New Roman" w:hAnsi="Times New Roman"/>
        </w:rPr>
        <w:t xml:space="preserve">Note: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250"/>
        <w:gridCol w:w="2091"/>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3756BA">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091"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3756BA">
        <w:trPr>
          <w:trHeight w:val="504"/>
        </w:trPr>
        <w:tc>
          <w:tcPr>
            <w:tcW w:w="2160" w:type="dxa"/>
            <w:tcBorders>
              <w:top w:val="double" w:sz="6" w:space="0" w:color="auto"/>
              <w:bottom w:val="single" w:sz="4" w:space="0" w:color="auto"/>
            </w:tcBorders>
            <w:shd w:val="clear" w:color="auto" w:fill="auto"/>
          </w:tcPr>
          <w:p w14:paraId="29967769" w14:textId="72826809" w:rsidR="00803861" w:rsidRPr="00AE1436" w:rsidRDefault="00AE1436" w:rsidP="00AC41BE">
            <w:pPr>
              <w:pStyle w:val="BodyText"/>
              <w:spacing w:before="0"/>
              <w:jc w:val="left"/>
              <w:rPr>
                <w:rFonts w:ascii="Times New Roman" w:hAnsi="Times New Roman"/>
                <w:b/>
                <w:sz w:val="20"/>
                <w:szCs w:val="14"/>
              </w:rPr>
            </w:pPr>
            <w:r w:rsidRPr="00AE1436">
              <w:rPr>
                <w:rFonts w:ascii="Times New Roman" w:hAnsi="Times New Roman"/>
                <w:b/>
                <w:sz w:val="20"/>
                <w:szCs w:val="14"/>
              </w:rPr>
              <w:t>Total Coliform Bacteria above the drinking water standard</w:t>
            </w:r>
            <w:r>
              <w:rPr>
                <w:rFonts w:ascii="Times New Roman" w:hAnsi="Times New Roman"/>
                <w:b/>
                <w:sz w:val="20"/>
                <w:szCs w:val="14"/>
              </w:rPr>
              <w:t xml:space="preserve"> (</w:t>
            </w:r>
            <w:r w:rsidR="00D66028">
              <w:rPr>
                <w:rFonts w:ascii="Times New Roman" w:hAnsi="Times New Roman"/>
                <w:b/>
                <w:sz w:val="20"/>
                <w:szCs w:val="14"/>
              </w:rPr>
              <w:t xml:space="preserve">see </w:t>
            </w:r>
            <w:r>
              <w:rPr>
                <w:rFonts w:ascii="Times New Roman" w:hAnsi="Times New Roman"/>
                <w:b/>
                <w:sz w:val="20"/>
                <w:szCs w:val="14"/>
              </w:rPr>
              <w:t>Table 1)</w:t>
            </w:r>
          </w:p>
        </w:tc>
        <w:tc>
          <w:tcPr>
            <w:tcW w:w="2250" w:type="dxa"/>
            <w:tcBorders>
              <w:top w:val="double" w:sz="6" w:space="0" w:color="auto"/>
              <w:bottom w:val="single" w:sz="4" w:space="0" w:color="auto"/>
            </w:tcBorders>
            <w:shd w:val="clear" w:color="auto" w:fill="auto"/>
          </w:tcPr>
          <w:p w14:paraId="0C6FD2A3" w14:textId="50830CE2" w:rsidR="00803861" w:rsidRPr="00F41F91" w:rsidRDefault="00943386" w:rsidP="00AC41BE">
            <w:pPr>
              <w:pStyle w:val="BodyText"/>
              <w:spacing w:before="0"/>
              <w:jc w:val="left"/>
              <w:rPr>
                <w:rFonts w:ascii="Times New Roman" w:hAnsi="Times New Roman"/>
                <w:b/>
                <w:sz w:val="26"/>
              </w:rPr>
            </w:pPr>
            <w:r w:rsidRPr="00943386">
              <w:rPr>
                <w:rFonts w:ascii="Times New Roman" w:hAnsi="Times New Roman"/>
                <w:b/>
                <w:sz w:val="20"/>
                <w:szCs w:val="14"/>
              </w:rPr>
              <w:t xml:space="preserve">Well contaminated </w:t>
            </w:r>
            <w:r w:rsidR="006A291F">
              <w:rPr>
                <w:rFonts w:ascii="Times New Roman" w:hAnsi="Times New Roman"/>
                <w:b/>
                <w:sz w:val="20"/>
                <w:szCs w:val="14"/>
              </w:rPr>
              <w:t>due to contractor’s failure to follow disinfection procedures after</w:t>
            </w:r>
            <w:r w:rsidRPr="00943386">
              <w:rPr>
                <w:rFonts w:ascii="Times New Roman" w:hAnsi="Times New Roman"/>
                <w:b/>
                <w:sz w:val="20"/>
                <w:szCs w:val="14"/>
              </w:rPr>
              <w:t xml:space="preserve"> well repairs</w:t>
            </w:r>
            <w:r w:rsidR="006A291F">
              <w:rPr>
                <w:rFonts w:ascii="Times New Roman" w:hAnsi="Times New Roman"/>
                <w:b/>
                <w:sz w:val="20"/>
                <w:szCs w:val="14"/>
              </w:rPr>
              <w:t>.</w:t>
            </w:r>
          </w:p>
        </w:tc>
        <w:tc>
          <w:tcPr>
            <w:tcW w:w="2091" w:type="dxa"/>
            <w:tcBorders>
              <w:top w:val="double" w:sz="6" w:space="0" w:color="auto"/>
              <w:bottom w:val="single" w:sz="4" w:space="0" w:color="auto"/>
            </w:tcBorders>
            <w:shd w:val="clear" w:color="auto" w:fill="auto"/>
          </w:tcPr>
          <w:p w14:paraId="38F06260" w14:textId="6DF4B55B" w:rsidR="00803861" w:rsidRPr="00AE1436" w:rsidRDefault="00AE1436" w:rsidP="00AC41BE">
            <w:pPr>
              <w:pStyle w:val="BodyText"/>
              <w:spacing w:before="0"/>
              <w:jc w:val="left"/>
              <w:rPr>
                <w:rFonts w:ascii="Times New Roman" w:hAnsi="Times New Roman"/>
                <w:b/>
                <w:sz w:val="20"/>
                <w:szCs w:val="14"/>
              </w:rPr>
            </w:pPr>
            <w:r w:rsidRPr="00AE1436">
              <w:rPr>
                <w:rFonts w:ascii="Times New Roman" w:hAnsi="Times New Roman"/>
                <w:b/>
                <w:sz w:val="20"/>
                <w:szCs w:val="14"/>
              </w:rPr>
              <w:t>August to September, 2018</w:t>
            </w:r>
          </w:p>
        </w:tc>
        <w:tc>
          <w:tcPr>
            <w:tcW w:w="2203" w:type="dxa"/>
            <w:tcBorders>
              <w:top w:val="double" w:sz="6" w:space="0" w:color="auto"/>
              <w:bottom w:val="single" w:sz="4" w:space="0" w:color="auto"/>
            </w:tcBorders>
            <w:shd w:val="clear" w:color="auto" w:fill="auto"/>
          </w:tcPr>
          <w:p w14:paraId="78FAC853" w14:textId="7AEBA3A0" w:rsidR="00803861" w:rsidRPr="00F41F91" w:rsidRDefault="00943386" w:rsidP="00AC41BE">
            <w:pPr>
              <w:pStyle w:val="BodyText"/>
              <w:spacing w:before="0"/>
              <w:jc w:val="left"/>
              <w:rPr>
                <w:rFonts w:ascii="Times New Roman" w:hAnsi="Times New Roman"/>
                <w:b/>
                <w:sz w:val="26"/>
              </w:rPr>
            </w:pPr>
            <w:r w:rsidRPr="00943386">
              <w:rPr>
                <w:rFonts w:ascii="Times New Roman" w:hAnsi="Times New Roman"/>
                <w:b/>
                <w:sz w:val="20"/>
                <w:szCs w:val="14"/>
              </w:rPr>
              <w:t xml:space="preserve">Disinfection of well and </w:t>
            </w:r>
            <w:r w:rsidR="00C17CD4">
              <w:rPr>
                <w:rFonts w:ascii="Times New Roman" w:hAnsi="Times New Roman"/>
                <w:b/>
                <w:sz w:val="20"/>
                <w:szCs w:val="14"/>
              </w:rPr>
              <w:t xml:space="preserve">distribution </w:t>
            </w:r>
            <w:r w:rsidRPr="00943386">
              <w:rPr>
                <w:rFonts w:ascii="Times New Roman" w:hAnsi="Times New Roman"/>
                <w:b/>
                <w:sz w:val="20"/>
                <w:szCs w:val="14"/>
              </w:rPr>
              <w:t>system by chlorine flushing.</w:t>
            </w:r>
            <w:r w:rsidR="00D66028">
              <w:rPr>
                <w:rFonts w:ascii="Times New Roman" w:hAnsi="Times New Roman"/>
                <w:b/>
                <w:sz w:val="20"/>
                <w:szCs w:val="14"/>
              </w:rPr>
              <w:t xml:space="preserve">  Note: Extended duration due to difficulty in optimizing well disinfection procedure.</w:t>
            </w:r>
          </w:p>
        </w:tc>
        <w:tc>
          <w:tcPr>
            <w:tcW w:w="2096" w:type="dxa"/>
            <w:tcBorders>
              <w:top w:val="double" w:sz="6" w:space="0" w:color="auto"/>
              <w:bottom w:val="single" w:sz="4" w:space="0" w:color="auto"/>
            </w:tcBorders>
            <w:shd w:val="clear" w:color="auto" w:fill="auto"/>
          </w:tcPr>
          <w:p w14:paraId="47E414FC" w14:textId="02A80E31" w:rsidR="00803861" w:rsidRPr="00C17CD4" w:rsidRDefault="00C17CD4" w:rsidP="00C17CD4">
            <w:pPr>
              <w:keepLines/>
              <w:spacing w:before="60" w:after="60"/>
              <w:rPr>
                <w:b/>
                <w:iCs/>
                <w:sz w:val="26"/>
              </w:rPr>
            </w:pPr>
            <w:r w:rsidRPr="00C17CD4">
              <w:rPr>
                <w:iCs/>
                <w:sz w:val="22"/>
                <w:szCs w:val="24"/>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3756BA">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35C5DB69"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r w:rsidR="004B252F">
              <w:rPr>
                <w:b/>
                <w:caps/>
              </w:rPr>
              <w:t xml:space="preserve"> (Well 02)</w:t>
            </w:r>
          </w:p>
        </w:tc>
      </w:tr>
      <w:tr w:rsidR="00181F3E" w:rsidRPr="00F41F91" w14:paraId="7FD9CEDD" w14:textId="77777777" w:rsidTr="003756BA">
        <w:trPr>
          <w:jc w:val="center"/>
        </w:trPr>
        <w:tc>
          <w:tcPr>
            <w:tcW w:w="2808" w:type="dxa"/>
            <w:tcBorders>
              <w:top w:val="single" w:sz="18" w:space="0" w:color="auto"/>
              <w:left w:val="single" w:sz="6" w:space="0" w:color="auto"/>
              <w:bottom w:val="double" w:sz="6" w:space="0" w:color="auto"/>
            </w:tcBorders>
            <w:vAlign w:val="center"/>
          </w:tcPr>
          <w:p w14:paraId="7CEF56A8" w14:textId="74F86577" w:rsidR="00181F3E" w:rsidRPr="00F41F91" w:rsidRDefault="00181F3E" w:rsidP="004B252F">
            <w:pPr>
              <w:spacing w:before="20" w:after="20"/>
              <w:jc w:val="center"/>
              <w:rPr>
                <w:b/>
                <w:sz w:val="18"/>
              </w:rPr>
            </w:pPr>
            <w:r w:rsidRPr="00F41F91">
              <w:rPr>
                <w:b/>
                <w:sz w:val="18"/>
              </w:rPr>
              <w:t>Microbiological Contaminants</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3756BA">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6BE1A55D" w14:textId="77777777" w:rsidR="00780B9C" w:rsidRDefault="00780B9C" w:rsidP="00F75012">
            <w:pPr>
              <w:spacing w:before="20" w:after="20"/>
              <w:jc w:val="center"/>
              <w:rPr>
                <w:sz w:val="18"/>
              </w:rPr>
            </w:pPr>
            <w:r>
              <w:rPr>
                <w:sz w:val="18"/>
              </w:rPr>
              <w:t>0</w:t>
            </w:r>
          </w:p>
          <w:p w14:paraId="35504704" w14:textId="76D1DB94"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0A4E9A02" w:rsidR="00181F3E" w:rsidRPr="00F41F91" w:rsidRDefault="003756BA"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3756BA" w:rsidRPr="00F41F91" w14:paraId="2798A494" w14:textId="77777777" w:rsidTr="003756BA">
        <w:trPr>
          <w:trHeight w:val="504"/>
          <w:jc w:val="center"/>
        </w:trPr>
        <w:tc>
          <w:tcPr>
            <w:tcW w:w="2808" w:type="dxa"/>
            <w:tcBorders>
              <w:left w:val="single" w:sz="6" w:space="0" w:color="auto"/>
            </w:tcBorders>
          </w:tcPr>
          <w:p w14:paraId="7F6BABE4" w14:textId="77777777" w:rsidR="003756BA" w:rsidRPr="004B252F" w:rsidRDefault="003756BA" w:rsidP="003756BA">
            <w:pPr>
              <w:spacing w:before="20" w:after="20"/>
              <w:rPr>
                <w:sz w:val="18"/>
              </w:rPr>
            </w:pPr>
            <w:r w:rsidRPr="004B252F">
              <w:rPr>
                <w:sz w:val="18"/>
              </w:rPr>
              <w:t>Enterococci</w:t>
            </w:r>
          </w:p>
        </w:tc>
        <w:tc>
          <w:tcPr>
            <w:tcW w:w="1350" w:type="dxa"/>
          </w:tcPr>
          <w:p w14:paraId="1EBBDC72" w14:textId="77777777" w:rsidR="003756BA" w:rsidRPr="004B252F" w:rsidRDefault="003756BA" w:rsidP="003756BA">
            <w:pPr>
              <w:spacing w:before="20" w:after="20"/>
              <w:jc w:val="center"/>
              <w:rPr>
                <w:sz w:val="18"/>
              </w:rPr>
            </w:pPr>
            <w:r w:rsidRPr="004B252F">
              <w:rPr>
                <w:sz w:val="18"/>
              </w:rPr>
              <w:t>0</w:t>
            </w:r>
          </w:p>
          <w:p w14:paraId="60AE42FC" w14:textId="56F8B81C" w:rsidR="003756BA" w:rsidRPr="004B252F" w:rsidRDefault="003756BA" w:rsidP="003756BA">
            <w:pPr>
              <w:spacing w:before="20" w:after="20"/>
              <w:jc w:val="center"/>
              <w:rPr>
                <w:sz w:val="18"/>
              </w:rPr>
            </w:pPr>
            <w:r w:rsidRPr="004B252F">
              <w:rPr>
                <w:sz w:val="18"/>
              </w:rPr>
              <w:t>(In the year)</w:t>
            </w:r>
          </w:p>
        </w:tc>
        <w:tc>
          <w:tcPr>
            <w:tcW w:w="1350" w:type="dxa"/>
          </w:tcPr>
          <w:p w14:paraId="184CB2D0" w14:textId="228FD0FF" w:rsidR="003756BA" w:rsidRPr="004B252F" w:rsidRDefault="003756BA" w:rsidP="003756BA">
            <w:pPr>
              <w:spacing w:before="20" w:after="20"/>
              <w:jc w:val="center"/>
              <w:rPr>
                <w:sz w:val="18"/>
              </w:rPr>
            </w:pPr>
            <w:r w:rsidRPr="00D52DE0">
              <w:rPr>
                <w:sz w:val="18"/>
              </w:rPr>
              <w:t>n</w:t>
            </w:r>
            <w:r>
              <w:rPr>
                <w:sz w:val="18"/>
              </w:rPr>
              <w:t>a</w:t>
            </w:r>
          </w:p>
        </w:tc>
        <w:tc>
          <w:tcPr>
            <w:tcW w:w="900" w:type="dxa"/>
          </w:tcPr>
          <w:p w14:paraId="5174934D" w14:textId="46D1250B" w:rsidR="003756BA" w:rsidRPr="004B252F" w:rsidRDefault="003756BA" w:rsidP="003756BA">
            <w:pPr>
              <w:spacing w:before="20" w:after="20"/>
              <w:jc w:val="center"/>
              <w:rPr>
                <w:sz w:val="18"/>
              </w:rPr>
            </w:pPr>
            <w:r w:rsidRPr="004B252F">
              <w:rPr>
                <w:sz w:val="18"/>
              </w:rPr>
              <w:t>0</w:t>
            </w:r>
          </w:p>
        </w:tc>
        <w:tc>
          <w:tcPr>
            <w:tcW w:w="1080" w:type="dxa"/>
          </w:tcPr>
          <w:p w14:paraId="0043E497" w14:textId="1DA60225" w:rsidR="003756BA" w:rsidRPr="004B252F" w:rsidRDefault="003756BA" w:rsidP="003756BA">
            <w:pPr>
              <w:spacing w:before="20" w:after="20"/>
              <w:jc w:val="center"/>
              <w:rPr>
                <w:sz w:val="18"/>
              </w:rPr>
            </w:pPr>
            <w:r w:rsidRPr="00705BEB">
              <w:rPr>
                <w:sz w:val="18"/>
              </w:rPr>
              <w:t>na</w:t>
            </w:r>
          </w:p>
        </w:tc>
        <w:tc>
          <w:tcPr>
            <w:tcW w:w="3348" w:type="dxa"/>
            <w:tcBorders>
              <w:right w:val="single" w:sz="6" w:space="0" w:color="auto"/>
            </w:tcBorders>
          </w:tcPr>
          <w:p w14:paraId="47A532BF" w14:textId="77777777" w:rsidR="003756BA" w:rsidRPr="004B252F" w:rsidRDefault="003756BA" w:rsidP="003756BA">
            <w:pPr>
              <w:spacing w:before="20" w:after="20"/>
              <w:rPr>
                <w:sz w:val="18"/>
              </w:rPr>
            </w:pPr>
            <w:r w:rsidRPr="004B252F">
              <w:rPr>
                <w:sz w:val="18"/>
              </w:rPr>
              <w:t>Human and animal fecal waste</w:t>
            </w:r>
          </w:p>
        </w:tc>
      </w:tr>
      <w:tr w:rsidR="003756BA" w:rsidRPr="00F41F91" w14:paraId="317EBD70" w14:textId="77777777" w:rsidTr="003756BA">
        <w:trPr>
          <w:trHeight w:val="504"/>
          <w:jc w:val="center"/>
        </w:trPr>
        <w:tc>
          <w:tcPr>
            <w:tcW w:w="2808" w:type="dxa"/>
            <w:tcBorders>
              <w:left w:val="single" w:sz="6" w:space="0" w:color="auto"/>
              <w:bottom w:val="single" w:sz="18" w:space="0" w:color="auto"/>
            </w:tcBorders>
          </w:tcPr>
          <w:p w14:paraId="25EE85CD" w14:textId="77777777" w:rsidR="003756BA" w:rsidRPr="004B252F" w:rsidRDefault="003756BA" w:rsidP="003756BA">
            <w:pPr>
              <w:spacing w:before="20" w:after="20"/>
              <w:rPr>
                <w:sz w:val="18"/>
              </w:rPr>
            </w:pPr>
            <w:r w:rsidRPr="004B252F">
              <w:rPr>
                <w:sz w:val="18"/>
              </w:rPr>
              <w:t>Coliphage</w:t>
            </w:r>
          </w:p>
        </w:tc>
        <w:tc>
          <w:tcPr>
            <w:tcW w:w="1350" w:type="dxa"/>
            <w:tcBorders>
              <w:bottom w:val="single" w:sz="18" w:space="0" w:color="auto"/>
            </w:tcBorders>
          </w:tcPr>
          <w:p w14:paraId="7F58632D" w14:textId="77777777" w:rsidR="003756BA" w:rsidRPr="004B252F" w:rsidRDefault="003756BA" w:rsidP="003756BA">
            <w:pPr>
              <w:spacing w:before="20" w:after="20"/>
              <w:jc w:val="center"/>
              <w:rPr>
                <w:sz w:val="18"/>
              </w:rPr>
            </w:pPr>
            <w:r w:rsidRPr="004B252F">
              <w:rPr>
                <w:sz w:val="18"/>
              </w:rPr>
              <w:t>0</w:t>
            </w:r>
          </w:p>
          <w:p w14:paraId="4A8FE09D" w14:textId="5A260345" w:rsidR="003756BA" w:rsidRPr="004B252F" w:rsidRDefault="003756BA" w:rsidP="003756BA">
            <w:pPr>
              <w:spacing w:before="20" w:after="20"/>
              <w:jc w:val="center"/>
              <w:rPr>
                <w:sz w:val="18"/>
              </w:rPr>
            </w:pPr>
            <w:r w:rsidRPr="004B252F">
              <w:rPr>
                <w:sz w:val="18"/>
              </w:rPr>
              <w:t>(In the year)</w:t>
            </w:r>
          </w:p>
        </w:tc>
        <w:tc>
          <w:tcPr>
            <w:tcW w:w="1350" w:type="dxa"/>
            <w:tcBorders>
              <w:bottom w:val="single" w:sz="18" w:space="0" w:color="auto"/>
            </w:tcBorders>
          </w:tcPr>
          <w:p w14:paraId="0CA8CA65" w14:textId="02519278" w:rsidR="003756BA" w:rsidRPr="004B252F" w:rsidRDefault="003756BA" w:rsidP="003756BA">
            <w:pPr>
              <w:spacing w:before="20" w:after="20"/>
              <w:jc w:val="center"/>
              <w:rPr>
                <w:sz w:val="18"/>
              </w:rPr>
            </w:pPr>
            <w:r w:rsidRPr="00D52DE0">
              <w:rPr>
                <w:sz w:val="18"/>
              </w:rPr>
              <w:t>n</w:t>
            </w:r>
            <w:r>
              <w:rPr>
                <w:sz w:val="18"/>
              </w:rPr>
              <w:t>a</w:t>
            </w:r>
          </w:p>
        </w:tc>
        <w:tc>
          <w:tcPr>
            <w:tcW w:w="900" w:type="dxa"/>
            <w:tcBorders>
              <w:bottom w:val="single" w:sz="18" w:space="0" w:color="auto"/>
            </w:tcBorders>
          </w:tcPr>
          <w:p w14:paraId="4269329F" w14:textId="3F0A2544" w:rsidR="003756BA" w:rsidRPr="004B252F" w:rsidRDefault="003756BA" w:rsidP="003756BA">
            <w:pPr>
              <w:spacing w:before="20" w:after="20"/>
              <w:jc w:val="center"/>
              <w:rPr>
                <w:sz w:val="18"/>
              </w:rPr>
            </w:pPr>
            <w:r w:rsidRPr="004B252F">
              <w:rPr>
                <w:sz w:val="18"/>
              </w:rPr>
              <w:t>0</w:t>
            </w:r>
          </w:p>
        </w:tc>
        <w:tc>
          <w:tcPr>
            <w:tcW w:w="1080" w:type="dxa"/>
            <w:tcBorders>
              <w:bottom w:val="single" w:sz="18" w:space="0" w:color="auto"/>
            </w:tcBorders>
          </w:tcPr>
          <w:p w14:paraId="58C7E4DD" w14:textId="7DBE9F8B" w:rsidR="003756BA" w:rsidRPr="004B252F" w:rsidRDefault="003756BA" w:rsidP="003756BA">
            <w:pPr>
              <w:spacing w:before="20" w:after="20"/>
              <w:jc w:val="center"/>
              <w:rPr>
                <w:sz w:val="18"/>
              </w:rPr>
            </w:pPr>
            <w:r w:rsidRPr="00705BEB">
              <w:rPr>
                <w:sz w:val="18"/>
              </w:rPr>
              <w:t>na</w:t>
            </w:r>
          </w:p>
        </w:tc>
        <w:tc>
          <w:tcPr>
            <w:tcW w:w="3348" w:type="dxa"/>
            <w:tcBorders>
              <w:bottom w:val="single" w:sz="18" w:space="0" w:color="auto"/>
              <w:right w:val="single" w:sz="6" w:space="0" w:color="auto"/>
            </w:tcBorders>
          </w:tcPr>
          <w:p w14:paraId="07A3C9BB" w14:textId="77777777" w:rsidR="003756BA" w:rsidRPr="004B252F" w:rsidRDefault="003756BA" w:rsidP="003756BA">
            <w:pPr>
              <w:spacing w:before="20" w:after="20"/>
              <w:rPr>
                <w:sz w:val="18"/>
              </w:rPr>
            </w:pPr>
            <w:r w:rsidRPr="004B252F">
              <w:rPr>
                <w:sz w:val="18"/>
              </w:rPr>
              <w:t>Human and animal fecal waste</w:t>
            </w:r>
          </w:p>
        </w:tc>
      </w:tr>
    </w:tbl>
    <w:p w14:paraId="28652DDB" w14:textId="77777777" w:rsidR="002D79D6" w:rsidRDefault="002D79D6" w:rsidP="00DD7D18">
      <w:pPr>
        <w:spacing w:after="240"/>
        <w:jc w:val="both"/>
        <w:rPr>
          <w:sz w:val="24"/>
          <w:szCs w:val="24"/>
          <w:u w:val="single"/>
        </w:rPr>
      </w:pPr>
    </w:p>
    <w:p w14:paraId="355CC88A" w14:textId="360260B7" w:rsidR="009273DB" w:rsidRPr="00934773" w:rsidRDefault="009273DB" w:rsidP="00934773">
      <w:pPr>
        <w:rPr>
          <w:sz w:val="24"/>
          <w:szCs w:val="24"/>
          <w:u w:val="single"/>
        </w:rPr>
      </w:pPr>
    </w:p>
    <w:sectPr w:rsidR="009273DB" w:rsidRPr="00934773" w:rsidSect="0079521C">
      <w:headerReference w:type="default" r:id="rId12"/>
      <w:pgSz w:w="12240" w:h="15840" w:code="1"/>
      <w:pgMar w:top="720" w:right="720" w:bottom="720"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B604" w14:textId="77777777" w:rsidR="000E6FF1" w:rsidRDefault="000E6FF1">
      <w:r>
        <w:separator/>
      </w:r>
    </w:p>
  </w:endnote>
  <w:endnote w:type="continuationSeparator" w:id="0">
    <w:p w14:paraId="16D39FFD" w14:textId="77777777" w:rsidR="000E6FF1" w:rsidRDefault="000E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
    <w:altName w:val="Microsoft JhengHei"/>
    <w:panose1 w:val="00000000000000000000"/>
    <w:charset w:val="88"/>
    <w:family w:val="script"/>
    <w:notTrueType/>
    <w:pitch w:val="fixed"/>
    <w:sig w:usb0="00000001"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D66028" w:rsidRDefault="00D66028">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D66028" w:rsidRDefault="00D66028">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27D46" w14:textId="77777777" w:rsidR="000E6FF1" w:rsidRDefault="000E6FF1">
      <w:r>
        <w:separator/>
      </w:r>
    </w:p>
  </w:footnote>
  <w:footnote w:type="continuationSeparator" w:id="0">
    <w:p w14:paraId="4CD08971" w14:textId="77777777" w:rsidR="000E6FF1" w:rsidRDefault="000E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D66028" w:rsidRDefault="00D6602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D66028" w:rsidRDefault="00D66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D66028" w:rsidRDefault="00D6602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D66028" w:rsidRPr="00E45705" w:rsidRDefault="00D66028"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2BD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6FF1"/>
    <w:rsid w:val="000F3C1E"/>
    <w:rsid w:val="000F6367"/>
    <w:rsid w:val="00100750"/>
    <w:rsid w:val="00101107"/>
    <w:rsid w:val="00111FA4"/>
    <w:rsid w:val="001151D3"/>
    <w:rsid w:val="0012764D"/>
    <w:rsid w:val="00127B6D"/>
    <w:rsid w:val="001331D3"/>
    <w:rsid w:val="00146B72"/>
    <w:rsid w:val="001476E6"/>
    <w:rsid w:val="00152514"/>
    <w:rsid w:val="00153D70"/>
    <w:rsid w:val="00154C45"/>
    <w:rsid w:val="00161D5A"/>
    <w:rsid w:val="00170328"/>
    <w:rsid w:val="00172215"/>
    <w:rsid w:val="00173A3B"/>
    <w:rsid w:val="00176A40"/>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D79D6"/>
    <w:rsid w:val="002E0816"/>
    <w:rsid w:val="002E23BB"/>
    <w:rsid w:val="002E43B8"/>
    <w:rsid w:val="002F07E8"/>
    <w:rsid w:val="002F0A31"/>
    <w:rsid w:val="002F1DD3"/>
    <w:rsid w:val="002F6EC9"/>
    <w:rsid w:val="00301D86"/>
    <w:rsid w:val="00304873"/>
    <w:rsid w:val="00312DE9"/>
    <w:rsid w:val="003205C1"/>
    <w:rsid w:val="00322340"/>
    <w:rsid w:val="0033024B"/>
    <w:rsid w:val="00332A75"/>
    <w:rsid w:val="0033330D"/>
    <w:rsid w:val="00335461"/>
    <w:rsid w:val="00340568"/>
    <w:rsid w:val="00341671"/>
    <w:rsid w:val="00342536"/>
    <w:rsid w:val="0034785D"/>
    <w:rsid w:val="00357F0C"/>
    <w:rsid w:val="00365C7B"/>
    <w:rsid w:val="003756BA"/>
    <w:rsid w:val="00377086"/>
    <w:rsid w:val="00383730"/>
    <w:rsid w:val="00391089"/>
    <w:rsid w:val="00391E62"/>
    <w:rsid w:val="003974CC"/>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0CD6"/>
    <w:rsid w:val="00441930"/>
    <w:rsid w:val="00442D66"/>
    <w:rsid w:val="004445E4"/>
    <w:rsid w:val="00446969"/>
    <w:rsid w:val="0045424E"/>
    <w:rsid w:val="004629B4"/>
    <w:rsid w:val="004665EB"/>
    <w:rsid w:val="00470811"/>
    <w:rsid w:val="0047086C"/>
    <w:rsid w:val="00472D17"/>
    <w:rsid w:val="00473411"/>
    <w:rsid w:val="004848BB"/>
    <w:rsid w:val="004912AD"/>
    <w:rsid w:val="00492061"/>
    <w:rsid w:val="004A05D8"/>
    <w:rsid w:val="004A07B2"/>
    <w:rsid w:val="004A1ABC"/>
    <w:rsid w:val="004A2077"/>
    <w:rsid w:val="004B10AB"/>
    <w:rsid w:val="004B252F"/>
    <w:rsid w:val="004B7187"/>
    <w:rsid w:val="004C5E5E"/>
    <w:rsid w:val="004D509C"/>
    <w:rsid w:val="004F3C5B"/>
    <w:rsid w:val="004F67E6"/>
    <w:rsid w:val="00501116"/>
    <w:rsid w:val="00501B52"/>
    <w:rsid w:val="005065B7"/>
    <w:rsid w:val="00514FDA"/>
    <w:rsid w:val="0052142B"/>
    <w:rsid w:val="00534BB7"/>
    <w:rsid w:val="00535F64"/>
    <w:rsid w:val="00535F8B"/>
    <w:rsid w:val="00537BEA"/>
    <w:rsid w:val="0054057D"/>
    <w:rsid w:val="00546A68"/>
    <w:rsid w:val="00546FDB"/>
    <w:rsid w:val="00552D92"/>
    <w:rsid w:val="005540D9"/>
    <w:rsid w:val="0055419E"/>
    <w:rsid w:val="00557AA9"/>
    <w:rsid w:val="0056039D"/>
    <w:rsid w:val="005830FA"/>
    <w:rsid w:val="0058536C"/>
    <w:rsid w:val="005937EB"/>
    <w:rsid w:val="005A087D"/>
    <w:rsid w:val="005A1A06"/>
    <w:rsid w:val="005C04C1"/>
    <w:rsid w:val="005D1987"/>
    <w:rsid w:val="005D4636"/>
    <w:rsid w:val="005D5746"/>
    <w:rsid w:val="005D698E"/>
    <w:rsid w:val="005D7E01"/>
    <w:rsid w:val="005E0C69"/>
    <w:rsid w:val="005E279B"/>
    <w:rsid w:val="005E4953"/>
    <w:rsid w:val="005E6068"/>
    <w:rsid w:val="005E7C6B"/>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3EA6"/>
    <w:rsid w:val="00695A6F"/>
    <w:rsid w:val="006A04A9"/>
    <w:rsid w:val="006A291F"/>
    <w:rsid w:val="006A482B"/>
    <w:rsid w:val="006A7DFC"/>
    <w:rsid w:val="006B45B6"/>
    <w:rsid w:val="006C2732"/>
    <w:rsid w:val="006C7186"/>
    <w:rsid w:val="006C775E"/>
    <w:rsid w:val="006D4D93"/>
    <w:rsid w:val="006D506D"/>
    <w:rsid w:val="006E03F6"/>
    <w:rsid w:val="006E11B6"/>
    <w:rsid w:val="007003D1"/>
    <w:rsid w:val="007017A9"/>
    <w:rsid w:val="00706066"/>
    <w:rsid w:val="0071047D"/>
    <w:rsid w:val="00710939"/>
    <w:rsid w:val="0071576E"/>
    <w:rsid w:val="00717191"/>
    <w:rsid w:val="00717E80"/>
    <w:rsid w:val="00722BA8"/>
    <w:rsid w:val="00737455"/>
    <w:rsid w:val="00742E55"/>
    <w:rsid w:val="007452F3"/>
    <w:rsid w:val="007471DB"/>
    <w:rsid w:val="00775871"/>
    <w:rsid w:val="00780B9C"/>
    <w:rsid w:val="00783F5A"/>
    <w:rsid w:val="00784E3A"/>
    <w:rsid w:val="0079521C"/>
    <w:rsid w:val="00796405"/>
    <w:rsid w:val="00796E52"/>
    <w:rsid w:val="007A6B83"/>
    <w:rsid w:val="007B0B24"/>
    <w:rsid w:val="007C18C6"/>
    <w:rsid w:val="007D1761"/>
    <w:rsid w:val="007D21BB"/>
    <w:rsid w:val="007D2C63"/>
    <w:rsid w:val="007D3F9D"/>
    <w:rsid w:val="007F2533"/>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2A0F"/>
    <w:rsid w:val="00883433"/>
    <w:rsid w:val="00885381"/>
    <w:rsid w:val="0089016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273DB"/>
    <w:rsid w:val="00934773"/>
    <w:rsid w:val="0093494D"/>
    <w:rsid w:val="00936C4A"/>
    <w:rsid w:val="009419BC"/>
    <w:rsid w:val="00943386"/>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0697"/>
    <w:rsid w:val="00A44246"/>
    <w:rsid w:val="00A72ADF"/>
    <w:rsid w:val="00A93A21"/>
    <w:rsid w:val="00A94D32"/>
    <w:rsid w:val="00A9766F"/>
    <w:rsid w:val="00AB01B0"/>
    <w:rsid w:val="00AB5E87"/>
    <w:rsid w:val="00AC41BE"/>
    <w:rsid w:val="00AC6D1E"/>
    <w:rsid w:val="00AD4876"/>
    <w:rsid w:val="00AE1436"/>
    <w:rsid w:val="00AF0445"/>
    <w:rsid w:val="00AF2E38"/>
    <w:rsid w:val="00AF53C0"/>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11EB"/>
    <w:rsid w:val="00BC2F95"/>
    <w:rsid w:val="00BC4EA7"/>
    <w:rsid w:val="00BC6327"/>
    <w:rsid w:val="00BD55BB"/>
    <w:rsid w:val="00BD5F31"/>
    <w:rsid w:val="00BE4E5D"/>
    <w:rsid w:val="00BE555D"/>
    <w:rsid w:val="00BE6564"/>
    <w:rsid w:val="00BF1F49"/>
    <w:rsid w:val="00BF6946"/>
    <w:rsid w:val="00BF725D"/>
    <w:rsid w:val="00C123E3"/>
    <w:rsid w:val="00C17CD4"/>
    <w:rsid w:val="00C20B5D"/>
    <w:rsid w:val="00C24336"/>
    <w:rsid w:val="00C24948"/>
    <w:rsid w:val="00C25A7B"/>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6028"/>
    <w:rsid w:val="00D7538B"/>
    <w:rsid w:val="00D77322"/>
    <w:rsid w:val="00D924EC"/>
    <w:rsid w:val="00D96789"/>
    <w:rsid w:val="00D96C6E"/>
    <w:rsid w:val="00D97119"/>
    <w:rsid w:val="00DA0A43"/>
    <w:rsid w:val="00DA2871"/>
    <w:rsid w:val="00DB305E"/>
    <w:rsid w:val="00DB4D7F"/>
    <w:rsid w:val="00DC0B11"/>
    <w:rsid w:val="00DC2ED8"/>
    <w:rsid w:val="00DC30BE"/>
    <w:rsid w:val="00DC3DA9"/>
    <w:rsid w:val="00DC61D2"/>
    <w:rsid w:val="00DD7D18"/>
    <w:rsid w:val="00DD7D84"/>
    <w:rsid w:val="00DE1141"/>
    <w:rsid w:val="00DE2077"/>
    <w:rsid w:val="00DE54DD"/>
    <w:rsid w:val="00DF1DCA"/>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862C6"/>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4709"/>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EmptyLayoutCell">
    <w:name w:val="EmptyLayoutCell"/>
    <w:basedOn w:val="Normal"/>
    <w:rsid w:val="004665EB"/>
    <w:rPr>
      <w:sz w:val="2"/>
    </w:rPr>
  </w:style>
  <w:style w:type="paragraph" w:styleId="TOC1">
    <w:name w:val="toc 1"/>
    <w:basedOn w:val="Normal"/>
    <w:next w:val="Normal"/>
    <w:autoRedefine/>
    <w:uiPriority w:val="39"/>
    <w:unhideWhenUsed/>
    <w:rsid w:val="007D2C63"/>
    <w:pPr>
      <w:tabs>
        <w:tab w:val="left" w:pos="432"/>
        <w:tab w:val="right" w:leader="dot" w:pos="9350"/>
      </w:tabs>
      <w:spacing w:after="120"/>
      <w:jc w:val="both"/>
    </w:pPr>
    <w:rPr>
      <w:rFonts w:eastAsia="???"/>
      <w:noProof/>
      <w:kern w:val="2"/>
      <w:sz w:val="24"/>
      <w:szCs w:val="36"/>
    </w:rPr>
  </w:style>
  <w:style w:type="paragraph" w:styleId="ListParagraph">
    <w:name w:val="List Paragraph"/>
    <w:basedOn w:val="Normal"/>
    <w:uiPriority w:val="34"/>
    <w:qFormat/>
    <w:rsid w:val="00780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99146">
      <w:bodyDiv w:val="1"/>
      <w:marLeft w:val="0"/>
      <w:marRight w:val="0"/>
      <w:marTop w:val="0"/>
      <w:marBottom w:val="0"/>
      <w:divBdr>
        <w:top w:val="none" w:sz="0" w:space="0" w:color="auto"/>
        <w:left w:val="none" w:sz="0" w:space="0" w:color="auto"/>
        <w:bottom w:val="none" w:sz="0" w:space="0" w:color="auto"/>
        <w:right w:val="none" w:sz="0" w:space="0" w:color="auto"/>
      </w:divBdr>
    </w:div>
    <w:div w:id="1101994590">
      <w:bodyDiv w:val="1"/>
      <w:marLeft w:val="0"/>
      <w:marRight w:val="0"/>
      <w:marTop w:val="0"/>
      <w:marBottom w:val="0"/>
      <w:divBdr>
        <w:top w:val="none" w:sz="0" w:space="0" w:color="auto"/>
        <w:left w:val="none" w:sz="0" w:space="0" w:color="auto"/>
        <w:bottom w:val="none" w:sz="0" w:space="0" w:color="auto"/>
        <w:right w:val="none" w:sz="0" w:space="0" w:color="auto"/>
      </w:divBdr>
    </w:div>
    <w:div w:id="1501046367">
      <w:bodyDiv w:val="1"/>
      <w:marLeft w:val="0"/>
      <w:marRight w:val="0"/>
      <w:marTop w:val="0"/>
      <w:marBottom w:val="0"/>
      <w:divBdr>
        <w:top w:val="none" w:sz="0" w:space="0" w:color="auto"/>
        <w:left w:val="none" w:sz="0" w:space="0" w:color="auto"/>
        <w:bottom w:val="none" w:sz="0" w:space="0" w:color="auto"/>
        <w:right w:val="none" w:sz="0" w:space="0" w:color="auto"/>
      </w:divBdr>
    </w:div>
    <w:div w:id="18225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1AC48-8B94-451F-953F-0C041427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13528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Walter Flom</cp:lastModifiedBy>
  <cp:revision>7</cp:revision>
  <cp:lastPrinted>2018-12-11T18:58:00Z</cp:lastPrinted>
  <dcterms:created xsi:type="dcterms:W3CDTF">2019-07-21T22:04:00Z</dcterms:created>
  <dcterms:modified xsi:type="dcterms:W3CDTF">2019-07-21T22:15:00Z</dcterms:modified>
</cp:coreProperties>
</file>