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B2D1F70" w:rsidR="00BC6327" w:rsidRPr="00412B2F" w:rsidRDefault="0013747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137474">
              <w:rPr>
                <w:b/>
                <w:sz w:val="21"/>
                <w:szCs w:val="21"/>
              </w:rPr>
              <w:t>Michele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98C1B1D" w:rsidR="00BC6327" w:rsidRPr="00412B2F" w:rsidRDefault="0013747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8/29/2020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4BDEC96" w:rsidR="00BC6327" w:rsidRPr="00412B2F" w:rsidRDefault="0013747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(2)</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E4DBCA8" w:rsidR="00BC6327" w:rsidRPr="00412B2F" w:rsidRDefault="0013747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37474">
              <w:rPr>
                <w:sz w:val="21"/>
                <w:szCs w:val="21"/>
              </w:rPr>
              <w:t>Primary Well- across from 1491 Michele Way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4211E53" w:rsidR="00BC6327" w:rsidRPr="00412B2F" w:rsidRDefault="0013747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37474">
              <w:rPr>
                <w:sz w:val="21"/>
                <w:szCs w:val="21"/>
              </w:rPr>
              <w:t xml:space="preserve">First </w:t>
            </w:r>
            <w:proofErr w:type="gramStart"/>
            <w:r w:rsidRPr="00137474">
              <w:rPr>
                <w:sz w:val="21"/>
                <w:szCs w:val="21"/>
              </w:rPr>
              <w:t>Tuesday  in</w:t>
            </w:r>
            <w:proofErr w:type="gramEnd"/>
            <w:r w:rsidRPr="00137474">
              <w:rPr>
                <w:sz w:val="21"/>
                <w:szCs w:val="21"/>
              </w:rPr>
              <w:t xml:space="preserve"> February 7Pm</w:t>
            </w:r>
          </w:p>
        </w:tc>
      </w:tr>
      <w:tr w:rsidR="00137474" w:rsidRPr="00412B2F" w14:paraId="7B092FCC" w14:textId="77777777" w:rsidTr="008A5B6C">
        <w:tc>
          <w:tcPr>
            <w:tcW w:w="10800" w:type="dxa"/>
            <w:gridSpan w:val="8"/>
            <w:tcBorders>
              <w:bottom w:val="single" w:sz="4" w:space="0" w:color="auto"/>
            </w:tcBorders>
          </w:tcPr>
          <w:p w14:paraId="549F36E1" w14:textId="20A9F054" w:rsidR="00137474" w:rsidRPr="00412B2F" w:rsidRDefault="00137474" w:rsidP="00137474">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Redwood Adventist academy 385 Mark West Springs </w:t>
            </w:r>
            <w:proofErr w:type="spellStart"/>
            <w:r>
              <w:rPr>
                <w:sz w:val="21"/>
                <w:szCs w:val="21"/>
              </w:rPr>
              <w:t>rd</w:t>
            </w:r>
            <w:proofErr w:type="spellEnd"/>
            <w:r>
              <w:rPr>
                <w:sz w:val="21"/>
                <w:szCs w:val="21"/>
              </w:rPr>
              <w:t xml:space="preserve"> </w:t>
            </w:r>
            <w:proofErr w:type="spellStart"/>
            <w:r>
              <w:rPr>
                <w:sz w:val="21"/>
                <w:szCs w:val="21"/>
              </w:rPr>
              <w:t>santa</w:t>
            </w:r>
            <w:proofErr w:type="spellEnd"/>
            <w:r>
              <w:rPr>
                <w:sz w:val="21"/>
                <w:szCs w:val="21"/>
              </w:rPr>
              <w:t xml:space="preserve"> </w:t>
            </w:r>
            <w:proofErr w:type="spellStart"/>
            <w:r>
              <w:rPr>
                <w:sz w:val="21"/>
                <w:szCs w:val="21"/>
              </w:rPr>
              <w:t>rosa</w:t>
            </w:r>
            <w:proofErr w:type="spellEnd"/>
            <w:r>
              <w:rPr>
                <w:sz w:val="21"/>
                <w:szCs w:val="21"/>
              </w:rPr>
              <w:t>, Ca 95404</w:t>
            </w:r>
          </w:p>
        </w:tc>
      </w:tr>
      <w:tr w:rsidR="00137474" w:rsidRPr="00412B2F" w14:paraId="4AE4C9F1" w14:textId="77777777" w:rsidTr="00896E02">
        <w:trPr>
          <w:cantSplit/>
        </w:trPr>
        <w:tc>
          <w:tcPr>
            <w:tcW w:w="2880" w:type="dxa"/>
          </w:tcPr>
          <w:p w14:paraId="2A7BB20D" w14:textId="77777777" w:rsidR="00137474" w:rsidRPr="00412B2F" w:rsidRDefault="00137474" w:rsidP="0013747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5F509B6" w:rsidR="00137474" w:rsidRPr="00412B2F" w:rsidRDefault="00137474" w:rsidP="0013747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137474">
              <w:rPr>
                <w:sz w:val="21"/>
                <w:szCs w:val="21"/>
              </w:rPr>
              <w:t>Kevin Pool, water master</w:t>
            </w:r>
          </w:p>
        </w:tc>
        <w:tc>
          <w:tcPr>
            <w:tcW w:w="810" w:type="dxa"/>
          </w:tcPr>
          <w:p w14:paraId="1B6A99F9" w14:textId="73EBB1AD" w:rsidR="00137474" w:rsidRPr="00412B2F" w:rsidRDefault="00137474" w:rsidP="0013747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A40B846" w:rsidR="00137474" w:rsidRPr="00412B2F" w:rsidRDefault="00137474" w:rsidP="0013747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Pr>
                <w:sz w:val="21"/>
                <w:szCs w:val="21"/>
              </w:rPr>
              <w:t>707</w:t>
            </w:r>
            <w:proofErr w:type="gramEnd"/>
            <w:r w:rsidRPr="008E4080">
              <w:rPr>
                <w:sz w:val="21"/>
                <w:szCs w:val="21"/>
              </w:rPr>
              <w:t xml:space="preserve"> )</w:t>
            </w:r>
            <w:r>
              <w:rPr>
                <w:sz w:val="21"/>
                <w:szCs w:val="21"/>
              </w:rPr>
              <w:t xml:space="preserve"> 355-2242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10"/>
          <w:headerReference w:type="first" r:id="rId11"/>
          <w:footerReference w:type="first" r:id="rId12"/>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482468A" w:rsidR="00BC6327" w:rsidRPr="00F41F91" w:rsidRDefault="0013747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4D8D12F" w:rsidR="008F7660" w:rsidRPr="00F41F91" w:rsidRDefault="0013747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62806A0F" w:rsidR="008F7660" w:rsidRPr="00F41F91" w:rsidRDefault="00137474"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7CDDC2A0" w:rsidR="005540D9" w:rsidRPr="00F41F91" w:rsidRDefault="0013747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471B5E01" w14:textId="77777777" w:rsidR="00137474" w:rsidRPr="00137474" w:rsidRDefault="00137474" w:rsidP="00137474">
            <w:pPr>
              <w:jc w:val="center"/>
              <w:rPr>
                <w:sz w:val="18"/>
              </w:rPr>
            </w:pPr>
            <w:r w:rsidRPr="00137474">
              <w:rPr>
                <w:sz w:val="18"/>
              </w:rPr>
              <w:t>5/4/17</w:t>
            </w:r>
          </w:p>
          <w:p w14:paraId="7FF230B0" w14:textId="77777777" w:rsidR="00137474" w:rsidRPr="00137474" w:rsidRDefault="00137474" w:rsidP="00137474">
            <w:pPr>
              <w:jc w:val="center"/>
              <w:rPr>
                <w:sz w:val="18"/>
              </w:rPr>
            </w:pPr>
            <w:r w:rsidRPr="00137474">
              <w:rPr>
                <w:sz w:val="18"/>
              </w:rPr>
              <w:t>5/16/17</w:t>
            </w:r>
          </w:p>
          <w:p w14:paraId="74C46DDB" w14:textId="0942D876" w:rsidR="00B44817" w:rsidRPr="00F41F91" w:rsidRDefault="00137474" w:rsidP="00137474">
            <w:pPr>
              <w:jc w:val="center"/>
              <w:rPr>
                <w:sz w:val="18"/>
              </w:rPr>
            </w:pPr>
            <w:r w:rsidRPr="00137474">
              <w:rPr>
                <w:sz w:val="18"/>
              </w:rPr>
              <w:t>5/18/17</w:t>
            </w:r>
          </w:p>
        </w:tc>
        <w:tc>
          <w:tcPr>
            <w:tcW w:w="991" w:type="dxa"/>
            <w:gridSpan w:val="2"/>
            <w:tcBorders>
              <w:top w:val="nil"/>
            </w:tcBorders>
          </w:tcPr>
          <w:p w14:paraId="2EB76238" w14:textId="3133BE19" w:rsidR="00B44817" w:rsidRPr="00F41F91" w:rsidRDefault="00137474" w:rsidP="00D057C3">
            <w:pPr>
              <w:jc w:val="center"/>
              <w:rPr>
                <w:sz w:val="18"/>
              </w:rPr>
            </w:pPr>
            <w:r>
              <w:rPr>
                <w:sz w:val="18"/>
              </w:rPr>
              <w:t>5</w:t>
            </w:r>
          </w:p>
        </w:tc>
        <w:tc>
          <w:tcPr>
            <w:tcW w:w="990" w:type="dxa"/>
            <w:gridSpan w:val="2"/>
            <w:tcBorders>
              <w:top w:val="nil"/>
              <w:bottom w:val="nil"/>
            </w:tcBorders>
          </w:tcPr>
          <w:p w14:paraId="4C3FDB54" w14:textId="7DCD33FB" w:rsidR="00B44817" w:rsidRPr="00F41F91" w:rsidRDefault="00137474" w:rsidP="00D057C3">
            <w:pPr>
              <w:jc w:val="center"/>
              <w:rPr>
                <w:sz w:val="18"/>
              </w:rPr>
            </w:pPr>
            <w:r>
              <w:rPr>
                <w:sz w:val="18"/>
              </w:rPr>
              <w:t>0</w:t>
            </w:r>
          </w:p>
        </w:tc>
        <w:tc>
          <w:tcPr>
            <w:tcW w:w="1080" w:type="dxa"/>
            <w:tcBorders>
              <w:top w:val="nil"/>
              <w:bottom w:val="nil"/>
            </w:tcBorders>
          </w:tcPr>
          <w:p w14:paraId="48CE0F50" w14:textId="23414576" w:rsidR="00B44817" w:rsidRPr="00F41F91" w:rsidRDefault="0013747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0A7A4BB1" w14:textId="77777777" w:rsidR="00137474" w:rsidRPr="00137474" w:rsidRDefault="00137474" w:rsidP="00137474">
            <w:pPr>
              <w:jc w:val="center"/>
              <w:rPr>
                <w:sz w:val="18"/>
              </w:rPr>
            </w:pPr>
            <w:r w:rsidRPr="00137474">
              <w:rPr>
                <w:sz w:val="18"/>
              </w:rPr>
              <w:t>5/4/17</w:t>
            </w:r>
          </w:p>
          <w:p w14:paraId="10B68A9D" w14:textId="77777777" w:rsidR="00137474" w:rsidRPr="00137474" w:rsidRDefault="00137474" w:rsidP="00137474">
            <w:pPr>
              <w:jc w:val="center"/>
              <w:rPr>
                <w:sz w:val="18"/>
              </w:rPr>
            </w:pPr>
            <w:r w:rsidRPr="00137474">
              <w:rPr>
                <w:sz w:val="18"/>
              </w:rPr>
              <w:t>5/16/17</w:t>
            </w:r>
          </w:p>
          <w:p w14:paraId="192E15A5" w14:textId="45F05D2F" w:rsidR="00B44817" w:rsidRPr="00F41F91" w:rsidRDefault="00137474" w:rsidP="00137474">
            <w:pPr>
              <w:jc w:val="center"/>
              <w:rPr>
                <w:sz w:val="18"/>
              </w:rPr>
            </w:pPr>
            <w:r w:rsidRPr="00137474">
              <w:rPr>
                <w:sz w:val="18"/>
              </w:rPr>
              <w:t>5/18/17</w:t>
            </w:r>
          </w:p>
        </w:tc>
        <w:tc>
          <w:tcPr>
            <w:tcW w:w="991" w:type="dxa"/>
            <w:gridSpan w:val="2"/>
            <w:tcBorders>
              <w:bottom w:val="single" w:sz="18" w:space="0" w:color="auto"/>
            </w:tcBorders>
          </w:tcPr>
          <w:p w14:paraId="18011756" w14:textId="29109FBF" w:rsidR="00B44817" w:rsidRPr="00F41F91" w:rsidRDefault="00137474" w:rsidP="00D057C3">
            <w:pPr>
              <w:jc w:val="center"/>
              <w:rPr>
                <w:sz w:val="18"/>
              </w:rPr>
            </w:pPr>
            <w:r>
              <w:rPr>
                <w:sz w:val="18"/>
              </w:rPr>
              <w:t>5</w:t>
            </w:r>
          </w:p>
        </w:tc>
        <w:tc>
          <w:tcPr>
            <w:tcW w:w="990" w:type="dxa"/>
            <w:gridSpan w:val="2"/>
            <w:tcBorders>
              <w:bottom w:val="single" w:sz="18" w:space="0" w:color="auto"/>
            </w:tcBorders>
          </w:tcPr>
          <w:p w14:paraId="7CE90126" w14:textId="1340426F" w:rsidR="00B44817" w:rsidRPr="00F41F91" w:rsidRDefault="00137474" w:rsidP="00D057C3">
            <w:pPr>
              <w:jc w:val="center"/>
              <w:rPr>
                <w:sz w:val="18"/>
              </w:rPr>
            </w:pPr>
            <w:r>
              <w:rPr>
                <w:sz w:val="18"/>
              </w:rPr>
              <w:t>0</w:t>
            </w:r>
          </w:p>
        </w:tc>
        <w:tc>
          <w:tcPr>
            <w:tcW w:w="1080" w:type="dxa"/>
            <w:tcBorders>
              <w:bottom w:val="single" w:sz="18" w:space="0" w:color="auto"/>
            </w:tcBorders>
          </w:tcPr>
          <w:p w14:paraId="11DE16E1" w14:textId="1A128EFE" w:rsidR="00B44817" w:rsidRPr="00F41F91" w:rsidRDefault="00137474" w:rsidP="00D057C3">
            <w:pPr>
              <w:jc w:val="center"/>
              <w:rPr>
                <w:sz w:val="18"/>
              </w:rPr>
            </w:pPr>
            <w:r>
              <w:rPr>
                <w:sz w:val="18"/>
              </w:rPr>
              <w:t>1</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0783FB7" w:rsidR="00B3023D" w:rsidRPr="00F41F91" w:rsidRDefault="00137474" w:rsidP="009C6436">
            <w:pPr>
              <w:jc w:val="center"/>
              <w:rPr>
                <w:sz w:val="18"/>
              </w:rPr>
            </w:pPr>
            <w:r>
              <w:rPr>
                <w:sz w:val="18"/>
              </w:rPr>
              <w:t>2/22/2019</w:t>
            </w:r>
          </w:p>
        </w:tc>
        <w:tc>
          <w:tcPr>
            <w:tcW w:w="1350" w:type="dxa"/>
            <w:tcBorders>
              <w:top w:val="nil"/>
              <w:bottom w:val="single" w:sz="4" w:space="0" w:color="auto"/>
            </w:tcBorders>
          </w:tcPr>
          <w:p w14:paraId="690B0D1C" w14:textId="2712F44A" w:rsidR="00B3023D" w:rsidRPr="00F41F91" w:rsidRDefault="00137474" w:rsidP="009C6436">
            <w:pPr>
              <w:jc w:val="center"/>
              <w:rPr>
                <w:sz w:val="18"/>
              </w:rPr>
            </w:pPr>
            <w:r w:rsidRPr="00137474">
              <w:rPr>
                <w:sz w:val="18"/>
              </w:rPr>
              <w:t>10.</w:t>
            </w:r>
          </w:p>
        </w:tc>
        <w:tc>
          <w:tcPr>
            <w:tcW w:w="1440" w:type="dxa"/>
            <w:tcBorders>
              <w:top w:val="nil"/>
              <w:bottom w:val="single" w:sz="4" w:space="0" w:color="auto"/>
            </w:tcBorders>
          </w:tcPr>
          <w:p w14:paraId="6802CC34" w14:textId="0D0D324C" w:rsidR="00B3023D" w:rsidRPr="00F41F91" w:rsidRDefault="00137474" w:rsidP="009C6436">
            <w:pPr>
              <w:jc w:val="center"/>
              <w:rPr>
                <w:sz w:val="18"/>
              </w:rPr>
            </w:pPr>
            <w:r>
              <w:rPr>
                <w:sz w:val="18"/>
              </w:rPr>
              <w:t>18</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21A35F60" w:rsidR="00B3023D" w:rsidRPr="00F41F91" w:rsidRDefault="00137474" w:rsidP="009C6436">
            <w:pPr>
              <w:jc w:val="center"/>
              <w:rPr>
                <w:sz w:val="18"/>
              </w:rPr>
            </w:pPr>
            <w:r>
              <w:rPr>
                <w:sz w:val="18"/>
              </w:rPr>
              <w:t>130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2000C65C" w:rsidR="00BC6327" w:rsidRPr="00F41F91" w:rsidRDefault="008E16D4" w:rsidP="00D057C3">
            <w:pPr>
              <w:ind w:left="180"/>
              <w:rPr>
                <w:sz w:val="18"/>
              </w:rPr>
            </w:pPr>
            <w:r w:rsidRPr="008E16D4">
              <w:rPr>
                <w:sz w:val="18"/>
              </w:rPr>
              <w:t>Fluoride</w:t>
            </w:r>
          </w:p>
        </w:tc>
        <w:tc>
          <w:tcPr>
            <w:tcW w:w="990" w:type="dxa"/>
            <w:tcBorders>
              <w:top w:val="nil"/>
            </w:tcBorders>
          </w:tcPr>
          <w:p w14:paraId="5D776A03" w14:textId="1CA23749" w:rsidR="00BC6327" w:rsidRPr="00F41F91" w:rsidRDefault="00A93040" w:rsidP="00D057C3">
            <w:pPr>
              <w:jc w:val="center"/>
              <w:rPr>
                <w:sz w:val="18"/>
              </w:rPr>
            </w:pPr>
            <w:r w:rsidRPr="00A93040">
              <w:rPr>
                <w:sz w:val="18"/>
              </w:rPr>
              <w:t>02-27-2013</w:t>
            </w:r>
          </w:p>
        </w:tc>
        <w:tc>
          <w:tcPr>
            <w:tcW w:w="1350" w:type="dxa"/>
            <w:tcBorders>
              <w:top w:val="nil"/>
            </w:tcBorders>
          </w:tcPr>
          <w:p w14:paraId="492AEBB3" w14:textId="16357CAC" w:rsidR="00BC6327" w:rsidRPr="00F41F91" w:rsidRDefault="00AD2366" w:rsidP="00D057C3">
            <w:pPr>
              <w:jc w:val="center"/>
              <w:rPr>
                <w:sz w:val="18"/>
              </w:rPr>
            </w:pPr>
            <w:r>
              <w:rPr>
                <w:sz w:val="18"/>
              </w:rPr>
              <w:t>.18</w:t>
            </w:r>
          </w:p>
        </w:tc>
        <w:tc>
          <w:tcPr>
            <w:tcW w:w="1440" w:type="dxa"/>
            <w:tcBorders>
              <w:top w:val="nil"/>
            </w:tcBorders>
          </w:tcPr>
          <w:p w14:paraId="0EA1207A" w14:textId="17A39D2D" w:rsidR="00BC6327" w:rsidRPr="00F41F91" w:rsidRDefault="003512B7" w:rsidP="00D057C3">
            <w:pPr>
              <w:jc w:val="center"/>
              <w:rPr>
                <w:sz w:val="18"/>
              </w:rPr>
            </w:pPr>
            <w:r>
              <w:rPr>
                <w:sz w:val="18"/>
              </w:rPr>
              <w:t>.18</w:t>
            </w:r>
          </w:p>
        </w:tc>
        <w:tc>
          <w:tcPr>
            <w:tcW w:w="900" w:type="dxa"/>
            <w:tcBorders>
              <w:top w:val="nil"/>
            </w:tcBorders>
          </w:tcPr>
          <w:p w14:paraId="566791C1" w14:textId="11AA1469" w:rsidR="00BC6327" w:rsidRPr="00F41F91" w:rsidRDefault="00027768" w:rsidP="00D057C3">
            <w:pPr>
              <w:jc w:val="center"/>
              <w:rPr>
                <w:sz w:val="18"/>
              </w:rPr>
            </w:pPr>
            <w:r>
              <w:rPr>
                <w:sz w:val="18"/>
              </w:rPr>
              <w:t>2</w:t>
            </w:r>
          </w:p>
        </w:tc>
        <w:tc>
          <w:tcPr>
            <w:tcW w:w="1080" w:type="dxa"/>
            <w:tcBorders>
              <w:top w:val="nil"/>
            </w:tcBorders>
          </w:tcPr>
          <w:p w14:paraId="5E4F841C" w14:textId="44DDB605" w:rsidR="00BC6327" w:rsidRPr="00F41F91" w:rsidRDefault="00027768" w:rsidP="00D057C3">
            <w:pPr>
              <w:jc w:val="center"/>
              <w:rPr>
                <w:sz w:val="18"/>
              </w:rPr>
            </w:pPr>
            <w:r>
              <w:rPr>
                <w:sz w:val="18"/>
              </w:rPr>
              <w:t>1</w:t>
            </w: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9774A" w:rsidRPr="001F3468" w14:paraId="312F1C18" w14:textId="77777777" w:rsidTr="0079611A">
        <w:trPr>
          <w:jc w:val="center"/>
        </w:trPr>
        <w:tc>
          <w:tcPr>
            <w:tcW w:w="2268" w:type="dxa"/>
            <w:gridSpan w:val="2"/>
            <w:tcBorders>
              <w:left w:val="single" w:sz="6" w:space="0" w:color="auto"/>
            </w:tcBorders>
          </w:tcPr>
          <w:p w14:paraId="6F8B3079" w14:textId="00DE09B6" w:rsidR="0049774A" w:rsidRPr="00F41F91" w:rsidRDefault="0049774A" w:rsidP="0049774A">
            <w:pPr>
              <w:spacing w:before="40" w:after="40" w:line="240" w:lineRule="exact"/>
              <w:jc w:val="center"/>
              <w:rPr>
                <w:b/>
                <w:sz w:val="18"/>
              </w:rPr>
            </w:pPr>
            <w:r w:rsidRPr="001C360A">
              <w:rPr>
                <w:sz w:val="18"/>
                <w:szCs w:val="18"/>
              </w:rPr>
              <w:t>BICARBONATE ALKALINITY</w:t>
            </w:r>
          </w:p>
        </w:tc>
        <w:tc>
          <w:tcPr>
            <w:tcW w:w="990" w:type="dxa"/>
          </w:tcPr>
          <w:p w14:paraId="49CF7B62" w14:textId="20E61A3C" w:rsidR="0049774A" w:rsidRPr="00F41F91" w:rsidRDefault="009B7997" w:rsidP="0049774A">
            <w:pPr>
              <w:spacing w:before="40" w:after="40"/>
              <w:jc w:val="center"/>
              <w:rPr>
                <w:b/>
                <w:sz w:val="18"/>
              </w:rPr>
            </w:pPr>
            <w:r w:rsidRPr="009B7997">
              <w:rPr>
                <w:sz w:val="18"/>
                <w:szCs w:val="18"/>
              </w:rPr>
              <w:t>02-22-2019</w:t>
            </w:r>
          </w:p>
        </w:tc>
        <w:tc>
          <w:tcPr>
            <w:tcW w:w="1350" w:type="dxa"/>
          </w:tcPr>
          <w:p w14:paraId="37BD27F5" w14:textId="28BF4505" w:rsidR="0049774A" w:rsidRPr="00F41F91" w:rsidRDefault="007D146D" w:rsidP="0049774A">
            <w:pPr>
              <w:spacing w:before="40" w:after="40"/>
              <w:jc w:val="center"/>
              <w:rPr>
                <w:b/>
                <w:sz w:val="18"/>
              </w:rPr>
            </w:pPr>
            <w:r>
              <w:rPr>
                <w:sz w:val="18"/>
                <w:szCs w:val="18"/>
              </w:rPr>
              <w:t>150</w:t>
            </w:r>
          </w:p>
        </w:tc>
        <w:tc>
          <w:tcPr>
            <w:tcW w:w="1440" w:type="dxa"/>
          </w:tcPr>
          <w:p w14:paraId="6EB2B52C" w14:textId="4F42811D" w:rsidR="0049774A" w:rsidRPr="00F41F91" w:rsidRDefault="00653002" w:rsidP="0049774A">
            <w:pPr>
              <w:spacing w:before="40" w:after="40"/>
              <w:jc w:val="center"/>
              <w:rPr>
                <w:b/>
                <w:sz w:val="18"/>
              </w:rPr>
            </w:pPr>
            <w:r>
              <w:rPr>
                <w:sz w:val="18"/>
                <w:szCs w:val="18"/>
              </w:rPr>
              <w:t>150</w:t>
            </w:r>
          </w:p>
        </w:tc>
        <w:tc>
          <w:tcPr>
            <w:tcW w:w="900" w:type="dxa"/>
          </w:tcPr>
          <w:p w14:paraId="58DD4AA6" w14:textId="557454FC" w:rsidR="0049774A" w:rsidRDefault="0049774A" w:rsidP="0049774A">
            <w:pPr>
              <w:spacing w:before="40" w:after="40"/>
              <w:jc w:val="center"/>
              <w:rPr>
                <w:b/>
                <w:bCs/>
              </w:rPr>
            </w:pPr>
            <w:r>
              <w:rPr>
                <w:sz w:val="18"/>
                <w:szCs w:val="18"/>
              </w:rPr>
              <w:t>600</w:t>
            </w:r>
          </w:p>
        </w:tc>
        <w:tc>
          <w:tcPr>
            <w:tcW w:w="1080" w:type="dxa"/>
          </w:tcPr>
          <w:p w14:paraId="3C85B146" w14:textId="6AED225C" w:rsidR="0049774A" w:rsidRPr="00F41F91" w:rsidRDefault="0049774A" w:rsidP="0049774A">
            <w:pPr>
              <w:spacing w:before="40" w:after="40"/>
              <w:jc w:val="center"/>
              <w:rPr>
                <w:b/>
                <w:sz w:val="18"/>
              </w:rPr>
            </w:pPr>
            <w:r>
              <w:rPr>
                <w:sz w:val="18"/>
                <w:szCs w:val="18"/>
              </w:rPr>
              <w:t>N/A</w:t>
            </w:r>
          </w:p>
        </w:tc>
        <w:tc>
          <w:tcPr>
            <w:tcW w:w="2808" w:type="dxa"/>
            <w:tcBorders>
              <w:right w:val="single" w:sz="6" w:space="0" w:color="auto"/>
            </w:tcBorders>
          </w:tcPr>
          <w:p w14:paraId="6FEEA4A4" w14:textId="264C02F5" w:rsidR="0049774A" w:rsidRPr="009B7997" w:rsidRDefault="0049774A" w:rsidP="0049774A">
            <w:pPr>
              <w:pStyle w:val="Heading7"/>
              <w:spacing w:before="40" w:after="40" w:line="240" w:lineRule="auto"/>
              <w:rPr>
                <w:rFonts w:ascii="Times New Roman" w:hAnsi="Times New Roman"/>
                <w:b w:val="0"/>
                <w:bCs w:val="0"/>
              </w:rPr>
            </w:pPr>
            <w:r w:rsidRPr="009B7997">
              <w:rPr>
                <w:rFonts w:ascii="Times New Roman" w:hAnsi="Times New Roman"/>
                <w:b w:val="0"/>
                <w:bCs w:val="0"/>
                <w:szCs w:val="18"/>
              </w:rPr>
              <w:t>Naturally forming</w:t>
            </w:r>
          </w:p>
        </w:tc>
      </w:tr>
      <w:tr w:rsidR="0049774A" w:rsidRPr="001F3468" w14:paraId="2C94CF06" w14:textId="77777777" w:rsidTr="0079611A">
        <w:trPr>
          <w:jc w:val="center"/>
        </w:trPr>
        <w:tc>
          <w:tcPr>
            <w:tcW w:w="2268" w:type="dxa"/>
            <w:gridSpan w:val="2"/>
            <w:tcBorders>
              <w:left w:val="single" w:sz="6" w:space="0" w:color="auto"/>
            </w:tcBorders>
          </w:tcPr>
          <w:p w14:paraId="6C98AB0C" w14:textId="4D1A3B42" w:rsidR="0049774A" w:rsidRPr="00F41F91" w:rsidRDefault="0049774A" w:rsidP="0049774A">
            <w:pPr>
              <w:spacing w:before="40" w:after="40" w:line="240" w:lineRule="exact"/>
              <w:jc w:val="center"/>
              <w:rPr>
                <w:b/>
                <w:sz w:val="18"/>
              </w:rPr>
            </w:pPr>
            <w:r w:rsidRPr="00BB5C94">
              <w:rPr>
                <w:sz w:val="18"/>
                <w:szCs w:val="18"/>
              </w:rPr>
              <w:t>Manganese</w:t>
            </w:r>
          </w:p>
        </w:tc>
        <w:tc>
          <w:tcPr>
            <w:tcW w:w="990" w:type="dxa"/>
          </w:tcPr>
          <w:p w14:paraId="37E6EE56" w14:textId="3A73004D" w:rsidR="0049774A" w:rsidRPr="00F41F91" w:rsidRDefault="0014182C" w:rsidP="0049774A">
            <w:pPr>
              <w:spacing w:before="40" w:after="40"/>
              <w:jc w:val="center"/>
              <w:rPr>
                <w:b/>
                <w:sz w:val="18"/>
              </w:rPr>
            </w:pPr>
            <w:r w:rsidRPr="0014182C">
              <w:rPr>
                <w:sz w:val="18"/>
              </w:rPr>
              <w:t>03-27-2020</w:t>
            </w:r>
          </w:p>
        </w:tc>
        <w:tc>
          <w:tcPr>
            <w:tcW w:w="1350" w:type="dxa"/>
          </w:tcPr>
          <w:p w14:paraId="31522033" w14:textId="1063C619" w:rsidR="0049774A" w:rsidRPr="00F41F91" w:rsidRDefault="00CC63E1" w:rsidP="0049774A">
            <w:pPr>
              <w:spacing w:before="40" w:after="40"/>
              <w:jc w:val="center"/>
              <w:rPr>
                <w:b/>
                <w:sz w:val="18"/>
              </w:rPr>
            </w:pPr>
            <w:r>
              <w:rPr>
                <w:sz w:val="18"/>
                <w:szCs w:val="18"/>
              </w:rPr>
              <w:t>46</w:t>
            </w:r>
          </w:p>
        </w:tc>
        <w:tc>
          <w:tcPr>
            <w:tcW w:w="1440" w:type="dxa"/>
          </w:tcPr>
          <w:p w14:paraId="36AA1EE4" w14:textId="2321AC08" w:rsidR="0049774A" w:rsidRPr="00F41F91" w:rsidRDefault="00653002" w:rsidP="0049774A">
            <w:pPr>
              <w:spacing w:before="40" w:after="40"/>
              <w:jc w:val="center"/>
              <w:rPr>
                <w:b/>
                <w:sz w:val="18"/>
              </w:rPr>
            </w:pPr>
            <w:r>
              <w:rPr>
                <w:sz w:val="18"/>
                <w:szCs w:val="18"/>
              </w:rPr>
              <w:t>46</w:t>
            </w:r>
          </w:p>
        </w:tc>
        <w:tc>
          <w:tcPr>
            <w:tcW w:w="900" w:type="dxa"/>
          </w:tcPr>
          <w:p w14:paraId="376FECEA" w14:textId="4B396B4B" w:rsidR="0049774A" w:rsidRDefault="0049774A" w:rsidP="0049774A">
            <w:pPr>
              <w:spacing w:before="40" w:after="40"/>
              <w:jc w:val="center"/>
              <w:rPr>
                <w:b/>
                <w:bCs/>
              </w:rPr>
            </w:pPr>
            <w:r>
              <w:rPr>
                <w:sz w:val="18"/>
                <w:szCs w:val="18"/>
              </w:rPr>
              <w:t>50</w:t>
            </w:r>
          </w:p>
        </w:tc>
        <w:tc>
          <w:tcPr>
            <w:tcW w:w="1080" w:type="dxa"/>
          </w:tcPr>
          <w:p w14:paraId="5BE0AFE9" w14:textId="74D5FABA" w:rsidR="0049774A" w:rsidRPr="00F41F91" w:rsidRDefault="0049774A" w:rsidP="0049774A">
            <w:pPr>
              <w:spacing w:before="40" w:after="40"/>
              <w:jc w:val="center"/>
              <w:rPr>
                <w:b/>
                <w:sz w:val="18"/>
              </w:rPr>
            </w:pPr>
            <w:r w:rsidRPr="00BB5C94">
              <w:rPr>
                <w:sz w:val="18"/>
                <w:szCs w:val="18"/>
              </w:rPr>
              <w:t>N/A</w:t>
            </w:r>
          </w:p>
        </w:tc>
        <w:tc>
          <w:tcPr>
            <w:tcW w:w="2808" w:type="dxa"/>
            <w:tcBorders>
              <w:right w:val="single" w:sz="6" w:space="0" w:color="auto"/>
            </w:tcBorders>
          </w:tcPr>
          <w:p w14:paraId="55C974DB" w14:textId="5000B3A5" w:rsidR="0049774A" w:rsidRPr="009B7997" w:rsidRDefault="0049774A" w:rsidP="0049774A">
            <w:pPr>
              <w:pStyle w:val="Heading7"/>
              <w:spacing w:before="40" w:after="40" w:line="240" w:lineRule="auto"/>
              <w:rPr>
                <w:rFonts w:ascii="Times New Roman" w:hAnsi="Times New Roman"/>
                <w:b w:val="0"/>
                <w:bCs w:val="0"/>
              </w:rPr>
            </w:pPr>
            <w:r w:rsidRPr="009B7997">
              <w:rPr>
                <w:rFonts w:ascii="Times New Roman" w:hAnsi="Times New Roman"/>
                <w:b w:val="0"/>
                <w:bCs w:val="0"/>
                <w:szCs w:val="18"/>
              </w:rPr>
              <w:t>Leaching from natural deposits</w:t>
            </w:r>
          </w:p>
        </w:tc>
      </w:tr>
      <w:tr w:rsidR="0049774A" w:rsidRPr="001F3468" w14:paraId="478C10D2" w14:textId="77777777" w:rsidTr="0079611A">
        <w:trPr>
          <w:jc w:val="center"/>
        </w:trPr>
        <w:tc>
          <w:tcPr>
            <w:tcW w:w="2268" w:type="dxa"/>
            <w:gridSpan w:val="2"/>
            <w:tcBorders>
              <w:left w:val="single" w:sz="6" w:space="0" w:color="auto"/>
            </w:tcBorders>
          </w:tcPr>
          <w:p w14:paraId="283838C3" w14:textId="45F8A75E" w:rsidR="0049774A" w:rsidRPr="00F41F91" w:rsidRDefault="0049774A" w:rsidP="0049774A">
            <w:pPr>
              <w:spacing w:before="40" w:after="40" w:line="240" w:lineRule="exact"/>
              <w:jc w:val="center"/>
              <w:rPr>
                <w:b/>
                <w:sz w:val="18"/>
              </w:rPr>
            </w:pPr>
            <w:r>
              <w:rPr>
                <w:sz w:val="18"/>
              </w:rPr>
              <w:t>Specific Conductance (E.C.)</w:t>
            </w:r>
          </w:p>
        </w:tc>
        <w:tc>
          <w:tcPr>
            <w:tcW w:w="990" w:type="dxa"/>
          </w:tcPr>
          <w:p w14:paraId="0FE64A77" w14:textId="7AB37AD0" w:rsidR="0049774A" w:rsidRPr="00F41F91" w:rsidRDefault="00F261DE" w:rsidP="0049774A">
            <w:pPr>
              <w:spacing w:before="40" w:after="40"/>
              <w:jc w:val="center"/>
              <w:rPr>
                <w:b/>
                <w:sz w:val="18"/>
              </w:rPr>
            </w:pPr>
            <w:r>
              <w:rPr>
                <w:sz w:val="18"/>
              </w:rPr>
              <w:t>2-22-2019</w:t>
            </w:r>
          </w:p>
        </w:tc>
        <w:tc>
          <w:tcPr>
            <w:tcW w:w="1350" w:type="dxa"/>
          </w:tcPr>
          <w:p w14:paraId="10C35E7F" w14:textId="683E06CF" w:rsidR="0049774A" w:rsidRPr="00F41F91" w:rsidRDefault="0049774A" w:rsidP="0049774A">
            <w:pPr>
              <w:spacing w:before="40" w:after="40"/>
              <w:jc w:val="center"/>
              <w:rPr>
                <w:b/>
                <w:sz w:val="18"/>
              </w:rPr>
            </w:pPr>
            <w:r>
              <w:rPr>
                <w:sz w:val="18"/>
              </w:rPr>
              <w:t>3</w:t>
            </w:r>
            <w:r w:rsidR="00F261DE">
              <w:rPr>
                <w:sz w:val="18"/>
              </w:rPr>
              <w:t>1</w:t>
            </w:r>
            <w:r>
              <w:rPr>
                <w:sz w:val="18"/>
              </w:rPr>
              <w:t>0</w:t>
            </w:r>
          </w:p>
        </w:tc>
        <w:tc>
          <w:tcPr>
            <w:tcW w:w="1440" w:type="dxa"/>
          </w:tcPr>
          <w:p w14:paraId="320CE882" w14:textId="2B214FEF" w:rsidR="0049774A" w:rsidRPr="00F41F91" w:rsidRDefault="0049774A" w:rsidP="0049774A">
            <w:pPr>
              <w:spacing w:before="40" w:after="40"/>
              <w:jc w:val="center"/>
              <w:rPr>
                <w:b/>
                <w:sz w:val="18"/>
              </w:rPr>
            </w:pPr>
            <w:r>
              <w:rPr>
                <w:sz w:val="18"/>
              </w:rPr>
              <w:t>3</w:t>
            </w:r>
            <w:r w:rsidR="00653002">
              <w:rPr>
                <w:sz w:val="18"/>
              </w:rPr>
              <w:t>10</w:t>
            </w:r>
          </w:p>
        </w:tc>
        <w:tc>
          <w:tcPr>
            <w:tcW w:w="900" w:type="dxa"/>
          </w:tcPr>
          <w:p w14:paraId="344089CF" w14:textId="1D2159D8" w:rsidR="0049774A" w:rsidRDefault="0049774A" w:rsidP="0049774A">
            <w:pPr>
              <w:spacing w:before="40" w:after="40"/>
              <w:jc w:val="center"/>
              <w:rPr>
                <w:b/>
                <w:bCs/>
              </w:rPr>
            </w:pPr>
            <w:r>
              <w:rPr>
                <w:sz w:val="18"/>
              </w:rPr>
              <w:t>1600</w:t>
            </w:r>
          </w:p>
        </w:tc>
        <w:tc>
          <w:tcPr>
            <w:tcW w:w="1080" w:type="dxa"/>
          </w:tcPr>
          <w:p w14:paraId="2AF3A816" w14:textId="23807256" w:rsidR="0049774A" w:rsidRPr="00F41F91" w:rsidRDefault="0049774A" w:rsidP="0049774A">
            <w:pPr>
              <w:spacing w:before="40" w:after="40"/>
              <w:jc w:val="center"/>
              <w:rPr>
                <w:b/>
                <w:sz w:val="18"/>
              </w:rPr>
            </w:pPr>
            <w:r>
              <w:rPr>
                <w:sz w:val="18"/>
              </w:rPr>
              <w:t>N/A</w:t>
            </w:r>
          </w:p>
        </w:tc>
        <w:tc>
          <w:tcPr>
            <w:tcW w:w="2808" w:type="dxa"/>
            <w:tcBorders>
              <w:right w:val="single" w:sz="6" w:space="0" w:color="auto"/>
            </w:tcBorders>
          </w:tcPr>
          <w:p w14:paraId="60841E52" w14:textId="11AF0FEE" w:rsidR="0049774A" w:rsidRPr="009B7997" w:rsidRDefault="0049774A" w:rsidP="0049774A">
            <w:pPr>
              <w:pStyle w:val="Heading7"/>
              <w:spacing w:before="40" w:after="40" w:line="240" w:lineRule="auto"/>
              <w:rPr>
                <w:rFonts w:ascii="Times New Roman" w:hAnsi="Times New Roman"/>
                <w:b w:val="0"/>
                <w:bCs w:val="0"/>
              </w:rPr>
            </w:pPr>
            <w:r w:rsidRPr="009B7997">
              <w:rPr>
                <w:rFonts w:ascii="Times New Roman" w:hAnsi="Times New Roman"/>
                <w:b w:val="0"/>
                <w:bCs w:val="0"/>
                <w:sz w:val="22"/>
              </w:rPr>
              <w:t>Substances that form ions when in water; seawater influence</w:t>
            </w:r>
          </w:p>
        </w:tc>
      </w:tr>
      <w:tr w:rsidR="0049774A" w:rsidRPr="001F3468" w14:paraId="62BB2872" w14:textId="77777777" w:rsidTr="0079611A">
        <w:trPr>
          <w:jc w:val="center"/>
        </w:trPr>
        <w:tc>
          <w:tcPr>
            <w:tcW w:w="2268" w:type="dxa"/>
            <w:gridSpan w:val="2"/>
            <w:tcBorders>
              <w:left w:val="single" w:sz="6" w:space="0" w:color="auto"/>
            </w:tcBorders>
          </w:tcPr>
          <w:p w14:paraId="4CABEC12" w14:textId="0402EA44" w:rsidR="0049774A" w:rsidRPr="00F41F91" w:rsidRDefault="0049774A" w:rsidP="0049774A">
            <w:pPr>
              <w:spacing w:before="40" w:after="40" w:line="240" w:lineRule="exact"/>
              <w:jc w:val="center"/>
              <w:rPr>
                <w:b/>
                <w:sz w:val="18"/>
              </w:rPr>
            </w:pPr>
            <w:r>
              <w:rPr>
                <w:sz w:val="18"/>
              </w:rPr>
              <w:t>Turbidity</w:t>
            </w:r>
          </w:p>
        </w:tc>
        <w:tc>
          <w:tcPr>
            <w:tcW w:w="990" w:type="dxa"/>
          </w:tcPr>
          <w:p w14:paraId="7A8C4A9F" w14:textId="4FE2C01C" w:rsidR="0049774A" w:rsidRPr="00F41F91" w:rsidRDefault="00121AA8" w:rsidP="00121AA8">
            <w:pPr>
              <w:spacing w:before="40" w:after="40"/>
              <w:rPr>
                <w:b/>
                <w:sz w:val="18"/>
              </w:rPr>
            </w:pPr>
            <w:r>
              <w:rPr>
                <w:sz w:val="18"/>
              </w:rPr>
              <w:t>2-22-2019</w:t>
            </w:r>
          </w:p>
        </w:tc>
        <w:tc>
          <w:tcPr>
            <w:tcW w:w="1350" w:type="dxa"/>
          </w:tcPr>
          <w:p w14:paraId="7317BF07" w14:textId="5F55082A" w:rsidR="0049774A" w:rsidRPr="00F41F91" w:rsidRDefault="00121AA8" w:rsidP="00121AA8">
            <w:pPr>
              <w:spacing w:before="40" w:after="40"/>
              <w:jc w:val="center"/>
              <w:rPr>
                <w:b/>
                <w:sz w:val="18"/>
              </w:rPr>
            </w:pPr>
            <w:r>
              <w:rPr>
                <w:sz w:val="18"/>
              </w:rPr>
              <w:t>.35</w:t>
            </w:r>
          </w:p>
        </w:tc>
        <w:tc>
          <w:tcPr>
            <w:tcW w:w="1440" w:type="dxa"/>
          </w:tcPr>
          <w:p w14:paraId="710866C0" w14:textId="2CB756A1" w:rsidR="0049774A" w:rsidRPr="00F41F91" w:rsidRDefault="0049774A" w:rsidP="0049774A">
            <w:pPr>
              <w:spacing w:before="40" w:after="40"/>
              <w:jc w:val="center"/>
              <w:rPr>
                <w:b/>
                <w:sz w:val="18"/>
              </w:rPr>
            </w:pPr>
            <w:r>
              <w:rPr>
                <w:sz w:val="18"/>
              </w:rPr>
              <w:t>.3</w:t>
            </w:r>
            <w:r w:rsidR="00653002">
              <w:rPr>
                <w:sz w:val="18"/>
              </w:rPr>
              <w:t>5</w:t>
            </w:r>
          </w:p>
        </w:tc>
        <w:tc>
          <w:tcPr>
            <w:tcW w:w="900" w:type="dxa"/>
          </w:tcPr>
          <w:p w14:paraId="6A5AD3A6" w14:textId="5F10AD3A" w:rsidR="0049774A" w:rsidRDefault="0049774A" w:rsidP="0049774A">
            <w:pPr>
              <w:spacing w:before="40" w:after="40"/>
              <w:jc w:val="center"/>
              <w:rPr>
                <w:b/>
                <w:bCs/>
              </w:rPr>
            </w:pPr>
            <w:r>
              <w:rPr>
                <w:sz w:val="18"/>
              </w:rPr>
              <w:t>5</w:t>
            </w:r>
          </w:p>
        </w:tc>
        <w:tc>
          <w:tcPr>
            <w:tcW w:w="1080" w:type="dxa"/>
          </w:tcPr>
          <w:p w14:paraId="397689E8" w14:textId="1DD2639D" w:rsidR="0049774A" w:rsidRPr="00F41F91" w:rsidRDefault="0049774A" w:rsidP="0049774A">
            <w:pPr>
              <w:spacing w:before="40" w:after="40"/>
              <w:jc w:val="center"/>
              <w:rPr>
                <w:b/>
                <w:sz w:val="18"/>
              </w:rPr>
            </w:pPr>
            <w:r>
              <w:rPr>
                <w:sz w:val="18"/>
              </w:rPr>
              <w:t>N/A</w:t>
            </w:r>
          </w:p>
        </w:tc>
        <w:tc>
          <w:tcPr>
            <w:tcW w:w="2808" w:type="dxa"/>
            <w:tcBorders>
              <w:right w:val="single" w:sz="6" w:space="0" w:color="auto"/>
            </w:tcBorders>
          </w:tcPr>
          <w:p w14:paraId="139553C3" w14:textId="2B4433D6" w:rsidR="0049774A" w:rsidRPr="009B7997" w:rsidRDefault="0049774A" w:rsidP="0049774A">
            <w:pPr>
              <w:pStyle w:val="Heading7"/>
              <w:spacing w:before="40" w:after="40" w:line="240" w:lineRule="auto"/>
              <w:rPr>
                <w:rFonts w:ascii="Times New Roman" w:hAnsi="Times New Roman"/>
                <w:b w:val="0"/>
                <w:bCs w:val="0"/>
              </w:rPr>
            </w:pPr>
            <w:r w:rsidRPr="009B7997">
              <w:rPr>
                <w:rFonts w:ascii="Times New Roman" w:hAnsi="Times New Roman"/>
                <w:b w:val="0"/>
                <w:bCs w:val="0"/>
                <w:sz w:val="22"/>
              </w:rPr>
              <w:t>Soil runoff</w:t>
            </w:r>
          </w:p>
        </w:tc>
      </w:tr>
      <w:tr w:rsidR="0049774A" w:rsidRPr="001F3468" w14:paraId="5A530CCB" w14:textId="77777777" w:rsidTr="0079611A">
        <w:trPr>
          <w:jc w:val="center"/>
        </w:trPr>
        <w:tc>
          <w:tcPr>
            <w:tcW w:w="2268" w:type="dxa"/>
            <w:gridSpan w:val="2"/>
            <w:tcBorders>
              <w:left w:val="single" w:sz="6" w:space="0" w:color="auto"/>
            </w:tcBorders>
          </w:tcPr>
          <w:p w14:paraId="27DF7EC7" w14:textId="72855C40" w:rsidR="0049774A" w:rsidRPr="00F41F91" w:rsidRDefault="0049774A" w:rsidP="0049774A">
            <w:pPr>
              <w:spacing w:before="40" w:after="40" w:line="240" w:lineRule="exact"/>
              <w:jc w:val="center"/>
              <w:rPr>
                <w:b/>
                <w:sz w:val="18"/>
              </w:rPr>
            </w:pPr>
            <w:r>
              <w:rPr>
                <w:sz w:val="18"/>
              </w:rPr>
              <w:t>PH</w:t>
            </w:r>
          </w:p>
        </w:tc>
        <w:tc>
          <w:tcPr>
            <w:tcW w:w="990" w:type="dxa"/>
          </w:tcPr>
          <w:p w14:paraId="440F71C2" w14:textId="157742B7" w:rsidR="0049774A" w:rsidRPr="00F41F91" w:rsidRDefault="00D0200D" w:rsidP="0049774A">
            <w:pPr>
              <w:spacing w:before="40" w:after="40"/>
              <w:jc w:val="center"/>
              <w:rPr>
                <w:b/>
                <w:sz w:val="18"/>
              </w:rPr>
            </w:pPr>
            <w:r>
              <w:rPr>
                <w:sz w:val="18"/>
              </w:rPr>
              <w:t>2-22-2019</w:t>
            </w:r>
          </w:p>
        </w:tc>
        <w:tc>
          <w:tcPr>
            <w:tcW w:w="1350" w:type="dxa"/>
          </w:tcPr>
          <w:p w14:paraId="1F8BF4AC" w14:textId="51945538" w:rsidR="0049774A" w:rsidRPr="00F41F91" w:rsidRDefault="00D0200D" w:rsidP="0049774A">
            <w:pPr>
              <w:spacing w:before="40" w:after="40"/>
              <w:jc w:val="center"/>
              <w:rPr>
                <w:b/>
                <w:sz w:val="18"/>
              </w:rPr>
            </w:pPr>
            <w:r>
              <w:rPr>
                <w:sz w:val="18"/>
              </w:rPr>
              <w:t>7.4</w:t>
            </w:r>
          </w:p>
        </w:tc>
        <w:tc>
          <w:tcPr>
            <w:tcW w:w="1440" w:type="dxa"/>
          </w:tcPr>
          <w:p w14:paraId="5736321D" w14:textId="47E4F66E" w:rsidR="0049774A" w:rsidRPr="00F41F91" w:rsidRDefault="00D0200D" w:rsidP="0049774A">
            <w:pPr>
              <w:spacing w:before="40" w:after="40"/>
              <w:jc w:val="center"/>
              <w:rPr>
                <w:b/>
                <w:sz w:val="18"/>
              </w:rPr>
            </w:pPr>
            <w:r>
              <w:rPr>
                <w:sz w:val="18"/>
              </w:rPr>
              <w:t>7.4</w:t>
            </w:r>
          </w:p>
        </w:tc>
        <w:tc>
          <w:tcPr>
            <w:tcW w:w="900" w:type="dxa"/>
          </w:tcPr>
          <w:p w14:paraId="552D7540" w14:textId="2E4624D9" w:rsidR="0049774A" w:rsidRDefault="0049774A" w:rsidP="0049774A">
            <w:pPr>
              <w:spacing w:before="40" w:after="40"/>
              <w:jc w:val="center"/>
              <w:rPr>
                <w:b/>
                <w:bCs/>
              </w:rPr>
            </w:pPr>
            <w:r>
              <w:rPr>
                <w:sz w:val="18"/>
              </w:rPr>
              <w:t>6.5/8.5</w:t>
            </w:r>
          </w:p>
        </w:tc>
        <w:tc>
          <w:tcPr>
            <w:tcW w:w="1080" w:type="dxa"/>
          </w:tcPr>
          <w:p w14:paraId="4BF7F59C" w14:textId="54005F0A" w:rsidR="0049774A" w:rsidRPr="00F41F91" w:rsidRDefault="0049774A" w:rsidP="0049774A">
            <w:pPr>
              <w:spacing w:before="40" w:after="40"/>
              <w:jc w:val="center"/>
              <w:rPr>
                <w:b/>
                <w:sz w:val="18"/>
              </w:rPr>
            </w:pPr>
            <w:r>
              <w:rPr>
                <w:sz w:val="18"/>
              </w:rPr>
              <w:t>N/A</w:t>
            </w:r>
          </w:p>
        </w:tc>
        <w:tc>
          <w:tcPr>
            <w:tcW w:w="2808" w:type="dxa"/>
            <w:tcBorders>
              <w:right w:val="single" w:sz="6" w:space="0" w:color="auto"/>
            </w:tcBorders>
          </w:tcPr>
          <w:p w14:paraId="029647F4" w14:textId="2D4AE40B" w:rsidR="0049774A" w:rsidRPr="009B7997" w:rsidRDefault="0049774A" w:rsidP="0049774A">
            <w:pPr>
              <w:pStyle w:val="Heading7"/>
              <w:spacing w:before="40" w:after="40" w:line="240" w:lineRule="auto"/>
              <w:rPr>
                <w:rFonts w:ascii="Times New Roman" w:hAnsi="Times New Roman"/>
                <w:b w:val="0"/>
                <w:bCs w:val="0"/>
              </w:rPr>
            </w:pPr>
            <w:r w:rsidRPr="009B7997">
              <w:rPr>
                <w:rFonts w:ascii="Times New Roman" w:hAnsi="Times New Roman"/>
                <w:b w:val="0"/>
                <w:bCs w:val="0"/>
              </w:rPr>
              <w:t>Comparison of “Alkalinity” &amp; “Acidity” of water</w:t>
            </w:r>
          </w:p>
        </w:tc>
      </w:tr>
      <w:tr w:rsidR="0049774A" w:rsidRPr="001F3468" w14:paraId="338EBE5E" w14:textId="77777777" w:rsidTr="0079611A">
        <w:trPr>
          <w:jc w:val="center"/>
        </w:trPr>
        <w:tc>
          <w:tcPr>
            <w:tcW w:w="2268" w:type="dxa"/>
            <w:gridSpan w:val="2"/>
            <w:tcBorders>
              <w:left w:val="single" w:sz="6" w:space="0" w:color="auto"/>
            </w:tcBorders>
          </w:tcPr>
          <w:p w14:paraId="6CD82765" w14:textId="2D1B3292" w:rsidR="0049774A" w:rsidRPr="00F41F91" w:rsidRDefault="0049774A" w:rsidP="0049774A">
            <w:pPr>
              <w:spacing w:before="40" w:after="40" w:line="240" w:lineRule="exact"/>
              <w:jc w:val="center"/>
              <w:rPr>
                <w:b/>
                <w:sz w:val="18"/>
              </w:rPr>
            </w:pPr>
            <w:r>
              <w:rPr>
                <w:sz w:val="18"/>
              </w:rPr>
              <w:t>Apparent Color</w:t>
            </w:r>
          </w:p>
        </w:tc>
        <w:tc>
          <w:tcPr>
            <w:tcW w:w="990" w:type="dxa"/>
          </w:tcPr>
          <w:p w14:paraId="3B6C329F" w14:textId="076FC3D7" w:rsidR="0049774A" w:rsidRPr="00F41F91" w:rsidRDefault="0049774A" w:rsidP="0049774A">
            <w:pPr>
              <w:spacing w:before="40" w:after="40"/>
              <w:jc w:val="center"/>
              <w:rPr>
                <w:b/>
                <w:sz w:val="18"/>
              </w:rPr>
            </w:pPr>
            <w:r>
              <w:rPr>
                <w:sz w:val="18"/>
              </w:rPr>
              <w:t>3/21/16</w:t>
            </w:r>
          </w:p>
        </w:tc>
        <w:tc>
          <w:tcPr>
            <w:tcW w:w="1350" w:type="dxa"/>
          </w:tcPr>
          <w:p w14:paraId="40DECB03" w14:textId="61C88424" w:rsidR="0049774A" w:rsidRPr="00F41F91" w:rsidRDefault="00653002" w:rsidP="0049774A">
            <w:pPr>
              <w:spacing w:before="40" w:after="40"/>
              <w:jc w:val="center"/>
              <w:rPr>
                <w:b/>
                <w:sz w:val="18"/>
              </w:rPr>
            </w:pPr>
            <w:r>
              <w:rPr>
                <w:sz w:val="18"/>
              </w:rPr>
              <w:t>5</w:t>
            </w:r>
          </w:p>
        </w:tc>
        <w:tc>
          <w:tcPr>
            <w:tcW w:w="1440" w:type="dxa"/>
          </w:tcPr>
          <w:p w14:paraId="3E1F1658" w14:textId="7424394E" w:rsidR="0049774A" w:rsidRPr="00F41F91" w:rsidRDefault="00653002" w:rsidP="0049774A">
            <w:pPr>
              <w:spacing w:before="40" w:after="40"/>
              <w:jc w:val="center"/>
              <w:rPr>
                <w:b/>
                <w:sz w:val="18"/>
              </w:rPr>
            </w:pPr>
            <w:r>
              <w:rPr>
                <w:sz w:val="18"/>
              </w:rPr>
              <w:t>5</w:t>
            </w:r>
          </w:p>
        </w:tc>
        <w:tc>
          <w:tcPr>
            <w:tcW w:w="900" w:type="dxa"/>
          </w:tcPr>
          <w:p w14:paraId="49A90928" w14:textId="69295293" w:rsidR="0049774A" w:rsidRDefault="0049774A" w:rsidP="0049774A">
            <w:pPr>
              <w:spacing w:before="40" w:after="40"/>
              <w:jc w:val="center"/>
              <w:rPr>
                <w:b/>
                <w:bCs/>
              </w:rPr>
            </w:pPr>
            <w:r>
              <w:rPr>
                <w:sz w:val="18"/>
              </w:rPr>
              <w:t>15</w:t>
            </w:r>
          </w:p>
        </w:tc>
        <w:tc>
          <w:tcPr>
            <w:tcW w:w="1080" w:type="dxa"/>
          </w:tcPr>
          <w:p w14:paraId="74D11F8A" w14:textId="7151AFBC" w:rsidR="0049774A" w:rsidRPr="00F41F91" w:rsidRDefault="0049774A" w:rsidP="0049774A">
            <w:pPr>
              <w:spacing w:before="40" w:after="40"/>
              <w:jc w:val="center"/>
              <w:rPr>
                <w:b/>
                <w:sz w:val="18"/>
              </w:rPr>
            </w:pPr>
            <w:r>
              <w:rPr>
                <w:sz w:val="18"/>
              </w:rPr>
              <w:t>N/A</w:t>
            </w:r>
          </w:p>
        </w:tc>
        <w:tc>
          <w:tcPr>
            <w:tcW w:w="2808" w:type="dxa"/>
            <w:tcBorders>
              <w:right w:val="single" w:sz="6" w:space="0" w:color="auto"/>
            </w:tcBorders>
          </w:tcPr>
          <w:p w14:paraId="15B3F370" w14:textId="65CFB36F" w:rsidR="0049774A" w:rsidRPr="009B7997" w:rsidRDefault="0049774A" w:rsidP="0049774A">
            <w:pPr>
              <w:pStyle w:val="Heading7"/>
              <w:spacing w:before="40" w:after="40" w:line="240" w:lineRule="auto"/>
              <w:rPr>
                <w:rFonts w:ascii="Times New Roman" w:hAnsi="Times New Roman"/>
                <w:b w:val="0"/>
                <w:bCs w:val="0"/>
              </w:rPr>
            </w:pPr>
            <w:proofErr w:type="gramStart"/>
            <w:r w:rsidRPr="009B7997">
              <w:rPr>
                <w:rFonts w:ascii="Times New Roman" w:hAnsi="Times New Roman"/>
                <w:b w:val="0"/>
                <w:bCs w:val="0"/>
                <w:sz w:val="22"/>
              </w:rPr>
              <w:t>Naturally-occurring</w:t>
            </w:r>
            <w:proofErr w:type="gramEnd"/>
            <w:r w:rsidRPr="009B7997">
              <w:rPr>
                <w:rFonts w:ascii="Times New Roman" w:hAnsi="Times New Roman"/>
                <w:b w:val="0"/>
                <w:bCs w:val="0"/>
                <w:sz w:val="22"/>
              </w:rPr>
              <w:t xml:space="preserve"> organic materials</w:t>
            </w:r>
          </w:p>
        </w:tc>
      </w:tr>
      <w:tr w:rsidR="0049774A" w:rsidRPr="001F3468" w14:paraId="51CC94F2" w14:textId="77777777" w:rsidTr="002F1DD3">
        <w:trPr>
          <w:trHeight w:val="432"/>
          <w:jc w:val="center"/>
        </w:trPr>
        <w:tc>
          <w:tcPr>
            <w:tcW w:w="2268" w:type="dxa"/>
            <w:gridSpan w:val="2"/>
            <w:tcBorders>
              <w:left w:val="single" w:sz="6" w:space="0" w:color="auto"/>
            </w:tcBorders>
          </w:tcPr>
          <w:p w14:paraId="6C239824" w14:textId="77777777" w:rsidR="0049774A" w:rsidRDefault="0049774A" w:rsidP="0049774A">
            <w:pPr>
              <w:spacing w:before="40" w:after="40"/>
              <w:ind w:left="180"/>
              <w:rPr>
                <w:sz w:val="18"/>
              </w:rPr>
            </w:pPr>
            <w:r>
              <w:rPr>
                <w:sz w:val="18"/>
              </w:rPr>
              <w:t xml:space="preserve"> Sulfate</w:t>
            </w:r>
          </w:p>
          <w:p w14:paraId="3DAB9A83" w14:textId="77777777" w:rsidR="0049774A" w:rsidRPr="00F41F91" w:rsidRDefault="0049774A" w:rsidP="0049774A">
            <w:pPr>
              <w:ind w:left="187"/>
              <w:rPr>
                <w:sz w:val="18"/>
              </w:rPr>
            </w:pPr>
          </w:p>
        </w:tc>
        <w:tc>
          <w:tcPr>
            <w:tcW w:w="990" w:type="dxa"/>
          </w:tcPr>
          <w:p w14:paraId="7B53609D" w14:textId="1795959F" w:rsidR="0049774A" w:rsidRPr="00F41F91" w:rsidRDefault="00ED09D4" w:rsidP="0049774A">
            <w:pPr>
              <w:jc w:val="center"/>
              <w:rPr>
                <w:sz w:val="18"/>
              </w:rPr>
            </w:pPr>
            <w:r>
              <w:rPr>
                <w:sz w:val="18"/>
              </w:rPr>
              <w:t>2-22-2019</w:t>
            </w:r>
          </w:p>
        </w:tc>
        <w:tc>
          <w:tcPr>
            <w:tcW w:w="1350" w:type="dxa"/>
          </w:tcPr>
          <w:p w14:paraId="48AE5CBF" w14:textId="32E834CE" w:rsidR="0049774A" w:rsidRPr="00F41F91" w:rsidRDefault="00A13784" w:rsidP="0049774A">
            <w:pPr>
              <w:jc w:val="center"/>
              <w:rPr>
                <w:sz w:val="18"/>
              </w:rPr>
            </w:pPr>
            <w:r>
              <w:rPr>
                <w:sz w:val="18"/>
              </w:rPr>
              <w:t>14</w:t>
            </w:r>
          </w:p>
        </w:tc>
        <w:tc>
          <w:tcPr>
            <w:tcW w:w="1440" w:type="dxa"/>
          </w:tcPr>
          <w:p w14:paraId="6428F303" w14:textId="1D0110B8" w:rsidR="0049774A" w:rsidRPr="00F41F91" w:rsidRDefault="00A13784" w:rsidP="0049774A">
            <w:pPr>
              <w:jc w:val="center"/>
              <w:rPr>
                <w:sz w:val="18"/>
              </w:rPr>
            </w:pPr>
            <w:r>
              <w:rPr>
                <w:sz w:val="18"/>
              </w:rPr>
              <w:t>14</w:t>
            </w:r>
          </w:p>
        </w:tc>
        <w:tc>
          <w:tcPr>
            <w:tcW w:w="900" w:type="dxa"/>
          </w:tcPr>
          <w:p w14:paraId="11FF9BF3" w14:textId="39D0AD16" w:rsidR="0049774A" w:rsidRPr="00F41F91" w:rsidRDefault="0049774A" w:rsidP="0049774A">
            <w:pPr>
              <w:jc w:val="center"/>
              <w:rPr>
                <w:sz w:val="18"/>
              </w:rPr>
            </w:pPr>
            <w:r>
              <w:rPr>
                <w:sz w:val="18"/>
              </w:rPr>
              <w:t>500</w:t>
            </w:r>
          </w:p>
        </w:tc>
        <w:tc>
          <w:tcPr>
            <w:tcW w:w="1080" w:type="dxa"/>
          </w:tcPr>
          <w:p w14:paraId="160E754C" w14:textId="158D0919" w:rsidR="0049774A" w:rsidRPr="00F41F91" w:rsidRDefault="0049774A" w:rsidP="0049774A">
            <w:pPr>
              <w:jc w:val="center"/>
              <w:rPr>
                <w:sz w:val="18"/>
              </w:rPr>
            </w:pPr>
            <w:r>
              <w:rPr>
                <w:sz w:val="18"/>
              </w:rPr>
              <w:t>N/A</w:t>
            </w:r>
          </w:p>
        </w:tc>
        <w:tc>
          <w:tcPr>
            <w:tcW w:w="2808" w:type="dxa"/>
            <w:tcBorders>
              <w:right w:val="single" w:sz="6" w:space="0" w:color="auto"/>
            </w:tcBorders>
          </w:tcPr>
          <w:p w14:paraId="43B6AB0B" w14:textId="5EA2D155" w:rsidR="0049774A" w:rsidRPr="00F41F91" w:rsidRDefault="0049774A" w:rsidP="0049774A">
            <w:pPr>
              <w:rPr>
                <w:sz w:val="18"/>
              </w:rPr>
            </w:pPr>
            <w:r>
              <w:rPr>
                <w:sz w:val="22"/>
              </w:rPr>
              <w:t>Runoff/leaching from natural deposits; industrial wastes</w:t>
            </w:r>
          </w:p>
        </w:tc>
      </w:tr>
      <w:tr w:rsidR="0049774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27458E23" w14:textId="77777777" w:rsidR="0049774A" w:rsidRDefault="0049774A" w:rsidP="0049774A">
            <w:pPr>
              <w:spacing w:before="40" w:after="40"/>
              <w:ind w:left="180"/>
              <w:rPr>
                <w:sz w:val="18"/>
              </w:rPr>
            </w:pPr>
            <w:r>
              <w:rPr>
                <w:sz w:val="18"/>
              </w:rPr>
              <w:t xml:space="preserve"> Chloride</w:t>
            </w:r>
          </w:p>
          <w:p w14:paraId="307ADA7C" w14:textId="77777777" w:rsidR="0049774A" w:rsidRPr="00F41F91" w:rsidRDefault="0049774A" w:rsidP="0049774A">
            <w:pPr>
              <w:ind w:left="187"/>
              <w:rPr>
                <w:sz w:val="18"/>
              </w:rPr>
            </w:pPr>
          </w:p>
        </w:tc>
        <w:tc>
          <w:tcPr>
            <w:tcW w:w="990" w:type="dxa"/>
            <w:tcBorders>
              <w:bottom w:val="single" w:sz="18" w:space="0" w:color="auto"/>
            </w:tcBorders>
          </w:tcPr>
          <w:p w14:paraId="741CA754" w14:textId="6F1A32E7" w:rsidR="0049774A" w:rsidRPr="00F41F91" w:rsidRDefault="00950396" w:rsidP="0049774A">
            <w:pPr>
              <w:jc w:val="center"/>
              <w:rPr>
                <w:sz w:val="18"/>
              </w:rPr>
            </w:pPr>
            <w:r>
              <w:rPr>
                <w:sz w:val="18"/>
              </w:rPr>
              <w:t>2-22-2019</w:t>
            </w:r>
          </w:p>
        </w:tc>
        <w:tc>
          <w:tcPr>
            <w:tcW w:w="1350" w:type="dxa"/>
            <w:tcBorders>
              <w:bottom w:val="single" w:sz="18" w:space="0" w:color="auto"/>
              <w:right w:val="single" w:sz="6" w:space="0" w:color="auto"/>
            </w:tcBorders>
          </w:tcPr>
          <w:p w14:paraId="0A4C2B05" w14:textId="475F0401" w:rsidR="0049774A" w:rsidRPr="00F41F91" w:rsidRDefault="00950396" w:rsidP="0049774A">
            <w:pPr>
              <w:jc w:val="center"/>
              <w:rPr>
                <w:sz w:val="18"/>
              </w:rPr>
            </w:pPr>
            <w:r>
              <w:rPr>
                <w:sz w:val="18"/>
              </w:rPr>
              <w:t>9.1</w:t>
            </w:r>
            <w:r w:rsidR="0049774A">
              <w:rPr>
                <w:sz w:val="18"/>
              </w:rPr>
              <w:t xml:space="preserve"> </w:t>
            </w:r>
          </w:p>
        </w:tc>
        <w:tc>
          <w:tcPr>
            <w:tcW w:w="1440" w:type="dxa"/>
            <w:tcBorders>
              <w:left w:val="single" w:sz="6" w:space="0" w:color="auto"/>
              <w:bottom w:val="single" w:sz="18" w:space="0" w:color="auto"/>
              <w:right w:val="single" w:sz="6" w:space="0" w:color="auto"/>
            </w:tcBorders>
          </w:tcPr>
          <w:p w14:paraId="271B08B4" w14:textId="5CDF6BFD" w:rsidR="0049774A" w:rsidRPr="00F41F91" w:rsidRDefault="00950396" w:rsidP="0049774A">
            <w:pPr>
              <w:jc w:val="center"/>
              <w:rPr>
                <w:sz w:val="18"/>
              </w:rPr>
            </w:pPr>
            <w:r>
              <w:rPr>
                <w:sz w:val="18"/>
              </w:rPr>
              <w:t>9.1</w:t>
            </w:r>
            <w:r w:rsidR="0049774A">
              <w:rPr>
                <w:sz w:val="18"/>
              </w:rPr>
              <w:t xml:space="preserve"> </w:t>
            </w:r>
          </w:p>
        </w:tc>
        <w:tc>
          <w:tcPr>
            <w:tcW w:w="900" w:type="dxa"/>
            <w:tcBorders>
              <w:left w:val="single" w:sz="6" w:space="0" w:color="auto"/>
              <w:bottom w:val="single" w:sz="18" w:space="0" w:color="auto"/>
            </w:tcBorders>
          </w:tcPr>
          <w:p w14:paraId="5329A979" w14:textId="5468D035" w:rsidR="0049774A" w:rsidRPr="00F41F91" w:rsidRDefault="0049774A" w:rsidP="0049774A">
            <w:pPr>
              <w:jc w:val="center"/>
              <w:rPr>
                <w:sz w:val="18"/>
              </w:rPr>
            </w:pPr>
            <w:r>
              <w:rPr>
                <w:sz w:val="18"/>
              </w:rPr>
              <w:t>500</w:t>
            </w:r>
          </w:p>
        </w:tc>
        <w:tc>
          <w:tcPr>
            <w:tcW w:w="1080" w:type="dxa"/>
            <w:tcBorders>
              <w:bottom w:val="single" w:sz="18" w:space="0" w:color="auto"/>
            </w:tcBorders>
          </w:tcPr>
          <w:p w14:paraId="005756C3" w14:textId="54085A58" w:rsidR="0049774A" w:rsidRPr="00F41F91" w:rsidRDefault="0049774A" w:rsidP="0049774A">
            <w:pPr>
              <w:jc w:val="center"/>
              <w:rPr>
                <w:sz w:val="18"/>
              </w:rPr>
            </w:pPr>
            <w:r>
              <w:rPr>
                <w:sz w:val="18"/>
              </w:rPr>
              <w:t>N/A</w:t>
            </w:r>
          </w:p>
        </w:tc>
        <w:tc>
          <w:tcPr>
            <w:tcW w:w="2808" w:type="dxa"/>
            <w:tcBorders>
              <w:bottom w:val="single" w:sz="18" w:space="0" w:color="auto"/>
              <w:right w:val="single" w:sz="6" w:space="0" w:color="auto"/>
            </w:tcBorders>
          </w:tcPr>
          <w:p w14:paraId="31A8151D" w14:textId="5F7EBAAF" w:rsidR="0049774A" w:rsidRPr="00F41F91" w:rsidRDefault="0049774A" w:rsidP="0049774A">
            <w:pPr>
              <w:rPr>
                <w:sz w:val="18"/>
              </w:rPr>
            </w:pPr>
            <w:r>
              <w:rPr>
                <w:sz w:val="22"/>
              </w:rPr>
              <w:t>Runoff/leaching from natural deposits; seawater influence</w:t>
            </w:r>
          </w:p>
        </w:tc>
      </w:tr>
      <w:tr w:rsidR="0049774A"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49774A" w:rsidRPr="00F41F91" w:rsidRDefault="0049774A" w:rsidP="0049774A">
            <w:pPr>
              <w:spacing w:before="20" w:after="20"/>
              <w:jc w:val="center"/>
              <w:rPr>
                <w:b/>
                <w:caps/>
              </w:rPr>
            </w:pPr>
            <w:r w:rsidRPr="00F41F91">
              <w:rPr>
                <w:b/>
                <w:caps/>
              </w:rPr>
              <w:t>TAble 6 – detection of UNREGULATED CONTAMINANTS</w:t>
            </w:r>
          </w:p>
        </w:tc>
      </w:tr>
      <w:tr w:rsidR="0049774A"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49774A" w:rsidRPr="00F41F91" w:rsidRDefault="0049774A" w:rsidP="0049774A">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49774A" w:rsidRPr="00F41F91" w:rsidRDefault="0049774A" w:rsidP="0049774A">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49774A" w:rsidRPr="00F41F91" w:rsidRDefault="0049774A" w:rsidP="0049774A">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49774A" w:rsidRPr="00F41F91" w:rsidRDefault="0049774A" w:rsidP="0049774A">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49774A" w:rsidRPr="00F41F91" w:rsidRDefault="0049774A" w:rsidP="0049774A">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49774A" w:rsidRPr="00F41F91" w:rsidRDefault="0049774A" w:rsidP="0049774A">
            <w:pPr>
              <w:spacing w:before="40" w:after="40"/>
              <w:jc w:val="center"/>
              <w:rPr>
                <w:b/>
                <w:bCs/>
                <w:sz w:val="18"/>
              </w:rPr>
            </w:pPr>
            <w:r w:rsidRPr="00F41F91">
              <w:rPr>
                <w:b/>
                <w:bCs/>
                <w:sz w:val="18"/>
              </w:rPr>
              <w:t>Health Effects Language</w:t>
            </w:r>
          </w:p>
        </w:tc>
      </w:tr>
      <w:tr w:rsidR="00482FF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29A5A3E" w:rsidR="00482FFD" w:rsidRPr="00F41F91" w:rsidRDefault="00482FFD" w:rsidP="00482FFD">
            <w:pPr>
              <w:rPr>
                <w:sz w:val="18"/>
              </w:rPr>
            </w:pPr>
            <w:r w:rsidRPr="00DD6B03">
              <w:t>Magnesium</w:t>
            </w:r>
          </w:p>
        </w:tc>
        <w:tc>
          <w:tcPr>
            <w:tcW w:w="990" w:type="dxa"/>
            <w:tcBorders>
              <w:left w:val="single" w:sz="6" w:space="0" w:color="auto"/>
              <w:bottom w:val="single" w:sz="18" w:space="0" w:color="auto"/>
              <w:right w:val="single" w:sz="6" w:space="0" w:color="auto"/>
            </w:tcBorders>
          </w:tcPr>
          <w:p w14:paraId="29134B0A" w14:textId="78D8D4D1" w:rsidR="00482FFD" w:rsidRPr="00F41F91" w:rsidRDefault="00482FFD" w:rsidP="00482FFD">
            <w:pPr>
              <w:rPr>
                <w:sz w:val="18"/>
              </w:rPr>
            </w:pPr>
            <w:r>
              <w:t xml:space="preserve"> </w:t>
            </w:r>
            <w:r w:rsidR="00FB4011">
              <w:t>2-22-2019</w:t>
            </w:r>
          </w:p>
        </w:tc>
        <w:tc>
          <w:tcPr>
            <w:tcW w:w="1350" w:type="dxa"/>
            <w:tcBorders>
              <w:left w:val="single" w:sz="6" w:space="0" w:color="auto"/>
              <w:bottom w:val="single" w:sz="18" w:space="0" w:color="auto"/>
              <w:right w:val="single" w:sz="6" w:space="0" w:color="auto"/>
            </w:tcBorders>
          </w:tcPr>
          <w:p w14:paraId="6432953F" w14:textId="2E0C24EA" w:rsidR="00482FFD" w:rsidRPr="00F41F91" w:rsidRDefault="00482FFD" w:rsidP="00482FFD">
            <w:pPr>
              <w:rPr>
                <w:sz w:val="18"/>
              </w:rPr>
            </w:pPr>
            <w:r>
              <w:t>1</w:t>
            </w:r>
            <w:r w:rsidR="00FB4011">
              <w:t>7</w:t>
            </w:r>
          </w:p>
        </w:tc>
        <w:tc>
          <w:tcPr>
            <w:tcW w:w="1440" w:type="dxa"/>
            <w:tcBorders>
              <w:left w:val="single" w:sz="6" w:space="0" w:color="auto"/>
              <w:bottom w:val="single" w:sz="18" w:space="0" w:color="auto"/>
              <w:right w:val="single" w:sz="6" w:space="0" w:color="auto"/>
            </w:tcBorders>
            <w:shd w:val="clear" w:color="auto" w:fill="auto"/>
          </w:tcPr>
          <w:p w14:paraId="03949132" w14:textId="0EE9E4FC" w:rsidR="00482FFD" w:rsidRPr="00F41F91" w:rsidRDefault="00482FFD" w:rsidP="00482FFD">
            <w:pPr>
              <w:rPr>
                <w:sz w:val="18"/>
              </w:rPr>
            </w:pPr>
            <w:r w:rsidRPr="00DD6B03">
              <w:t>1</w:t>
            </w:r>
            <w:r w:rsidR="00FB4011">
              <w:t>7</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67E48E9" w:rsidR="00482FFD" w:rsidRPr="00F41F91" w:rsidRDefault="00482FFD" w:rsidP="00482FFD">
            <w:pPr>
              <w:rPr>
                <w:sz w:val="18"/>
              </w:rPr>
            </w:pPr>
            <w:r w:rsidRPr="00DD6B03">
              <w:t>120</w:t>
            </w:r>
          </w:p>
        </w:tc>
        <w:tc>
          <w:tcPr>
            <w:tcW w:w="2808" w:type="dxa"/>
            <w:tcBorders>
              <w:top w:val="single" w:sz="6" w:space="0" w:color="auto"/>
              <w:left w:val="single" w:sz="6" w:space="0" w:color="auto"/>
              <w:bottom w:val="single" w:sz="18" w:space="0" w:color="auto"/>
              <w:right w:val="single" w:sz="6" w:space="0" w:color="auto"/>
            </w:tcBorders>
          </w:tcPr>
          <w:p w14:paraId="1C32453F" w14:textId="25BFE8BD" w:rsidR="00482FFD" w:rsidRPr="00F41F91" w:rsidRDefault="00482FFD" w:rsidP="00482FFD">
            <w:pPr>
              <w:rPr>
                <w:sz w:val="18"/>
              </w:rPr>
            </w:pPr>
            <w:r w:rsidRPr="00DD6B03">
              <w:t xml:space="preserve">Usually naturally occurring Hardness is due primarily to calcium and magnesium carbonates and </w:t>
            </w:r>
            <w:proofErr w:type="gramStart"/>
            <w:r w:rsidRPr="00DD6B03">
              <w:t>bi-carbonates</w:t>
            </w:r>
            <w:proofErr w:type="gramEnd"/>
            <w:r w:rsidRPr="00DD6B03">
              <w:t xml:space="preserve">. Up to 60 mg/L is SOFT. Between 60 to 120 mg/L is MODERATE </w:t>
            </w:r>
          </w:p>
        </w:tc>
      </w:tr>
      <w:tr w:rsidR="00482FFD" w:rsidRPr="001F3468" w14:paraId="2322BAD2" w14:textId="77777777" w:rsidTr="00B54856">
        <w:trPr>
          <w:cantSplit/>
          <w:trHeight w:val="440"/>
          <w:jc w:val="center"/>
        </w:trPr>
        <w:tc>
          <w:tcPr>
            <w:tcW w:w="2268" w:type="dxa"/>
            <w:gridSpan w:val="2"/>
            <w:tcBorders>
              <w:left w:val="single" w:sz="6" w:space="0" w:color="auto"/>
              <w:bottom w:val="single" w:sz="18" w:space="0" w:color="auto"/>
              <w:right w:val="single" w:sz="6" w:space="0" w:color="auto"/>
            </w:tcBorders>
          </w:tcPr>
          <w:p w14:paraId="515EF1FE" w14:textId="77777777" w:rsidR="00482FFD" w:rsidRPr="00F41F91" w:rsidRDefault="00482FFD" w:rsidP="00FB4011">
            <w:pPr>
              <w:spacing w:before="40" w:after="40"/>
              <w:rPr>
                <w:b/>
                <w:sz w:val="18"/>
                <w:szCs w:val="18"/>
              </w:rPr>
            </w:pPr>
            <w:r w:rsidRPr="00AA46D7">
              <w:t>Calcium</w:t>
            </w:r>
          </w:p>
        </w:tc>
        <w:tc>
          <w:tcPr>
            <w:tcW w:w="990" w:type="dxa"/>
            <w:tcBorders>
              <w:left w:val="single" w:sz="6" w:space="0" w:color="auto"/>
              <w:bottom w:val="single" w:sz="18" w:space="0" w:color="auto"/>
              <w:right w:val="single" w:sz="6" w:space="0" w:color="auto"/>
            </w:tcBorders>
          </w:tcPr>
          <w:p w14:paraId="4276825A" w14:textId="0984A8FC" w:rsidR="00482FFD" w:rsidRPr="00F41F91" w:rsidRDefault="00482FFD" w:rsidP="00482FFD">
            <w:pPr>
              <w:spacing w:before="40" w:after="40"/>
              <w:jc w:val="center"/>
              <w:rPr>
                <w:b/>
                <w:bCs/>
                <w:sz w:val="18"/>
              </w:rPr>
            </w:pPr>
            <w:r>
              <w:t>2-22-2019</w:t>
            </w:r>
          </w:p>
        </w:tc>
        <w:tc>
          <w:tcPr>
            <w:tcW w:w="1350" w:type="dxa"/>
            <w:tcBorders>
              <w:left w:val="single" w:sz="6" w:space="0" w:color="auto"/>
              <w:bottom w:val="single" w:sz="18" w:space="0" w:color="auto"/>
              <w:right w:val="single" w:sz="6" w:space="0" w:color="auto"/>
            </w:tcBorders>
          </w:tcPr>
          <w:p w14:paraId="577391CF" w14:textId="28667C5F" w:rsidR="00482FFD" w:rsidRPr="00F41F91" w:rsidRDefault="00482FFD" w:rsidP="00482FFD">
            <w:pPr>
              <w:spacing w:before="40" w:after="40"/>
              <w:jc w:val="center"/>
              <w:rPr>
                <w:b/>
                <w:bCs/>
                <w:sz w:val="18"/>
              </w:rPr>
            </w:pPr>
            <w:r>
              <w:t>28</w:t>
            </w:r>
          </w:p>
        </w:tc>
        <w:tc>
          <w:tcPr>
            <w:tcW w:w="1440" w:type="dxa"/>
            <w:tcBorders>
              <w:left w:val="single" w:sz="6" w:space="0" w:color="auto"/>
              <w:bottom w:val="single" w:sz="18" w:space="0" w:color="auto"/>
              <w:right w:val="single" w:sz="6" w:space="0" w:color="auto"/>
            </w:tcBorders>
            <w:shd w:val="clear" w:color="auto" w:fill="auto"/>
          </w:tcPr>
          <w:p w14:paraId="07AD873F" w14:textId="7F5758CF" w:rsidR="00482FFD" w:rsidRPr="00F41F91" w:rsidRDefault="00482FFD" w:rsidP="00482FFD">
            <w:pPr>
              <w:spacing w:before="40" w:after="40"/>
              <w:jc w:val="center"/>
              <w:rPr>
                <w:b/>
                <w:bCs/>
                <w:sz w:val="18"/>
              </w:rPr>
            </w:pPr>
            <w:r>
              <w:t>28</w:t>
            </w:r>
            <w:r w:rsidR="005E3DC2">
              <w:t>0</w:t>
            </w:r>
          </w:p>
        </w:tc>
        <w:tc>
          <w:tcPr>
            <w:tcW w:w="1980" w:type="dxa"/>
            <w:gridSpan w:val="2"/>
            <w:tcBorders>
              <w:left w:val="single" w:sz="6" w:space="0" w:color="auto"/>
              <w:bottom w:val="single" w:sz="18" w:space="0" w:color="auto"/>
              <w:right w:val="single" w:sz="6" w:space="0" w:color="auto"/>
            </w:tcBorders>
            <w:shd w:val="clear" w:color="auto" w:fill="auto"/>
          </w:tcPr>
          <w:p w14:paraId="272A3595" w14:textId="77777777" w:rsidR="00482FFD" w:rsidRPr="00F41F91" w:rsidRDefault="00482FFD" w:rsidP="00482FFD">
            <w:pPr>
              <w:spacing w:before="40" w:after="40"/>
              <w:jc w:val="center"/>
              <w:rPr>
                <w:b/>
                <w:bCs/>
                <w:sz w:val="18"/>
              </w:rPr>
            </w:pPr>
            <w:r w:rsidRPr="00AA46D7">
              <w:t>80</w:t>
            </w:r>
          </w:p>
        </w:tc>
        <w:tc>
          <w:tcPr>
            <w:tcW w:w="2808" w:type="dxa"/>
            <w:tcBorders>
              <w:top w:val="single" w:sz="6" w:space="0" w:color="auto"/>
              <w:left w:val="single" w:sz="6" w:space="0" w:color="auto"/>
              <w:bottom w:val="single" w:sz="18" w:space="0" w:color="auto"/>
              <w:right w:val="single" w:sz="6" w:space="0" w:color="auto"/>
            </w:tcBorders>
          </w:tcPr>
          <w:p w14:paraId="195669BA" w14:textId="77777777" w:rsidR="00482FFD" w:rsidRPr="00F41F91" w:rsidRDefault="00482FFD" w:rsidP="00482FFD">
            <w:pPr>
              <w:spacing w:before="40" w:after="40"/>
              <w:jc w:val="center"/>
              <w:rPr>
                <w:b/>
                <w:bCs/>
                <w:sz w:val="18"/>
              </w:rPr>
            </w:pPr>
            <w:r w:rsidRPr="00AA46D7">
              <w:t xml:space="preserve">Usually naturally occurring Hardness is due primarily to calcium and magnesium carbonates and </w:t>
            </w:r>
            <w:proofErr w:type="gramStart"/>
            <w:r w:rsidRPr="00AA46D7">
              <w:t>bi-carbonates</w:t>
            </w:r>
            <w:proofErr w:type="gramEnd"/>
            <w:r w:rsidRPr="00AA46D7">
              <w:t xml:space="preserve">. Up to 60 mg/L is SOFT. Between 60 to 120 mg/L is MODERATE </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54F6F0AA" w:rsidR="00803861" w:rsidRPr="00F41F91" w:rsidRDefault="005E3DC2"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3CF01C34" w:rsidR="00181F3E" w:rsidRPr="00F41F91" w:rsidRDefault="005E3DC2"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02CAEC44" w:rsidR="00181F3E" w:rsidRPr="00F41F91" w:rsidRDefault="005E3DC2"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CF71FF4" w:rsidR="00181F3E" w:rsidRPr="00F41F91" w:rsidRDefault="005E3DC2"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36BD6ADC" w:rsidR="00BC6327" w:rsidRPr="00F41F91" w:rsidRDefault="00EC24AB">
            <w:pPr>
              <w:pStyle w:val="BodyText"/>
              <w:spacing w:before="40" w:after="40"/>
              <w:jc w:val="left"/>
              <w:rPr>
                <w:rFonts w:ascii="Times New Roman" w:hAnsi="Times New Roman"/>
                <w:sz w:val="18"/>
              </w:rPr>
            </w:pPr>
            <w:r>
              <w:rPr>
                <w:rFonts w:ascii="Times New Roman" w:hAnsi="Times New Roman"/>
                <w:sz w:val="18"/>
              </w:rPr>
              <w:t>NA</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2C095CF7" w:rsidR="00BC6327" w:rsidRPr="00F41F91" w:rsidRDefault="00EC24AB">
            <w:pPr>
              <w:pStyle w:val="BodyText"/>
              <w:spacing w:before="40" w:after="40"/>
              <w:jc w:val="left"/>
              <w:rPr>
                <w:rFonts w:ascii="Times New Roman" w:hAnsi="Times New Roman"/>
                <w:sz w:val="18"/>
              </w:rPr>
            </w:pPr>
            <w:r>
              <w:rPr>
                <w:rFonts w:ascii="Times New Roman" w:hAnsi="Times New Roman"/>
                <w:sz w:val="18"/>
              </w:rPr>
              <w:t>NA</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03CBF249" w:rsidR="00BC6327" w:rsidRPr="00F41F91" w:rsidRDefault="00EC24AB">
            <w:pPr>
              <w:pStyle w:val="BodyText"/>
              <w:spacing w:before="40" w:after="40"/>
              <w:jc w:val="left"/>
              <w:rPr>
                <w:rFonts w:ascii="Times New Roman" w:hAnsi="Times New Roman"/>
                <w:sz w:val="18"/>
              </w:rPr>
            </w:pPr>
            <w:r>
              <w:rPr>
                <w:rFonts w:ascii="Times New Roman" w:hAnsi="Times New Roman"/>
                <w:sz w:val="18"/>
              </w:rPr>
              <w:t>NA</w:t>
            </w:r>
            <w:bookmarkStart w:id="1" w:name="_GoBack"/>
            <w:bookmarkEnd w:id="1"/>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768"/>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1AA8"/>
    <w:rsid w:val="0012764D"/>
    <w:rsid w:val="00127B6D"/>
    <w:rsid w:val="001331D3"/>
    <w:rsid w:val="00137474"/>
    <w:rsid w:val="0014182C"/>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6620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12B7"/>
    <w:rsid w:val="00357F0C"/>
    <w:rsid w:val="00365C7B"/>
    <w:rsid w:val="00377086"/>
    <w:rsid w:val="00383730"/>
    <w:rsid w:val="00391089"/>
    <w:rsid w:val="00391E62"/>
    <w:rsid w:val="00397893"/>
    <w:rsid w:val="003A5EB5"/>
    <w:rsid w:val="003A6383"/>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2FFD"/>
    <w:rsid w:val="004848BB"/>
    <w:rsid w:val="004912AD"/>
    <w:rsid w:val="00492061"/>
    <w:rsid w:val="0049774A"/>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67DE"/>
    <w:rsid w:val="005D1987"/>
    <w:rsid w:val="005D4636"/>
    <w:rsid w:val="005D5746"/>
    <w:rsid w:val="005D698E"/>
    <w:rsid w:val="005D7E01"/>
    <w:rsid w:val="005E0C69"/>
    <w:rsid w:val="005E279B"/>
    <w:rsid w:val="005E3DC2"/>
    <w:rsid w:val="005E4953"/>
    <w:rsid w:val="005E6068"/>
    <w:rsid w:val="005F17BC"/>
    <w:rsid w:val="0060219E"/>
    <w:rsid w:val="00606A2B"/>
    <w:rsid w:val="00615750"/>
    <w:rsid w:val="00623849"/>
    <w:rsid w:val="00630AE6"/>
    <w:rsid w:val="00633A17"/>
    <w:rsid w:val="00640676"/>
    <w:rsid w:val="0064205A"/>
    <w:rsid w:val="00643C66"/>
    <w:rsid w:val="00652F8C"/>
    <w:rsid w:val="00653002"/>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46D"/>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16D4"/>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0396"/>
    <w:rsid w:val="00964EC2"/>
    <w:rsid w:val="00970BCF"/>
    <w:rsid w:val="00973F02"/>
    <w:rsid w:val="009746A3"/>
    <w:rsid w:val="00974728"/>
    <w:rsid w:val="00975448"/>
    <w:rsid w:val="00975A98"/>
    <w:rsid w:val="00983590"/>
    <w:rsid w:val="00990849"/>
    <w:rsid w:val="0099313E"/>
    <w:rsid w:val="00995293"/>
    <w:rsid w:val="009B1047"/>
    <w:rsid w:val="009B337D"/>
    <w:rsid w:val="009B7997"/>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3784"/>
    <w:rsid w:val="00A15ACB"/>
    <w:rsid w:val="00A1682E"/>
    <w:rsid w:val="00A24839"/>
    <w:rsid w:val="00A259A6"/>
    <w:rsid w:val="00A44246"/>
    <w:rsid w:val="00A72ADF"/>
    <w:rsid w:val="00A93040"/>
    <w:rsid w:val="00A93A21"/>
    <w:rsid w:val="00A94D32"/>
    <w:rsid w:val="00A9766F"/>
    <w:rsid w:val="00AB01B0"/>
    <w:rsid w:val="00AB5E87"/>
    <w:rsid w:val="00AC41BE"/>
    <w:rsid w:val="00AC6D1E"/>
    <w:rsid w:val="00AD2366"/>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63E1"/>
    <w:rsid w:val="00CD26F1"/>
    <w:rsid w:val="00CD598A"/>
    <w:rsid w:val="00CE2D72"/>
    <w:rsid w:val="00CF1A7D"/>
    <w:rsid w:val="00CF2391"/>
    <w:rsid w:val="00D0200D"/>
    <w:rsid w:val="00D057C3"/>
    <w:rsid w:val="00D06308"/>
    <w:rsid w:val="00D118D4"/>
    <w:rsid w:val="00D15AE0"/>
    <w:rsid w:val="00D26951"/>
    <w:rsid w:val="00D272CB"/>
    <w:rsid w:val="00D323E2"/>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C7928"/>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24AB"/>
    <w:rsid w:val="00ED09D4"/>
    <w:rsid w:val="00ED2935"/>
    <w:rsid w:val="00EE7E33"/>
    <w:rsid w:val="00EF0F4D"/>
    <w:rsid w:val="00EF7091"/>
    <w:rsid w:val="00EF7F82"/>
    <w:rsid w:val="00F01B42"/>
    <w:rsid w:val="00F07AC1"/>
    <w:rsid w:val="00F1148C"/>
    <w:rsid w:val="00F12CB6"/>
    <w:rsid w:val="00F261DE"/>
    <w:rsid w:val="00F27D20"/>
    <w:rsid w:val="00F41F91"/>
    <w:rsid w:val="00F51B61"/>
    <w:rsid w:val="00F61DCB"/>
    <w:rsid w:val="00F67D55"/>
    <w:rsid w:val="00F70282"/>
    <w:rsid w:val="00F75012"/>
    <w:rsid w:val="00F75418"/>
    <w:rsid w:val="00F82FE4"/>
    <w:rsid w:val="00F87E2C"/>
    <w:rsid w:val="00F91354"/>
    <w:rsid w:val="00F925AF"/>
    <w:rsid w:val="00F943FC"/>
    <w:rsid w:val="00FB4011"/>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a.gov/le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C7AFCB16FCB549BD7F718D16EB3039" ma:contentTypeVersion="13" ma:contentTypeDescription="Create a new document." ma:contentTypeScope="" ma:versionID="686bb85f74a1b00a5d94b5e70b0ee650">
  <xsd:schema xmlns:xsd="http://www.w3.org/2001/XMLSchema" xmlns:xs="http://www.w3.org/2001/XMLSchema" xmlns:p="http://schemas.microsoft.com/office/2006/metadata/properties" xmlns:ns3="e99656fa-56c8-4076-8449-f709ed9b2314" xmlns:ns4="9822e150-9550-4b16-bc77-2725982791e0" targetNamespace="http://schemas.microsoft.com/office/2006/metadata/properties" ma:root="true" ma:fieldsID="afdbc8eab2254118472ac9f2be7e1bf7" ns3:_="" ns4:_="">
    <xsd:import namespace="e99656fa-56c8-4076-8449-f709ed9b2314"/>
    <xsd:import namespace="9822e150-9550-4b16-bc77-2725982791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656fa-56c8-4076-8449-f709ed9b23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2e150-9550-4b16-bc77-2725982791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D8A82-EDF9-4A38-8152-FC2AA1F02B76}">
  <ds:schemaRefs>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 ds:uri="http://purl.org/dc/terms/"/>
    <ds:schemaRef ds:uri="e99656fa-56c8-4076-8449-f709ed9b2314"/>
    <ds:schemaRef ds:uri="9822e150-9550-4b16-bc77-2725982791e0"/>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0030C99F-8F76-470A-B0E8-21EAC569A1CA}">
  <ds:schemaRefs>
    <ds:schemaRef ds:uri="http://schemas.microsoft.com/sharepoint/v3/contenttype/forms"/>
  </ds:schemaRefs>
</ds:datastoreItem>
</file>

<file path=customXml/itemProps3.xml><?xml version="1.0" encoding="utf-8"?>
<ds:datastoreItem xmlns:ds="http://schemas.openxmlformats.org/officeDocument/2006/customXml" ds:itemID="{52BF1B81-0B40-4186-A332-69585A8A8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656fa-56c8-4076-8449-f709ed9b2314"/>
    <ds:schemaRef ds:uri="9822e150-9550-4b16-bc77-272598279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Kevin Pool</cp:lastModifiedBy>
  <cp:revision>2</cp:revision>
  <cp:lastPrinted>2020-02-07T22:54:00Z</cp:lastPrinted>
  <dcterms:created xsi:type="dcterms:W3CDTF">2020-10-07T14:50:00Z</dcterms:created>
  <dcterms:modified xsi:type="dcterms:W3CDTF">2020-10-07T14:50:00Z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0x010100E9C7AFCB16FCB549BD7F718D16EB3039</vt:lpwstr>
  </property>
</Properties>
</file>