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4297C9F" w:rsidR="00BC6327" w:rsidRPr="005162DE" w:rsidRDefault="002B4F69" w:rsidP="0029769F">
      <w:pPr>
        <w:pStyle w:val="Heading1"/>
        <w:spacing w:before="0"/>
        <w:jc w:val="center"/>
      </w:pPr>
      <w:bookmarkStart w:id="0" w:name="_Toc58336712"/>
      <w:r w:rsidRPr="002B4F69">
        <w:rPr>
          <w:highlight w:val="yellow"/>
        </w:rPr>
        <w:t>12-28-2016</w:t>
      </w:r>
      <w:r w:rsidR="00BC6327"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E12B59E" w:rsidR="00D9256E" w:rsidRPr="005162DE" w:rsidRDefault="003A4CAA" w:rsidP="64D10468">
      <w:pPr>
        <w:spacing w:after="240"/>
        <w:rPr>
          <w:rFonts w:ascii="Arial" w:eastAsia="Arial" w:hAnsi="Arial" w:cs="Arial"/>
          <w:sz w:val="24"/>
          <w:szCs w:val="24"/>
        </w:rPr>
      </w:pPr>
      <w:r w:rsidRPr="64D10468">
        <w:rPr>
          <w:rFonts w:ascii="Arial" w:hAnsi="Arial" w:cs="Arial"/>
          <w:sz w:val="24"/>
          <w:szCs w:val="24"/>
        </w:rPr>
        <w:t>Water System Name:</w:t>
      </w:r>
      <w:r w:rsidR="00ED7919" w:rsidRPr="64D10468">
        <w:rPr>
          <w:rFonts w:ascii="Arial" w:hAnsi="Arial" w:cs="Arial"/>
          <w:sz w:val="24"/>
          <w:szCs w:val="24"/>
        </w:rPr>
        <w:t xml:space="preserve"> </w:t>
      </w:r>
      <w:r w:rsidR="03A3A116" w:rsidRPr="64D10468">
        <w:rPr>
          <w:color w:val="000000" w:themeColor="text1"/>
          <w:sz w:val="24"/>
          <w:szCs w:val="24"/>
        </w:rPr>
        <w:t>Happy Acres Mutual Benefit Wate</w:t>
      </w:r>
      <w:r w:rsidR="009F506A">
        <w:rPr>
          <w:color w:val="000000" w:themeColor="text1"/>
          <w:sz w:val="24"/>
          <w:szCs w:val="24"/>
        </w:rPr>
        <w:t>r</w:t>
      </w:r>
      <w:r w:rsidR="00947E91">
        <w:rPr>
          <w:color w:val="000000" w:themeColor="text1"/>
          <w:sz w:val="24"/>
          <w:szCs w:val="24"/>
        </w:rPr>
        <w:t xml:space="preserve"> Company</w:t>
      </w:r>
    </w:p>
    <w:p w14:paraId="65A99AB1" w14:textId="3CD18BA5" w:rsidR="003A4CAA" w:rsidRPr="005162DE" w:rsidRDefault="00ED7919" w:rsidP="0092687A">
      <w:pPr>
        <w:spacing w:after="240"/>
        <w:rPr>
          <w:rFonts w:ascii="Arial" w:hAnsi="Arial" w:cs="Arial"/>
          <w:sz w:val="24"/>
          <w:szCs w:val="24"/>
        </w:rPr>
      </w:pPr>
      <w:r w:rsidRPr="64D10468">
        <w:rPr>
          <w:rFonts w:ascii="Arial" w:hAnsi="Arial" w:cs="Arial"/>
          <w:sz w:val="24"/>
          <w:szCs w:val="24"/>
        </w:rPr>
        <w:t>Rep</w:t>
      </w:r>
      <w:r w:rsidR="003A4CAA" w:rsidRPr="64D10468">
        <w:rPr>
          <w:rFonts w:ascii="Arial" w:hAnsi="Arial" w:cs="Arial"/>
          <w:sz w:val="24"/>
          <w:szCs w:val="24"/>
        </w:rPr>
        <w:t>ort Date:</w:t>
      </w:r>
      <w:r w:rsidRPr="64D10468">
        <w:rPr>
          <w:rFonts w:ascii="Arial" w:hAnsi="Arial" w:cs="Arial"/>
          <w:sz w:val="24"/>
          <w:szCs w:val="24"/>
        </w:rPr>
        <w:t xml:space="preserve"> </w:t>
      </w:r>
      <w:r w:rsidR="00947E91">
        <w:rPr>
          <w:rFonts w:ascii="Arial" w:hAnsi="Arial" w:cs="Arial"/>
          <w:sz w:val="24"/>
          <w:szCs w:val="24"/>
        </w:rPr>
        <w:t>J</w:t>
      </w:r>
      <w:r w:rsidR="156BBBD3" w:rsidRPr="64D10468">
        <w:rPr>
          <w:rFonts w:ascii="Arial" w:hAnsi="Arial" w:cs="Arial"/>
          <w:sz w:val="24"/>
          <w:szCs w:val="24"/>
        </w:rPr>
        <w:t>une 26/2026</w:t>
      </w:r>
    </w:p>
    <w:p w14:paraId="21C05768" w14:textId="4C0D4CA2" w:rsidR="004263A6" w:rsidRPr="005162DE" w:rsidRDefault="004263A6" w:rsidP="0092687A">
      <w:pPr>
        <w:spacing w:after="240"/>
        <w:rPr>
          <w:rFonts w:ascii="Arial" w:hAnsi="Arial" w:cs="Arial"/>
          <w:sz w:val="24"/>
          <w:szCs w:val="24"/>
        </w:rPr>
      </w:pPr>
      <w:r w:rsidRPr="64D10468">
        <w:rPr>
          <w:rFonts w:ascii="Arial" w:hAnsi="Arial" w:cs="Arial"/>
          <w:sz w:val="24"/>
          <w:szCs w:val="24"/>
        </w:rPr>
        <w:t xml:space="preserve">Type of Water Source(s) in Use: </w:t>
      </w:r>
      <w:r w:rsidR="45003E56" w:rsidRPr="64D10468">
        <w:rPr>
          <w:rFonts w:ascii="Arial" w:hAnsi="Arial" w:cs="Arial"/>
          <w:sz w:val="24"/>
          <w:szCs w:val="24"/>
        </w:rPr>
        <w:t>well</w:t>
      </w:r>
    </w:p>
    <w:p w14:paraId="6AE5ED8C" w14:textId="54EF7E6B" w:rsidR="004263A6" w:rsidRPr="005162DE" w:rsidRDefault="004263A6" w:rsidP="64D10468">
      <w:pPr>
        <w:spacing w:after="240"/>
        <w:rPr>
          <w:rFonts w:ascii="Arial" w:eastAsia="Arial" w:hAnsi="Arial" w:cs="Arial"/>
          <w:sz w:val="24"/>
          <w:szCs w:val="24"/>
        </w:rPr>
      </w:pPr>
      <w:r w:rsidRPr="64D10468">
        <w:rPr>
          <w:rFonts w:ascii="Arial" w:hAnsi="Arial" w:cs="Arial"/>
          <w:sz w:val="24"/>
          <w:szCs w:val="24"/>
        </w:rPr>
        <w:t xml:space="preserve">Name and General Location of Source(s): </w:t>
      </w:r>
      <w:r w:rsidR="28BA24A6" w:rsidRPr="64D10468">
        <w:rPr>
          <w:color w:val="000000" w:themeColor="text1"/>
          <w:sz w:val="24"/>
          <w:szCs w:val="24"/>
        </w:rPr>
        <w:t>Well 01 located at 2561 Stony Point Rd, Petaluma, CA 94952</w:t>
      </w:r>
    </w:p>
    <w:p w14:paraId="11D6F99D" w14:textId="2A7BDDCB" w:rsidR="004263A6" w:rsidRPr="005162DE" w:rsidRDefault="004263A6" w:rsidP="64D10468">
      <w:pPr>
        <w:spacing w:after="240"/>
        <w:rPr>
          <w:rFonts w:ascii="Arial" w:eastAsia="Arial" w:hAnsi="Arial" w:cs="Arial"/>
          <w:sz w:val="24"/>
          <w:szCs w:val="24"/>
        </w:rPr>
      </w:pPr>
      <w:r w:rsidRPr="64D10468">
        <w:rPr>
          <w:rFonts w:ascii="Arial" w:hAnsi="Arial" w:cs="Arial"/>
          <w:sz w:val="24"/>
          <w:szCs w:val="24"/>
        </w:rPr>
        <w:t>Drinking Water Source Assessment</w:t>
      </w:r>
      <w:r w:rsidR="00A32EB0" w:rsidRPr="64D10468">
        <w:rPr>
          <w:rFonts w:ascii="Arial" w:hAnsi="Arial" w:cs="Arial"/>
          <w:sz w:val="24"/>
          <w:szCs w:val="24"/>
        </w:rPr>
        <w:t xml:space="preserve"> Information</w:t>
      </w:r>
      <w:r w:rsidRPr="64D10468">
        <w:rPr>
          <w:rFonts w:ascii="Arial" w:hAnsi="Arial" w:cs="Arial"/>
          <w:sz w:val="24"/>
          <w:szCs w:val="24"/>
        </w:rPr>
        <w:t xml:space="preserve">: </w:t>
      </w:r>
      <w:r w:rsidR="1CB35459" w:rsidRPr="64D10468">
        <w:rPr>
          <w:color w:val="000000" w:themeColor="text1"/>
          <w:sz w:val="24"/>
          <w:szCs w:val="24"/>
        </w:rPr>
        <w:t>A source water assessment was conducted for Well 01 of the Happy Acres Mutual Benefit Water System in January 2002. The source is considered most vulnerable to the following activities not associated with any detected contaminants: Agricultural Drainage</w:t>
      </w:r>
    </w:p>
    <w:p w14:paraId="55CC3D7E" w14:textId="723C2D7A" w:rsidR="004263A6" w:rsidRPr="005162DE" w:rsidRDefault="004263A6" w:rsidP="64D10468">
      <w:pPr>
        <w:spacing w:after="240"/>
        <w:rPr>
          <w:rFonts w:ascii="Arial" w:eastAsia="Arial" w:hAnsi="Arial" w:cs="Arial"/>
          <w:sz w:val="24"/>
          <w:szCs w:val="24"/>
        </w:rPr>
      </w:pPr>
      <w:r w:rsidRPr="64D10468">
        <w:rPr>
          <w:rFonts w:ascii="Arial" w:hAnsi="Arial" w:cs="Arial"/>
          <w:sz w:val="24"/>
          <w:szCs w:val="24"/>
        </w:rPr>
        <w:t xml:space="preserve">Time and Place of Regularly Scheduled Board Meetings for Public Participation: </w:t>
      </w:r>
      <w:r w:rsidR="2DAD560E" w:rsidRPr="64D10468">
        <w:rPr>
          <w:color w:val="000000" w:themeColor="text1"/>
          <w:sz w:val="24"/>
          <w:szCs w:val="24"/>
        </w:rPr>
        <w:t>Annual Board Meeting is held each February or March at Dunham School or as notified</w:t>
      </w:r>
    </w:p>
    <w:p w14:paraId="175FE9EF" w14:textId="5E0B84AE" w:rsidR="004263A6" w:rsidRPr="005162DE" w:rsidRDefault="0065365D" w:rsidP="64D10468">
      <w:pPr>
        <w:rPr>
          <w:rFonts w:ascii="Arial" w:eastAsia="Arial" w:hAnsi="Arial" w:cs="Arial"/>
          <w:sz w:val="24"/>
          <w:szCs w:val="24"/>
        </w:rPr>
      </w:pPr>
      <w:r w:rsidRPr="64D10468">
        <w:rPr>
          <w:rFonts w:ascii="Arial" w:hAnsi="Arial" w:cs="Arial"/>
          <w:sz w:val="24"/>
          <w:szCs w:val="24"/>
        </w:rPr>
        <w:t>For More Information</w:t>
      </w:r>
      <w:r w:rsidR="00FE1715" w:rsidRPr="64D10468">
        <w:rPr>
          <w:rFonts w:ascii="Arial" w:hAnsi="Arial" w:cs="Arial"/>
          <w:sz w:val="24"/>
          <w:szCs w:val="24"/>
        </w:rPr>
        <w:t>,</w:t>
      </w:r>
      <w:r w:rsidRPr="64D10468">
        <w:rPr>
          <w:rFonts w:ascii="Arial" w:hAnsi="Arial" w:cs="Arial"/>
          <w:sz w:val="24"/>
          <w:szCs w:val="24"/>
        </w:rPr>
        <w:t xml:space="preserve"> Contact</w:t>
      </w:r>
      <w:r w:rsidR="00A32EB0" w:rsidRPr="64D10468">
        <w:rPr>
          <w:rFonts w:ascii="Arial" w:hAnsi="Arial" w:cs="Arial"/>
          <w:sz w:val="24"/>
          <w:szCs w:val="24"/>
        </w:rPr>
        <w:t>:</w:t>
      </w:r>
      <w:r w:rsidR="02836827" w:rsidRPr="64D10468">
        <w:rPr>
          <w:color w:val="000000" w:themeColor="text1"/>
          <w:sz w:val="24"/>
          <w:szCs w:val="24"/>
        </w:rPr>
        <w:t xml:space="preserve"> Contact: Mitch Mann mkmann47@gmail.com</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7F5E90">
        <w:rPr>
          <w:rFonts w:ascii="Arial" w:hAnsi="Arial" w:cs="Arial"/>
          <w:sz w:val="24"/>
          <w:szCs w:val="24"/>
          <w:highlight w:val="yellow"/>
        </w:rPr>
        <w:t>20</w:t>
      </w:r>
      <w:r w:rsidR="00E34F9C" w:rsidRPr="007F5E90">
        <w:rPr>
          <w:rFonts w:ascii="Arial" w:hAnsi="Arial" w:cs="Arial"/>
          <w:sz w:val="24"/>
          <w:szCs w:val="24"/>
          <w:highlight w:val="yellow"/>
        </w:rPr>
        <w:t>2</w:t>
      </w:r>
      <w:r w:rsidR="00706157">
        <w:rPr>
          <w:rFonts w:ascii="Arial" w:hAnsi="Arial" w:cs="Arial"/>
          <w:sz w:val="24"/>
          <w:szCs w:val="24"/>
          <w:highlight w:val="yellow"/>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947E91" w:rsidRDefault="0092687A" w:rsidP="0092687A">
      <w:pPr>
        <w:spacing w:after="180"/>
        <w:rPr>
          <w:rFonts w:ascii="Arial" w:hAnsi="Arial" w:cs="Arial"/>
          <w:sz w:val="24"/>
          <w:szCs w:val="24"/>
          <w:lang w:val="es-MX"/>
        </w:rPr>
      </w:pPr>
      <w:r w:rsidRPr="0029769F">
        <w:rPr>
          <w:rFonts w:ascii="Arial" w:hAnsi="Arial" w:cs="Arial"/>
          <w:sz w:val="24"/>
          <w:szCs w:val="24"/>
          <w:lang w:val="es-ES"/>
        </w:rPr>
        <w:t xml:space="preserve">Language in </w:t>
      </w:r>
      <w:r w:rsidR="008404C1" w:rsidRPr="0029769F">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947E91">
        <w:rPr>
          <w:rFonts w:ascii="Arial" w:hAnsi="Arial" w:cs="Arial"/>
          <w:sz w:val="24"/>
          <w:szCs w:val="24"/>
          <w:lang w:val="es-MX"/>
        </w:rPr>
        <w:t>Favor de comunicarse [</w:t>
      </w:r>
      <w:r w:rsidR="002A21EA" w:rsidRPr="00947E91">
        <w:rPr>
          <w:rFonts w:ascii="Arial" w:hAnsi="Arial" w:cs="Arial"/>
          <w:sz w:val="24"/>
          <w:szCs w:val="24"/>
          <w:lang w:val="es-MX"/>
        </w:rPr>
        <w:t>Enter</w:t>
      </w:r>
      <w:r w:rsidR="00442D66" w:rsidRPr="00947E91">
        <w:rPr>
          <w:rFonts w:ascii="Arial" w:hAnsi="Arial" w:cs="Arial"/>
          <w:sz w:val="24"/>
          <w:szCs w:val="24"/>
          <w:lang w:val="es-MX"/>
        </w:rPr>
        <w:t xml:space="preserve"> Water System</w:t>
      </w:r>
      <w:r w:rsidR="002A21EA" w:rsidRPr="00947E91">
        <w:rPr>
          <w:rFonts w:ascii="Arial" w:hAnsi="Arial" w:cs="Arial"/>
          <w:sz w:val="24"/>
          <w:szCs w:val="24"/>
          <w:lang w:val="es-MX"/>
        </w:rPr>
        <w:t>’s</w:t>
      </w:r>
      <w:r w:rsidR="00442D66" w:rsidRPr="00947E91">
        <w:rPr>
          <w:rFonts w:ascii="Arial" w:hAnsi="Arial" w:cs="Arial"/>
          <w:sz w:val="24"/>
          <w:szCs w:val="24"/>
          <w:lang w:val="es-MX"/>
        </w:rPr>
        <w:t xml:space="preserve"> Name] a [</w:t>
      </w:r>
      <w:r w:rsidR="008F19DE" w:rsidRPr="00947E91">
        <w:rPr>
          <w:rFonts w:ascii="Arial" w:hAnsi="Arial" w:cs="Arial"/>
          <w:sz w:val="24"/>
          <w:szCs w:val="24"/>
          <w:lang w:val="es-MX"/>
        </w:rPr>
        <w:t>Enter</w:t>
      </w:r>
      <w:r w:rsidR="00442D66" w:rsidRPr="00947E91">
        <w:rPr>
          <w:rFonts w:ascii="Arial" w:hAnsi="Arial" w:cs="Arial"/>
          <w:sz w:val="24"/>
          <w:szCs w:val="24"/>
          <w:lang w:val="es-MX"/>
        </w:rPr>
        <w:t xml:space="preserve"> Water System</w:t>
      </w:r>
      <w:r w:rsidR="008F19DE" w:rsidRPr="00947E91">
        <w:rPr>
          <w:rFonts w:ascii="Arial" w:hAnsi="Arial" w:cs="Arial"/>
          <w:sz w:val="24"/>
          <w:szCs w:val="24"/>
          <w:lang w:val="es-MX"/>
        </w:rPr>
        <w:t>’s</w:t>
      </w:r>
      <w:r w:rsidR="00442D66" w:rsidRPr="00947E91">
        <w:rPr>
          <w:rFonts w:ascii="Arial" w:hAnsi="Arial" w:cs="Arial"/>
          <w:sz w:val="24"/>
          <w:szCs w:val="24"/>
          <w:lang w:val="es-MX"/>
        </w:rPr>
        <w:t xml:space="preserve"> Address or Phone Number] para asistirlo en español.</w:t>
      </w:r>
    </w:p>
    <w:p w14:paraId="72C2ECD4" w14:textId="00F8A201" w:rsidR="006672EF" w:rsidRPr="00947E91" w:rsidRDefault="0092687A" w:rsidP="0092687A">
      <w:pPr>
        <w:spacing w:after="180"/>
        <w:rPr>
          <w:rFonts w:ascii="Arial" w:eastAsia="PMingLiU" w:hAnsi="Arial" w:cs="Arial"/>
          <w:sz w:val="24"/>
          <w:szCs w:val="24"/>
          <w:lang w:val="es-MX"/>
        </w:rPr>
      </w:pPr>
      <w:r w:rsidRPr="00947E91">
        <w:rPr>
          <w:rFonts w:ascii="Arial" w:eastAsia="PMingLiU" w:hAnsi="Arial" w:cs="Arial"/>
          <w:sz w:val="24"/>
          <w:szCs w:val="24"/>
          <w:lang w:val="es-MX"/>
        </w:rPr>
        <w:t xml:space="preserve">Language in </w:t>
      </w:r>
      <w:r w:rsidR="008404C1" w:rsidRPr="00947E91">
        <w:rPr>
          <w:rFonts w:ascii="Arial" w:eastAsia="PMingLiU" w:hAnsi="Arial" w:cs="Arial"/>
          <w:sz w:val="24"/>
          <w:szCs w:val="24"/>
          <w:lang w:val="es-MX"/>
        </w:rPr>
        <w:t xml:space="preserve">Mandarin: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947E91">
        <w:rPr>
          <w:rFonts w:ascii="Arial" w:eastAsia="PMingLiU" w:hAnsi="Arial" w:cs="Arial"/>
          <w:sz w:val="24"/>
          <w:szCs w:val="24"/>
          <w:lang w:val="es-MX"/>
        </w:rPr>
        <w:t xml:space="preserve"> [</w:t>
      </w:r>
      <w:r w:rsidR="004F5902" w:rsidRPr="00947E91">
        <w:rPr>
          <w:rFonts w:ascii="Arial" w:eastAsia="PMingLiU" w:hAnsi="Arial" w:cs="Arial"/>
          <w:sz w:val="24"/>
          <w:szCs w:val="24"/>
          <w:lang w:val="es-MX"/>
        </w:rPr>
        <w:t>Enter</w:t>
      </w:r>
      <w:r w:rsidR="00BA6254" w:rsidRPr="00947E91">
        <w:rPr>
          <w:rFonts w:ascii="Arial" w:eastAsia="PMingLiU" w:hAnsi="Arial" w:cs="Arial"/>
          <w:sz w:val="24"/>
          <w:szCs w:val="24"/>
          <w:lang w:val="es-MX"/>
        </w:rPr>
        <w:t xml:space="preserve"> Water System Name]</w:t>
      </w:r>
      <w:r w:rsidR="00BA6254" w:rsidRPr="0093762E">
        <w:rPr>
          <w:rFonts w:ascii="SimSun" w:eastAsia="SimSun" w:hAnsi="SimSun" w:cs="Arial" w:hint="eastAsia"/>
          <w:sz w:val="24"/>
          <w:szCs w:val="24"/>
          <w:lang w:eastAsia="zh-CN"/>
        </w:rPr>
        <w:t>以获得中文的帮助</w:t>
      </w:r>
      <w:r w:rsidR="00BA6254" w:rsidRPr="00947E91">
        <w:rPr>
          <w:rFonts w:ascii="SimSun" w:eastAsia="SimSun" w:hAnsi="SimSun" w:cs="Arial"/>
          <w:sz w:val="24"/>
          <w:szCs w:val="24"/>
          <w:lang w:val="es-MX"/>
        </w:rPr>
        <w:t>:</w:t>
      </w:r>
      <w:r w:rsidR="00FB5ACE" w:rsidRPr="00947E91">
        <w:rPr>
          <w:rFonts w:ascii="Arial" w:eastAsia="PMingLiU" w:hAnsi="Arial" w:cs="Arial"/>
          <w:sz w:val="24"/>
          <w:szCs w:val="24"/>
          <w:lang w:val="es-MX"/>
        </w:rPr>
        <w:t xml:space="preserve"> </w:t>
      </w:r>
      <w:r w:rsidR="00BA6254" w:rsidRPr="00947E91">
        <w:rPr>
          <w:rFonts w:ascii="Arial" w:eastAsia="PMingLiU" w:hAnsi="Arial" w:cs="Arial"/>
          <w:sz w:val="24"/>
          <w:szCs w:val="24"/>
          <w:lang w:val="es-MX"/>
        </w:rPr>
        <w:t>[</w:t>
      </w:r>
      <w:r w:rsidR="004F5902" w:rsidRPr="00947E91">
        <w:rPr>
          <w:rFonts w:ascii="Arial" w:eastAsia="PMingLiU" w:hAnsi="Arial" w:cs="Arial"/>
          <w:sz w:val="24"/>
          <w:szCs w:val="24"/>
          <w:lang w:val="es-MX"/>
        </w:rPr>
        <w:t>Enter</w:t>
      </w:r>
      <w:r w:rsidR="00BA6254" w:rsidRPr="00947E91">
        <w:rPr>
          <w:rFonts w:ascii="Arial" w:eastAsia="PMingLiU" w:hAnsi="Arial" w:cs="Arial"/>
          <w:sz w:val="24"/>
          <w:szCs w:val="24"/>
          <w:lang w:val="es-MX"/>
        </w:rPr>
        <w:t xml:space="preserve"> Water System</w:t>
      </w:r>
      <w:r w:rsidR="008F19DE" w:rsidRPr="00947E91">
        <w:rPr>
          <w:rFonts w:ascii="Arial" w:eastAsia="PMingLiU" w:hAnsi="Arial" w:cs="Arial"/>
          <w:sz w:val="24"/>
          <w:szCs w:val="24"/>
          <w:lang w:val="es-MX"/>
        </w:rPr>
        <w:t>’s</w:t>
      </w:r>
      <w:r w:rsidR="00BA6254" w:rsidRPr="00947E91">
        <w:rPr>
          <w:rFonts w:ascii="Arial" w:eastAsia="PMingLiU" w:hAnsi="Arial" w:cs="Arial"/>
          <w:sz w:val="24"/>
          <w:szCs w:val="24"/>
          <w:lang w:val="es-MX"/>
        </w:rPr>
        <w:t xml:space="preserve"> Address][</w:t>
      </w:r>
      <w:r w:rsidR="004F5902" w:rsidRPr="00947E91">
        <w:rPr>
          <w:rFonts w:ascii="Arial" w:eastAsia="PMingLiU" w:hAnsi="Arial" w:cs="Arial"/>
          <w:sz w:val="24"/>
          <w:szCs w:val="24"/>
          <w:lang w:val="es-MX"/>
        </w:rPr>
        <w:t>Enter</w:t>
      </w:r>
      <w:r w:rsidR="00BA6254" w:rsidRPr="00947E91">
        <w:rPr>
          <w:rFonts w:ascii="Arial" w:eastAsia="PMingLiU" w:hAnsi="Arial" w:cs="Arial"/>
          <w:sz w:val="24"/>
          <w:szCs w:val="24"/>
          <w:lang w:val="es-MX"/>
        </w:rPr>
        <w:t xml:space="preserve"> Water System</w:t>
      </w:r>
      <w:r w:rsidR="008F19DE" w:rsidRPr="00947E91">
        <w:rPr>
          <w:rFonts w:ascii="Arial" w:eastAsia="PMingLiU" w:hAnsi="Arial" w:cs="Arial"/>
          <w:sz w:val="24"/>
          <w:szCs w:val="24"/>
          <w:lang w:val="es-MX"/>
        </w:rPr>
        <w:t>’s</w:t>
      </w:r>
      <w:r w:rsidR="00BA6254" w:rsidRPr="00947E91">
        <w:rPr>
          <w:rFonts w:ascii="Arial" w:eastAsia="PMingLiU" w:hAnsi="Arial" w:cs="Arial"/>
          <w:sz w:val="24"/>
          <w:szCs w:val="24"/>
          <w:lang w:val="es-MX"/>
        </w:rPr>
        <w:t xml:space="preserve"> Phone Number]</w:t>
      </w:r>
      <w:r w:rsidR="00FB5ACE" w:rsidRPr="00947E91">
        <w:rPr>
          <w:rFonts w:ascii="Arial" w:eastAsia="PMingLiU" w:hAnsi="Arial" w:cs="Arial"/>
          <w:sz w:val="24"/>
          <w:szCs w:val="24"/>
          <w:lang w:val="es-MX"/>
        </w:rPr>
        <w:t>.</w:t>
      </w:r>
    </w:p>
    <w:p w14:paraId="7D3636E6" w14:textId="679764FD" w:rsidR="002436C8" w:rsidRPr="005162DE" w:rsidRDefault="00D10A7C" w:rsidP="0092687A">
      <w:pPr>
        <w:spacing w:after="180"/>
        <w:rPr>
          <w:rFonts w:ascii="Arial" w:hAnsi="Arial" w:cs="Arial"/>
          <w:sz w:val="24"/>
          <w:szCs w:val="24"/>
        </w:rPr>
      </w:pPr>
      <w:r w:rsidRPr="00947E91">
        <w:rPr>
          <w:rFonts w:ascii="Arial" w:hAnsi="Arial" w:cs="Arial"/>
          <w:sz w:val="24"/>
          <w:szCs w:val="24"/>
          <w:lang w:val="es-MX"/>
        </w:rPr>
        <w:t>Language</w:t>
      </w:r>
      <w:r w:rsidR="0092687A" w:rsidRPr="00947E91">
        <w:rPr>
          <w:rFonts w:ascii="Arial" w:hAnsi="Arial" w:cs="Arial"/>
          <w:sz w:val="24"/>
          <w:szCs w:val="24"/>
          <w:lang w:val="es-MX"/>
        </w:rPr>
        <w:t xml:space="preserve"> in </w:t>
      </w:r>
      <w:r w:rsidR="008404C1" w:rsidRPr="00947E91">
        <w:rPr>
          <w:rFonts w:ascii="Arial" w:hAnsi="Arial" w:cs="Arial"/>
          <w:sz w:val="24"/>
          <w:szCs w:val="24"/>
          <w:lang w:val="es-MX"/>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29769F"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29769F">
        <w:rPr>
          <w:rFonts w:ascii="Arial" w:hAnsi="Arial" w:cs="Arial"/>
          <w:sz w:val="24"/>
          <w:szCs w:val="24"/>
          <w:lang w:val="vi-VN"/>
        </w:rPr>
        <w:t>[</w:t>
      </w:r>
      <w:r w:rsidR="004F5902" w:rsidRPr="0029769F">
        <w:rPr>
          <w:rFonts w:ascii="Arial" w:hAnsi="Arial" w:cs="Arial"/>
          <w:sz w:val="24"/>
          <w:szCs w:val="24"/>
          <w:lang w:val="vi-VN"/>
        </w:rPr>
        <w:t>Enter</w:t>
      </w:r>
      <w:r w:rsidR="00710939" w:rsidRPr="0029769F">
        <w:rPr>
          <w:rFonts w:ascii="Arial" w:eastAsia="PMingLiU" w:hAnsi="Arial" w:cs="Arial"/>
          <w:sz w:val="24"/>
          <w:szCs w:val="24"/>
          <w:lang w:val="vi-VN"/>
        </w:rPr>
        <w:t xml:space="preserve"> Water System</w:t>
      </w:r>
      <w:r w:rsidR="008F19DE" w:rsidRPr="0029769F">
        <w:rPr>
          <w:rFonts w:ascii="Arial" w:eastAsia="PMingLiU" w:hAnsi="Arial" w:cs="Arial"/>
          <w:sz w:val="24"/>
          <w:szCs w:val="24"/>
          <w:lang w:val="vi-VN"/>
        </w:rPr>
        <w:t>’s</w:t>
      </w:r>
      <w:r w:rsidR="00710939" w:rsidRPr="0029769F">
        <w:rPr>
          <w:rFonts w:ascii="Arial" w:eastAsia="PMingLiU" w:hAnsi="Arial" w:cs="Arial"/>
          <w:sz w:val="24"/>
          <w:szCs w:val="24"/>
          <w:lang w:val="vi-VN"/>
        </w:rPr>
        <w:t xml:space="preserve"> Name</w:t>
      </w:r>
      <w:r w:rsidR="009D4211" w:rsidRPr="0029769F">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29769F">
        <w:rPr>
          <w:rFonts w:ascii="Arial" w:hAnsi="Arial" w:cs="Arial"/>
          <w:sz w:val="24"/>
          <w:szCs w:val="24"/>
          <w:lang w:val="vi-VN"/>
        </w:rPr>
        <w:t xml:space="preserve"> </w:t>
      </w:r>
      <w:r w:rsidR="004F5902" w:rsidRPr="0029769F">
        <w:rPr>
          <w:rFonts w:ascii="Arial" w:hAnsi="Arial" w:cs="Arial"/>
          <w:sz w:val="24"/>
          <w:szCs w:val="24"/>
          <w:lang w:val="vi-VN"/>
        </w:rPr>
        <w:t>[Enter</w:t>
      </w:r>
      <w:r w:rsidR="00710939" w:rsidRPr="0029769F">
        <w:rPr>
          <w:rFonts w:ascii="Arial" w:hAnsi="Arial" w:cs="Arial"/>
          <w:sz w:val="24"/>
          <w:szCs w:val="24"/>
          <w:lang w:val="vi-VN"/>
        </w:rPr>
        <w:t xml:space="preserve"> Water System</w:t>
      </w:r>
      <w:r w:rsidR="008F19DE" w:rsidRPr="0029769F">
        <w:rPr>
          <w:rFonts w:ascii="Arial" w:hAnsi="Arial" w:cs="Arial"/>
          <w:sz w:val="24"/>
          <w:szCs w:val="24"/>
          <w:lang w:val="vi-VN"/>
        </w:rPr>
        <w:t>’s</w:t>
      </w:r>
      <w:r w:rsidR="00710939" w:rsidRPr="0029769F">
        <w:rPr>
          <w:rFonts w:ascii="Arial" w:hAnsi="Arial" w:cs="Arial"/>
          <w:sz w:val="24"/>
          <w:szCs w:val="24"/>
          <w:lang w:val="vi-VN"/>
        </w:rPr>
        <w:t xml:space="preserve"> Address or Phone Number</w:t>
      </w:r>
      <w:r w:rsidR="009D4211" w:rsidRPr="0029769F">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29769F">
        <w:rPr>
          <w:rFonts w:ascii="Arial" w:hAnsi="Arial" w:cs="Arial"/>
          <w:sz w:val="24"/>
          <w:szCs w:val="24"/>
          <w:lang w:val="vi-VN"/>
        </w:rPr>
        <w:t xml:space="preserve">Language in </w:t>
      </w:r>
      <w:r w:rsidR="008404C1" w:rsidRPr="0029769F">
        <w:rPr>
          <w:rFonts w:ascii="Arial" w:hAnsi="Arial" w:cs="Arial"/>
          <w:sz w:val="24"/>
          <w:szCs w:val="24"/>
          <w:lang w:val="vi-VN"/>
        </w:rPr>
        <w:t xml:space="preserve">Hmong:  </w:t>
      </w:r>
      <w:r w:rsidR="006537F6" w:rsidRPr="0029769F">
        <w:rPr>
          <w:rFonts w:ascii="Arial" w:hAnsi="Arial" w:cs="Arial"/>
          <w:sz w:val="24"/>
          <w:szCs w:val="24"/>
          <w:lang w:val="vi-VN"/>
        </w:rPr>
        <w:t xml:space="preserve">Tsab ntawv no muaj cov ntsiab lus tseem ceeb txog koj cov dej haus.  </w:t>
      </w:r>
      <w:r w:rsidR="006537F6" w:rsidRPr="005162DE">
        <w:rPr>
          <w:rFonts w:ascii="Arial" w:hAnsi="Arial" w:cs="Arial"/>
          <w:sz w:val="24"/>
          <w:szCs w:val="24"/>
        </w:rPr>
        <w:t>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64D10468">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64D10468">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5CC062C" w:rsidR="008572DA" w:rsidRPr="005162DE" w:rsidRDefault="7BA2CA6A" w:rsidP="008572DA">
            <w:pPr>
              <w:spacing w:before="40" w:after="40"/>
              <w:jc w:val="center"/>
            </w:pPr>
            <w:r w:rsidRPr="64D10468">
              <w:rPr>
                <w:rFonts w:ascii="Arial" w:hAnsi="Arial" w:cs="Arial"/>
                <w:sz w:val="24"/>
                <w:szCs w:val="24"/>
              </w:rPr>
              <w:t>0</w:t>
            </w:r>
          </w:p>
        </w:tc>
        <w:tc>
          <w:tcPr>
            <w:tcW w:w="1443" w:type="dxa"/>
          </w:tcPr>
          <w:p w14:paraId="38C21B9B" w14:textId="79784BFC" w:rsidR="00095AAC" w:rsidRPr="005162DE" w:rsidRDefault="7BA2CA6A" w:rsidP="008572DA">
            <w:pPr>
              <w:spacing w:before="40" w:after="40"/>
              <w:jc w:val="center"/>
            </w:pPr>
            <w:r w:rsidRPr="64D10468">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64D10468">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64D10468">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0FE06966" w:rsidR="006A68B0" w:rsidRPr="005162DE" w:rsidRDefault="54E1BF3E" w:rsidP="00960466">
            <w:pPr>
              <w:spacing w:before="40" w:after="40"/>
              <w:jc w:val="center"/>
              <w:rPr>
                <w:rFonts w:ascii="Arial" w:hAnsi="Arial" w:cs="Arial"/>
                <w:sz w:val="24"/>
                <w:szCs w:val="24"/>
              </w:rPr>
            </w:pPr>
            <w:r w:rsidRPr="64D10468">
              <w:rPr>
                <w:rFonts w:ascii="Arial" w:hAnsi="Arial" w:cs="Arial"/>
                <w:sz w:val="24"/>
                <w:szCs w:val="24"/>
              </w:rPr>
              <w:t>9/</w:t>
            </w:r>
            <w:r w:rsidR="0BEC419B" w:rsidRPr="64D10468">
              <w:rPr>
                <w:rFonts w:ascii="Arial" w:hAnsi="Arial" w:cs="Arial"/>
                <w:sz w:val="24"/>
                <w:szCs w:val="24"/>
              </w:rPr>
              <w:t>7</w:t>
            </w:r>
            <w:r w:rsidRPr="64D10468">
              <w:rPr>
                <w:rFonts w:ascii="Arial" w:hAnsi="Arial" w:cs="Arial"/>
                <w:sz w:val="24"/>
                <w:szCs w:val="24"/>
              </w:rPr>
              <w:t>/25</w:t>
            </w:r>
          </w:p>
        </w:tc>
        <w:tc>
          <w:tcPr>
            <w:tcW w:w="990" w:type="dxa"/>
            <w:tcMar>
              <w:left w:w="86" w:type="dxa"/>
              <w:right w:w="86" w:type="dxa"/>
            </w:tcMar>
          </w:tcPr>
          <w:p w14:paraId="102D5A02" w14:textId="42F79BC9" w:rsidR="006A68B0" w:rsidRPr="005162DE" w:rsidRDefault="319EB440" w:rsidP="64D10468">
            <w:pPr>
              <w:spacing w:before="40" w:after="40" w:line="259" w:lineRule="auto"/>
              <w:jc w:val="center"/>
            </w:pPr>
            <w:r w:rsidRPr="64D10468">
              <w:rPr>
                <w:rFonts w:ascii="Arial" w:hAnsi="Arial" w:cs="Arial"/>
                <w:sz w:val="24"/>
                <w:szCs w:val="24"/>
              </w:rPr>
              <w:t>5</w:t>
            </w:r>
          </w:p>
        </w:tc>
        <w:tc>
          <w:tcPr>
            <w:tcW w:w="900" w:type="dxa"/>
            <w:tcMar>
              <w:left w:w="86" w:type="dxa"/>
              <w:right w:w="86" w:type="dxa"/>
            </w:tcMar>
          </w:tcPr>
          <w:p w14:paraId="36E2A949" w14:textId="31B76384" w:rsidR="006A68B0" w:rsidRPr="005162DE" w:rsidRDefault="71885804" w:rsidP="00960466">
            <w:pPr>
              <w:spacing w:before="40" w:after="40"/>
              <w:jc w:val="center"/>
            </w:pPr>
            <w:r w:rsidRPr="64D10468">
              <w:rPr>
                <w:rFonts w:ascii="Arial" w:hAnsi="Arial" w:cs="Arial"/>
                <w:sz w:val="24"/>
                <w:szCs w:val="24"/>
              </w:rPr>
              <w:t>0</w:t>
            </w:r>
          </w:p>
        </w:tc>
        <w:tc>
          <w:tcPr>
            <w:tcW w:w="900" w:type="dxa"/>
            <w:tcMar>
              <w:left w:w="86" w:type="dxa"/>
              <w:right w:w="86" w:type="dxa"/>
            </w:tcMar>
          </w:tcPr>
          <w:p w14:paraId="308535F4" w14:textId="64A6E140" w:rsidR="006A68B0" w:rsidRPr="000F7604" w:rsidRDefault="71885804" w:rsidP="64D10468">
            <w:pPr>
              <w:spacing w:before="40" w:after="40" w:line="259" w:lineRule="auto"/>
              <w:jc w:val="center"/>
            </w:pPr>
            <w:r w:rsidRPr="64D10468">
              <w:rPr>
                <w:rFonts w:ascii="Arial" w:hAnsi="Arial" w:cs="Arial"/>
                <w:sz w:val="24"/>
                <w:szCs w:val="24"/>
              </w:rPr>
              <w:t>0</w:t>
            </w:r>
          </w:p>
        </w:tc>
        <w:tc>
          <w:tcPr>
            <w:tcW w:w="990" w:type="dxa"/>
          </w:tcPr>
          <w:p w14:paraId="76D54BD5" w14:textId="2C16E867" w:rsidR="006A68B0" w:rsidRPr="000F7604" w:rsidRDefault="18384EEE" w:rsidP="64D10468">
            <w:pPr>
              <w:spacing w:before="40" w:after="40"/>
              <w:jc w:val="center"/>
              <w:rPr>
                <w:rFonts w:ascii="Arial" w:eastAsia="Arial" w:hAnsi="Arial" w:cs="Arial"/>
                <w:sz w:val="24"/>
                <w:szCs w:val="24"/>
              </w:rPr>
            </w:pPr>
            <w:r w:rsidRPr="64D10468">
              <w:rPr>
                <w:color w:val="000000" w:themeColor="text1"/>
                <w:sz w:val="24"/>
                <w:szCs w:val="24"/>
              </w:rPr>
              <w:t>&lt;5</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64D10468">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367A60CD" w:rsidR="006A68B0" w:rsidRPr="005162DE" w:rsidRDefault="1B90827D" w:rsidP="00FC33C4">
            <w:pPr>
              <w:spacing w:before="40" w:after="40"/>
              <w:jc w:val="center"/>
              <w:rPr>
                <w:rFonts w:ascii="Arial" w:hAnsi="Arial" w:cs="Arial"/>
                <w:sz w:val="24"/>
                <w:szCs w:val="24"/>
              </w:rPr>
            </w:pPr>
            <w:r w:rsidRPr="64D10468">
              <w:rPr>
                <w:rFonts w:ascii="Arial" w:hAnsi="Arial" w:cs="Arial"/>
                <w:sz w:val="24"/>
                <w:szCs w:val="24"/>
              </w:rPr>
              <w:t>9/7/25</w:t>
            </w:r>
          </w:p>
        </w:tc>
        <w:tc>
          <w:tcPr>
            <w:tcW w:w="990" w:type="dxa"/>
            <w:tcMar>
              <w:left w:w="86" w:type="dxa"/>
              <w:right w:w="86" w:type="dxa"/>
            </w:tcMar>
          </w:tcPr>
          <w:p w14:paraId="42CEE2F3" w14:textId="4DE71E18" w:rsidR="006A68B0" w:rsidRPr="005162DE" w:rsidRDefault="03FBFB84" w:rsidP="00FC33C4">
            <w:pPr>
              <w:spacing w:before="40" w:after="40"/>
              <w:jc w:val="center"/>
              <w:rPr>
                <w:rFonts w:ascii="Arial" w:hAnsi="Arial" w:cs="Arial"/>
                <w:sz w:val="24"/>
                <w:szCs w:val="24"/>
              </w:rPr>
            </w:pPr>
            <w:r w:rsidRPr="64D10468">
              <w:rPr>
                <w:rFonts w:ascii="Arial" w:hAnsi="Arial" w:cs="Arial"/>
                <w:sz w:val="24"/>
                <w:szCs w:val="24"/>
              </w:rPr>
              <w:t>5</w:t>
            </w:r>
          </w:p>
        </w:tc>
        <w:tc>
          <w:tcPr>
            <w:tcW w:w="900" w:type="dxa"/>
            <w:tcMar>
              <w:left w:w="86" w:type="dxa"/>
              <w:right w:w="86" w:type="dxa"/>
            </w:tcMar>
          </w:tcPr>
          <w:p w14:paraId="15E55B1F" w14:textId="252640E5" w:rsidR="006A68B0" w:rsidRPr="005162DE" w:rsidRDefault="6DFB6F64" w:rsidP="00FC33C4">
            <w:pPr>
              <w:spacing w:before="40" w:after="40"/>
              <w:jc w:val="center"/>
            </w:pPr>
            <w:r w:rsidRPr="64D10468">
              <w:rPr>
                <w:rFonts w:ascii="Arial" w:hAnsi="Arial" w:cs="Arial"/>
                <w:sz w:val="24"/>
                <w:szCs w:val="24"/>
              </w:rPr>
              <w:t>0.525</w:t>
            </w:r>
          </w:p>
        </w:tc>
        <w:tc>
          <w:tcPr>
            <w:tcW w:w="900" w:type="dxa"/>
            <w:tcMar>
              <w:left w:w="86" w:type="dxa"/>
              <w:right w:w="86" w:type="dxa"/>
            </w:tcMar>
          </w:tcPr>
          <w:p w14:paraId="1AE57BBF" w14:textId="1019186F" w:rsidR="006A68B0" w:rsidRPr="000F7604" w:rsidRDefault="73F00A36" w:rsidP="64D10468">
            <w:pPr>
              <w:spacing w:before="40" w:after="40" w:line="259" w:lineRule="auto"/>
              <w:jc w:val="center"/>
            </w:pPr>
            <w:r w:rsidRPr="64D10468">
              <w:rPr>
                <w:rFonts w:ascii="Arial" w:hAnsi="Arial" w:cs="Arial"/>
                <w:sz w:val="24"/>
                <w:szCs w:val="24"/>
              </w:rPr>
              <w:t>0</w:t>
            </w:r>
          </w:p>
        </w:tc>
        <w:tc>
          <w:tcPr>
            <w:tcW w:w="990" w:type="dxa"/>
          </w:tcPr>
          <w:p w14:paraId="5D0B6BE2" w14:textId="06C4CA66" w:rsidR="006A68B0" w:rsidRPr="000F7604" w:rsidRDefault="0AEFDC57" w:rsidP="64D10468">
            <w:pPr>
              <w:spacing w:before="40" w:after="40" w:line="259" w:lineRule="auto"/>
              <w:jc w:val="center"/>
              <w:rPr>
                <w:rFonts w:ascii="Arial" w:eastAsia="Arial" w:hAnsi="Arial" w:cs="Arial"/>
                <w:sz w:val="24"/>
                <w:szCs w:val="24"/>
              </w:rPr>
            </w:pPr>
            <w:r w:rsidRPr="64D10468">
              <w:rPr>
                <w:color w:val="000000" w:themeColor="text1"/>
                <w:sz w:val="24"/>
                <w:szCs w:val="24"/>
              </w:rPr>
              <w:t>&lt;.050 - .06</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64D10468">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64D10468">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F382820" w:rsidR="00684C7E" w:rsidRPr="005162DE" w:rsidRDefault="11EA3CC4" w:rsidP="64D10468">
            <w:pPr>
              <w:spacing w:before="40" w:after="40"/>
              <w:jc w:val="center"/>
              <w:rPr>
                <w:rFonts w:ascii="Arial" w:hAnsi="Arial" w:cs="Arial"/>
                <w:sz w:val="24"/>
                <w:szCs w:val="24"/>
              </w:rPr>
            </w:pPr>
            <w:r w:rsidRPr="64D10468">
              <w:rPr>
                <w:color w:val="000000" w:themeColor="text1"/>
                <w:sz w:val="24"/>
                <w:szCs w:val="24"/>
              </w:rPr>
              <w:t>03/26/2012</w:t>
            </w:r>
          </w:p>
        </w:tc>
        <w:tc>
          <w:tcPr>
            <w:tcW w:w="1260" w:type="dxa"/>
            <w:tcMar>
              <w:left w:w="58" w:type="dxa"/>
              <w:right w:w="58" w:type="dxa"/>
            </w:tcMar>
          </w:tcPr>
          <w:p w14:paraId="690B0D1C" w14:textId="1262D72B" w:rsidR="00684C7E" w:rsidRPr="005162DE" w:rsidRDefault="680B47FA" w:rsidP="64D10468">
            <w:pPr>
              <w:spacing w:before="40" w:after="40" w:line="259" w:lineRule="auto"/>
              <w:jc w:val="center"/>
            </w:pPr>
            <w:r w:rsidRPr="64D10468">
              <w:rPr>
                <w:rFonts w:ascii="Arial" w:hAnsi="Arial" w:cs="Arial"/>
                <w:sz w:val="24"/>
                <w:szCs w:val="24"/>
              </w:rPr>
              <w:t>23</w:t>
            </w:r>
          </w:p>
        </w:tc>
        <w:tc>
          <w:tcPr>
            <w:tcW w:w="1350" w:type="dxa"/>
            <w:tcMar>
              <w:left w:w="58" w:type="dxa"/>
              <w:right w:w="58" w:type="dxa"/>
            </w:tcMar>
          </w:tcPr>
          <w:p w14:paraId="6802CC34" w14:textId="415759C3" w:rsidR="00684C7E" w:rsidRPr="005162DE" w:rsidRDefault="00684C7E" w:rsidP="00684C7E">
            <w:pPr>
              <w:spacing w:before="40" w:after="40"/>
              <w:jc w:val="center"/>
              <w:rPr>
                <w:rFonts w:ascii="Arial" w:hAnsi="Arial" w:cs="Arial"/>
                <w:sz w:val="24"/>
                <w:szCs w:val="24"/>
              </w:rPr>
            </w:pP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64D10468">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0A2680FB" w:rsidR="00684C7E" w:rsidRPr="005162DE" w:rsidRDefault="0003F527" w:rsidP="64D10468">
            <w:pPr>
              <w:spacing w:before="40" w:after="40"/>
              <w:jc w:val="center"/>
              <w:rPr>
                <w:rFonts w:ascii="Arial" w:eastAsia="Arial" w:hAnsi="Arial" w:cs="Arial"/>
                <w:sz w:val="24"/>
                <w:szCs w:val="24"/>
              </w:rPr>
            </w:pPr>
            <w:r w:rsidRPr="64D10468">
              <w:rPr>
                <w:color w:val="000000" w:themeColor="text1"/>
                <w:sz w:val="24"/>
                <w:szCs w:val="24"/>
              </w:rPr>
              <w:t>03/26/2012</w:t>
            </w:r>
          </w:p>
        </w:tc>
        <w:tc>
          <w:tcPr>
            <w:tcW w:w="1260" w:type="dxa"/>
            <w:tcMar>
              <w:left w:w="58" w:type="dxa"/>
              <w:right w:w="58" w:type="dxa"/>
            </w:tcMar>
          </w:tcPr>
          <w:p w14:paraId="5F571C45" w14:textId="612D2C38" w:rsidR="00684C7E" w:rsidRPr="005162DE" w:rsidRDefault="0972B67A" w:rsidP="64D10468">
            <w:pPr>
              <w:spacing w:before="40" w:after="40" w:line="259" w:lineRule="auto"/>
              <w:jc w:val="center"/>
            </w:pPr>
            <w:r w:rsidRPr="64D10468">
              <w:rPr>
                <w:rFonts w:ascii="Arial" w:hAnsi="Arial" w:cs="Arial"/>
                <w:sz w:val="24"/>
                <w:szCs w:val="24"/>
              </w:rPr>
              <w:t>44</w:t>
            </w:r>
          </w:p>
        </w:tc>
        <w:tc>
          <w:tcPr>
            <w:tcW w:w="1350" w:type="dxa"/>
            <w:tcMar>
              <w:left w:w="58" w:type="dxa"/>
              <w:right w:w="58" w:type="dxa"/>
            </w:tcMar>
          </w:tcPr>
          <w:p w14:paraId="2BE476FB" w14:textId="1714683C" w:rsidR="00684C7E" w:rsidRPr="005162DE" w:rsidRDefault="00684C7E" w:rsidP="00684C7E">
            <w:pPr>
              <w:spacing w:before="40" w:after="40"/>
              <w:jc w:val="center"/>
              <w:rPr>
                <w:rFonts w:ascii="Arial" w:hAnsi="Arial" w:cs="Arial"/>
                <w:sz w:val="24"/>
                <w:szCs w:val="24"/>
              </w:rPr>
            </w:pP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64D10468">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64D10468">
        <w:trPr>
          <w:trHeight w:val="432"/>
        </w:trPr>
        <w:tc>
          <w:tcPr>
            <w:tcW w:w="2245" w:type="dxa"/>
            <w:tcMar>
              <w:left w:w="58" w:type="dxa"/>
              <w:right w:w="58" w:type="dxa"/>
            </w:tcMar>
          </w:tcPr>
          <w:p w14:paraId="45417A58" w14:textId="448EF7FE" w:rsidR="00512D8C" w:rsidRPr="005162DE" w:rsidRDefault="360DF995" w:rsidP="64D10468">
            <w:pPr>
              <w:keepNext/>
              <w:keepLines/>
              <w:spacing w:before="40" w:after="40"/>
              <w:jc w:val="both"/>
            </w:pPr>
            <w:r w:rsidRPr="64D10468">
              <w:rPr>
                <w:color w:val="000000" w:themeColor="text1"/>
                <w:sz w:val="24"/>
                <w:szCs w:val="24"/>
              </w:rPr>
              <w:t>TOTAL</w:t>
            </w:r>
          </w:p>
          <w:p w14:paraId="2A650581" w14:textId="0A5C8796" w:rsidR="00512D8C" w:rsidRPr="005162DE" w:rsidRDefault="360DF995" w:rsidP="64D10468">
            <w:pPr>
              <w:keepNext/>
              <w:keepLines/>
              <w:spacing w:before="40" w:after="40"/>
              <w:jc w:val="both"/>
            </w:pPr>
            <w:r w:rsidRPr="64D10468">
              <w:rPr>
                <w:color w:val="000000" w:themeColor="text1"/>
                <w:sz w:val="24"/>
                <w:szCs w:val="24"/>
              </w:rPr>
              <w:t>TRIHALOMETHANE</w:t>
            </w:r>
          </w:p>
          <w:p w14:paraId="29E71AAC" w14:textId="3D737D3F" w:rsidR="00512D8C" w:rsidRPr="005162DE" w:rsidRDefault="00512D8C" w:rsidP="00512D8C">
            <w:pPr>
              <w:keepNext/>
              <w:keepLines/>
              <w:spacing w:before="40" w:after="40"/>
              <w:ind w:left="30"/>
              <w:jc w:val="both"/>
              <w:rPr>
                <w:rFonts w:ascii="Arial" w:hAnsi="Arial" w:cs="Arial"/>
                <w:sz w:val="24"/>
                <w:szCs w:val="24"/>
              </w:rPr>
            </w:pPr>
          </w:p>
        </w:tc>
        <w:tc>
          <w:tcPr>
            <w:tcW w:w="1440" w:type="dxa"/>
          </w:tcPr>
          <w:p w14:paraId="21F7006B" w14:textId="46813A52" w:rsidR="00512D8C" w:rsidRPr="005162DE" w:rsidRDefault="4602FA39" w:rsidP="00512D8C">
            <w:pPr>
              <w:keepNext/>
              <w:keepLines/>
              <w:spacing w:before="40" w:after="40"/>
              <w:jc w:val="center"/>
            </w:pPr>
            <w:r w:rsidRPr="64D10468">
              <w:rPr>
                <w:rFonts w:ascii="Arial" w:hAnsi="Arial" w:cs="Arial"/>
                <w:sz w:val="24"/>
                <w:szCs w:val="24"/>
              </w:rPr>
              <w:t>3/6/24</w:t>
            </w:r>
          </w:p>
        </w:tc>
        <w:tc>
          <w:tcPr>
            <w:tcW w:w="1260" w:type="dxa"/>
          </w:tcPr>
          <w:p w14:paraId="1BD7CABC" w14:textId="59E648B6" w:rsidR="00512D8C" w:rsidRPr="005162DE" w:rsidRDefault="4602FA39" w:rsidP="00512D8C">
            <w:pPr>
              <w:keepNext/>
              <w:keepLines/>
              <w:spacing w:before="40" w:after="40"/>
              <w:jc w:val="center"/>
            </w:pPr>
            <w:r w:rsidRPr="64D10468">
              <w:rPr>
                <w:rFonts w:ascii="Arial" w:hAnsi="Arial" w:cs="Arial"/>
                <w:sz w:val="24"/>
                <w:szCs w:val="24"/>
              </w:rPr>
              <w:t>0.500</w:t>
            </w:r>
          </w:p>
        </w:tc>
        <w:tc>
          <w:tcPr>
            <w:tcW w:w="1530" w:type="dxa"/>
          </w:tcPr>
          <w:p w14:paraId="40895B2C" w14:textId="3F4CAB12"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5B567769" w:rsidR="00512D8C" w:rsidRPr="005162DE" w:rsidRDefault="4602FA39" w:rsidP="00512D8C">
            <w:pPr>
              <w:keepNext/>
              <w:keepLines/>
              <w:spacing w:before="40" w:after="40"/>
              <w:jc w:val="center"/>
            </w:pPr>
            <w:r w:rsidRPr="64D10468">
              <w:rPr>
                <w:rFonts w:ascii="Arial" w:hAnsi="Arial" w:cs="Arial"/>
                <w:sz w:val="24"/>
                <w:szCs w:val="24"/>
              </w:rPr>
              <w:t>10</w:t>
            </w:r>
          </w:p>
        </w:tc>
        <w:tc>
          <w:tcPr>
            <w:tcW w:w="1260" w:type="dxa"/>
          </w:tcPr>
          <w:p w14:paraId="4F209845" w14:textId="12C27276"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29F84ACA" w:rsidR="00512D8C" w:rsidRPr="005162DE" w:rsidRDefault="08B3A7D8" w:rsidP="64D10468">
            <w:pPr>
              <w:keepNext/>
              <w:keepLines/>
              <w:spacing w:before="40" w:after="40"/>
              <w:jc w:val="center"/>
              <w:rPr>
                <w:rFonts w:ascii="Arial" w:eastAsia="Arial" w:hAnsi="Arial" w:cs="Arial"/>
                <w:sz w:val="24"/>
                <w:szCs w:val="24"/>
              </w:rPr>
            </w:pPr>
            <w:r w:rsidRPr="64D10468">
              <w:rPr>
                <w:color w:val="000000" w:themeColor="text1"/>
                <w:sz w:val="24"/>
                <w:szCs w:val="24"/>
              </w:rPr>
              <w:t>By-product of drinking water disinfection</w:t>
            </w:r>
          </w:p>
        </w:tc>
      </w:tr>
      <w:tr w:rsidR="005162DE" w:rsidRPr="005162DE" w14:paraId="7E778FAF" w14:textId="77777777" w:rsidTr="64D10468">
        <w:trPr>
          <w:trHeight w:val="432"/>
        </w:trPr>
        <w:tc>
          <w:tcPr>
            <w:tcW w:w="2245" w:type="dxa"/>
            <w:tcMar>
              <w:left w:w="58" w:type="dxa"/>
              <w:right w:w="58" w:type="dxa"/>
            </w:tcMar>
          </w:tcPr>
          <w:p w14:paraId="2BC454A4" w14:textId="2EBD4956" w:rsidR="00244938" w:rsidRPr="005162DE" w:rsidRDefault="08B3A7D8" w:rsidP="64D10468">
            <w:pPr>
              <w:spacing w:before="40" w:after="40"/>
              <w:ind w:left="30"/>
              <w:jc w:val="both"/>
              <w:rPr>
                <w:rFonts w:ascii="Arial" w:eastAsia="Arial" w:hAnsi="Arial" w:cs="Arial"/>
                <w:sz w:val="24"/>
                <w:szCs w:val="24"/>
              </w:rPr>
            </w:pPr>
            <w:r w:rsidRPr="64D10468">
              <w:rPr>
                <w:color w:val="000000" w:themeColor="text1"/>
                <w:sz w:val="24"/>
                <w:szCs w:val="24"/>
              </w:rPr>
              <w:t>Arsenic</w:t>
            </w:r>
          </w:p>
        </w:tc>
        <w:tc>
          <w:tcPr>
            <w:tcW w:w="1440" w:type="dxa"/>
          </w:tcPr>
          <w:p w14:paraId="25EFD446" w14:textId="5BC85C5A" w:rsidR="00244938" w:rsidRPr="005162DE" w:rsidRDefault="5305B615" w:rsidP="00244938">
            <w:pPr>
              <w:spacing w:before="40" w:after="40"/>
              <w:jc w:val="center"/>
            </w:pPr>
            <w:r w:rsidRPr="64D10468">
              <w:rPr>
                <w:rFonts w:ascii="Arial" w:hAnsi="Arial" w:cs="Arial"/>
                <w:sz w:val="24"/>
                <w:szCs w:val="24"/>
              </w:rPr>
              <w:t>4/8/26</w:t>
            </w:r>
          </w:p>
        </w:tc>
        <w:tc>
          <w:tcPr>
            <w:tcW w:w="1260" w:type="dxa"/>
          </w:tcPr>
          <w:p w14:paraId="7CAF39D9" w14:textId="45E27F54" w:rsidR="00244938" w:rsidRPr="005162DE" w:rsidRDefault="5305B615" w:rsidP="00244938">
            <w:pPr>
              <w:spacing w:before="40" w:after="40"/>
              <w:jc w:val="center"/>
            </w:pPr>
            <w:r w:rsidRPr="64D10468">
              <w:rPr>
                <w:rFonts w:ascii="Arial" w:hAnsi="Arial" w:cs="Arial"/>
                <w:sz w:val="24"/>
                <w:szCs w:val="24"/>
              </w:rPr>
              <w:t>9.7</w:t>
            </w:r>
          </w:p>
        </w:tc>
        <w:tc>
          <w:tcPr>
            <w:tcW w:w="1530" w:type="dxa"/>
          </w:tcPr>
          <w:p w14:paraId="694B316A" w14:textId="742FBBFD" w:rsidR="00244938" w:rsidRPr="005162DE" w:rsidRDefault="00244938" w:rsidP="00244938">
            <w:pPr>
              <w:spacing w:before="40" w:after="40"/>
              <w:jc w:val="center"/>
              <w:rPr>
                <w:rFonts w:ascii="Arial" w:hAnsi="Arial" w:cs="Arial"/>
                <w:sz w:val="24"/>
                <w:szCs w:val="24"/>
              </w:rPr>
            </w:pPr>
          </w:p>
        </w:tc>
        <w:tc>
          <w:tcPr>
            <w:tcW w:w="1170" w:type="dxa"/>
          </w:tcPr>
          <w:p w14:paraId="04B3ABD1" w14:textId="2DF5A121" w:rsidR="00244938" w:rsidRPr="005162DE" w:rsidRDefault="6FAD2681" w:rsidP="00244938">
            <w:pPr>
              <w:spacing w:before="40" w:after="40"/>
              <w:jc w:val="center"/>
            </w:pPr>
            <w:r w:rsidRPr="64D10468">
              <w:rPr>
                <w:rFonts w:ascii="Arial" w:hAnsi="Arial" w:cs="Arial"/>
                <w:sz w:val="24"/>
                <w:szCs w:val="24"/>
              </w:rPr>
              <w:t>10</w:t>
            </w:r>
          </w:p>
        </w:tc>
        <w:tc>
          <w:tcPr>
            <w:tcW w:w="1260" w:type="dxa"/>
          </w:tcPr>
          <w:p w14:paraId="7BD33183" w14:textId="04248784" w:rsidR="00244938" w:rsidRPr="005162DE" w:rsidRDefault="00244938" w:rsidP="00244938">
            <w:pPr>
              <w:spacing w:before="40" w:after="40"/>
              <w:jc w:val="center"/>
              <w:rPr>
                <w:rFonts w:ascii="Arial" w:hAnsi="Arial" w:cs="Arial"/>
                <w:sz w:val="24"/>
                <w:szCs w:val="24"/>
              </w:rPr>
            </w:pPr>
          </w:p>
        </w:tc>
        <w:tc>
          <w:tcPr>
            <w:tcW w:w="1931" w:type="dxa"/>
          </w:tcPr>
          <w:p w14:paraId="701F5E75" w14:textId="788047F5" w:rsidR="00244938" w:rsidRPr="005162DE" w:rsidRDefault="084201AD" w:rsidP="64D10468">
            <w:pPr>
              <w:spacing w:before="40" w:after="40"/>
              <w:jc w:val="center"/>
              <w:rPr>
                <w:rFonts w:ascii="Arial" w:hAnsi="Arial" w:cs="Arial"/>
                <w:sz w:val="24"/>
                <w:szCs w:val="24"/>
              </w:rPr>
            </w:pPr>
            <w:r w:rsidRPr="64D10468">
              <w:rPr>
                <w:color w:val="000000" w:themeColor="text1"/>
                <w:sz w:val="24"/>
                <w:szCs w:val="24"/>
              </w:rPr>
              <w:t>Erosion of natural deposits; runoff from orchards; glass and electronics production wastes</w:t>
            </w:r>
            <w:r w:rsidR="451F8071" w:rsidRPr="64D10468">
              <w:rPr>
                <w:rFonts w:ascii="Arial" w:hAnsi="Arial" w:cs="Arial"/>
                <w:sz w:val="24"/>
                <w:szCs w:val="24"/>
              </w:rPr>
              <w:t>]</w:t>
            </w:r>
          </w:p>
        </w:tc>
      </w:tr>
      <w:tr w:rsidR="005162DE" w:rsidRPr="005162DE" w14:paraId="5A2E4EDA" w14:textId="77777777" w:rsidTr="64D10468">
        <w:trPr>
          <w:trHeight w:val="432"/>
        </w:trPr>
        <w:tc>
          <w:tcPr>
            <w:tcW w:w="2245" w:type="dxa"/>
            <w:tcMar>
              <w:left w:w="58" w:type="dxa"/>
              <w:right w:w="58" w:type="dxa"/>
            </w:tcMar>
          </w:tcPr>
          <w:p w14:paraId="490802B3" w14:textId="017966D7" w:rsidR="001F7181" w:rsidRPr="005162DE" w:rsidRDefault="717D4DA2" w:rsidP="64D10468">
            <w:pPr>
              <w:spacing w:before="40" w:after="40"/>
              <w:ind w:left="30"/>
              <w:jc w:val="both"/>
              <w:rPr>
                <w:rFonts w:ascii="Arial" w:eastAsia="Arial" w:hAnsi="Arial" w:cs="Arial"/>
                <w:sz w:val="24"/>
                <w:szCs w:val="24"/>
              </w:rPr>
            </w:pPr>
            <w:r w:rsidRPr="64D10468">
              <w:rPr>
                <w:color w:val="000000" w:themeColor="text1"/>
                <w:sz w:val="24"/>
                <w:szCs w:val="24"/>
              </w:rPr>
              <w:t>Fluoride</w:t>
            </w:r>
          </w:p>
        </w:tc>
        <w:tc>
          <w:tcPr>
            <w:tcW w:w="1440" w:type="dxa"/>
          </w:tcPr>
          <w:p w14:paraId="535C6478" w14:textId="023C82C4" w:rsidR="001F7181" w:rsidRPr="005162DE" w:rsidRDefault="717D4DA2" w:rsidP="64D10468">
            <w:pPr>
              <w:spacing w:before="40" w:after="40"/>
              <w:jc w:val="center"/>
              <w:rPr>
                <w:rFonts w:ascii="Arial" w:eastAsia="Arial" w:hAnsi="Arial" w:cs="Arial"/>
                <w:sz w:val="24"/>
                <w:szCs w:val="24"/>
              </w:rPr>
            </w:pPr>
            <w:r w:rsidRPr="64D10468">
              <w:rPr>
                <w:color w:val="000000" w:themeColor="text1"/>
                <w:sz w:val="24"/>
                <w:szCs w:val="24"/>
              </w:rPr>
              <w:t>3-9-2021</w:t>
            </w:r>
          </w:p>
        </w:tc>
        <w:tc>
          <w:tcPr>
            <w:tcW w:w="1260" w:type="dxa"/>
          </w:tcPr>
          <w:p w14:paraId="1A872876" w14:textId="15D7A8CB" w:rsidR="001F7181" w:rsidRPr="005162DE" w:rsidRDefault="717D4DA2" w:rsidP="64D10468">
            <w:pPr>
              <w:spacing w:before="40" w:after="40"/>
              <w:jc w:val="center"/>
              <w:rPr>
                <w:rFonts w:ascii="Arial" w:eastAsia="Arial" w:hAnsi="Arial" w:cs="Arial"/>
                <w:sz w:val="24"/>
                <w:szCs w:val="24"/>
              </w:rPr>
            </w:pPr>
            <w:r w:rsidRPr="64D10468">
              <w:rPr>
                <w:color w:val="000000" w:themeColor="text1"/>
                <w:sz w:val="24"/>
                <w:szCs w:val="24"/>
              </w:rPr>
              <w:t>0.300</w:t>
            </w:r>
          </w:p>
        </w:tc>
        <w:tc>
          <w:tcPr>
            <w:tcW w:w="1530" w:type="dxa"/>
          </w:tcPr>
          <w:p w14:paraId="4E27FAAD" w14:textId="25DD849C" w:rsidR="001F7181" w:rsidRPr="005162DE" w:rsidRDefault="001F7181" w:rsidP="001F7181">
            <w:pPr>
              <w:spacing w:before="40" w:after="40"/>
              <w:jc w:val="center"/>
              <w:rPr>
                <w:rFonts w:ascii="Arial" w:hAnsi="Arial" w:cs="Arial"/>
                <w:sz w:val="24"/>
                <w:szCs w:val="24"/>
              </w:rPr>
            </w:pPr>
          </w:p>
        </w:tc>
        <w:tc>
          <w:tcPr>
            <w:tcW w:w="1170" w:type="dxa"/>
          </w:tcPr>
          <w:p w14:paraId="6EC8A772" w14:textId="763AA318" w:rsidR="001F7181" w:rsidRPr="005162DE" w:rsidRDefault="4D58FD5C" w:rsidP="001F7181">
            <w:pPr>
              <w:spacing w:before="40" w:after="40"/>
              <w:jc w:val="center"/>
            </w:pPr>
            <w:r w:rsidRPr="64D10468">
              <w:rPr>
                <w:rFonts w:ascii="Arial" w:hAnsi="Arial" w:cs="Arial"/>
                <w:sz w:val="24"/>
                <w:szCs w:val="24"/>
              </w:rPr>
              <w:t>2</w:t>
            </w:r>
          </w:p>
        </w:tc>
        <w:tc>
          <w:tcPr>
            <w:tcW w:w="1260" w:type="dxa"/>
          </w:tcPr>
          <w:p w14:paraId="22CCB022" w14:textId="7AED71A2" w:rsidR="001F7181" w:rsidRPr="005162DE" w:rsidRDefault="001F7181" w:rsidP="001F7181">
            <w:pPr>
              <w:spacing w:before="40" w:after="40"/>
              <w:jc w:val="center"/>
              <w:rPr>
                <w:rFonts w:ascii="Arial" w:hAnsi="Arial" w:cs="Arial"/>
                <w:sz w:val="24"/>
                <w:szCs w:val="24"/>
              </w:rPr>
            </w:pPr>
          </w:p>
        </w:tc>
        <w:tc>
          <w:tcPr>
            <w:tcW w:w="1931" w:type="dxa"/>
          </w:tcPr>
          <w:p w14:paraId="218DDB99" w14:textId="696FF908" w:rsidR="001F7181" w:rsidRPr="005162DE" w:rsidRDefault="7708A3D5" w:rsidP="64D10468">
            <w:pPr>
              <w:spacing w:before="40" w:after="40"/>
              <w:jc w:val="center"/>
              <w:rPr>
                <w:rFonts w:ascii="Arial" w:eastAsia="Arial" w:hAnsi="Arial" w:cs="Arial"/>
                <w:sz w:val="24"/>
                <w:szCs w:val="24"/>
              </w:rPr>
            </w:pPr>
            <w:r w:rsidRPr="64D10468">
              <w:rPr>
                <w:color w:val="000000" w:themeColor="text1"/>
                <w:sz w:val="24"/>
                <w:szCs w:val="24"/>
              </w:rPr>
              <w:t>Erosion of natural deposits; water additive which promotes strong teeth; discharge from fertilizer and aluminum factories</w:t>
            </w:r>
          </w:p>
        </w:tc>
      </w:tr>
      <w:tr w:rsidR="64D10468" w14:paraId="732D201B" w14:textId="77777777" w:rsidTr="64D10468">
        <w:trPr>
          <w:trHeight w:val="432"/>
        </w:trPr>
        <w:tc>
          <w:tcPr>
            <w:tcW w:w="2245" w:type="dxa"/>
            <w:tcMar>
              <w:left w:w="58" w:type="dxa"/>
              <w:right w:w="58" w:type="dxa"/>
            </w:tcMar>
          </w:tcPr>
          <w:p w14:paraId="4DA2E519" w14:textId="6B09498E" w:rsidR="7708A3D5" w:rsidRDefault="7708A3D5" w:rsidP="64D10468">
            <w:pPr>
              <w:jc w:val="both"/>
              <w:rPr>
                <w:sz w:val="24"/>
                <w:szCs w:val="24"/>
              </w:rPr>
            </w:pPr>
            <w:r w:rsidRPr="64D10468">
              <w:rPr>
                <w:color w:val="000000" w:themeColor="text1"/>
                <w:sz w:val="24"/>
                <w:szCs w:val="24"/>
              </w:rPr>
              <w:t>Gross Alpha</w:t>
            </w:r>
          </w:p>
        </w:tc>
        <w:tc>
          <w:tcPr>
            <w:tcW w:w="1440" w:type="dxa"/>
          </w:tcPr>
          <w:p w14:paraId="3D594BB2" w14:textId="2E5BFCA5" w:rsidR="64D10468" w:rsidRDefault="002B4F69" w:rsidP="64D10468">
            <w:pPr>
              <w:jc w:val="center"/>
              <w:rPr>
                <w:color w:val="000000" w:themeColor="text1"/>
                <w:sz w:val="24"/>
                <w:szCs w:val="24"/>
              </w:rPr>
            </w:pPr>
            <w:r w:rsidRPr="002B4F69">
              <w:rPr>
                <w:color w:val="000000" w:themeColor="text1"/>
                <w:sz w:val="24"/>
                <w:szCs w:val="24"/>
              </w:rPr>
              <w:t>12-28-2016</w:t>
            </w:r>
          </w:p>
        </w:tc>
        <w:tc>
          <w:tcPr>
            <w:tcW w:w="1260" w:type="dxa"/>
          </w:tcPr>
          <w:p w14:paraId="674F70EA" w14:textId="78C77A9E" w:rsidR="64D10468" w:rsidRDefault="00D77C09" w:rsidP="64D10468">
            <w:pPr>
              <w:jc w:val="center"/>
              <w:rPr>
                <w:color w:val="000000" w:themeColor="text1"/>
                <w:sz w:val="24"/>
                <w:szCs w:val="24"/>
              </w:rPr>
            </w:pPr>
            <w:r w:rsidRPr="00D77C09">
              <w:rPr>
                <w:color w:val="000000" w:themeColor="text1"/>
                <w:sz w:val="24"/>
                <w:szCs w:val="24"/>
              </w:rPr>
              <w:t>0.257</w:t>
            </w:r>
          </w:p>
        </w:tc>
        <w:tc>
          <w:tcPr>
            <w:tcW w:w="1530" w:type="dxa"/>
          </w:tcPr>
          <w:p w14:paraId="33C65170" w14:textId="795E27B2" w:rsidR="64D10468" w:rsidRDefault="64D10468" w:rsidP="64D10468">
            <w:pPr>
              <w:jc w:val="center"/>
              <w:rPr>
                <w:rFonts w:ascii="Arial" w:hAnsi="Arial" w:cs="Arial"/>
                <w:sz w:val="24"/>
                <w:szCs w:val="24"/>
              </w:rPr>
            </w:pPr>
          </w:p>
        </w:tc>
        <w:tc>
          <w:tcPr>
            <w:tcW w:w="1170" w:type="dxa"/>
          </w:tcPr>
          <w:p w14:paraId="2B090179" w14:textId="2147DC10" w:rsidR="64D10468" w:rsidRDefault="00D77C09" w:rsidP="64D10468">
            <w:pPr>
              <w:jc w:val="center"/>
              <w:rPr>
                <w:rFonts w:ascii="Arial" w:hAnsi="Arial" w:cs="Arial"/>
                <w:sz w:val="24"/>
                <w:szCs w:val="24"/>
              </w:rPr>
            </w:pPr>
            <w:r w:rsidRPr="00D77C09">
              <w:rPr>
                <w:rFonts w:ascii="Arial" w:hAnsi="Arial" w:cs="Arial"/>
                <w:sz w:val="24"/>
                <w:szCs w:val="24"/>
              </w:rPr>
              <w:t>15</w:t>
            </w:r>
          </w:p>
        </w:tc>
        <w:tc>
          <w:tcPr>
            <w:tcW w:w="1260" w:type="dxa"/>
          </w:tcPr>
          <w:p w14:paraId="57FB9549" w14:textId="5018B996" w:rsidR="64D10468" w:rsidRDefault="64D10468" w:rsidP="64D10468">
            <w:pPr>
              <w:jc w:val="center"/>
              <w:rPr>
                <w:rFonts w:ascii="Arial" w:hAnsi="Arial" w:cs="Arial"/>
                <w:sz w:val="24"/>
                <w:szCs w:val="24"/>
              </w:rPr>
            </w:pPr>
          </w:p>
        </w:tc>
        <w:tc>
          <w:tcPr>
            <w:tcW w:w="1931" w:type="dxa"/>
          </w:tcPr>
          <w:p w14:paraId="2A4F3CB7" w14:textId="1A6AE90A" w:rsidR="64D10468" w:rsidRDefault="00D77C09" w:rsidP="64D10468">
            <w:pPr>
              <w:jc w:val="center"/>
              <w:rPr>
                <w:color w:val="000000" w:themeColor="text1"/>
                <w:sz w:val="24"/>
                <w:szCs w:val="24"/>
              </w:rPr>
            </w:pPr>
            <w:r w:rsidRPr="00D77C09">
              <w:rPr>
                <w:color w:val="000000" w:themeColor="text1"/>
                <w:sz w:val="24"/>
                <w:szCs w:val="24"/>
              </w:rPr>
              <w:t>Erosion of natural deposits</w:t>
            </w:r>
          </w:p>
        </w:tc>
      </w:tr>
    </w:tbl>
    <w:p w14:paraId="7CEB1FE7" w14:textId="0D6B728A"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6F1210D" w:rsidR="00086BEB" w:rsidRPr="005162DE" w:rsidRDefault="00E40613" w:rsidP="00086BEB">
            <w:pPr>
              <w:spacing w:before="40" w:after="40"/>
              <w:ind w:left="187"/>
              <w:rPr>
                <w:rFonts w:ascii="Arial" w:hAnsi="Arial" w:cs="Arial"/>
                <w:sz w:val="24"/>
                <w:szCs w:val="24"/>
              </w:rPr>
            </w:pPr>
            <w:r w:rsidRPr="00E40613">
              <w:rPr>
                <w:rFonts w:ascii="Arial" w:hAnsi="Arial" w:cs="Arial"/>
                <w:sz w:val="24"/>
                <w:szCs w:val="24"/>
              </w:rPr>
              <w:t>Iron</w:t>
            </w:r>
          </w:p>
        </w:tc>
        <w:tc>
          <w:tcPr>
            <w:tcW w:w="1440" w:type="dxa"/>
          </w:tcPr>
          <w:p w14:paraId="3AB56DE9" w14:textId="4A0FF16C" w:rsidR="00086BEB" w:rsidRPr="005162DE" w:rsidRDefault="00F35032" w:rsidP="004179E4">
            <w:pPr>
              <w:spacing w:before="40" w:after="40"/>
              <w:jc w:val="center"/>
              <w:rPr>
                <w:rFonts w:ascii="Arial" w:hAnsi="Arial" w:cs="Arial"/>
                <w:sz w:val="24"/>
                <w:szCs w:val="24"/>
              </w:rPr>
            </w:pPr>
            <w:r>
              <w:rPr>
                <w:rFonts w:ascii="Arial" w:hAnsi="Arial" w:cs="Arial"/>
                <w:sz w:val="24"/>
                <w:szCs w:val="24"/>
              </w:rPr>
              <w:t>8/12/25</w:t>
            </w:r>
          </w:p>
        </w:tc>
        <w:tc>
          <w:tcPr>
            <w:tcW w:w="1260" w:type="dxa"/>
          </w:tcPr>
          <w:p w14:paraId="5D465B29" w14:textId="77301ACC" w:rsidR="00086BEB" w:rsidRPr="005162DE" w:rsidRDefault="00387EE4" w:rsidP="004179E4">
            <w:pPr>
              <w:spacing w:before="40" w:after="40"/>
              <w:jc w:val="center"/>
              <w:rPr>
                <w:rFonts w:ascii="Arial" w:hAnsi="Arial" w:cs="Arial"/>
                <w:sz w:val="24"/>
                <w:szCs w:val="24"/>
              </w:rPr>
            </w:pPr>
            <w:r w:rsidRPr="00387EE4">
              <w:rPr>
                <w:rFonts w:ascii="Arial" w:hAnsi="Arial" w:cs="Arial"/>
                <w:sz w:val="24"/>
                <w:szCs w:val="24"/>
              </w:rPr>
              <w:t>2300.000</w:t>
            </w:r>
            <w:r w:rsidR="00C265E6">
              <w:rPr>
                <w:rFonts w:ascii="Arial" w:hAnsi="Arial" w:cs="Arial"/>
                <w:sz w:val="24"/>
                <w:szCs w:val="24"/>
              </w:rPr>
              <w:t xml:space="preserve"> ug/l</w:t>
            </w:r>
          </w:p>
        </w:tc>
        <w:tc>
          <w:tcPr>
            <w:tcW w:w="1530" w:type="dxa"/>
          </w:tcPr>
          <w:p w14:paraId="6F2413BA" w14:textId="0B80F1F5" w:rsidR="00086BEB" w:rsidRPr="005162DE" w:rsidRDefault="00086BEB" w:rsidP="004179E4">
            <w:pPr>
              <w:spacing w:before="40" w:after="40"/>
              <w:jc w:val="center"/>
              <w:rPr>
                <w:rFonts w:ascii="Arial" w:hAnsi="Arial" w:cs="Arial"/>
                <w:sz w:val="24"/>
                <w:szCs w:val="24"/>
              </w:rPr>
            </w:pPr>
          </w:p>
        </w:tc>
        <w:tc>
          <w:tcPr>
            <w:tcW w:w="900" w:type="dxa"/>
          </w:tcPr>
          <w:p w14:paraId="5615AC9F" w14:textId="5D84E36A" w:rsidR="00086BEB" w:rsidRPr="005162DE" w:rsidRDefault="00086BEB" w:rsidP="004179E4">
            <w:pPr>
              <w:spacing w:before="40" w:after="40"/>
              <w:jc w:val="center"/>
              <w:rPr>
                <w:rFonts w:ascii="Arial" w:hAnsi="Arial" w:cs="Arial"/>
                <w:sz w:val="24"/>
                <w:szCs w:val="24"/>
              </w:rPr>
            </w:pPr>
          </w:p>
        </w:tc>
        <w:tc>
          <w:tcPr>
            <w:tcW w:w="1170" w:type="dxa"/>
          </w:tcPr>
          <w:p w14:paraId="188C38E4" w14:textId="21482D83" w:rsidR="00086BEB" w:rsidRPr="005162DE" w:rsidRDefault="00086BEB" w:rsidP="004179E4">
            <w:pPr>
              <w:spacing w:before="40" w:after="40"/>
              <w:jc w:val="center"/>
              <w:rPr>
                <w:rFonts w:ascii="Arial" w:hAnsi="Arial" w:cs="Arial"/>
                <w:sz w:val="24"/>
                <w:szCs w:val="24"/>
              </w:rPr>
            </w:pPr>
          </w:p>
        </w:tc>
        <w:tc>
          <w:tcPr>
            <w:tcW w:w="2291" w:type="dxa"/>
          </w:tcPr>
          <w:p w14:paraId="566F303C" w14:textId="4E1546C1"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1281E89E" w:rsidR="00086BEB" w:rsidRPr="005162DE" w:rsidRDefault="00F319C2" w:rsidP="00086BEB">
            <w:pPr>
              <w:spacing w:before="40" w:after="40"/>
              <w:ind w:left="187"/>
              <w:rPr>
                <w:rFonts w:ascii="Arial" w:hAnsi="Arial" w:cs="Arial"/>
                <w:sz w:val="24"/>
                <w:szCs w:val="24"/>
              </w:rPr>
            </w:pPr>
            <w:r w:rsidRPr="00F319C2">
              <w:rPr>
                <w:rFonts w:ascii="Arial" w:hAnsi="Arial" w:cs="Arial"/>
                <w:sz w:val="24"/>
                <w:szCs w:val="24"/>
              </w:rPr>
              <w:t>BICARBONATE ALKALINITY</w:t>
            </w:r>
          </w:p>
        </w:tc>
        <w:tc>
          <w:tcPr>
            <w:tcW w:w="1440" w:type="dxa"/>
          </w:tcPr>
          <w:p w14:paraId="13425507" w14:textId="72E7696F" w:rsidR="00086BEB" w:rsidRPr="005162DE" w:rsidRDefault="00083FE7" w:rsidP="004179E4">
            <w:pPr>
              <w:spacing w:before="40" w:after="40"/>
              <w:jc w:val="center"/>
              <w:rPr>
                <w:rFonts w:ascii="Arial" w:hAnsi="Arial" w:cs="Arial"/>
                <w:sz w:val="24"/>
                <w:szCs w:val="24"/>
              </w:rPr>
            </w:pPr>
            <w:r w:rsidRPr="00083FE7">
              <w:rPr>
                <w:rFonts w:ascii="Arial" w:hAnsi="Arial" w:cs="Arial"/>
                <w:sz w:val="24"/>
                <w:szCs w:val="24"/>
              </w:rPr>
              <w:t>03/06/2024</w:t>
            </w:r>
          </w:p>
        </w:tc>
        <w:tc>
          <w:tcPr>
            <w:tcW w:w="1260" w:type="dxa"/>
          </w:tcPr>
          <w:p w14:paraId="72C49EEB" w14:textId="64269AB8" w:rsidR="00086BEB" w:rsidRPr="005162DE" w:rsidRDefault="00083FE7" w:rsidP="004179E4">
            <w:pPr>
              <w:spacing w:before="40" w:after="40"/>
              <w:jc w:val="center"/>
              <w:rPr>
                <w:rFonts w:ascii="Arial" w:hAnsi="Arial" w:cs="Arial"/>
                <w:sz w:val="24"/>
                <w:szCs w:val="24"/>
              </w:rPr>
            </w:pPr>
            <w:r w:rsidRPr="00083FE7">
              <w:rPr>
                <w:rFonts w:ascii="Arial" w:hAnsi="Arial" w:cs="Arial"/>
                <w:sz w:val="24"/>
                <w:szCs w:val="24"/>
              </w:rPr>
              <w:t>61mg/l</w:t>
            </w:r>
          </w:p>
        </w:tc>
        <w:tc>
          <w:tcPr>
            <w:tcW w:w="1530" w:type="dxa"/>
          </w:tcPr>
          <w:p w14:paraId="7C11921B" w14:textId="6CCF0291" w:rsidR="00086BEB" w:rsidRPr="005162DE" w:rsidRDefault="00086BEB" w:rsidP="004179E4">
            <w:pPr>
              <w:spacing w:before="40" w:after="40"/>
              <w:jc w:val="center"/>
              <w:rPr>
                <w:rFonts w:ascii="Arial" w:hAnsi="Arial" w:cs="Arial"/>
                <w:sz w:val="24"/>
                <w:szCs w:val="24"/>
              </w:rPr>
            </w:pPr>
          </w:p>
        </w:tc>
        <w:tc>
          <w:tcPr>
            <w:tcW w:w="900" w:type="dxa"/>
          </w:tcPr>
          <w:p w14:paraId="491F1603" w14:textId="0BA5EDEE" w:rsidR="00086BEB" w:rsidRPr="005162DE" w:rsidRDefault="00086BEB" w:rsidP="004179E4">
            <w:pPr>
              <w:spacing w:before="40" w:after="40"/>
              <w:jc w:val="center"/>
              <w:rPr>
                <w:rFonts w:ascii="Arial" w:hAnsi="Arial" w:cs="Arial"/>
                <w:sz w:val="24"/>
                <w:szCs w:val="24"/>
              </w:rPr>
            </w:pPr>
          </w:p>
        </w:tc>
        <w:tc>
          <w:tcPr>
            <w:tcW w:w="1170" w:type="dxa"/>
          </w:tcPr>
          <w:p w14:paraId="489C42D6" w14:textId="4144E8DB" w:rsidR="00086BEB" w:rsidRPr="005162DE" w:rsidRDefault="00086BEB" w:rsidP="004179E4">
            <w:pPr>
              <w:spacing w:before="40" w:after="40"/>
              <w:jc w:val="center"/>
              <w:rPr>
                <w:rFonts w:ascii="Arial" w:hAnsi="Arial" w:cs="Arial"/>
                <w:sz w:val="24"/>
                <w:szCs w:val="24"/>
              </w:rPr>
            </w:pPr>
          </w:p>
        </w:tc>
        <w:tc>
          <w:tcPr>
            <w:tcW w:w="2291" w:type="dxa"/>
          </w:tcPr>
          <w:p w14:paraId="2DBCEC1A" w14:textId="6906B46F"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342A6EF6" w:rsidR="00086BEB" w:rsidRPr="005162DE" w:rsidRDefault="00D142FB" w:rsidP="00086BEB">
            <w:pPr>
              <w:spacing w:before="40" w:after="40"/>
              <w:ind w:left="187"/>
              <w:rPr>
                <w:rFonts w:ascii="Arial" w:hAnsi="Arial" w:cs="Arial"/>
                <w:sz w:val="24"/>
                <w:szCs w:val="24"/>
              </w:rPr>
            </w:pPr>
            <w:r w:rsidRPr="00D142FB">
              <w:rPr>
                <w:rFonts w:ascii="Arial" w:hAnsi="Arial" w:cs="Arial"/>
                <w:sz w:val="24"/>
                <w:szCs w:val="24"/>
              </w:rPr>
              <w:t>CALCIUM</w:t>
            </w:r>
          </w:p>
        </w:tc>
        <w:tc>
          <w:tcPr>
            <w:tcW w:w="1440" w:type="dxa"/>
          </w:tcPr>
          <w:p w14:paraId="6AB05BED" w14:textId="45B5DFA2" w:rsidR="00086BEB" w:rsidRPr="005162DE" w:rsidRDefault="00D142FB" w:rsidP="004179E4">
            <w:pPr>
              <w:spacing w:before="40" w:after="40"/>
              <w:jc w:val="center"/>
              <w:rPr>
                <w:rFonts w:ascii="Arial" w:hAnsi="Arial" w:cs="Arial"/>
                <w:sz w:val="24"/>
                <w:szCs w:val="24"/>
              </w:rPr>
            </w:pPr>
            <w:r w:rsidRPr="00D142FB">
              <w:rPr>
                <w:rFonts w:ascii="Arial" w:hAnsi="Arial" w:cs="Arial"/>
                <w:sz w:val="24"/>
                <w:szCs w:val="24"/>
              </w:rPr>
              <w:t>03/06/2024</w:t>
            </w:r>
          </w:p>
        </w:tc>
        <w:tc>
          <w:tcPr>
            <w:tcW w:w="1260" w:type="dxa"/>
          </w:tcPr>
          <w:p w14:paraId="0AC370FD" w14:textId="6F2D3768" w:rsidR="00086BEB" w:rsidRPr="005162DE" w:rsidRDefault="00D142FB" w:rsidP="004179E4">
            <w:pPr>
              <w:spacing w:before="40" w:after="40"/>
              <w:jc w:val="center"/>
              <w:rPr>
                <w:rFonts w:ascii="Arial" w:hAnsi="Arial" w:cs="Arial"/>
                <w:sz w:val="24"/>
                <w:szCs w:val="24"/>
              </w:rPr>
            </w:pPr>
            <w:r w:rsidRPr="00D142FB">
              <w:rPr>
                <w:rFonts w:ascii="Arial" w:hAnsi="Arial" w:cs="Arial"/>
                <w:sz w:val="24"/>
                <w:szCs w:val="24"/>
              </w:rPr>
              <w:t>11mg/l</w:t>
            </w:r>
          </w:p>
        </w:tc>
        <w:tc>
          <w:tcPr>
            <w:tcW w:w="1530" w:type="dxa"/>
          </w:tcPr>
          <w:p w14:paraId="06D23DE1" w14:textId="5CA26837" w:rsidR="00086BEB" w:rsidRPr="005162DE" w:rsidRDefault="00086BEB" w:rsidP="004179E4">
            <w:pPr>
              <w:spacing w:before="40" w:after="40"/>
              <w:jc w:val="center"/>
              <w:rPr>
                <w:rFonts w:ascii="Arial" w:hAnsi="Arial" w:cs="Arial"/>
                <w:sz w:val="24"/>
                <w:szCs w:val="24"/>
              </w:rPr>
            </w:pPr>
          </w:p>
        </w:tc>
        <w:tc>
          <w:tcPr>
            <w:tcW w:w="900" w:type="dxa"/>
          </w:tcPr>
          <w:p w14:paraId="4A9C9B68" w14:textId="2AE1CDCB" w:rsidR="00086BEB" w:rsidRPr="005162DE" w:rsidRDefault="00086BEB" w:rsidP="004179E4">
            <w:pPr>
              <w:spacing w:before="40" w:after="40"/>
              <w:jc w:val="center"/>
              <w:rPr>
                <w:rFonts w:ascii="Arial" w:hAnsi="Arial" w:cs="Arial"/>
                <w:sz w:val="24"/>
                <w:szCs w:val="24"/>
              </w:rPr>
            </w:pPr>
          </w:p>
        </w:tc>
        <w:tc>
          <w:tcPr>
            <w:tcW w:w="1170" w:type="dxa"/>
          </w:tcPr>
          <w:p w14:paraId="7502C73C" w14:textId="24D8C3F1" w:rsidR="00086BEB" w:rsidRPr="005162DE" w:rsidRDefault="00086BEB" w:rsidP="004179E4">
            <w:pPr>
              <w:spacing w:before="40" w:after="40"/>
              <w:jc w:val="center"/>
              <w:rPr>
                <w:rFonts w:ascii="Arial" w:hAnsi="Arial" w:cs="Arial"/>
                <w:sz w:val="24"/>
                <w:szCs w:val="24"/>
              </w:rPr>
            </w:pPr>
          </w:p>
        </w:tc>
        <w:tc>
          <w:tcPr>
            <w:tcW w:w="2291" w:type="dxa"/>
          </w:tcPr>
          <w:p w14:paraId="06A23C91" w14:textId="77A58B2A" w:rsidR="00086BEB" w:rsidRPr="005162DE" w:rsidRDefault="00086BEB" w:rsidP="00086BEB">
            <w:pPr>
              <w:spacing w:before="40" w:after="40"/>
              <w:rPr>
                <w:rFonts w:ascii="Arial" w:hAnsi="Arial" w:cs="Arial"/>
                <w:sz w:val="24"/>
                <w:szCs w:val="24"/>
              </w:rPr>
            </w:pPr>
          </w:p>
        </w:tc>
      </w:tr>
      <w:tr w:rsidR="00D142FB" w:rsidRPr="005162DE" w14:paraId="47ED69DD" w14:textId="77777777" w:rsidTr="002D3FB5">
        <w:trPr>
          <w:trHeight w:val="432"/>
        </w:trPr>
        <w:tc>
          <w:tcPr>
            <w:tcW w:w="2245" w:type="dxa"/>
          </w:tcPr>
          <w:p w14:paraId="29A25F6C" w14:textId="1FF24DAA" w:rsidR="00D142FB" w:rsidRPr="00D142FB" w:rsidRDefault="001B1371" w:rsidP="00086BEB">
            <w:pPr>
              <w:spacing w:before="40" w:after="40"/>
              <w:ind w:left="187"/>
              <w:rPr>
                <w:rFonts w:ascii="Arial" w:hAnsi="Arial" w:cs="Arial"/>
                <w:sz w:val="24"/>
                <w:szCs w:val="24"/>
              </w:rPr>
            </w:pPr>
            <w:r w:rsidRPr="001B1371">
              <w:rPr>
                <w:rFonts w:ascii="Arial" w:hAnsi="Arial" w:cs="Arial"/>
                <w:sz w:val="24"/>
                <w:szCs w:val="24"/>
              </w:rPr>
              <w:t>CHLORIDE</w:t>
            </w:r>
          </w:p>
        </w:tc>
        <w:tc>
          <w:tcPr>
            <w:tcW w:w="1440" w:type="dxa"/>
          </w:tcPr>
          <w:p w14:paraId="55336EDA" w14:textId="65E351B2" w:rsidR="00D142FB" w:rsidRPr="00D142FB" w:rsidRDefault="004614EA" w:rsidP="004179E4">
            <w:pPr>
              <w:spacing w:before="40" w:after="40"/>
              <w:jc w:val="center"/>
              <w:rPr>
                <w:rFonts w:ascii="Arial" w:hAnsi="Arial" w:cs="Arial"/>
                <w:sz w:val="24"/>
                <w:szCs w:val="24"/>
              </w:rPr>
            </w:pPr>
            <w:r w:rsidRPr="004614EA">
              <w:rPr>
                <w:rFonts w:ascii="Arial" w:hAnsi="Arial" w:cs="Arial"/>
                <w:sz w:val="24"/>
                <w:szCs w:val="24"/>
              </w:rPr>
              <w:t>03/06/2024</w:t>
            </w:r>
          </w:p>
        </w:tc>
        <w:tc>
          <w:tcPr>
            <w:tcW w:w="1260" w:type="dxa"/>
          </w:tcPr>
          <w:p w14:paraId="31307903" w14:textId="48FFC5C0" w:rsidR="00D142FB" w:rsidRPr="00D142FB" w:rsidRDefault="004614EA" w:rsidP="004179E4">
            <w:pPr>
              <w:spacing w:before="40" w:after="40"/>
              <w:jc w:val="center"/>
              <w:rPr>
                <w:rFonts w:ascii="Arial" w:hAnsi="Arial" w:cs="Arial"/>
                <w:sz w:val="24"/>
                <w:szCs w:val="24"/>
              </w:rPr>
            </w:pPr>
            <w:r w:rsidRPr="004614EA">
              <w:rPr>
                <w:rFonts w:ascii="Arial" w:hAnsi="Arial" w:cs="Arial"/>
                <w:sz w:val="24"/>
                <w:szCs w:val="24"/>
              </w:rPr>
              <w:t>17mg/l</w:t>
            </w:r>
          </w:p>
        </w:tc>
        <w:tc>
          <w:tcPr>
            <w:tcW w:w="1530" w:type="dxa"/>
          </w:tcPr>
          <w:p w14:paraId="2B9F3D6F" w14:textId="77777777" w:rsidR="00D142FB" w:rsidRPr="005162DE" w:rsidRDefault="00D142FB" w:rsidP="004179E4">
            <w:pPr>
              <w:spacing w:before="40" w:after="40"/>
              <w:jc w:val="center"/>
              <w:rPr>
                <w:rFonts w:ascii="Arial" w:hAnsi="Arial" w:cs="Arial"/>
                <w:sz w:val="24"/>
                <w:szCs w:val="24"/>
              </w:rPr>
            </w:pPr>
          </w:p>
        </w:tc>
        <w:tc>
          <w:tcPr>
            <w:tcW w:w="900" w:type="dxa"/>
          </w:tcPr>
          <w:p w14:paraId="1704A0E5" w14:textId="77777777" w:rsidR="00D142FB" w:rsidRPr="005162DE" w:rsidRDefault="00D142FB" w:rsidP="004179E4">
            <w:pPr>
              <w:spacing w:before="40" w:after="40"/>
              <w:jc w:val="center"/>
              <w:rPr>
                <w:rFonts w:ascii="Arial" w:hAnsi="Arial" w:cs="Arial"/>
                <w:sz w:val="24"/>
                <w:szCs w:val="24"/>
              </w:rPr>
            </w:pPr>
          </w:p>
        </w:tc>
        <w:tc>
          <w:tcPr>
            <w:tcW w:w="1170" w:type="dxa"/>
          </w:tcPr>
          <w:p w14:paraId="279D354E" w14:textId="77777777" w:rsidR="00D142FB" w:rsidRPr="005162DE" w:rsidRDefault="00D142FB" w:rsidP="004179E4">
            <w:pPr>
              <w:spacing w:before="40" w:after="40"/>
              <w:jc w:val="center"/>
              <w:rPr>
                <w:rFonts w:ascii="Arial" w:hAnsi="Arial" w:cs="Arial"/>
                <w:sz w:val="24"/>
                <w:szCs w:val="24"/>
              </w:rPr>
            </w:pPr>
          </w:p>
        </w:tc>
        <w:tc>
          <w:tcPr>
            <w:tcW w:w="2291" w:type="dxa"/>
          </w:tcPr>
          <w:p w14:paraId="5512A915" w14:textId="77777777" w:rsidR="00D142FB" w:rsidRPr="005162DE" w:rsidRDefault="00D142FB" w:rsidP="00086BEB">
            <w:pPr>
              <w:spacing w:before="40" w:after="40"/>
              <w:rPr>
                <w:rFonts w:ascii="Arial" w:hAnsi="Arial" w:cs="Arial"/>
                <w:sz w:val="24"/>
                <w:szCs w:val="24"/>
              </w:rPr>
            </w:pPr>
          </w:p>
        </w:tc>
      </w:tr>
      <w:tr w:rsidR="00D142FB" w:rsidRPr="005162DE" w14:paraId="4F1380AF" w14:textId="77777777" w:rsidTr="002D3FB5">
        <w:trPr>
          <w:trHeight w:val="432"/>
        </w:trPr>
        <w:tc>
          <w:tcPr>
            <w:tcW w:w="2245" w:type="dxa"/>
          </w:tcPr>
          <w:p w14:paraId="0F5B183F" w14:textId="3A295491" w:rsidR="00D142FB" w:rsidRPr="00D142FB" w:rsidRDefault="004614EA" w:rsidP="004614EA">
            <w:pPr>
              <w:spacing w:before="40" w:after="40"/>
              <w:ind w:left="187"/>
              <w:rPr>
                <w:rFonts w:ascii="Arial" w:hAnsi="Arial" w:cs="Arial"/>
                <w:sz w:val="24"/>
                <w:szCs w:val="24"/>
              </w:rPr>
            </w:pPr>
            <w:r w:rsidRPr="004614EA">
              <w:rPr>
                <w:rFonts w:ascii="Arial" w:hAnsi="Arial" w:cs="Arial"/>
                <w:sz w:val="24"/>
                <w:szCs w:val="24"/>
              </w:rPr>
              <w:t>MAGNESIUM</w:t>
            </w:r>
          </w:p>
        </w:tc>
        <w:tc>
          <w:tcPr>
            <w:tcW w:w="1440" w:type="dxa"/>
          </w:tcPr>
          <w:p w14:paraId="34BDE5A8" w14:textId="088C703B" w:rsidR="00D142FB" w:rsidRPr="00D142FB" w:rsidRDefault="00CB71C7" w:rsidP="004179E4">
            <w:pPr>
              <w:spacing w:before="40" w:after="40"/>
              <w:jc w:val="center"/>
              <w:rPr>
                <w:rFonts w:ascii="Arial" w:hAnsi="Arial" w:cs="Arial"/>
                <w:sz w:val="24"/>
                <w:szCs w:val="24"/>
              </w:rPr>
            </w:pPr>
            <w:r w:rsidRPr="00CB71C7">
              <w:rPr>
                <w:rFonts w:ascii="Arial" w:hAnsi="Arial" w:cs="Arial"/>
                <w:sz w:val="24"/>
                <w:szCs w:val="24"/>
              </w:rPr>
              <w:t>03/06/2024</w:t>
            </w:r>
          </w:p>
        </w:tc>
        <w:tc>
          <w:tcPr>
            <w:tcW w:w="1260" w:type="dxa"/>
          </w:tcPr>
          <w:p w14:paraId="74201D6B" w14:textId="02FB4A7E" w:rsidR="00D142FB" w:rsidRPr="00D142FB" w:rsidRDefault="00CB71C7" w:rsidP="004179E4">
            <w:pPr>
              <w:spacing w:before="40" w:after="40"/>
              <w:jc w:val="center"/>
              <w:rPr>
                <w:rFonts w:ascii="Arial" w:hAnsi="Arial" w:cs="Arial"/>
                <w:sz w:val="24"/>
                <w:szCs w:val="24"/>
              </w:rPr>
            </w:pPr>
            <w:r w:rsidRPr="00CB71C7">
              <w:rPr>
                <w:rFonts w:ascii="Arial" w:hAnsi="Arial" w:cs="Arial"/>
                <w:sz w:val="24"/>
                <w:szCs w:val="24"/>
              </w:rPr>
              <w:t>5.6mg/l</w:t>
            </w:r>
          </w:p>
        </w:tc>
        <w:tc>
          <w:tcPr>
            <w:tcW w:w="1530" w:type="dxa"/>
          </w:tcPr>
          <w:p w14:paraId="0F158557" w14:textId="77777777" w:rsidR="00D142FB" w:rsidRPr="005162DE" w:rsidRDefault="00D142FB" w:rsidP="004179E4">
            <w:pPr>
              <w:spacing w:before="40" w:after="40"/>
              <w:jc w:val="center"/>
              <w:rPr>
                <w:rFonts w:ascii="Arial" w:hAnsi="Arial" w:cs="Arial"/>
                <w:sz w:val="24"/>
                <w:szCs w:val="24"/>
              </w:rPr>
            </w:pPr>
          </w:p>
        </w:tc>
        <w:tc>
          <w:tcPr>
            <w:tcW w:w="900" w:type="dxa"/>
          </w:tcPr>
          <w:p w14:paraId="47A90AA2" w14:textId="77777777" w:rsidR="00D142FB" w:rsidRPr="005162DE" w:rsidRDefault="00D142FB" w:rsidP="004179E4">
            <w:pPr>
              <w:spacing w:before="40" w:after="40"/>
              <w:jc w:val="center"/>
              <w:rPr>
                <w:rFonts w:ascii="Arial" w:hAnsi="Arial" w:cs="Arial"/>
                <w:sz w:val="24"/>
                <w:szCs w:val="24"/>
              </w:rPr>
            </w:pPr>
          </w:p>
        </w:tc>
        <w:tc>
          <w:tcPr>
            <w:tcW w:w="1170" w:type="dxa"/>
          </w:tcPr>
          <w:p w14:paraId="3B09D340" w14:textId="77777777" w:rsidR="00D142FB" w:rsidRPr="005162DE" w:rsidRDefault="00D142FB" w:rsidP="004179E4">
            <w:pPr>
              <w:spacing w:before="40" w:after="40"/>
              <w:jc w:val="center"/>
              <w:rPr>
                <w:rFonts w:ascii="Arial" w:hAnsi="Arial" w:cs="Arial"/>
                <w:sz w:val="24"/>
                <w:szCs w:val="24"/>
              </w:rPr>
            </w:pPr>
          </w:p>
        </w:tc>
        <w:tc>
          <w:tcPr>
            <w:tcW w:w="2291" w:type="dxa"/>
          </w:tcPr>
          <w:p w14:paraId="02FA1565" w14:textId="77777777" w:rsidR="00D142FB" w:rsidRPr="005162DE" w:rsidRDefault="00D142FB" w:rsidP="00086BEB">
            <w:pPr>
              <w:spacing w:before="40" w:after="40"/>
              <w:rPr>
                <w:rFonts w:ascii="Arial" w:hAnsi="Arial" w:cs="Arial"/>
                <w:sz w:val="24"/>
                <w:szCs w:val="24"/>
              </w:rPr>
            </w:pPr>
          </w:p>
        </w:tc>
      </w:tr>
      <w:tr w:rsidR="00D142FB" w:rsidRPr="005162DE" w14:paraId="3F40F7E1" w14:textId="77777777" w:rsidTr="002D3FB5">
        <w:trPr>
          <w:trHeight w:val="432"/>
        </w:trPr>
        <w:tc>
          <w:tcPr>
            <w:tcW w:w="2245" w:type="dxa"/>
          </w:tcPr>
          <w:p w14:paraId="6C0CBE69" w14:textId="18553B33" w:rsidR="00D142FB" w:rsidRPr="00D142FB" w:rsidRDefault="00CB71C7" w:rsidP="008F08E7">
            <w:pPr>
              <w:tabs>
                <w:tab w:val="center" w:pos="1108"/>
              </w:tabs>
              <w:spacing w:before="40" w:after="40"/>
              <w:ind w:left="187"/>
              <w:rPr>
                <w:rFonts w:ascii="Arial" w:hAnsi="Arial" w:cs="Arial"/>
                <w:sz w:val="24"/>
                <w:szCs w:val="24"/>
              </w:rPr>
            </w:pPr>
            <w:r w:rsidRPr="00CB71C7">
              <w:rPr>
                <w:rFonts w:ascii="Arial" w:hAnsi="Arial" w:cs="Arial"/>
                <w:sz w:val="24"/>
                <w:szCs w:val="24"/>
              </w:rPr>
              <w:t>MANGANESE</w:t>
            </w:r>
          </w:p>
        </w:tc>
        <w:tc>
          <w:tcPr>
            <w:tcW w:w="1440" w:type="dxa"/>
          </w:tcPr>
          <w:p w14:paraId="3FF1B3D0" w14:textId="4E0AACA8" w:rsidR="00D142FB" w:rsidRPr="00D142FB" w:rsidRDefault="00E94F1C" w:rsidP="004179E4">
            <w:pPr>
              <w:spacing w:before="40" w:after="40"/>
              <w:jc w:val="center"/>
              <w:rPr>
                <w:rFonts w:ascii="Arial" w:hAnsi="Arial" w:cs="Arial"/>
                <w:sz w:val="24"/>
                <w:szCs w:val="24"/>
              </w:rPr>
            </w:pPr>
            <w:r>
              <w:rPr>
                <w:rFonts w:ascii="Arial" w:hAnsi="Arial" w:cs="Arial"/>
                <w:sz w:val="24"/>
                <w:szCs w:val="24"/>
              </w:rPr>
              <w:t>08/12/2025</w:t>
            </w:r>
          </w:p>
        </w:tc>
        <w:tc>
          <w:tcPr>
            <w:tcW w:w="1260" w:type="dxa"/>
          </w:tcPr>
          <w:p w14:paraId="368BFB2B" w14:textId="18A21F8B" w:rsidR="00D142FB" w:rsidRPr="00D142FB" w:rsidRDefault="00CE4F46" w:rsidP="004179E4">
            <w:pPr>
              <w:spacing w:before="40" w:after="40"/>
              <w:jc w:val="center"/>
              <w:rPr>
                <w:rFonts w:ascii="Arial" w:hAnsi="Arial" w:cs="Arial"/>
                <w:sz w:val="24"/>
                <w:szCs w:val="24"/>
              </w:rPr>
            </w:pPr>
            <w:r w:rsidRPr="00CE4F46">
              <w:rPr>
                <w:rFonts w:ascii="Arial" w:hAnsi="Arial" w:cs="Arial"/>
                <w:sz w:val="24"/>
                <w:szCs w:val="24"/>
              </w:rPr>
              <w:t>190.000</w:t>
            </w:r>
            <w:r>
              <w:rPr>
                <w:rFonts w:ascii="Arial" w:hAnsi="Arial" w:cs="Arial"/>
                <w:sz w:val="24"/>
                <w:szCs w:val="24"/>
              </w:rPr>
              <w:t xml:space="preserve"> ug/l</w:t>
            </w:r>
          </w:p>
        </w:tc>
        <w:tc>
          <w:tcPr>
            <w:tcW w:w="1530" w:type="dxa"/>
          </w:tcPr>
          <w:p w14:paraId="332F7AD6" w14:textId="77777777" w:rsidR="00D142FB" w:rsidRPr="005162DE" w:rsidRDefault="00D142FB" w:rsidP="004179E4">
            <w:pPr>
              <w:spacing w:before="40" w:after="40"/>
              <w:jc w:val="center"/>
              <w:rPr>
                <w:rFonts w:ascii="Arial" w:hAnsi="Arial" w:cs="Arial"/>
                <w:sz w:val="24"/>
                <w:szCs w:val="24"/>
              </w:rPr>
            </w:pPr>
          </w:p>
        </w:tc>
        <w:tc>
          <w:tcPr>
            <w:tcW w:w="900" w:type="dxa"/>
          </w:tcPr>
          <w:p w14:paraId="3F8831E5" w14:textId="77777777" w:rsidR="00D142FB" w:rsidRPr="005162DE" w:rsidRDefault="00D142FB" w:rsidP="004179E4">
            <w:pPr>
              <w:spacing w:before="40" w:after="40"/>
              <w:jc w:val="center"/>
              <w:rPr>
                <w:rFonts w:ascii="Arial" w:hAnsi="Arial" w:cs="Arial"/>
                <w:sz w:val="24"/>
                <w:szCs w:val="24"/>
              </w:rPr>
            </w:pPr>
          </w:p>
        </w:tc>
        <w:tc>
          <w:tcPr>
            <w:tcW w:w="1170" w:type="dxa"/>
          </w:tcPr>
          <w:p w14:paraId="66EEE2F9" w14:textId="77777777" w:rsidR="00D142FB" w:rsidRPr="005162DE" w:rsidRDefault="00D142FB" w:rsidP="004179E4">
            <w:pPr>
              <w:spacing w:before="40" w:after="40"/>
              <w:jc w:val="center"/>
              <w:rPr>
                <w:rFonts w:ascii="Arial" w:hAnsi="Arial" w:cs="Arial"/>
                <w:sz w:val="24"/>
                <w:szCs w:val="24"/>
              </w:rPr>
            </w:pPr>
          </w:p>
        </w:tc>
        <w:tc>
          <w:tcPr>
            <w:tcW w:w="2291" w:type="dxa"/>
          </w:tcPr>
          <w:p w14:paraId="758660EA" w14:textId="77777777" w:rsidR="00D142FB" w:rsidRPr="005162DE" w:rsidRDefault="00D142FB" w:rsidP="00086BEB">
            <w:pPr>
              <w:spacing w:before="40" w:after="40"/>
              <w:rPr>
                <w:rFonts w:ascii="Arial" w:hAnsi="Arial" w:cs="Arial"/>
                <w:sz w:val="24"/>
                <w:szCs w:val="24"/>
              </w:rPr>
            </w:pPr>
          </w:p>
        </w:tc>
      </w:tr>
      <w:tr w:rsidR="00D142FB" w:rsidRPr="005162DE" w14:paraId="34DDE0BD" w14:textId="77777777" w:rsidTr="002D3FB5">
        <w:trPr>
          <w:trHeight w:val="432"/>
        </w:trPr>
        <w:tc>
          <w:tcPr>
            <w:tcW w:w="2245" w:type="dxa"/>
          </w:tcPr>
          <w:p w14:paraId="5F7FAB22" w14:textId="5E56CE07" w:rsidR="00D142FB" w:rsidRPr="00D142FB" w:rsidRDefault="00191A57" w:rsidP="00191A57">
            <w:pPr>
              <w:spacing w:before="40" w:after="40"/>
              <w:ind w:left="187"/>
              <w:jc w:val="center"/>
              <w:rPr>
                <w:rFonts w:ascii="Arial" w:hAnsi="Arial" w:cs="Arial"/>
                <w:sz w:val="24"/>
                <w:szCs w:val="24"/>
              </w:rPr>
            </w:pPr>
            <w:r w:rsidRPr="00191A57">
              <w:rPr>
                <w:rFonts w:ascii="Arial" w:hAnsi="Arial" w:cs="Arial"/>
                <w:sz w:val="24"/>
                <w:szCs w:val="24"/>
              </w:rPr>
              <w:lastRenderedPageBreak/>
              <w:t>TDS</w:t>
            </w:r>
          </w:p>
        </w:tc>
        <w:tc>
          <w:tcPr>
            <w:tcW w:w="1440" w:type="dxa"/>
          </w:tcPr>
          <w:p w14:paraId="3FD51649" w14:textId="112ACA7E" w:rsidR="00D142FB" w:rsidRPr="00D142FB" w:rsidRDefault="008863CA" w:rsidP="004179E4">
            <w:pPr>
              <w:spacing w:before="40" w:after="40"/>
              <w:jc w:val="center"/>
              <w:rPr>
                <w:rFonts w:ascii="Arial" w:hAnsi="Arial" w:cs="Arial"/>
                <w:sz w:val="24"/>
                <w:szCs w:val="24"/>
              </w:rPr>
            </w:pPr>
            <w:r w:rsidRPr="008863CA">
              <w:rPr>
                <w:rFonts w:ascii="Arial" w:hAnsi="Arial" w:cs="Arial"/>
                <w:sz w:val="24"/>
                <w:szCs w:val="24"/>
              </w:rPr>
              <w:t>03/06/2024</w:t>
            </w:r>
          </w:p>
        </w:tc>
        <w:tc>
          <w:tcPr>
            <w:tcW w:w="1260" w:type="dxa"/>
          </w:tcPr>
          <w:p w14:paraId="6CC4CDAD" w14:textId="75106B97" w:rsidR="00D142FB" w:rsidRPr="00D142FB" w:rsidRDefault="008863CA" w:rsidP="004179E4">
            <w:pPr>
              <w:spacing w:before="40" w:after="40"/>
              <w:jc w:val="center"/>
              <w:rPr>
                <w:rFonts w:ascii="Arial" w:hAnsi="Arial" w:cs="Arial"/>
                <w:sz w:val="24"/>
                <w:szCs w:val="24"/>
              </w:rPr>
            </w:pPr>
            <w:r w:rsidRPr="008863CA">
              <w:rPr>
                <w:rFonts w:ascii="Arial" w:hAnsi="Arial" w:cs="Arial"/>
                <w:sz w:val="24"/>
                <w:szCs w:val="24"/>
              </w:rPr>
              <w:t>180mg/l</w:t>
            </w:r>
          </w:p>
        </w:tc>
        <w:tc>
          <w:tcPr>
            <w:tcW w:w="1530" w:type="dxa"/>
          </w:tcPr>
          <w:p w14:paraId="551359E9" w14:textId="77777777" w:rsidR="00D142FB" w:rsidRPr="005162DE" w:rsidRDefault="00D142FB" w:rsidP="004179E4">
            <w:pPr>
              <w:spacing w:before="40" w:after="40"/>
              <w:jc w:val="center"/>
              <w:rPr>
                <w:rFonts w:ascii="Arial" w:hAnsi="Arial" w:cs="Arial"/>
                <w:sz w:val="24"/>
                <w:szCs w:val="24"/>
              </w:rPr>
            </w:pPr>
          </w:p>
        </w:tc>
        <w:tc>
          <w:tcPr>
            <w:tcW w:w="900" w:type="dxa"/>
          </w:tcPr>
          <w:p w14:paraId="626D276B" w14:textId="77777777" w:rsidR="00D142FB" w:rsidRPr="005162DE" w:rsidRDefault="00D142FB" w:rsidP="004179E4">
            <w:pPr>
              <w:spacing w:before="40" w:after="40"/>
              <w:jc w:val="center"/>
              <w:rPr>
                <w:rFonts w:ascii="Arial" w:hAnsi="Arial" w:cs="Arial"/>
                <w:sz w:val="24"/>
                <w:szCs w:val="24"/>
              </w:rPr>
            </w:pPr>
          </w:p>
        </w:tc>
        <w:tc>
          <w:tcPr>
            <w:tcW w:w="1170" w:type="dxa"/>
          </w:tcPr>
          <w:p w14:paraId="108E23AB" w14:textId="77777777" w:rsidR="00D142FB" w:rsidRPr="005162DE" w:rsidRDefault="00D142FB" w:rsidP="004179E4">
            <w:pPr>
              <w:spacing w:before="40" w:after="40"/>
              <w:jc w:val="center"/>
              <w:rPr>
                <w:rFonts w:ascii="Arial" w:hAnsi="Arial" w:cs="Arial"/>
                <w:sz w:val="24"/>
                <w:szCs w:val="24"/>
              </w:rPr>
            </w:pPr>
          </w:p>
        </w:tc>
        <w:tc>
          <w:tcPr>
            <w:tcW w:w="2291" w:type="dxa"/>
          </w:tcPr>
          <w:p w14:paraId="37FB0AE6" w14:textId="77777777" w:rsidR="00D142FB" w:rsidRPr="005162DE" w:rsidRDefault="00D142FB" w:rsidP="00086BEB">
            <w:pPr>
              <w:spacing w:before="40" w:after="40"/>
              <w:rPr>
                <w:rFonts w:ascii="Arial" w:hAnsi="Arial" w:cs="Arial"/>
                <w:sz w:val="24"/>
                <w:szCs w:val="24"/>
              </w:rPr>
            </w:pPr>
          </w:p>
        </w:tc>
      </w:tr>
      <w:tr w:rsidR="00D142FB" w:rsidRPr="005162DE" w14:paraId="0AAC6455" w14:textId="77777777" w:rsidTr="002D3FB5">
        <w:trPr>
          <w:trHeight w:val="432"/>
        </w:trPr>
        <w:tc>
          <w:tcPr>
            <w:tcW w:w="2245" w:type="dxa"/>
          </w:tcPr>
          <w:p w14:paraId="19BF8B4A" w14:textId="3E0FC6B4" w:rsidR="00D142FB" w:rsidRPr="00D142FB" w:rsidRDefault="00BE4306" w:rsidP="00BE4306">
            <w:pPr>
              <w:spacing w:before="40" w:after="40"/>
              <w:ind w:left="187"/>
              <w:jc w:val="center"/>
              <w:rPr>
                <w:rFonts w:ascii="Arial" w:hAnsi="Arial" w:cs="Arial"/>
                <w:sz w:val="24"/>
                <w:szCs w:val="24"/>
              </w:rPr>
            </w:pPr>
            <w:r w:rsidRPr="00BE4306">
              <w:rPr>
                <w:rFonts w:ascii="Arial" w:hAnsi="Arial" w:cs="Arial"/>
                <w:sz w:val="24"/>
                <w:szCs w:val="24"/>
              </w:rPr>
              <w:t>Sulfate</w:t>
            </w:r>
          </w:p>
        </w:tc>
        <w:tc>
          <w:tcPr>
            <w:tcW w:w="1440" w:type="dxa"/>
          </w:tcPr>
          <w:p w14:paraId="644F429D" w14:textId="46183082" w:rsidR="00D142FB" w:rsidRPr="00D142FB" w:rsidRDefault="00BE4306" w:rsidP="004179E4">
            <w:pPr>
              <w:spacing w:before="40" w:after="40"/>
              <w:jc w:val="center"/>
              <w:rPr>
                <w:rFonts w:ascii="Arial" w:hAnsi="Arial" w:cs="Arial"/>
                <w:sz w:val="24"/>
                <w:szCs w:val="24"/>
              </w:rPr>
            </w:pPr>
            <w:r w:rsidRPr="00BE4306">
              <w:rPr>
                <w:rFonts w:ascii="Arial" w:hAnsi="Arial" w:cs="Arial"/>
                <w:sz w:val="24"/>
                <w:szCs w:val="24"/>
              </w:rPr>
              <w:t>03/06/2024</w:t>
            </w:r>
          </w:p>
        </w:tc>
        <w:tc>
          <w:tcPr>
            <w:tcW w:w="1260" w:type="dxa"/>
          </w:tcPr>
          <w:p w14:paraId="4FBB6BBB" w14:textId="479E2F86" w:rsidR="00D142FB" w:rsidRPr="00D142FB" w:rsidRDefault="00BE4306" w:rsidP="004179E4">
            <w:pPr>
              <w:spacing w:before="40" w:after="40"/>
              <w:jc w:val="center"/>
              <w:rPr>
                <w:rFonts w:ascii="Arial" w:hAnsi="Arial" w:cs="Arial"/>
                <w:sz w:val="24"/>
                <w:szCs w:val="24"/>
              </w:rPr>
            </w:pPr>
            <w:r w:rsidRPr="00BE4306">
              <w:rPr>
                <w:rFonts w:ascii="Arial" w:hAnsi="Arial" w:cs="Arial"/>
                <w:sz w:val="24"/>
                <w:szCs w:val="24"/>
              </w:rPr>
              <w:t>15 mg/l</w:t>
            </w:r>
          </w:p>
        </w:tc>
        <w:tc>
          <w:tcPr>
            <w:tcW w:w="1530" w:type="dxa"/>
          </w:tcPr>
          <w:p w14:paraId="6420D7F2" w14:textId="77777777" w:rsidR="00D142FB" w:rsidRPr="005162DE" w:rsidRDefault="00D142FB" w:rsidP="004179E4">
            <w:pPr>
              <w:spacing w:before="40" w:after="40"/>
              <w:jc w:val="center"/>
              <w:rPr>
                <w:rFonts w:ascii="Arial" w:hAnsi="Arial" w:cs="Arial"/>
                <w:sz w:val="24"/>
                <w:szCs w:val="24"/>
              </w:rPr>
            </w:pPr>
          </w:p>
        </w:tc>
        <w:tc>
          <w:tcPr>
            <w:tcW w:w="900" w:type="dxa"/>
          </w:tcPr>
          <w:p w14:paraId="5B095826" w14:textId="77777777" w:rsidR="00D142FB" w:rsidRPr="005162DE" w:rsidRDefault="00D142FB" w:rsidP="004179E4">
            <w:pPr>
              <w:spacing w:before="40" w:after="40"/>
              <w:jc w:val="center"/>
              <w:rPr>
                <w:rFonts w:ascii="Arial" w:hAnsi="Arial" w:cs="Arial"/>
                <w:sz w:val="24"/>
                <w:szCs w:val="24"/>
              </w:rPr>
            </w:pPr>
          </w:p>
        </w:tc>
        <w:tc>
          <w:tcPr>
            <w:tcW w:w="1170" w:type="dxa"/>
          </w:tcPr>
          <w:p w14:paraId="10877F9A" w14:textId="77777777" w:rsidR="00D142FB" w:rsidRPr="005162DE" w:rsidRDefault="00D142FB" w:rsidP="004179E4">
            <w:pPr>
              <w:spacing w:before="40" w:after="40"/>
              <w:jc w:val="center"/>
              <w:rPr>
                <w:rFonts w:ascii="Arial" w:hAnsi="Arial" w:cs="Arial"/>
                <w:sz w:val="24"/>
                <w:szCs w:val="24"/>
              </w:rPr>
            </w:pPr>
          </w:p>
        </w:tc>
        <w:tc>
          <w:tcPr>
            <w:tcW w:w="2291" w:type="dxa"/>
          </w:tcPr>
          <w:p w14:paraId="3936E999" w14:textId="77777777" w:rsidR="00D142FB" w:rsidRPr="005162DE" w:rsidRDefault="00D142FB" w:rsidP="00086BEB">
            <w:pPr>
              <w:spacing w:before="40" w:after="40"/>
              <w:rPr>
                <w:rFonts w:ascii="Arial" w:hAnsi="Arial" w:cs="Arial"/>
                <w:sz w:val="24"/>
                <w:szCs w:val="24"/>
              </w:rPr>
            </w:pPr>
          </w:p>
        </w:tc>
      </w:tr>
      <w:tr w:rsidR="00D142FB" w:rsidRPr="005162DE" w14:paraId="67EE87A1" w14:textId="77777777" w:rsidTr="002D3FB5">
        <w:trPr>
          <w:trHeight w:val="432"/>
        </w:trPr>
        <w:tc>
          <w:tcPr>
            <w:tcW w:w="2245" w:type="dxa"/>
          </w:tcPr>
          <w:p w14:paraId="1E54020E" w14:textId="6F18A0A7" w:rsidR="00D142FB" w:rsidRPr="00D142FB" w:rsidRDefault="00BE4306" w:rsidP="00086BEB">
            <w:pPr>
              <w:spacing w:before="40" w:after="40"/>
              <w:ind w:left="187"/>
              <w:rPr>
                <w:rFonts w:ascii="Arial" w:hAnsi="Arial" w:cs="Arial"/>
                <w:sz w:val="24"/>
                <w:szCs w:val="24"/>
              </w:rPr>
            </w:pPr>
            <w:r>
              <w:rPr>
                <w:rFonts w:ascii="Arial" w:hAnsi="Arial" w:cs="Arial"/>
                <w:sz w:val="24"/>
                <w:szCs w:val="24"/>
              </w:rPr>
              <w:t xml:space="preserve">         </w:t>
            </w:r>
            <w:r w:rsidRPr="00BE4306">
              <w:rPr>
                <w:rFonts w:ascii="Arial" w:hAnsi="Arial" w:cs="Arial"/>
                <w:sz w:val="24"/>
                <w:szCs w:val="24"/>
              </w:rPr>
              <w:t>Odor</w:t>
            </w:r>
          </w:p>
        </w:tc>
        <w:tc>
          <w:tcPr>
            <w:tcW w:w="1440" w:type="dxa"/>
          </w:tcPr>
          <w:p w14:paraId="17DF8BF6" w14:textId="4B79F72A" w:rsidR="00D142FB" w:rsidRPr="00D142FB" w:rsidRDefault="00F541C5" w:rsidP="004179E4">
            <w:pPr>
              <w:spacing w:before="40" w:after="40"/>
              <w:jc w:val="center"/>
              <w:rPr>
                <w:rFonts w:ascii="Arial" w:hAnsi="Arial" w:cs="Arial"/>
                <w:sz w:val="24"/>
                <w:szCs w:val="24"/>
              </w:rPr>
            </w:pPr>
            <w:r w:rsidRPr="00F541C5">
              <w:rPr>
                <w:rFonts w:ascii="Arial" w:hAnsi="Arial" w:cs="Arial"/>
                <w:sz w:val="24"/>
                <w:szCs w:val="24"/>
              </w:rPr>
              <w:t>03/06/2024</w:t>
            </w:r>
          </w:p>
        </w:tc>
        <w:tc>
          <w:tcPr>
            <w:tcW w:w="1260" w:type="dxa"/>
          </w:tcPr>
          <w:p w14:paraId="76090AAB" w14:textId="34650124" w:rsidR="00D142FB" w:rsidRPr="00D142FB" w:rsidRDefault="00F541C5" w:rsidP="004179E4">
            <w:pPr>
              <w:spacing w:before="40" w:after="40"/>
              <w:jc w:val="center"/>
              <w:rPr>
                <w:rFonts w:ascii="Arial" w:hAnsi="Arial" w:cs="Arial"/>
                <w:sz w:val="24"/>
                <w:szCs w:val="24"/>
              </w:rPr>
            </w:pPr>
            <w:r w:rsidRPr="00F541C5">
              <w:rPr>
                <w:rFonts w:ascii="Arial" w:hAnsi="Arial" w:cs="Arial"/>
                <w:sz w:val="24"/>
                <w:szCs w:val="24"/>
              </w:rPr>
              <w:t>24.0 TON</w:t>
            </w:r>
          </w:p>
        </w:tc>
        <w:tc>
          <w:tcPr>
            <w:tcW w:w="1530" w:type="dxa"/>
          </w:tcPr>
          <w:p w14:paraId="53EB4C10" w14:textId="77777777" w:rsidR="00D142FB" w:rsidRPr="005162DE" w:rsidRDefault="00D142FB" w:rsidP="004179E4">
            <w:pPr>
              <w:spacing w:before="40" w:after="40"/>
              <w:jc w:val="center"/>
              <w:rPr>
                <w:rFonts w:ascii="Arial" w:hAnsi="Arial" w:cs="Arial"/>
                <w:sz w:val="24"/>
                <w:szCs w:val="24"/>
              </w:rPr>
            </w:pPr>
          </w:p>
        </w:tc>
        <w:tc>
          <w:tcPr>
            <w:tcW w:w="900" w:type="dxa"/>
          </w:tcPr>
          <w:p w14:paraId="04D1EB17" w14:textId="77777777" w:rsidR="00D142FB" w:rsidRPr="005162DE" w:rsidRDefault="00D142FB" w:rsidP="004179E4">
            <w:pPr>
              <w:spacing w:before="40" w:after="40"/>
              <w:jc w:val="center"/>
              <w:rPr>
                <w:rFonts w:ascii="Arial" w:hAnsi="Arial" w:cs="Arial"/>
                <w:sz w:val="24"/>
                <w:szCs w:val="24"/>
              </w:rPr>
            </w:pPr>
          </w:p>
        </w:tc>
        <w:tc>
          <w:tcPr>
            <w:tcW w:w="1170" w:type="dxa"/>
          </w:tcPr>
          <w:p w14:paraId="04348CB4" w14:textId="77777777" w:rsidR="00D142FB" w:rsidRPr="005162DE" w:rsidRDefault="00D142FB" w:rsidP="004179E4">
            <w:pPr>
              <w:spacing w:before="40" w:after="40"/>
              <w:jc w:val="center"/>
              <w:rPr>
                <w:rFonts w:ascii="Arial" w:hAnsi="Arial" w:cs="Arial"/>
                <w:sz w:val="24"/>
                <w:szCs w:val="24"/>
              </w:rPr>
            </w:pPr>
          </w:p>
        </w:tc>
        <w:tc>
          <w:tcPr>
            <w:tcW w:w="2291" w:type="dxa"/>
          </w:tcPr>
          <w:p w14:paraId="6F068378" w14:textId="77777777" w:rsidR="00D142FB" w:rsidRPr="005162DE" w:rsidRDefault="00D142FB" w:rsidP="00086BEB">
            <w:pPr>
              <w:spacing w:before="40" w:after="40"/>
              <w:rPr>
                <w:rFonts w:ascii="Arial" w:hAnsi="Arial" w:cs="Arial"/>
                <w:sz w:val="24"/>
                <w:szCs w:val="24"/>
              </w:rPr>
            </w:pPr>
          </w:p>
        </w:tc>
      </w:tr>
      <w:tr w:rsidR="00D142FB" w:rsidRPr="005162DE" w14:paraId="4811622C" w14:textId="77777777" w:rsidTr="002D3FB5">
        <w:trPr>
          <w:trHeight w:val="432"/>
        </w:trPr>
        <w:tc>
          <w:tcPr>
            <w:tcW w:w="2245" w:type="dxa"/>
          </w:tcPr>
          <w:p w14:paraId="3DA29D0E" w14:textId="3BB5F5EE" w:rsidR="00D142FB" w:rsidRPr="00D142FB" w:rsidRDefault="00B95019" w:rsidP="00B95019">
            <w:pPr>
              <w:spacing w:before="40" w:after="40"/>
              <w:jc w:val="center"/>
              <w:rPr>
                <w:rFonts w:ascii="Arial" w:hAnsi="Arial" w:cs="Arial"/>
                <w:sz w:val="24"/>
                <w:szCs w:val="24"/>
              </w:rPr>
            </w:pPr>
            <w:r w:rsidRPr="00B95019">
              <w:rPr>
                <w:rFonts w:ascii="Arial" w:hAnsi="Arial" w:cs="Arial"/>
                <w:sz w:val="24"/>
                <w:szCs w:val="24"/>
              </w:rPr>
              <w:t>Color</w:t>
            </w:r>
          </w:p>
        </w:tc>
        <w:tc>
          <w:tcPr>
            <w:tcW w:w="1440" w:type="dxa"/>
          </w:tcPr>
          <w:p w14:paraId="226FF40F" w14:textId="046ECFD0" w:rsidR="00D142FB" w:rsidRPr="00D142FB" w:rsidRDefault="00B95019" w:rsidP="004179E4">
            <w:pPr>
              <w:spacing w:before="40" w:after="40"/>
              <w:jc w:val="center"/>
              <w:rPr>
                <w:rFonts w:ascii="Arial" w:hAnsi="Arial" w:cs="Arial"/>
                <w:sz w:val="24"/>
                <w:szCs w:val="24"/>
              </w:rPr>
            </w:pPr>
            <w:r w:rsidRPr="00B95019">
              <w:rPr>
                <w:rFonts w:ascii="Arial" w:hAnsi="Arial" w:cs="Arial"/>
                <w:sz w:val="24"/>
                <w:szCs w:val="24"/>
              </w:rPr>
              <w:t>03/06/2024</w:t>
            </w:r>
          </w:p>
        </w:tc>
        <w:tc>
          <w:tcPr>
            <w:tcW w:w="1260" w:type="dxa"/>
          </w:tcPr>
          <w:p w14:paraId="3BF2B259" w14:textId="34D2E971" w:rsidR="00D142FB" w:rsidRPr="00D142FB" w:rsidRDefault="00FC6570" w:rsidP="004179E4">
            <w:pPr>
              <w:spacing w:before="40" w:after="40"/>
              <w:jc w:val="center"/>
              <w:rPr>
                <w:rFonts w:ascii="Arial" w:hAnsi="Arial" w:cs="Arial"/>
                <w:sz w:val="24"/>
                <w:szCs w:val="24"/>
              </w:rPr>
            </w:pPr>
            <w:r w:rsidRPr="00FC6570">
              <w:rPr>
                <w:rFonts w:ascii="Arial" w:hAnsi="Arial" w:cs="Arial"/>
                <w:sz w:val="24"/>
                <w:szCs w:val="24"/>
              </w:rPr>
              <w:t>5.0 Units</w:t>
            </w:r>
          </w:p>
        </w:tc>
        <w:tc>
          <w:tcPr>
            <w:tcW w:w="1530" w:type="dxa"/>
          </w:tcPr>
          <w:p w14:paraId="68B0E46F" w14:textId="77777777" w:rsidR="00D142FB" w:rsidRPr="005162DE" w:rsidRDefault="00D142FB" w:rsidP="004179E4">
            <w:pPr>
              <w:spacing w:before="40" w:after="40"/>
              <w:jc w:val="center"/>
              <w:rPr>
                <w:rFonts w:ascii="Arial" w:hAnsi="Arial" w:cs="Arial"/>
                <w:sz w:val="24"/>
                <w:szCs w:val="24"/>
              </w:rPr>
            </w:pPr>
          </w:p>
        </w:tc>
        <w:tc>
          <w:tcPr>
            <w:tcW w:w="900" w:type="dxa"/>
          </w:tcPr>
          <w:p w14:paraId="653869F0" w14:textId="77777777" w:rsidR="00D142FB" w:rsidRPr="005162DE" w:rsidRDefault="00D142FB" w:rsidP="004179E4">
            <w:pPr>
              <w:spacing w:before="40" w:after="40"/>
              <w:jc w:val="center"/>
              <w:rPr>
                <w:rFonts w:ascii="Arial" w:hAnsi="Arial" w:cs="Arial"/>
                <w:sz w:val="24"/>
                <w:szCs w:val="24"/>
              </w:rPr>
            </w:pPr>
          </w:p>
        </w:tc>
        <w:tc>
          <w:tcPr>
            <w:tcW w:w="1170" w:type="dxa"/>
          </w:tcPr>
          <w:p w14:paraId="40450071" w14:textId="77777777" w:rsidR="00D142FB" w:rsidRPr="005162DE" w:rsidRDefault="00D142FB" w:rsidP="004179E4">
            <w:pPr>
              <w:spacing w:before="40" w:after="40"/>
              <w:jc w:val="center"/>
              <w:rPr>
                <w:rFonts w:ascii="Arial" w:hAnsi="Arial" w:cs="Arial"/>
                <w:sz w:val="24"/>
                <w:szCs w:val="24"/>
              </w:rPr>
            </w:pPr>
          </w:p>
        </w:tc>
        <w:tc>
          <w:tcPr>
            <w:tcW w:w="2291" w:type="dxa"/>
          </w:tcPr>
          <w:p w14:paraId="322ECA3D" w14:textId="77777777" w:rsidR="00D142FB" w:rsidRPr="005162DE" w:rsidRDefault="00D142FB" w:rsidP="00086BEB">
            <w:pPr>
              <w:spacing w:before="40" w:after="40"/>
              <w:rPr>
                <w:rFonts w:ascii="Arial" w:hAnsi="Arial" w:cs="Arial"/>
                <w:sz w:val="24"/>
                <w:szCs w:val="24"/>
              </w:rPr>
            </w:pPr>
          </w:p>
        </w:tc>
      </w:tr>
      <w:tr w:rsidR="00D142FB" w:rsidRPr="005162DE" w14:paraId="734873A3" w14:textId="77777777" w:rsidTr="002D3FB5">
        <w:trPr>
          <w:trHeight w:val="432"/>
        </w:trPr>
        <w:tc>
          <w:tcPr>
            <w:tcW w:w="2245" w:type="dxa"/>
          </w:tcPr>
          <w:p w14:paraId="54B4EB24" w14:textId="7B305736" w:rsidR="00D142FB" w:rsidRPr="00D142FB" w:rsidRDefault="00FC6570" w:rsidP="00FC6570">
            <w:pPr>
              <w:spacing w:before="40" w:after="40"/>
              <w:ind w:left="187"/>
              <w:jc w:val="center"/>
              <w:rPr>
                <w:rFonts w:ascii="Arial" w:hAnsi="Arial" w:cs="Arial"/>
                <w:sz w:val="24"/>
                <w:szCs w:val="24"/>
              </w:rPr>
            </w:pPr>
            <w:r w:rsidRPr="00FC6570">
              <w:rPr>
                <w:rFonts w:ascii="Arial" w:hAnsi="Arial" w:cs="Arial"/>
                <w:sz w:val="24"/>
                <w:szCs w:val="24"/>
              </w:rPr>
              <w:t>Hardness as CACO3</w:t>
            </w:r>
          </w:p>
        </w:tc>
        <w:tc>
          <w:tcPr>
            <w:tcW w:w="1440" w:type="dxa"/>
          </w:tcPr>
          <w:p w14:paraId="3BADA569" w14:textId="2EC08AAD" w:rsidR="00D142FB" w:rsidRPr="00D142FB" w:rsidRDefault="007124A9" w:rsidP="004179E4">
            <w:pPr>
              <w:spacing w:before="40" w:after="40"/>
              <w:jc w:val="center"/>
              <w:rPr>
                <w:rFonts w:ascii="Arial" w:hAnsi="Arial" w:cs="Arial"/>
                <w:sz w:val="24"/>
                <w:szCs w:val="24"/>
              </w:rPr>
            </w:pPr>
            <w:r w:rsidRPr="007124A9">
              <w:rPr>
                <w:rFonts w:ascii="Arial" w:hAnsi="Arial" w:cs="Arial"/>
                <w:sz w:val="24"/>
                <w:szCs w:val="24"/>
              </w:rPr>
              <w:t>03/06/2024</w:t>
            </w:r>
          </w:p>
        </w:tc>
        <w:tc>
          <w:tcPr>
            <w:tcW w:w="1260" w:type="dxa"/>
          </w:tcPr>
          <w:p w14:paraId="0FAF851D" w14:textId="619C477A" w:rsidR="00D142FB" w:rsidRPr="00D142FB" w:rsidRDefault="007124A9" w:rsidP="004179E4">
            <w:pPr>
              <w:spacing w:before="40" w:after="40"/>
              <w:jc w:val="center"/>
              <w:rPr>
                <w:rFonts w:ascii="Arial" w:hAnsi="Arial" w:cs="Arial"/>
                <w:sz w:val="24"/>
                <w:szCs w:val="24"/>
              </w:rPr>
            </w:pPr>
            <w:r w:rsidRPr="007124A9">
              <w:rPr>
                <w:rFonts w:ascii="Arial" w:hAnsi="Arial" w:cs="Arial"/>
                <w:sz w:val="24"/>
                <w:szCs w:val="24"/>
              </w:rPr>
              <w:t>50mg/l</w:t>
            </w:r>
          </w:p>
        </w:tc>
        <w:tc>
          <w:tcPr>
            <w:tcW w:w="1530" w:type="dxa"/>
          </w:tcPr>
          <w:p w14:paraId="5B926673" w14:textId="77777777" w:rsidR="00D142FB" w:rsidRPr="005162DE" w:rsidRDefault="00D142FB" w:rsidP="004179E4">
            <w:pPr>
              <w:spacing w:before="40" w:after="40"/>
              <w:jc w:val="center"/>
              <w:rPr>
                <w:rFonts w:ascii="Arial" w:hAnsi="Arial" w:cs="Arial"/>
                <w:sz w:val="24"/>
                <w:szCs w:val="24"/>
              </w:rPr>
            </w:pPr>
          </w:p>
        </w:tc>
        <w:tc>
          <w:tcPr>
            <w:tcW w:w="900" w:type="dxa"/>
          </w:tcPr>
          <w:p w14:paraId="1A713D78" w14:textId="77777777" w:rsidR="00D142FB" w:rsidRPr="005162DE" w:rsidRDefault="00D142FB" w:rsidP="004179E4">
            <w:pPr>
              <w:spacing w:before="40" w:after="40"/>
              <w:jc w:val="center"/>
              <w:rPr>
                <w:rFonts w:ascii="Arial" w:hAnsi="Arial" w:cs="Arial"/>
                <w:sz w:val="24"/>
                <w:szCs w:val="24"/>
              </w:rPr>
            </w:pPr>
          </w:p>
        </w:tc>
        <w:tc>
          <w:tcPr>
            <w:tcW w:w="1170" w:type="dxa"/>
          </w:tcPr>
          <w:p w14:paraId="054FE975" w14:textId="77777777" w:rsidR="00D142FB" w:rsidRPr="005162DE" w:rsidRDefault="00D142FB" w:rsidP="004179E4">
            <w:pPr>
              <w:spacing w:before="40" w:after="40"/>
              <w:jc w:val="center"/>
              <w:rPr>
                <w:rFonts w:ascii="Arial" w:hAnsi="Arial" w:cs="Arial"/>
                <w:sz w:val="24"/>
                <w:szCs w:val="24"/>
              </w:rPr>
            </w:pPr>
          </w:p>
        </w:tc>
        <w:tc>
          <w:tcPr>
            <w:tcW w:w="2291" w:type="dxa"/>
          </w:tcPr>
          <w:p w14:paraId="65BBDE35" w14:textId="77777777" w:rsidR="00D142FB" w:rsidRPr="005162DE" w:rsidRDefault="00D142FB" w:rsidP="00086BEB">
            <w:pPr>
              <w:spacing w:before="40" w:after="40"/>
              <w:rPr>
                <w:rFonts w:ascii="Arial" w:hAnsi="Arial" w:cs="Arial"/>
                <w:sz w:val="24"/>
                <w:szCs w:val="24"/>
              </w:rPr>
            </w:pPr>
          </w:p>
        </w:tc>
      </w:tr>
      <w:tr w:rsidR="00D142FB" w:rsidRPr="005162DE" w14:paraId="005271F4" w14:textId="77777777" w:rsidTr="002D3FB5">
        <w:trPr>
          <w:trHeight w:val="432"/>
        </w:trPr>
        <w:tc>
          <w:tcPr>
            <w:tcW w:w="2245" w:type="dxa"/>
          </w:tcPr>
          <w:p w14:paraId="0700F9DA" w14:textId="4FA909D0" w:rsidR="00D142FB" w:rsidRPr="00D142FB" w:rsidRDefault="007124A9" w:rsidP="007124A9">
            <w:pPr>
              <w:spacing w:before="40" w:after="40"/>
              <w:ind w:left="187"/>
              <w:jc w:val="center"/>
              <w:rPr>
                <w:rFonts w:ascii="Arial" w:hAnsi="Arial" w:cs="Arial"/>
                <w:sz w:val="24"/>
                <w:szCs w:val="24"/>
              </w:rPr>
            </w:pPr>
            <w:r w:rsidRPr="007124A9">
              <w:rPr>
                <w:rFonts w:ascii="Arial" w:hAnsi="Arial" w:cs="Arial"/>
                <w:sz w:val="24"/>
                <w:szCs w:val="24"/>
              </w:rPr>
              <w:t>Alkalinity Total</w:t>
            </w:r>
          </w:p>
        </w:tc>
        <w:tc>
          <w:tcPr>
            <w:tcW w:w="1440" w:type="dxa"/>
          </w:tcPr>
          <w:p w14:paraId="4B7DCD14" w14:textId="2D0422F5" w:rsidR="00D142FB" w:rsidRPr="00D142FB" w:rsidRDefault="007124A9" w:rsidP="004179E4">
            <w:pPr>
              <w:spacing w:before="40" w:after="40"/>
              <w:jc w:val="center"/>
              <w:rPr>
                <w:rFonts w:ascii="Arial" w:hAnsi="Arial" w:cs="Arial"/>
                <w:sz w:val="24"/>
                <w:szCs w:val="24"/>
              </w:rPr>
            </w:pPr>
            <w:r w:rsidRPr="007124A9">
              <w:rPr>
                <w:rFonts w:ascii="Arial" w:hAnsi="Arial" w:cs="Arial"/>
                <w:sz w:val="24"/>
                <w:szCs w:val="24"/>
              </w:rPr>
              <w:t>03/06/2024</w:t>
            </w:r>
          </w:p>
        </w:tc>
        <w:tc>
          <w:tcPr>
            <w:tcW w:w="1260" w:type="dxa"/>
          </w:tcPr>
          <w:p w14:paraId="34314A8A" w14:textId="52BED9B0" w:rsidR="00D142FB" w:rsidRPr="00D142FB" w:rsidRDefault="006B16C8" w:rsidP="004179E4">
            <w:pPr>
              <w:spacing w:before="40" w:after="40"/>
              <w:jc w:val="center"/>
              <w:rPr>
                <w:rFonts w:ascii="Arial" w:hAnsi="Arial" w:cs="Arial"/>
                <w:sz w:val="24"/>
                <w:szCs w:val="24"/>
              </w:rPr>
            </w:pPr>
            <w:r w:rsidRPr="006B16C8">
              <w:rPr>
                <w:rFonts w:ascii="Arial" w:hAnsi="Arial" w:cs="Arial"/>
                <w:sz w:val="24"/>
                <w:szCs w:val="24"/>
              </w:rPr>
              <w:t>50 mg/l</w:t>
            </w:r>
          </w:p>
        </w:tc>
        <w:tc>
          <w:tcPr>
            <w:tcW w:w="1530" w:type="dxa"/>
          </w:tcPr>
          <w:p w14:paraId="6205548A" w14:textId="77777777" w:rsidR="00D142FB" w:rsidRPr="005162DE" w:rsidRDefault="00D142FB" w:rsidP="004179E4">
            <w:pPr>
              <w:spacing w:before="40" w:after="40"/>
              <w:jc w:val="center"/>
              <w:rPr>
                <w:rFonts w:ascii="Arial" w:hAnsi="Arial" w:cs="Arial"/>
                <w:sz w:val="24"/>
                <w:szCs w:val="24"/>
              </w:rPr>
            </w:pPr>
          </w:p>
        </w:tc>
        <w:tc>
          <w:tcPr>
            <w:tcW w:w="900" w:type="dxa"/>
          </w:tcPr>
          <w:p w14:paraId="01892C1F" w14:textId="77777777" w:rsidR="00D142FB" w:rsidRPr="005162DE" w:rsidRDefault="00D142FB" w:rsidP="004179E4">
            <w:pPr>
              <w:spacing w:before="40" w:after="40"/>
              <w:jc w:val="center"/>
              <w:rPr>
                <w:rFonts w:ascii="Arial" w:hAnsi="Arial" w:cs="Arial"/>
                <w:sz w:val="24"/>
                <w:szCs w:val="24"/>
              </w:rPr>
            </w:pPr>
          </w:p>
        </w:tc>
        <w:tc>
          <w:tcPr>
            <w:tcW w:w="1170" w:type="dxa"/>
          </w:tcPr>
          <w:p w14:paraId="066E49A7" w14:textId="77777777" w:rsidR="00D142FB" w:rsidRPr="005162DE" w:rsidRDefault="00D142FB" w:rsidP="004179E4">
            <w:pPr>
              <w:spacing w:before="40" w:after="40"/>
              <w:jc w:val="center"/>
              <w:rPr>
                <w:rFonts w:ascii="Arial" w:hAnsi="Arial" w:cs="Arial"/>
                <w:sz w:val="24"/>
                <w:szCs w:val="24"/>
              </w:rPr>
            </w:pPr>
          </w:p>
        </w:tc>
        <w:tc>
          <w:tcPr>
            <w:tcW w:w="2291" w:type="dxa"/>
          </w:tcPr>
          <w:p w14:paraId="500C3B79" w14:textId="77777777" w:rsidR="00D142FB" w:rsidRPr="005162DE" w:rsidRDefault="00D142F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fldChar w:fldCharType="begin"/>
      </w:r>
      <w:r>
        <w:instrText>SEQ Table \* ARABIC</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[Enter Additional Information Described</w:t>
      </w:r>
      <w:r w:rsidR="00A32EB0" w:rsidRPr="005162DE">
        <w:rPr>
          <w:rFonts w:ascii="Arial" w:hAnsi="Arial" w:cs="Arial"/>
          <w:bCs/>
          <w:sz w:val="24"/>
        </w:rPr>
        <w:t xml:space="preserve"> in Instructions for SWS CCR Document]</w:t>
      </w:r>
    </w:p>
    <w:p w14:paraId="69480893" w14:textId="5B67C97C" w:rsidR="00181F3E" w:rsidRPr="005162DE" w:rsidRDefault="0025569C" w:rsidP="001B4F20">
      <w:pPr>
        <w:pStyle w:val="Heading3"/>
        <w:keepNext/>
        <w:rPr>
          <w:color w:val="auto"/>
        </w:rPr>
      </w:pPr>
      <w:bookmarkStart w:id="9"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A11A121" w14:textId="77777777" w:rsidR="00274A7E" w:rsidRDefault="00274A7E" w:rsidP="0087640F">
            <w:pPr>
              <w:spacing w:before="40" w:after="40"/>
              <w:jc w:val="center"/>
              <w:rPr>
                <w:rFonts w:ascii="Arial" w:hAnsi="Arial" w:cs="Arial"/>
                <w:sz w:val="24"/>
                <w:szCs w:val="24"/>
              </w:rPr>
            </w:pPr>
            <w:r w:rsidRPr="00274A7E">
              <w:rPr>
                <w:rFonts w:ascii="Arial" w:hAnsi="Arial" w:cs="Arial"/>
                <w:sz w:val="24"/>
                <w:szCs w:val="24"/>
              </w:rPr>
              <w:t xml:space="preserve">(In the year) </w:t>
            </w:r>
          </w:p>
          <w:p w14:paraId="35504704" w14:textId="1818CA32" w:rsidR="001F503E" w:rsidRPr="005162DE" w:rsidRDefault="00274A7E" w:rsidP="0087640F">
            <w:pPr>
              <w:spacing w:before="40" w:after="40"/>
              <w:jc w:val="center"/>
              <w:rPr>
                <w:rFonts w:ascii="Arial" w:hAnsi="Arial" w:cs="Arial"/>
                <w:sz w:val="24"/>
                <w:szCs w:val="24"/>
              </w:rPr>
            </w:pPr>
            <w:r w:rsidRPr="00274A7E">
              <w:rPr>
                <w:rFonts w:ascii="Arial" w:hAnsi="Arial" w:cs="Arial"/>
                <w:sz w:val="24"/>
                <w:szCs w:val="24"/>
              </w:rPr>
              <w:t>0</w:t>
            </w:r>
          </w:p>
        </w:tc>
        <w:tc>
          <w:tcPr>
            <w:tcW w:w="1440" w:type="dxa"/>
            <w:tcMar>
              <w:left w:w="58" w:type="dxa"/>
              <w:right w:w="58" w:type="dxa"/>
            </w:tcMar>
          </w:tcPr>
          <w:p w14:paraId="63C1391F" w14:textId="4FD228D6" w:rsidR="00E80EE7" w:rsidRPr="005162DE" w:rsidRDefault="00274A7E" w:rsidP="0087640F">
            <w:pPr>
              <w:spacing w:before="40" w:after="40"/>
              <w:jc w:val="center"/>
              <w:rPr>
                <w:rFonts w:ascii="Arial" w:hAnsi="Arial" w:cs="Arial"/>
                <w:sz w:val="24"/>
                <w:szCs w:val="24"/>
              </w:rPr>
            </w:pPr>
            <w:r w:rsidRPr="00274A7E">
              <w:rPr>
                <w:rFonts w:ascii="Arial" w:hAnsi="Arial" w:cs="Arial"/>
                <w:sz w:val="24"/>
                <w:szCs w:val="24"/>
              </w:rPr>
              <w:t>All months 202</w:t>
            </w:r>
            <w:r>
              <w:rPr>
                <w:rFonts w:ascii="Arial" w:hAnsi="Arial" w:cs="Arial"/>
                <w:sz w:val="24"/>
                <w:szCs w:val="24"/>
              </w:rPr>
              <w:t>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44A058A" w:rsidR="001F503E" w:rsidRPr="005162DE" w:rsidRDefault="00274A7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33A1021" w:rsidR="001F7181" w:rsidRPr="005162DE" w:rsidRDefault="00E24EE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4583F429" w:rsidR="001F503E" w:rsidRPr="005162DE" w:rsidRDefault="00274A7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E112C00" w:rsidR="001F7181" w:rsidRPr="005162DE" w:rsidRDefault="00E24EE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3AE8D2FE" w:rsidR="00827994" w:rsidRPr="005162DE" w:rsidRDefault="00827994" w:rsidP="00947E91">
      <w:pPr>
        <w:pStyle w:val="Heading3"/>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3B53" w14:textId="77777777" w:rsidR="00996049" w:rsidRDefault="00996049">
      <w:r>
        <w:separator/>
      </w:r>
    </w:p>
    <w:p w14:paraId="3D38B3F9" w14:textId="77777777" w:rsidR="00996049" w:rsidRDefault="00996049"/>
  </w:endnote>
  <w:endnote w:type="continuationSeparator" w:id="0">
    <w:p w14:paraId="67059BA1" w14:textId="77777777" w:rsidR="00996049" w:rsidRDefault="00996049">
      <w:r>
        <w:continuationSeparator/>
      </w:r>
    </w:p>
    <w:p w14:paraId="5D304AF9" w14:textId="77777777" w:rsidR="00996049" w:rsidRDefault="00996049"/>
  </w:endnote>
  <w:endnote w:type="continuationNotice" w:id="1">
    <w:p w14:paraId="7A9A3D6B" w14:textId="77777777" w:rsidR="00996049" w:rsidRDefault="00996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0309" w14:textId="77777777" w:rsidR="00996049" w:rsidRDefault="00996049">
      <w:r>
        <w:separator/>
      </w:r>
    </w:p>
    <w:p w14:paraId="502B37C0" w14:textId="77777777" w:rsidR="00996049" w:rsidRDefault="00996049"/>
  </w:footnote>
  <w:footnote w:type="continuationSeparator" w:id="0">
    <w:p w14:paraId="0B0911A6" w14:textId="77777777" w:rsidR="00996049" w:rsidRDefault="00996049">
      <w:r>
        <w:continuationSeparator/>
      </w:r>
    </w:p>
    <w:p w14:paraId="75F6CC77" w14:textId="77777777" w:rsidR="00996049" w:rsidRDefault="00996049"/>
  </w:footnote>
  <w:footnote w:type="continuationNotice" w:id="1">
    <w:p w14:paraId="11061900" w14:textId="77777777" w:rsidR="00996049" w:rsidRDefault="00996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3F527"/>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3FE7"/>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A57"/>
    <w:rsid w:val="0019364C"/>
    <w:rsid w:val="001A0005"/>
    <w:rsid w:val="001A05BF"/>
    <w:rsid w:val="001A2BEE"/>
    <w:rsid w:val="001A47B7"/>
    <w:rsid w:val="001A65A0"/>
    <w:rsid w:val="001A6F2B"/>
    <w:rsid w:val="001B095A"/>
    <w:rsid w:val="001B10EB"/>
    <w:rsid w:val="001B1371"/>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4A7E"/>
    <w:rsid w:val="00275C1C"/>
    <w:rsid w:val="00284749"/>
    <w:rsid w:val="002856B8"/>
    <w:rsid w:val="00294205"/>
    <w:rsid w:val="0029769F"/>
    <w:rsid w:val="002A20BB"/>
    <w:rsid w:val="002A21EA"/>
    <w:rsid w:val="002A3636"/>
    <w:rsid w:val="002A4E09"/>
    <w:rsid w:val="002A5101"/>
    <w:rsid w:val="002A5C9F"/>
    <w:rsid w:val="002A746D"/>
    <w:rsid w:val="002B04A9"/>
    <w:rsid w:val="002B0B02"/>
    <w:rsid w:val="002B3B52"/>
    <w:rsid w:val="002B4F69"/>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EE4"/>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4EA"/>
    <w:rsid w:val="00470811"/>
    <w:rsid w:val="0047086C"/>
    <w:rsid w:val="00472D17"/>
    <w:rsid w:val="00473411"/>
    <w:rsid w:val="00475CB9"/>
    <w:rsid w:val="004848BB"/>
    <w:rsid w:val="004912AD"/>
    <w:rsid w:val="00491C71"/>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16C8"/>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24A9"/>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9A4"/>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3CA"/>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8E7"/>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47E91"/>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049"/>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06A"/>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019"/>
    <w:rsid w:val="00B96EC8"/>
    <w:rsid w:val="00BA159C"/>
    <w:rsid w:val="00BA2C8F"/>
    <w:rsid w:val="00BA538C"/>
    <w:rsid w:val="00BA6254"/>
    <w:rsid w:val="00BA7D96"/>
    <w:rsid w:val="00BB346A"/>
    <w:rsid w:val="00BB3E43"/>
    <w:rsid w:val="00BB412C"/>
    <w:rsid w:val="00BC2F95"/>
    <w:rsid w:val="00BC4EA7"/>
    <w:rsid w:val="00BC6327"/>
    <w:rsid w:val="00BC7ADE"/>
    <w:rsid w:val="00BD55BB"/>
    <w:rsid w:val="00BD5F31"/>
    <w:rsid w:val="00BD70F3"/>
    <w:rsid w:val="00BE0247"/>
    <w:rsid w:val="00BE4306"/>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5E6"/>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835C6"/>
    <w:rsid w:val="00C945A7"/>
    <w:rsid w:val="00C94DAA"/>
    <w:rsid w:val="00C952C9"/>
    <w:rsid w:val="00C96627"/>
    <w:rsid w:val="00CA1B53"/>
    <w:rsid w:val="00CA483D"/>
    <w:rsid w:val="00CB5A7C"/>
    <w:rsid w:val="00CB6F44"/>
    <w:rsid w:val="00CB6FF7"/>
    <w:rsid w:val="00CB71C7"/>
    <w:rsid w:val="00CC2F86"/>
    <w:rsid w:val="00CD26F1"/>
    <w:rsid w:val="00CD3EAB"/>
    <w:rsid w:val="00CD598A"/>
    <w:rsid w:val="00CD78A4"/>
    <w:rsid w:val="00CE0E27"/>
    <w:rsid w:val="00CE2D72"/>
    <w:rsid w:val="00CE4F46"/>
    <w:rsid w:val="00CE66EB"/>
    <w:rsid w:val="00CF02C7"/>
    <w:rsid w:val="00CF1A7D"/>
    <w:rsid w:val="00CF2391"/>
    <w:rsid w:val="00D0475A"/>
    <w:rsid w:val="00D057C3"/>
    <w:rsid w:val="00D06308"/>
    <w:rsid w:val="00D07E1D"/>
    <w:rsid w:val="00D10A7C"/>
    <w:rsid w:val="00D118D4"/>
    <w:rsid w:val="00D142FB"/>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77C09"/>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7C6"/>
    <w:rsid w:val="00DF166E"/>
    <w:rsid w:val="00E0214A"/>
    <w:rsid w:val="00E034EF"/>
    <w:rsid w:val="00E036DF"/>
    <w:rsid w:val="00E05746"/>
    <w:rsid w:val="00E130F9"/>
    <w:rsid w:val="00E1732D"/>
    <w:rsid w:val="00E20938"/>
    <w:rsid w:val="00E23E88"/>
    <w:rsid w:val="00E24E8A"/>
    <w:rsid w:val="00E24EEB"/>
    <w:rsid w:val="00E25265"/>
    <w:rsid w:val="00E27390"/>
    <w:rsid w:val="00E31A64"/>
    <w:rsid w:val="00E32496"/>
    <w:rsid w:val="00E331F5"/>
    <w:rsid w:val="00E34F9C"/>
    <w:rsid w:val="00E40613"/>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F1C"/>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19C2"/>
    <w:rsid w:val="00F35032"/>
    <w:rsid w:val="00F41F91"/>
    <w:rsid w:val="00F467B0"/>
    <w:rsid w:val="00F51B61"/>
    <w:rsid w:val="00F541C5"/>
    <w:rsid w:val="00F56F85"/>
    <w:rsid w:val="00F61DCB"/>
    <w:rsid w:val="00F64938"/>
    <w:rsid w:val="00F67D55"/>
    <w:rsid w:val="00F75012"/>
    <w:rsid w:val="00F75418"/>
    <w:rsid w:val="00F772CC"/>
    <w:rsid w:val="00F82FE4"/>
    <w:rsid w:val="00F8312F"/>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6570"/>
    <w:rsid w:val="00FD4B98"/>
    <w:rsid w:val="00FD4BF4"/>
    <w:rsid w:val="00FE1715"/>
    <w:rsid w:val="00FF0C1D"/>
    <w:rsid w:val="00FF6578"/>
    <w:rsid w:val="00FF6F10"/>
    <w:rsid w:val="013551DA"/>
    <w:rsid w:val="02836827"/>
    <w:rsid w:val="03A3A116"/>
    <w:rsid w:val="03FBFB84"/>
    <w:rsid w:val="084201AD"/>
    <w:rsid w:val="08B3A7D8"/>
    <w:rsid w:val="0972B67A"/>
    <w:rsid w:val="09F12638"/>
    <w:rsid w:val="0AEFDC57"/>
    <w:rsid w:val="0BEC419B"/>
    <w:rsid w:val="10899A82"/>
    <w:rsid w:val="11EA3CC4"/>
    <w:rsid w:val="156BBBD3"/>
    <w:rsid w:val="18384EEE"/>
    <w:rsid w:val="1916E240"/>
    <w:rsid w:val="1B90827D"/>
    <w:rsid w:val="1CB35459"/>
    <w:rsid w:val="1CDBBF98"/>
    <w:rsid w:val="28BA24A6"/>
    <w:rsid w:val="2DAD560E"/>
    <w:rsid w:val="319EB440"/>
    <w:rsid w:val="360DF995"/>
    <w:rsid w:val="3CB90173"/>
    <w:rsid w:val="3E4923C2"/>
    <w:rsid w:val="3EC9AEC8"/>
    <w:rsid w:val="45003E56"/>
    <w:rsid w:val="451F8071"/>
    <w:rsid w:val="4602FA39"/>
    <w:rsid w:val="4A6A2B5D"/>
    <w:rsid w:val="4D58FD5C"/>
    <w:rsid w:val="4E2A336D"/>
    <w:rsid w:val="5305B615"/>
    <w:rsid w:val="535A5A27"/>
    <w:rsid w:val="54E1BF3E"/>
    <w:rsid w:val="5A7DEF80"/>
    <w:rsid w:val="5A90F703"/>
    <w:rsid w:val="64D10468"/>
    <w:rsid w:val="65240453"/>
    <w:rsid w:val="65D3F55B"/>
    <w:rsid w:val="680B47FA"/>
    <w:rsid w:val="6B85873E"/>
    <w:rsid w:val="6DFB6F64"/>
    <w:rsid w:val="6FAD2681"/>
    <w:rsid w:val="705FB744"/>
    <w:rsid w:val="716DD2B1"/>
    <w:rsid w:val="717D4DA2"/>
    <w:rsid w:val="71885804"/>
    <w:rsid w:val="739B2774"/>
    <w:rsid w:val="73F00A36"/>
    <w:rsid w:val="7708A3D5"/>
    <w:rsid w:val="79F5166F"/>
    <w:rsid w:val="7BA2CA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7</Pages>
  <Words>2074</Words>
  <Characters>11823</Characters>
  <Application>Microsoft Office Word</Application>
  <DocSecurity>0</DocSecurity>
  <Lines>98</Lines>
  <Paragraphs>27</Paragraphs>
  <ScaleCrop>false</ScaleCrop>
  <Company>SWRCB</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William Binsfeld</cp:lastModifiedBy>
  <cp:revision>43</cp:revision>
  <cp:lastPrinted>2022-01-19T18:53:00Z</cp:lastPrinted>
  <dcterms:created xsi:type="dcterms:W3CDTF">2025-01-13T16:23:00Z</dcterms:created>
  <dcterms:modified xsi:type="dcterms:W3CDTF">2026-06-30T22:04:00Z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