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2510894" w:rsidR="00BC6327" w:rsidRDefault="2E1DF1F5" w:rsidP="2E1DF1F5">
      <w:pPr>
        <w:pStyle w:val="Heading2"/>
        <w:pBdr>
          <w:top w:val="none" w:sz="0" w:space="0" w:color="auto"/>
          <w:left w:val="none" w:sz="0" w:space="0" w:color="auto"/>
          <w:bottom w:val="none" w:sz="0" w:space="0" w:color="auto"/>
          <w:right w:val="none" w:sz="0" w:space="0" w:color="auto"/>
        </w:pBdr>
        <w:shd w:val="clear" w:color="auto" w:fill="auto"/>
        <w:rPr>
          <w:sz w:val="32"/>
          <w:szCs w:val="32"/>
          <w:u w:val="none"/>
        </w:rPr>
      </w:pPr>
      <w:r w:rsidRPr="2E1DF1F5">
        <w:rPr>
          <w:sz w:val="32"/>
          <w:szCs w:val="32"/>
          <w:u w:val="none"/>
        </w:rPr>
        <w:t xml:space="preserve"> 2024 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A942EF" w:rsidR="00BC6327" w:rsidRPr="00412B2F" w:rsidRDefault="00C05584"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Cs w:val="24"/>
              </w:rPr>
              <w:t>Big Basin Water Company (CA4410001)</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5B088"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0770F8">
              <w:rPr>
                <w:sz w:val="21"/>
                <w:szCs w:val="21"/>
              </w:rPr>
              <w:t>10</w:t>
            </w:r>
            <w:r>
              <w:rPr>
                <w:sz w:val="21"/>
                <w:szCs w:val="21"/>
              </w:rPr>
              <w:t>, 202</w:t>
            </w:r>
            <w:r w:rsidR="000770F8">
              <w:rPr>
                <w:sz w:val="21"/>
                <w:szCs w:val="21"/>
              </w:rPr>
              <w:t>5</w:t>
            </w:r>
          </w:p>
        </w:tc>
      </w:tr>
    </w:tbl>
    <w:p w14:paraId="5D55F07B" w14:textId="12CF6D19" w:rsidR="000A7E47" w:rsidRPr="00530765" w:rsidRDefault="2E1DF1F5" w:rsidP="2E1DF1F5">
      <w:pPr>
        <w:pStyle w:val="BodyText3"/>
        <w:pBdr>
          <w:top w:val="none" w:sz="0" w:space="0" w:color="auto"/>
          <w:left w:val="none" w:sz="0" w:space="0" w:color="auto"/>
          <w:bottom w:val="none" w:sz="0" w:space="0" w:color="auto"/>
          <w:right w:val="none" w:sz="0" w:space="0" w:color="auto"/>
        </w:pBdr>
        <w:rPr>
          <w:i/>
          <w:iCs/>
          <w:sz w:val="21"/>
          <w:szCs w:val="21"/>
        </w:rPr>
      </w:pPr>
      <w:r w:rsidRPr="2E1DF1F5">
        <w:rPr>
          <w:i/>
          <w:iCs/>
          <w:sz w:val="21"/>
          <w:szCs w:val="21"/>
        </w:rPr>
        <w:t xml:space="preserve">We test the drinking water quality for many constituents as required by state and federal regulations.  This report shows the results of our monitoring for the period of January 1 to December 31, 2024 </w:t>
      </w:r>
      <w:r w:rsidRPr="2E1DF1F5">
        <w:rPr>
          <w:i/>
          <w:iCs/>
          <w:sz w:val="21"/>
          <w:szCs w:val="21"/>
          <w:u w:val="single"/>
        </w:rPr>
        <w:t>and may include earlier monitoring data.</w:t>
      </w:r>
    </w:p>
    <w:p w14:paraId="52702CDE" w14:textId="0091C766" w:rsidR="00370108" w:rsidRPr="001F3468" w:rsidRDefault="00C93339" w:rsidP="005A26E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036B6B5" w:rsidR="000A7E47" w:rsidRPr="001F3468" w:rsidRDefault="00C05584"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One groundwater well, one intertie with San Lorenzo Valley 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A8F3A9A" w:rsidR="000A7E47" w:rsidRPr="001F3468" w:rsidRDefault="00C05584"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04 at 16575 Jamison Creek Road, Boulder Creek Road CA 95006. SLVW intertie at Brook Lane.</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BD24DAA" w:rsidR="000A7E47" w:rsidRDefault="003B32CB"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3B99AB5" w:rsidR="000A7E47" w:rsidRDefault="003B32C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250" w:rsidRPr="001F3468" w14:paraId="5212A5C7" w14:textId="77777777" w:rsidTr="005A26E0">
        <w:trPr>
          <w:gridBefore w:val="1"/>
          <w:gridAfter w:val="6"/>
          <w:wBefore w:w="108" w:type="dxa"/>
          <w:wAfter w:w="7992" w:type="dxa"/>
          <w:cantSplit/>
          <w:trHeight w:val="134"/>
        </w:trPr>
        <w:tc>
          <w:tcPr>
            <w:tcW w:w="2880" w:type="dxa"/>
          </w:tcPr>
          <w:p w14:paraId="4F7EE48C" w14:textId="77777777" w:rsidR="00A97250" w:rsidRPr="001F3468" w:rsidRDefault="00A9725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r w:rsidR="0033024B" w:rsidRPr="00A97250">
              <w:rPr>
                <w:b/>
              </w:rPr>
              <w:t>ppq</w:t>
            </w:r>
            <w:r w:rsidR="0033024B" w:rsidRPr="00A97250">
              <w:t>: parts per quadrillion or picogram per liter (pg/L)</w:t>
            </w:r>
            <w:r w:rsidR="00A1682E" w:rsidRPr="00A97250">
              <w:br/>
            </w:r>
            <w:r w:rsidRPr="00A97250">
              <w:rPr>
                <w:b/>
              </w:rPr>
              <w:t>pCi/L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r w:rsidR="003B1F6B" w:rsidRPr="00A97250">
        <w:t xml:space="preserve"> </w:t>
      </w:r>
      <w:r w:rsidRPr="00A97250">
        <w:t>that can be naturally-occurring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lastRenderedPageBreak/>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naturally-occurring or be the result of oil and gas production and mining activities.</w:t>
      </w:r>
    </w:p>
    <w:p w14:paraId="1E4EAD7C" w14:textId="3BB1417A" w:rsidR="00BC6327" w:rsidRPr="00A97250" w:rsidRDefault="00BC6327" w:rsidP="005A26E0">
      <w:pPr>
        <w:jc w:val="both"/>
      </w:pPr>
      <w:r w:rsidRPr="00A97250">
        <w:rPr>
          <w:b/>
        </w:rPr>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amount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Pr="00A97250" w:rsidRDefault="00BC6327" w:rsidP="005A26E0">
      <w:pPr>
        <w:jc w:val="both"/>
      </w:pPr>
      <w:r w:rsidRPr="00A97250">
        <w:rPr>
          <w:b/>
        </w:rPr>
        <w:t xml:space="preserve">Tables 1, 2, 3, 4, </w:t>
      </w:r>
      <w:r w:rsidR="00814AAE" w:rsidRPr="00A97250">
        <w:rPr>
          <w:b/>
        </w:rPr>
        <w:t>5, and 6</w:t>
      </w:r>
      <w:r w:rsidRPr="00A97250">
        <w:rPr>
          <w:b/>
        </w:rPr>
        <w:t xml:space="preserve"> list all of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97250">
        <w:t xml:space="preserve">  Any violation of an AL, MCL, MRDL, or TT is asterisked.  Additional information regarding the violation is provided later in this report.</w:t>
      </w:r>
    </w:p>
    <w:p w14:paraId="1AEDBDC3" w14:textId="77777777" w:rsidR="00A97250" w:rsidRPr="00AE0EA9" w:rsidRDefault="00A97250"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48E7E24" w:rsidR="00AE0EA9" w:rsidRPr="00F41F91" w:rsidRDefault="003B32CB" w:rsidP="005A26E0">
            <w:pPr>
              <w:jc w:val="center"/>
              <w:rPr>
                <w:sz w:val="18"/>
              </w:rPr>
            </w:pPr>
            <w:r>
              <w:rPr>
                <w:sz w:val="18"/>
              </w:rPr>
              <w:t>09/2022</w:t>
            </w:r>
          </w:p>
        </w:tc>
        <w:tc>
          <w:tcPr>
            <w:tcW w:w="990" w:type="dxa"/>
            <w:tcBorders>
              <w:top w:val="nil"/>
            </w:tcBorders>
            <w:vAlign w:val="center"/>
          </w:tcPr>
          <w:p w14:paraId="2EB76238" w14:textId="2FF9B0E3" w:rsidR="00AE0EA9" w:rsidRPr="00F41F91" w:rsidRDefault="003B32CB" w:rsidP="005A26E0">
            <w:pPr>
              <w:jc w:val="center"/>
              <w:rPr>
                <w:sz w:val="18"/>
              </w:rPr>
            </w:pPr>
            <w:r>
              <w:rPr>
                <w:sz w:val="18"/>
              </w:rPr>
              <w:t>10</w:t>
            </w:r>
          </w:p>
        </w:tc>
        <w:tc>
          <w:tcPr>
            <w:tcW w:w="1350" w:type="dxa"/>
            <w:gridSpan w:val="2"/>
            <w:tcBorders>
              <w:top w:val="nil"/>
              <w:bottom w:val="nil"/>
            </w:tcBorders>
            <w:vAlign w:val="center"/>
          </w:tcPr>
          <w:p w14:paraId="4C3FDB54" w14:textId="620201B6" w:rsidR="00AE0EA9" w:rsidRPr="00F41F91" w:rsidRDefault="003B32CB" w:rsidP="005A26E0">
            <w:pPr>
              <w:jc w:val="center"/>
              <w:rPr>
                <w:sz w:val="18"/>
              </w:rPr>
            </w:pPr>
            <w:r>
              <w:rPr>
                <w:sz w:val="18"/>
              </w:rPr>
              <w:t>1.1</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D90A922" w:rsidR="00AE0EA9" w:rsidRPr="00F41F91" w:rsidRDefault="003B32CB" w:rsidP="005A26E0">
            <w:pPr>
              <w:jc w:val="center"/>
              <w:rPr>
                <w:sz w:val="18"/>
              </w:rPr>
            </w:pPr>
            <w:r>
              <w:rPr>
                <w:sz w:val="18"/>
              </w:rPr>
              <w:t>09/2022</w:t>
            </w:r>
          </w:p>
        </w:tc>
        <w:tc>
          <w:tcPr>
            <w:tcW w:w="990" w:type="dxa"/>
            <w:tcBorders>
              <w:bottom w:val="single" w:sz="18" w:space="0" w:color="auto"/>
            </w:tcBorders>
            <w:vAlign w:val="center"/>
          </w:tcPr>
          <w:p w14:paraId="18011756" w14:textId="416D5F40" w:rsidR="00AE0EA9" w:rsidRPr="00F41F91" w:rsidRDefault="003B32CB" w:rsidP="005A26E0">
            <w:pPr>
              <w:jc w:val="center"/>
              <w:rPr>
                <w:sz w:val="18"/>
              </w:rPr>
            </w:pPr>
            <w:r>
              <w:rPr>
                <w:sz w:val="18"/>
              </w:rPr>
              <w:t>10</w:t>
            </w:r>
          </w:p>
        </w:tc>
        <w:tc>
          <w:tcPr>
            <w:tcW w:w="1350" w:type="dxa"/>
            <w:gridSpan w:val="2"/>
            <w:tcBorders>
              <w:bottom w:val="single" w:sz="18" w:space="0" w:color="auto"/>
            </w:tcBorders>
            <w:vAlign w:val="center"/>
          </w:tcPr>
          <w:p w14:paraId="7CE90126" w14:textId="48B01E6F" w:rsidR="00AE0EA9" w:rsidRPr="00F41F91" w:rsidRDefault="003B32CB" w:rsidP="005A26E0">
            <w:pPr>
              <w:jc w:val="center"/>
              <w:rPr>
                <w:sz w:val="18"/>
              </w:rPr>
            </w:pPr>
            <w:r>
              <w:rPr>
                <w:sz w:val="18"/>
              </w:rPr>
              <w:t>0.429</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1D511D6C" w:rsidR="00B3023D" w:rsidRPr="00F41F91" w:rsidRDefault="00B12EE6" w:rsidP="005A26E0">
            <w:pPr>
              <w:jc w:val="center"/>
              <w:rPr>
                <w:sz w:val="18"/>
              </w:rPr>
            </w:pPr>
            <w:r>
              <w:rPr>
                <w:sz w:val="18"/>
              </w:rPr>
              <w:t>1/2023</w:t>
            </w:r>
          </w:p>
        </w:tc>
        <w:tc>
          <w:tcPr>
            <w:tcW w:w="900" w:type="dxa"/>
            <w:gridSpan w:val="2"/>
            <w:tcBorders>
              <w:top w:val="nil"/>
              <w:bottom w:val="single" w:sz="4" w:space="0" w:color="auto"/>
            </w:tcBorders>
            <w:vAlign w:val="center"/>
          </w:tcPr>
          <w:p w14:paraId="690B0D1C" w14:textId="65FD0977" w:rsidR="00B3023D" w:rsidRPr="00F41F91" w:rsidRDefault="00B12EE6" w:rsidP="005A26E0">
            <w:pPr>
              <w:jc w:val="center"/>
              <w:rPr>
                <w:sz w:val="18"/>
              </w:rPr>
            </w:pPr>
            <w:r>
              <w:rPr>
                <w:sz w:val="18"/>
              </w:rPr>
              <w:t>16</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32FEF4C0" w:rsidR="00B3023D" w:rsidRPr="00F41F91" w:rsidRDefault="00B12EE6" w:rsidP="005A26E0">
            <w:pPr>
              <w:jc w:val="center"/>
              <w:rPr>
                <w:sz w:val="18"/>
              </w:rPr>
            </w:pPr>
            <w:r>
              <w:rPr>
                <w:sz w:val="18"/>
              </w:rPr>
              <w:t>1/2023</w:t>
            </w:r>
          </w:p>
        </w:tc>
        <w:tc>
          <w:tcPr>
            <w:tcW w:w="900" w:type="dxa"/>
            <w:gridSpan w:val="2"/>
            <w:tcBorders>
              <w:bottom w:val="single" w:sz="18" w:space="0" w:color="auto"/>
            </w:tcBorders>
            <w:vAlign w:val="center"/>
          </w:tcPr>
          <w:p w14:paraId="5F571C45" w14:textId="2776C3A6" w:rsidR="00B3023D" w:rsidRPr="00F41F91" w:rsidRDefault="00B12EE6" w:rsidP="005A26E0">
            <w:pPr>
              <w:jc w:val="center"/>
              <w:rPr>
                <w:sz w:val="18"/>
              </w:rPr>
            </w:pPr>
            <w:r>
              <w:rPr>
                <w:sz w:val="18"/>
              </w:rPr>
              <w:t>140</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7E0B00D7" w14:textId="77777777" w:rsidTr="007C7020">
        <w:trPr>
          <w:gridAfter w:val="1"/>
          <w:wAfter w:w="46" w:type="dxa"/>
          <w:trHeight w:val="432"/>
          <w:jc w:val="center"/>
        </w:trPr>
        <w:tc>
          <w:tcPr>
            <w:tcW w:w="2512" w:type="dxa"/>
            <w:gridSpan w:val="2"/>
            <w:tcBorders>
              <w:top w:val="nil"/>
              <w:left w:val="single" w:sz="6" w:space="0" w:color="auto"/>
            </w:tcBorders>
            <w:vAlign w:val="center"/>
          </w:tcPr>
          <w:p w14:paraId="6516F5C6" w14:textId="20AD26DC" w:rsidR="00F436B6" w:rsidRDefault="00F436B6" w:rsidP="00F436B6">
            <w:pPr>
              <w:ind w:left="180"/>
              <w:jc w:val="center"/>
              <w:rPr>
                <w:sz w:val="18"/>
              </w:rPr>
            </w:pPr>
            <w:r>
              <w:rPr>
                <w:sz w:val="18"/>
              </w:rPr>
              <w:t>Antimony (ppb)</w:t>
            </w:r>
          </w:p>
        </w:tc>
        <w:tc>
          <w:tcPr>
            <w:tcW w:w="990" w:type="dxa"/>
            <w:gridSpan w:val="2"/>
            <w:tcBorders>
              <w:top w:val="nil"/>
            </w:tcBorders>
            <w:vAlign w:val="center"/>
          </w:tcPr>
          <w:p w14:paraId="3CDF912F" w14:textId="34627CE8" w:rsidR="00F436B6" w:rsidRPr="00F41F91" w:rsidRDefault="003B32CB" w:rsidP="00F436B6">
            <w:pPr>
              <w:jc w:val="center"/>
              <w:rPr>
                <w:sz w:val="18"/>
              </w:rPr>
            </w:pPr>
            <w:r>
              <w:rPr>
                <w:sz w:val="18"/>
              </w:rPr>
              <w:t>1/30/2023</w:t>
            </w:r>
          </w:p>
        </w:tc>
        <w:tc>
          <w:tcPr>
            <w:tcW w:w="1080" w:type="dxa"/>
            <w:gridSpan w:val="2"/>
            <w:tcBorders>
              <w:top w:val="nil"/>
            </w:tcBorders>
            <w:vAlign w:val="center"/>
          </w:tcPr>
          <w:p w14:paraId="67D19343" w14:textId="7A5D0F98" w:rsidR="00F436B6" w:rsidRPr="00F41F91" w:rsidRDefault="003B32CB" w:rsidP="00F436B6">
            <w:pPr>
              <w:jc w:val="center"/>
              <w:rPr>
                <w:sz w:val="18"/>
              </w:rPr>
            </w:pPr>
            <w:r>
              <w:rPr>
                <w:sz w:val="18"/>
              </w:rPr>
              <w:t>0.6</w:t>
            </w:r>
          </w:p>
        </w:tc>
        <w:tc>
          <w:tcPr>
            <w:tcW w:w="990" w:type="dxa"/>
            <w:gridSpan w:val="4"/>
            <w:tcBorders>
              <w:top w:val="nil"/>
            </w:tcBorders>
            <w:vAlign w:val="center"/>
          </w:tcPr>
          <w:p w14:paraId="6E0B4D59" w14:textId="7A9AD871" w:rsidR="00F436B6" w:rsidRPr="00F341C0" w:rsidRDefault="00F436B6" w:rsidP="00F436B6">
            <w:pPr>
              <w:jc w:val="center"/>
              <w:rPr>
                <w:sz w:val="18"/>
              </w:rPr>
            </w:pPr>
            <w:r w:rsidRPr="00F754E7">
              <w:rPr>
                <w:sz w:val="18"/>
              </w:rPr>
              <w:t>N/A</w:t>
            </w:r>
          </w:p>
        </w:tc>
        <w:tc>
          <w:tcPr>
            <w:tcW w:w="900" w:type="dxa"/>
            <w:gridSpan w:val="3"/>
            <w:tcBorders>
              <w:top w:val="nil"/>
            </w:tcBorders>
            <w:vAlign w:val="center"/>
          </w:tcPr>
          <w:p w14:paraId="42A351A2" w14:textId="2DB8859D" w:rsidR="00F436B6" w:rsidRDefault="00F436B6" w:rsidP="00F436B6">
            <w:pPr>
              <w:jc w:val="center"/>
              <w:rPr>
                <w:sz w:val="18"/>
              </w:rPr>
            </w:pPr>
            <w:r>
              <w:rPr>
                <w:sz w:val="18"/>
              </w:rPr>
              <w:t>6</w:t>
            </w:r>
          </w:p>
        </w:tc>
        <w:tc>
          <w:tcPr>
            <w:tcW w:w="900" w:type="dxa"/>
            <w:tcBorders>
              <w:top w:val="nil"/>
            </w:tcBorders>
            <w:vAlign w:val="center"/>
          </w:tcPr>
          <w:p w14:paraId="0E7F88E6" w14:textId="1AEA9AA6" w:rsidR="00F436B6" w:rsidRDefault="00F436B6" w:rsidP="00F436B6">
            <w:pPr>
              <w:jc w:val="center"/>
              <w:rPr>
                <w:sz w:val="18"/>
              </w:rPr>
            </w:pPr>
            <w:r>
              <w:rPr>
                <w:sz w:val="18"/>
              </w:rPr>
              <w:t>1</w:t>
            </w:r>
          </w:p>
        </w:tc>
        <w:tc>
          <w:tcPr>
            <w:tcW w:w="3464" w:type="dxa"/>
            <w:tcBorders>
              <w:top w:val="nil"/>
              <w:right w:val="single" w:sz="6" w:space="0" w:color="auto"/>
            </w:tcBorders>
            <w:vAlign w:val="center"/>
          </w:tcPr>
          <w:p w14:paraId="4DB39940" w14:textId="5B83B73D" w:rsidR="00F436B6" w:rsidRDefault="00F436B6" w:rsidP="00F436B6">
            <w:pPr>
              <w:jc w:val="center"/>
              <w:rPr>
                <w:sz w:val="18"/>
              </w:rPr>
            </w:pPr>
            <w:r w:rsidRPr="006204CD">
              <w:rPr>
                <w:sz w:val="18"/>
              </w:rPr>
              <w:t>Discharge from petroleum refineries; fire retardants; ceramics; electronics; solder</w:t>
            </w:r>
          </w:p>
        </w:tc>
      </w:tr>
      <w:tr w:rsidR="00F436B6"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7AF19C5A" w:rsidR="00F436B6" w:rsidRPr="00F41F91" w:rsidRDefault="00C13BEE" w:rsidP="00F436B6">
            <w:pPr>
              <w:jc w:val="center"/>
              <w:rPr>
                <w:sz w:val="18"/>
              </w:rPr>
            </w:pPr>
            <w:r>
              <w:rPr>
                <w:sz w:val="18"/>
              </w:rPr>
              <w:t>1/30/2023</w:t>
            </w:r>
          </w:p>
        </w:tc>
        <w:tc>
          <w:tcPr>
            <w:tcW w:w="1080" w:type="dxa"/>
            <w:gridSpan w:val="2"/>
            <w:tcBorders>
              <w:top w:val="nil"/>
            </w:tcBorders>
            <w:vAlign w:val="center"/>
          </w:tcPr>
          <w:p w14:paraId="492AEBB3" w14:textId="44985290" w:rsidR="00F436B6" w:rsidRPr="00F41F91" w:rsidRDefault="003B32CB" w:rsidP="00F436B6">
            <w:pPr>
              <w:jc w:val="center"/>
              <w:rPr>
                <w:sz w:val="18"/>
              </w:rPr>
            </w:pPr>
            <w:r>
              <w:rPr>
                <w:sz w:val="18"/>
              </w:rPr>
              <w:t>0.9</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42ABB475" w:rsidR="00F436B6" w:rsidRPr="00F41F91" w:rsidRDefault="003B32CB" w:rsidP="00F436B6">
            <w:pPr>
              <w:jc w:val="center"/>
              <w:rPr>
                <w:sz w:val="18"/>
              </w:rPr>
            </w:pPr>
            <w:r>
              <w:rPr>
                <w:sz w:val="18"/>
              </w:rPr>
              <w:t>1/30/2023</w:t>
            </w:r>
          </w:p>
        </w:tc>
        <w:tc>
          <w:tcPr>
            <w:tcW w:w="1080" w:type="dxa"/>
            <w:gridSpan w:val="2"/>
            <w:tcBorders>
              <w:top w:val="nil"/>
            </w:tcBorders>
            <w:vAlign w:val="center"/>
          </w:tcPr>
          <w:p w14:paraId="5A951F6F" w14:textId="607094A4" w:rsidR="00F436B6" w:rsidRPr="00F41F91" w:rsidRDefault="003B32CB" w:rsidP="00F436B6">
            <w:pPr>
              <w:jc w:val="center"/>
              <w:rPr>
                <w:sz w:val="18"/>
              </w:rPr>
            </w:pPr>
            <w:r>
              <w:rPr>
                <w:sz w:val="18"/>
              </w:rPr>
              <w:t>0.0126</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436B6" w:rsidRPr="001D3B64" w:rsidRDefault="00F436B6" w:rsidP="00F436B6">
            <w:pPr>
              <w:ind w:left="180"/>
              <w:jc w:val="center"/>
              <w:rPr>
                <w:sz w:val="18"/>
              </w:rPr>
            </w:pPr>
            <w:r>
              <w:rPr>
                <w:sz w:val="18"/>
              </w:rPr>
              <w:t>Gross Alpha (pCi/L)</w:t>
            </w:r>
          </w:p>
        </w:tc>
        <w:tc>
          <w:tcPr>
            <w:tcW w:w="990" w:type="dxa"/>
            <w:gridSpan w:val="2"/>
            <w:tcBorders>
              <w:top w:val="nil"/>
            </w:tcBorders>
            <w:vAlign w:val="center"/>
          </w:tcPr>
          <w:p w14:paraId="6B5E5A35" w14:textId="3EFD2069" w:rsidR="00F436B6" w:rsidRPr="00DC020A" w:rsidRDefault="00C13BEE" w:rsidP="00F436B6">
            <w:pPr>
              <w:jc w:val="center"/>
              <w:rPr>
                <w:sz w:val="18"/>
              </w:rPr>
            </w:pPr>
            <w:r>
              <w:rPr>
                <w:sz w:val="18"/>
              </w:rPr>
              <w:t>12/2017</w:t>
            </w:r>
          </w:p>
        </w:tc>
        <w:tc>
          <w:tcPr>
            <w:tcW w:w="1080" w:type="dxa"/>
            <w:gridSpan w:val="2"/>
            <w:tcBorders>
              <w:top w:val="nil"/>
            </w:tcBorders>
            <w:vAlign w:val="center"/>
          </w:tcPr>
          <w:p w14:paraId="1DB78B1B" w14:textId="364A968F" w:rsidR="00F436B6" w:rsidRDefault="00C13BEE" w:rsidP="00F436B6">
            <w:pPr>
              <w:jc w:val="center"/>
              <w:rPr>
                <w:sz w:val="18"/>
              </w:rPr>
            </w:pPr>
            <w:r w:rsidRPr="00D61BA9">
              <w:rPr>
                <w:color w:val="000000"/>
                <w:sz w:val="16"/>
                <w:szCs w:val="16"/>
              </w:rPr>
              <w:t>0.271±1.400</w:t>
            </w:r>
          </w:p>
        </w:tc>
        <w:tc>
          <w:tcPr>
            <w:tcW w:w="990" w:type="dxa"/>
            <w:gridSpan w:val="4"/>
            <w:tcBorders>
              <w:top w:val="nil"/>
            </w:tcBorders>
            <w:vAlign w:val="center"/>
          </w:tcPr>
          <w:p w14:paraId="25605B5C" w14:textId="6CA19FCC" w:rsidR="00F436B6" w:rsidRPr="00453388" w:rsidRDefault="00F436B6" w:rsidP="00F436B6">
            <w:pPr>
              <w:jc w:val="center"/>
              <w:rPr>
                <w:sz w:val="18"/>
              </w:rPr>
            </w:pPr>
            <w:r w:rsidRPr="00F754E7">
              <w:rPr>
                <w:sz w:val="18"/>
              </w:rPr>
              <w:t>N/A</w:t>
            </w:r>
          </w:p>
        </w:tc>
        <w:tc>
          <w:tcPr>
            <w:tcW w:w="900" w:type="dxa"/>
            <w:gridSpan w:val="3"/>
            <w:tcBorders>
              <w:top w:val="nil"/>
            </w:tcBorders>
            <w:vAlign w:val="center"/>
          </w:tcPr>
          <w:p w14:paraId="7C9D9602" w14:textId="440DD3CD" w:rsidR="00F436B6" w:rsidRDefault="00F436B6" w:rsidP="00F436B6">
            <w:pPr>
              <w:jc w:val="center"/>
              <w:rPr>
                <w:sz w:val="18"/>
              </w:rPr>
            </w:pPr>
            <w:r>
              <w:rPr>
                <w:sz w:val="18"/>
              </w:rPr>
              <w:t>15</w:t>
            </w:r>
          </w:p>
        </w:tc>
        <w:tc>
          <w:tcPr>
            <w:tcW w:w="900" w:type="dxa"/>
            <w:tcBorders>
              <w:top w:val="nil"/>
            </w:tcBorders>
            <w:vAlign w:val="center"/>
          </w:tcPr>
          <w:p w14:paraId="4490D6C5" w14:textId="61832BF9" w:rsidR="00F436B6" w:rsidRPr="00001557" w:rsidRDefault="00F436B6" w:rsidP="00F436B6">
            <w:pPr>
              <w:jc w:val="center"/>
              <w:rPr>
                <w:sz w:val="18"/>
              </w:rPr>
            </w:pPr>
            <w:r>
              <w:rPr>
                <w:sz w:val="18"/>
              </w:rPr>
              <w:t>(0)</w:t>
            </w:r>
          </w:p>
        </w:tc>
        <w:tc>
          <w:tcPr>
            <w:tcW w:w="3464" w:type="dxa"/>
            <w:tcBorders>
              <w:top w:val="nil"/>
              <w:right w:val="single" w:sz="6" w:space="0" w:color="auto"/>
            </w:tcBorders>
            <w:vAlign w:val="center"/>
          </w:tcPr>
          <w:p w14:paraId="038C09C7" w14:textId="003ADAC2" w:rsidR="00F436B6" w:rsidRPr="00001557" w:rsidRDefault="00F436B6" w:rsidP="00F436B6">
            <w:pPr>
              <w:jc w:val="center"/>
              <w:rPr>
                <w:sz w:val="18"/>
              </w:rPr>
            </w:pPr>
            <w:r w:rsidRPr="009E6B21">
              <w:rPr>
                <w:sz w:val="18"/>
              </w:rPr>
              <w:t>Erosion of natural deposits</w:t>
            </w:r>
          </w:p>
        </w:tc>
      </w:tr>
      <w:tr w:rsidR="007C63E6" w:rsidRPr="001F3468" w14:paraId="01254CF4" w14:textId="77777777" w:rsidTr="007C7020">
        <w:trPr>
          <w:gridAfter w:val="1"/>
          <w:wAfter w:w="46" w:type="dxa"/>
          <w:trHeight w:val="98"/>
          <w:jc w:val="center"/>
        </w:trPr>
        <w:tc>
          <w:tcPr>
            <w:tcW w:w="2512" w:type="dxa"/>
            <w:gridSpan w:val="2"/>
            <w:tcBorders>
              <w:top w:val="nil"/>
              <w:left w:val="single" w:sz="6" w:space="0" w:color="auto"/>
            </w:tcBorders>
            <w:vAlign w:val="center"/>
          </w:tcPr>
          <w:p w14:paraId="695CA4E4" w14:textId="174FF387" w:rsidR="007C63E6" w:rsidRDefault="007C63E6" w:rsidP="00F436B6">
            <w:pPr>
              <w:ind w:left="180"/>
              <w:jc w:val="center"/>
              <w:rPr>
                <w:sz w:val="18"/>
              </w:rPr>
            </w:pPr>
            <w:r>
              <w:rPr>
                <w:sz w:val="18"/>
              </w:rPr>
              <w:t>Haloacetic Acids (ppb)</w:t>
            </w:r>
          </w:p>
        </w:tc>
        <w:tc>
          <w:tcPr>
            <w:tcW w:w="990" w:type="dxa"/>
            <w:gridSpan w:val="2"/>
            <w:tcBorders>
              <w:top w:val="nil"/>
            </w:tcBorders>
            <w:vAlign w:val="center"/>
          </w:tcPr>
          <w:p w14:paraId="222EA628" w14:textId="5F3CE0D7" w:rsidR="007C63E6" w:rsidRDefault="007C63E6" w:rsidP="00F436B6">
            <w:pPr>
              <w:jc w:val="center"/>
              <w:rPr>
                <w:sz w:val="18"/>
              </w:rPr>
            </w:pPr>
            <w:r>
              <w:rPr>
                <w:sz w:val="18"/>
              </w:rPr>
              <w:t>Quarterly 2024</w:t>
            </w:r>
          </w:p>
        </w:tc>
        <w:tc>
          <w:tcPr>
            <w:tcW w:w="1080" w:type="dxa"/>
            <w:gridSpan w:val="2"/>
            <w:tcBorders>
              <w:top w:val="nil"/>
            </w:tcBorders>
            <w:vAlign w:val="center"/>
          </w:tcPr>
          <w:p w14:paraId="72A91283" w14:textId="6270E866" w:rsidR="007C63E6" w:rsidRPr="00D61BA9" w:rsidRDefault="007C63E6" w:rsidP="00F436B6">
            <w:pPr>
              <w:jc w:val="center"/>
              <w:rPr>
                <w:color w:val="000000"/>
                <w:sz w:val="16"/>
                <w:szCs w:val="16"/>
              </w:rPr>
            </w:pPr>
            <w:r>
              <w:rPr>
                <w:color w:val="000000"/>
                <w:sz w:val="16"/>
                <w:szCs w:val="16"/>
              </w:rPr>
              <w:t>49</w:t>
            </w:r>
          </w:p>
        </w:tc>
        <w:tc>
          <w:tcPr>
            <w:tcW w:w="990" w:type="dxa"/>
            <w:gridSpan w:val="4"/>
            <w:tcBorders>
              <w:top w:val="nil"/>
            </w:tcBorders>
            <w:vAlign w:val="center"/>
          </w:tcPr>
          <w:p w14:paraId="5B381E74" w14:textId="7879EECC" w:rsidR="007C63E6" w:rsidRPr="00F754E7" w:rsidRDefault="007C63E6" w:rsidP="007C63E6">
            <w:pPr>
              <w:jc w:val="center"/>
              <w:rPr>
                <w:sz w:val="18"/>
              </w:rPr>
            </w:pPr>
            <w:r>
              <w:rPr>
                <w:sz w:val="18"/>
              </w:rPr>
              <w:t>34 - 100</w:t>
            </w:r>
          </w:p>
        </w:tc>
        <w:tc>
          <w:tcPr>
            <w:tcW w:w="900" w:type="dxa"/>
            <w:gridSpan w:val="3"/>
            <w:tcBorders>
              <w:top w:val="nil"/>
            </w:tcBorders>
            <w:vAlign w:val="center"/>
          </w:tcPr>
          <w:p w14:paraId="12F53384" w14:textId="70F2E327" w:rsidR="007C63E6" w:rsidRDefault="007C63E6" w:rsidP="00F436B6">
            <w:pPr>
              <w:jc w:val="center"/>
              <w:rPr>
                <w:sz w:val="18"/>
              </w:rPr>
            </w:pPr>
            <w:r>
              <w:rPr>
                <w:sz w:val="18"/>
              </w:rPr>
              <w:t>60</w:t>
            </w:r>
          </w:p>
        </w:tc>
        <w:tc>
          <w:tcPr>
            <w:tcW w:w="900" w:type="dxa"/>
            <w:tcBorders>
              <w:top w:val="nil"/>
            </w:tcBorders>
            <w:vAlign w:val="center"/>
          </w:tcPr>
          <w:p w14:paraId="63C60D97" w14:textId="19CA8736" w:rsidR="007C63E6" w:rsidRDefault="007C63E6" w:rsidP="00F436B6">
            <w:pPr>
              <w:jc w:val="center"/>
              <w:rPr>
                <w:sz w:val="18"/>
              </w:rPr>
            </w:pPr>
            <w:r>
              <w:rPr>
                <w:sz w:val="18"/>
              </w:rPr>
              <w:t>NA</w:t>
            </w:r>
          </w:p>
        </w:tc>
        <w:tc>
          <w:tcPr>
            <w:tcW w:w="3464" w:type="dxa"/>
            <w:tcBorders>
              <w:top w:val="nil"/>
              <w:right w:val="single" w:sz="6" w:space="0" w:color="auto"/>
            </w:tcBorders>
            <w:vAlign w:val="center"/>
          </w:tcPr>
          <w:p w14:paraId="4004545D" w14:textId="43324521" w:rsidR="007C63E6" w:rsidRPr="009E6B21" w:rsidRDefault="00530765" w:rsidP="00F436B6">
            <w:pPr>
              <w:jc w:val="center"/>
              <w:rPr>
                <w:sz w:val="18"/>
              </w:rPr>
            </w:pPr>
            <w:r w:rsidRPr="00530765">
              <w:rPr>
                <w:sz w:val="18"/>
              </w:rPr>
              <w:t>Byproduct of drinking water disinfection</w:t>
            </w:r>
          </w:p>
        </w:tc>
      </w:tr>
      <w:tr w:rsidR="00F436B6"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436B6" w:rsidRDefault="00F436B6" w:rsidP="00F436B6">
            <w:pPr>
              <w:ind w:left="180"/>
              <w:jc w:val="center"/>
              <w:rPr>
                <w:sz w:val="18"/>
              </w:rPr>
            </w:pPr>
            <w:r>
              <w:rPr>
                <w:sz w:val="18"/>
              </w:rPr>
              <w:lastRenderedPageBreak/>
              <w:t>Nickel (ppb)</w:t>
            </w:r>
          </w:p>
        </w:tc>
        <w:tc>
          <w:tcPr>
            <w:tcW w:w="990" w:type="dxa"/>
            <w:gridSpan w:val="2"/>
            <w:tcBorders>
              <w:top w:val="nil"/>
            </w:tcBorders>
            <w:vAlign w:val="center"/>
          </w:tcPr>
          <w:p w14:paraId="470CD4EE" w14:textId="217F7115" w:rsidR="00F436B6" w:rsidRPr="00DC020A" w:rsidRDefault="00C13BEE" w:rsidP="00F436B6">
            <w:pPr>
              <w:jc w:val="center"/>
              <w:rPr>
                <w:sz w:val="18"/>
              </w:rPr>
            </w:pPr>
            <w:r>
              <w:rPr>
                <w:sz w:val="18"/>
              </w:rPr>
              <w:t>1/30/2023</w:t>
            </w:r>
          </w:p>
        </w:tc>
        <w:tc>
          <w:tcPr>
            <w:tcW w:w="1080" w:type="dxa"/>
            <w:gridSpan w:val="2"/>
            <w:tcBorders>
              <w:top w:val="nil"/>
            </w:tcBorders>
            <w:vAlign w:val="center"/>
          </w:tcPr>
          <w:p w14:paraId="52518740" w14:textId="160BB962" w:rsidR="00F436B6" w:rsidRDefault="00C13BEE" w:rsidP="00F436B6">
            <w:pPr>
              <w:jc w:val="center"/>
              <w:rPr>
                <w:sz w:val="18"/>
              </w:rPr>
            </w:pPr>
            <w:r>
              <w:rPr>
                <w:sz w:val="18"/>
              </w:rPr>
              <w:t>1.5</w:t>
            </w:r>
          </w:p>
        </w:tc>
        <w:tc>
          <w:tcPr>
            <w:tcW w:w="990" w:type="dxa"/>
            <w:gridSpan w:val="4"/>
            <w:tcBorders>
              <w:top w:val="nil"/>
            </w:tcBorders>
            <w:vAlign w:val="center"/>
          </w:tcPr>
          <w:p w14:paraId="1CBE8575" w14:textId="532CD805" w:rsidR="00F436B6" w:rsidRDefault="00F436B6" w:rsidP="00F436B6">
            <w:pPr>
              <w:jc w:val="center"/>
              <w:rPr>
                <w:sz w:val="18"/>
              </w:rPr>
            </w:pPr>
            <w:r w:rsidRPr="00F754E7">
              <w:rPr>
                <w:sz w:val="18"/>
              </w:rPr>
              <w:t>N/A</w:t>
            </w:r>
          </w:p>
        </w:tc>
        <w:tc>
          <w:tcPr>
            <w:tcW w:w="900" w:type="dxa"/>
            <w:gridSpan w:val="3"/>
            <w:tcBorders>
              <w:top w:val="nil"/>
            </w:tcBorders>
            <w:vAlign w:val="center"/>
          </w:tcPr>
          <w:p w14:paraId="54129FDC" w14:textId="6F42C545" w:rsidR="00F436B6" w:rsidRDefault="00F436B6" w:rsidP="00F436B6">
            <w:pPr>
              <w:jc w:val="center"/>
              <w:rPr>
                <w:sz w:val="18"/>
              </w:rPr>
            </w:pPr>
            <w:r>
              <w:rPr>
                <w:sz w:val="18"/>
              </w:rPr>
              <w:t>100</w:t>
            </w:r>
          </w:p>
        </w:tc>
        <w:tc>
          <w:tcPr>
            <w:tcW w:w="900" w:type="dxa"/>
            <w:tcBorders>
              <w:top w:val="nil"/>
            </w:tcBorders>
            <w:vAlign w:val="center"/>
          </w:tcPr>
          <w:p w14:paraId="698BAA43" w14:textId="0BB84C79" w:rsidR="00F436B6" w:rsidRDefault="00F436B6" w:rsidP="00F436B6">
            <w:pPr>
              <w:jc w:val="center"/>
              <w:rPr>
                <w:sz w:val="18"/>
              </w:rPr>
            </w:pPr>
            <w:r>
              <w:rPr>
                <w:sz w:val="18"/>
              </w:rPr>
              <w:t>12</w:t>
            </w:r>
          </w:p>
        </w:tc>
        <w:tc>
          <w:tcPr>
            <w:tcW w:w="3464" w:type="dxa"/>
            <w:tcBorders>
              <w:top w:val="nil"/>
              <w:right w:val="single" w:sz="6" w:space="0" w:color="auto"/>
            </w:tcBorders>
            <w:vAlign w:val="center"/>
          </w:tcPr>
          <w:p w14:paraId="2E0FC966" w14:textId="034DE384" w:rsidR="00F436B6" w:rsidRDefault="00F436B6" w:rsidP="00F436B6">
            <w:pPr>
              <w:jc w:val="center"/>
              <w:rPr>
                <w:sz w:val="18"/>
              </w:rPr>
            </w:pPr>
            <w:r w:rsidRPr="0096555F">
              <w:rPr>
                <w:sz w:val="18"/>
              </w:rPr>
              <w:t>Erosion of natural deposits; discharge from metal factories</w:t>
            </w:r>
          </w:p>
        </w:tc>
      </w:tr>
      <w:tr w:rsidR="007C63E6" w:rsidRPr="001F3468" w14:paraId="30DDAF3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5358C63" w14:textId="728D49E8" w:rsidR="007C63E6" w:rsidRDefault="007C63E6" w:rsidP="00F436B6">
            <w:pPr>
              <w:ind w:left="180"/>
              <w:jc w:val="center"/>
              <w:rPr>
                <w:sz w:val="18"/>
              </w:rPr>
            </w:pPr>
            <w:r>
              <w:rPr>
                <w:sz w:val="18"/>
              </w:rPr>
              <w:t>Total Trihalomethanes</w:t>
            </w:r>
            <w:r w:rsidR="00530765">
              <w:rPr>
                <w:sz w:val="18"/>
              </w:rPr>
              <w:t xml:space="preserve"> (ppb)</w:t>
            </w:r>
          </w:p>
        </w:tc>
        <w:tc>
          <w:tcPr>
            <w:tcW w:w="990" w:type="dxa"/>
            <w:gridSpan w:val="2"/>
            <w:tcBorders>
              <w:top w:val="nil"/>
            </w:tcBorders>
            <w:vAlign w:val="center"/>
          </w:tcPr>
          <w:p w14:paraId="32579685" w14:textId="54155A7A" w:rsidR="007C63E6" w:rsidRDefault="007C63E6" w:rsidP="00F436B6">
            <w:pPr>
              <w:jc w:val="center"/>
              <w:rPr>
                <w:sz w:val="18"/>
              </w:rPr>
            </w:pPr>
            <w:r>
              <w:rPr>
                <w:sz w:val="18"/>
              </w:rPr>
              <w:t>Quarterly 2024</w:t>
            </w:r>
          </w:p>
        </w:tc>
        <w:tc>
          <w:tcPr>
            <w:tcW w:w="1080" w:type="dxa"/>
            <w:gridSpan w:val="2"/>
            <w:tcBorders>
              <w:top w:val="nil"/>
            </w:tcBorders>
            <w:vAlign w:val="center"/>
          </w:tcPr>
          <w:p w14:paraId="65363D03" w14:textId="7E26B3C5" w:rsidR="007C63E6" w:rsidRDefault="007C63E6" w:rsidP="00F436B6">
            <w:pPr>
              <w:jc w:val="center"/>
              <w:rPr>
                <w:sz w:val="18"/>
              </w:rPr>
            </w:pPr>
            <w:r>
              <w:rPr>
                <w:sz w:val="18"/>
              </w:rPr>
              <w:t>35</w:t>
            </w:r>
          </w:p>
        </w:tc>
        <w:tc>
          <w:tcPr>
            <w:tcW w:w="990" w:type="dxa"/>
            <w:gridSpan w:val="4"/>
            <w:tcBorders>
              <w:top w:val="nil"/>
            </w:tcBorders>
            <w:vAlign w:val="center"/>
          </w:tcPr>
          <w:p w14:paraId="6CCF8DFA" w14:textId="24077B58" w:rsidR="007C63E6" w:rsidRPr="00F754E7" w:rsidRDefault="007C63E6" w:rsidP="00F436B6">
            <w:pPr>
              <w:jc w:val="center"/>
              <w:rPr>
                <w:sz w:val="18"/>
              </w:rPr>
            </w:pPr>
            <w:r>
              <w:rPr>
                <w:sz w:val="18"/>
              </w:rPr>
              <w:t>0 - 78</w:t>
            </w:r>
          </w:p>
        </w:tc>
        <w:tc>
          <w:tcPr>
            <w:tcW w:w="900" w:type="dxa"/>
            <w:gridSpan w:val="3"/>
            <w:tcBorders>
              <w:top w:val="nil"/>
            </w:tcBorders>
            <w:vAlign w:val="center"/>
          </w:tcPr>
          <w:p w14:paraId="7186B39E" w14:textId="6119833F" w:rsidR="007C63E6" w:rsidRDefault="007C63E6" w:rsidP="00F436B6">
            <w:pPr>
              <w:jc w:val="center"/>
              <w:rPr>
                <w:sz w:val="18"/>
              </w:rPr>
            </w:pPr>
            <w:r>
              <w:rPr>
                <w:sz w:val="18"/>
              </w:rPr>
              <w:t>80</w:t>
            </w:r>
          </w:p>
        </w:tc>
        <w:tc>
          <w:tcPr>
            <w:tcW w:w="900" w:type="dxa"/>
            <w:tcBorders>
              <w:top w:val="nil"/>
            </w:tcBorders>
            <w:vAlign w:val="center"/>
          </w:tcPr>
          <w:p w14:paraId="57A5A1B8" w14:textId="316121C0" w:rsidR="007C63E6" w:rsidRDefault="00530765" w:rsidP="00F436B6">
            <w:pPr>
              <w:jc w:val="center"/>
              <w:rPr>
                <w:sz w:val="18"/>
              </w:rPr>
            </w:pPr>
            <w:r>
              <w:rPr>
                <w:sz w:val="18"/>
              </w:rPr>
              <w:t>NA</w:t>
            </w:r>
          </w:p>
        </w:tc>
        <w:tc>
          <w:tcPr>
            <w:tcW w:w="3464" w:type="dxa"/>
            <w:tcBorders>
              <w:top w:val="nil"/>
              <w:right w:val="single" w:sz="6" w:space="0" w:color="auto"/>
            </w:tcBorders>
            <w:vAlign w:val="center"/>
          </w:tcPr>
          <w:p w14:paraId="0839EA49" w14:textId="70E36F07" w:rsidR="007C63E6" w:rsidRPr="0096555F" w:rsidRDefault="00530765" w:rsidP="00F436B6">
            <w:pPr>
              <w:jc w:val="center"/>
              <w:rPr>
                <w:sz w:val="18"/>
              </w:rPr>
            </w:pPr>
            <w:r w:rsidRPr="00001557">
              <w:rPr>
                <w:sz w:val="18"/>
              </w:rPr>
              <w:t>Byproduct of drinking water disinfection</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2DB14311" w:rsidR="00F436B6" w:rsidRPr="00F41F91" w:rsidRDefault="00B12EE6" w:rsidP="00F436B6">
            <w:pPr>
              <w:jc w:val="center"/>
              <w:rPr>
                <w:sz w:val="18"/>
              </w:rPr>
            </w:pPr>
            <w:r>
              <w:rPr>
                <w:sz w:val="18"/>
              </w:rPr>
              <w:t>1/2023</w:t>
            </w:r>
          </w:p>
        </w:tc>
        <w:tc>
          <w:tcPr>
            <w:tcW w:w="836" w:type="dxa"/>
            <w:gridSpan w:val="2"/>
            <w:vAlign w:val="center"/>
          </w:tcPr>
          <w:p w14:paraId="48AE5CBF" w14:textId="1B5C5537" w:rsidR="00F436B6" w:rsidRPr="00F41F91" w:rsidRDefault="00B12EE6" w:rsidP="00F436B6">
            <w:pPr>
              <w:jc w:val="center"/>
              <w:rPr>
                <w:sz w:val="18"/>
              </w:rPr>
            </w:pPr>
            <w:r>
              <w:rPr>
                <w:sz w:val="18"/>
              </w:rPr>
              <w:t>5</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EE73F4" w:rsidRPr="001F3468" w14:paraId="2D1CA022" w14:textId="77777777" w:rsidTr="00E34416">
        <w:trPr>
          <w:trHeight w:val="87"/>
          <w:jc w:val="center"/>
        </w:trPr>
        <w:tc>
          <w:tcPr>
            <w:tcW w:w="2872" w:type="dxa"/>
            <w:gridSpan w:val="3"/>
            <w:tcBorders>
              <w:left w:val="single" w:sz="6" w:space="0" w:color="auto"/>
            </w:tcBorders>
            <w:vAlign w:val="center"/>
          </w:tcPr>
          <w:p w14:paraId="6F17C0FA" w14:textId="4DCA91EF" w:rsidR="00EE73F4" w:rsidRDefault="00EE73F4" w:rsidP="00F436B6">
            <w:pPr>
              <w:jc w:val="center"/>
              <w:rPr>
                <w:sz w:val="18"/>
              </w:rPr>
            </w:pPr>
            <w:r>
              <w:rPr>
                <w:sz w:val="18"/>
              </w:rPr>
              <w:t>Color (units)</w:t>
            </w:r>
          </w:p>
        </w:tc>
        <w:tc>
          <w:tcPr>
            <w:tcW w:w="900" w:type="dxa"/>
            <w:gridSpan w:val="2"/>
            <w:vAlign w:val="center"/>
          </w:tcPr>
          <w:p w14:paraId="7D5317B3" w14:textId="1B0F0B4F" w:rsidR="00EE73F4" w:rsidRDefault="00EE73F4" w:rsidP="00F436B6">
            <w:pPr>
              <w:jc w:val="center"/>
              <w:rPr>
                <w:sz w:val="18"/>
              </w:rPr>
            </w:pPr>
            <w:r>
              <w:rPr>
                <w:sz w:val="18"/>
              </w:rPr>
              <w:t>Monthly 2024</w:t>
            </w:r>
          </w:p>
        </w:tc>
        <w:tc>
          <w:tcPr>
            <w:tcW w:w="836" w:type="dxa"/>
            <w:gridSpan w:val="2"/>
            <w:vAlign w:val="center"/>
          </w:tcPr>
          <w:p w14:paraId="77C128FB" w14:textId="47FD7578" w:rsidR="00EE73F4" w:rsidRDefault="00EE73F4" w:rsidP="00F436B6">
            <w:pPr>
              <w:jc w:val="center"/>
              <w:rPr>
                <w:sz w:val="18"/>
              </w:rPr>
            </w:pPr>
            <w:r>
              <w:rPr>
                <w:sz w:val="18"/>
              </w:rPr>
              <w:t>4.4</w:t>
            </w:r>
          </w:p>
        </w:tc>
        <w:tc>
          <w:tcPr>
            <w:tcW w:w="964" w:type="dxa"/>
            <w:gridSpan w:val="3"/>
            <w:vAlign w:val="center"/>
          </w:tcPr>
          <w:p w14:paraId="484E283C" w14:textId="5E0F7193" w:rsidR="00EE73F4" w:rsidRPr="00EF1A3A" w:rsidRDefault="00EE73F4" w:rsidP="00F436B6">
            <w:pPr>
              <w:jc w:val="center"/>
              <w:rPr>
                <w:sz w:val="18"/>
              </w:rPr>
            </w:pPr>
            <w:r>
              <w:rPr>
                <w:sz w:val="18"/>
              </w:rPr>
              <w:t>0 - 10</w:t>
            </w:r>
          </w:p>
        </w:tc>
        <w:tc>
          <w:tcPr>
            <w:tcW w:w="810" w:type="dxa"/>
            <w:gridSpan w:val="2"/>
            <w:vAlign w:val="center"/>
          </w:tcPr>
          <w:p w14:paraId="796A53CB" w14:textId="60D7FC9B" w:rsidR="00EE73F4" w:rsidRPr="00F96064" w:rsidRDefault="00EE73F4" w:rsidP="00F436B6">
            <w:pPr>
              <w:jc w:val="center"/>
              <w:rPr>
                <w:sz w:val="18"/>
              </w:rPr>
            </w:pPr>
            <w:r>
              <w:rPr>
                <w:sz w:val="18"/>
              </w:rPr>
              <w:t>15</w:t>
            </w:r>
          </w:p>
        </w:tc>
        <w:tc>
          <w:tcPr>
            <w:tcW w:w="4500" w:type="dxa"/>
            <w:gridSpan w:val="4"/>
            <w:tcBorders>
              <w:right w:val="single" w:sz="6" w:space="0" w:color="auto"/>
            </w:tcBorders>
            <w:vAlign w:val="center"/>
          </w:tcPr>
          <w:p w14:paraId="7F1D9651" w14:textId="2C71D509" w:rsidR="00EE73F4" w:rsidRPr="00F96064" w:rsidRDefault="00EE73F4" w:rsidP="00F436B6">
            <w:pPr>
              <w:jc w:val="center"/>
              <w:rPr>
                <w:sz w:val="18"/>
              </w:rPr>
            </w:pPr>
            <w:r w:rsidRPr="00EE73F4">
              <w:rPr>
                <w:sz w:val="18"/>
              </w:rPr>
              <w:t>Naturally-occurring organic materials</w:t>
            </w:r>
          </w:p>
        </w:tc>
      </w:tr>
      <w:tr w:rsidR="00F436B6" w:rsidRPr="001F3468" w14:paraId="19B231EE" w14:textId="77777777" w:rsidTr="00E34416">
        <w:trPr>
          <w:trHeight w:val="87"/>
          <w:jc w:val="center"/>
        </w:trPr>
        <w:tc>
          <w:tcPr>
            <w:tcW w:w="2872" w:type="dxa"/>
            <w:gridSpan w:val="3"/>
            <w:tcBorders>
              <w:left w:val="single" w:sz="6" w:space="0" w:color="auto"/>
            </w:tcBorders>
            <w:vAlign w:val="center"/>
          </w:tcPr>
          <w:p w14:paraId="24A473DB" w14:textId="56BCA281" w:rsidR="00F436B6" w:rsidRDefault="00F436B6" w:rsidP="00F436B6">
            <w:pPr>
              <w:jc w:val="center"/>
              <w:rPr>
                <w:sz w:val="18"/>
              </w:rPr>
            </w:pPr>
            <w:r w:rsidRPr="006F715D">
              <w:rPr>
                <w:sz w:val="18"/>
              </w:rPr>
              <w:t>Iron (ppb)</w:t>
            </w:r>
          </w:p>
        </w:tc>
        <w:tc>
          <w:tcPr>
            <w:tcW w:w="900" w:type="dxa"/>
            <w:gridSpan w:val="2"/>
            <w:vAlign w:val="center"/>
          </w:tcPr>
          <w:p w14:paraId="53FD582C" w14:textId="11329E67" w:rsidR="00F436B6" w:rsidRPr="00F41F91" w:rsidRDefault="00B12EE6" w:rsidP="00F436B6">
            <w:pPr>
              <w:jc w:val="center"/>
              <w:rPr>
                <w:sz w:val="18"/>
              </w:rPr>
            </w:pPr>
            <w:r>
              <w:rPr>
                <w:sz w:val="18"/>
              </w:rPr>
              <w:t>1/2023</w:t>
            </w:r>
          </w:p>
        </w:tc>
        <w:tc>
          <w:tcPr>
            <w:tcW w:w="836" w:type="dxa"/>
            <w:gridSpan w:val="2"/>
            <w:vAlign w:val="center"/>
          </w:tcPr>
          <w:p w14:paraId="392C71FE" w14:textId="70018714" w:rsidR="00F436B6" w:rsidRPr="00F41F91" w:rsidRDefault="00B12EE6" w:rsidP="00F436B6">
            <w:pPr>
              <w:jc w:val="center"/>
              <w:rPr>
                <w:sz w:val="18"/>
              </w:rPr>
            </w:pPr>
            <w:r>
              <w:rPr>
                <w:sz w:val="18"/>
              </w:rPr>
              <w:t>20</w:t>
            </w:r>
          </w:p>
        </w:tc>
        <w:tc>
          <w:tcPr>
            <w:tcW w:w="964" w:type="dxa"/>
            <w:gridSpan w:val="3"/>
            <w:vAlign w:val="center"/>
          </w:tcPr>
          <w:p w14:paraId="791DE739" w14:textId="22F6B04E" w:rsidR="00F436B6" w:rsidRPr="00EF1A3A" w:rsidRDefault="00F436B6" w:rsidP="00F436B6">
            <w:pPr>
              <w:jc w:val="center"/>
              <w:rPr>
                <w:sz w:val="18"/>
              </w:rPr>
            </w:pPr>
            <w:r w:rsidRPr="00EF1A3A">
              <w:rPr>
                <w:sz w:val="18"/>
              </w:rPr>
              <w:t>N/A</w:t>
            </w:r>
          </w:p>
        </w:tc>
        <w:tc>
          <w:tcPr>
            <w:tcW w:w="810" w:type="dxa"/>
            <w:gridSpan w:val="2"/>
            <w:vAlign w:val="center"/>
          </w:tcPr>
          <w:p w14:paraId="0B3C80A1" w14:textId="6CD65502" w:rsidR="00F436B6" w:rsidRDefault="00F436B6" w:rsidP="00F436B6">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F436B6" w:rsidRDefault="00F436B6" w:rsidP="00F436B6">
            <w:pPr>
              <w:jc w:val="center"/>
              <w:rPr>
                <w:sz w:val="18"/>
              </w:rPr>
            </w:pPr>
            <w:r w:rsidRPr="00F96064">
              <w:rPr>
                <w:sz w:val="18"/>
              </w:rPr>
              <w:t>Leaching from natural deposits; industrial wastes</w:t>
            </w:r>
          </w:p>
        </w:tc>
      </w:tr>
      <w:tr w:rsidR="00F436B6" w:rsidRPr="001F3468" w14:paraId="459CADC5" w14:textId="77777777" w:rsidTr="00E34416">
        <w:trPr>
          <w:trHeight w:val="87"/>
          <w:jc w:val="center"/>
        </w:trPr>
        <w:tc>
          <w:tcPr>
            <w:tcW w:w="2872" w:type="dxa"/>
            <w:gridSpan w:val="3"/>
            <w:tcBorders>
              <w:left w:val="single" w:sz="6" w:space="0" w:color="auto"/>
            </w:tcBorders>
            <w:vAlign w:val="center"/>
          </w:tcPr>
          <w:p w14:paraId="28C80550" w14:textId="3C88442E" w:rsidR="00F436B6" w:rsidRDefault="00F436B6" w:rsidP="00F436B6">
            <w:pPr>
              <w:jc w:val="center"/>
              <w:rPr>
                <w:sz w:val="18"/>
              </w:rPr>
            </w:pPr>
            <w:r w:rsidRPr="006F715D">
              <w:rPr>
                <w:sz w:val="18"/>
              </w:rPr>
              <w:t>Manganese (ppb)</w:t>
            </w:r>
          </w:p>
        </w:tc>
        <w:tc>
          <w:tcPr>
            <w:tcW w:w="900" w:type="dxa"/>
            <w:gridSpan w:val="2"/>
            <w:vAlign w:val="center"/>
          </w:tcPr>
          <w:p w14:paraId="1C80909A" w14:textId="460B4FBA" w:rsidR="007C63E6" w:rsidRPr="00F41F91" w:rsidRDefault="007C63E6" w:rsidP="007C63E6">
            <w:pPr>
              <w:jc w:val="center"/>
              <w:rPr>
                <w:sz w:val="18"/>
              </w:rPr>
            </w:pPr>
            <w:r>
              <w:rPr>
                <w:sz w:val="18"/>
              </w:rPr>
              <w:t>Quarterly 2024</w:t>
            </w:r>
          </w:p>
        </w:tc>
        <w:tc>
          <w:tcPr>
            <w:tcW w:w="836" w:type="dxa"/>
            <w:gridSpan w:val="2"/>
            <w:vAlign w:val="center"/>
          </w:tcPr>
          <w:p w14:paraId="0B3822D0" w14:textId="6957423B" w:rsidR="00F436B6" w:rsidRPr="00F41F91" w:rsidRDefault="007C63E6" w:rsidP="00F436B6">
            <w:pPr>
              <w:jc w:val="center"/>
              <w:rPr>
                <w:sz w:val="18"/>
              </w:rPr>
            </w:pPr>
            <w:r>
              <w:rPr>
                <w:sz w:val="18"/>
              </w:rPr>
              <w:t>7</w:t>
            </w:r>
          </w:p>
        </w:tc>
        <w:tc>
          <w:tcPr>
            <w:tcW w:w="964" w:type="dxa"/>
            <w:gridSpan w:val="3"/>
            <w:vAlign w:val="center"/>
          </w:tcPr>
          <w:p w14:paraId="039C4841" w14:textId="6F1AD620" w:rsidR="00F436B6" w:rsidRPr="00EF1A3A" w:rsidRDefault="007C63E6" w:rsidP="00F436B6">
            <w:pPr>
              <w:jc w:val="center"/>
              <w:rPr>
                <w:sz w:val="18"/>
              </w:rPr>
            </w:pPr>
            <w:r>
              <w:rPr>
                <w:sz w:val="18"/>
              </w:rPr>
              <w:t>0 - 28</w:t>
            </w:r>
          </w:p>
        </w:tc>
        <w:tc>
          <w:tcPr>
            <w:tcW w:w="810" w:type="dxa"/>
            <w:gridSpan w:val="2"/>
            <w:vAlign w:val="center"/>
          </w:tcPr>
          <w:p w14:paraId="1D8C8C0E" w14:textId="3E00CDE5" w:rsidR="00F436B6" w:rsidRDefault="00F436B6" w:rsidP="00F436B6">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F436B6" w:rsidRDefault="00F436B6" w:rsidP="00F436B6">
            <w:pPr>
              <w:jc w:val="center"/>
              <w:rPr>
                <w:sz w:val="18"/>
              </w:rPr>
            </w:pPr>
            <w:r w:rsidRPr="00F96064">
              <w:rPr>
                <w:sz w:val="18"/>
              </w:rPr>
              <w:t>Leaching from natural deposits</w:t>
            </w:r>
          </w:p>
        </w:tc>
      </w:tr>
      <w:tr w:rsidR="00F436B6" w:rsidRPr="001F3468" w14:paraId="6043A145" w14:textId="77777777" w:rsidTr="00E34416">
        <w:trPr>
          <w:trHeight w:val="116"/>
          <w:jc w:val="center"/>
        </w:trPr>
        <w:tc>
          <w:tcPr>
            <w:tcW w:w="2872" w:type="dxa"/>
            <w:gridSpan w:val="3"/>
            <w:tcBorders>
              <w:left w:val="single" w:sz="6" w:space="0" w:color="auto"/>
            </w:tcBorders>
            <w:vAlign w:val="center"/>
          </w:tcPr>
          <w:p w14:paraId="62663570" w14:textId="1B855ABF" w:rsidR="00F436B6" w:rsidRPr="00F41F91" w:rsidRDefault="00F436B6" w:rsidP="00F436B6">
            <w:pPr>
              <w:jc w:val="center"/>
              <w:rPr>
                <w:sz w:val="18"/>
              </w:rPr>
            </w:pPr>
            <w:r>
              <w:rPr>
                <w:sz w:val="18"/>
              </w:rPr>
              <w:t>Odor (Threshold)</w:t>
            </w:r>
          </w:p>
        </w:tc>
        <w:tc>
          <w:tcPr>
            <w:tcW w:w="900" w:type="dxa"/>
            <w:gridSpan w:val="2"/>
            <w:vAlign w:val="center"/>
          </w:tcPr>
          <w:p w14:paraId="061CF5AA" w14:textId="0C80B266" w:rsidR="00F436B6" w:rsidRPr="00F41F91" w:rsidRDefault="00530765" w:rsidP="00F436B6">
            <w:pPr>
              <w:jc w:val="center"/>
              <w:rPr>
                <w:sz w:val="18"/>
              </w:rPr>
            </w:pPr>
            <w:r>
              <w:rPr>
                <w:sz w:val="18"/>
              </w:rPr>
              <w:t>Monthly 2024</w:t>
            </w:r>
          </w:p>
        </w:tc>
        <w:tc>
          <w:tcPr>
            <w:tcW w:w="836" w:type="dxa"/>
            <w:gridSpan w:val="2"/>
            <w:vAlign w:val="center"/>
          </w:tcPr>
          <w:p w14:paraId="2009246C" w14:textId="31595061" w:rsidR="00F436B6" w:rsidRPr="007C63E6" w:rsidRDefault="00530765" w:rsidP="00F436B6">
            <w:pPr>
              <w:jc w:val="center"/>
              <w:rPr>
                <w:sz w:val="18"/>
              </w:rPr>
            </w:pPr>
            <w:r>
              <w:rPr>
                <w:sz w:val="18"/>
              </w:rPr>
              <w:t>&lt;</w:t>
            </w:r>
            <w:r w:rsidR="00B12EE6" w:rsidRPr="007C63E6">
              <w:rPr>
                <w:sz w:val="18"/>
              </w:rPr>
              <w:t>1</w:t>
            </w:r>
          </w:p>
        </w:tc>
        <w:tc>
          <w:tcPr>
            <w:tcW w:w="964" w:type="dxa"/>
            <w:gridSpan w:val="3"/>
            <w:vAlign w:val="center"/>
          </w:tcPr>
          <w:p w14:paraId="19C6F66A" w14:textId="06CE528B" w:rsidR="00F436B6" w:rsidRPr="00F41F91" w:rsidRDefault="00F436B6" w:rsidP="00F436B6">
            <w:pPr>
              <w:jc w:val="center"/>
              <w:rPr>
                <w:sz w:val="18"/>
              </w:rPr>
            </w:pPr>
            <w:r w:rsidRPr="00EF1A3A">
              <w:rPr>
                <w:sz w:val="18"/>
              </w:rPr>
              <w:t>N/A</w:t>
            </w:r>
          </w:p>
        </w:tc>
        <w:tc>
          <w:tcPr>
            <w:tcW w:w="810" w:type="dxa"/>
            <w:gridSpan w:val="2"/>
            <w:vAlign w:val="center"/>
          </w:tcPr>
          <w:p w14:paraId="00E7F64F" w14:textId="73C4EE0E" w:rsidR="00F436B6" w:rsidRPr="00F41F91" w:rsidRDefault="00F436B6" w:rsidP="00F436B6">
            <w:pPr>
              <w:jc w:val="center"/>
              <w:rPr>
                <w:sz w:val="18"/>
              </w:rPr>
            </w:pPr>
            <w:r>
              <w:rPr>
                <w:sz w:val="18"/>
              </w:rPr>
              <w:t>3</w:t>
            </w:r>
          </w:p>
        </w:tc>
        <w:tc>
          <w:tcPr>
            <w:tcW w:w="4500" w:type="dxa"/>
            <w:gridSpan w:val="4"/>
            <w:tcBorders>
              <w:right w:val="single" w:sz="6" w:space="0" w:color="auto"/>
            </w:tcBorders>
            <w:vAlign w:val="center"/>
          </w:tcPr>
          <w:p w14:paraId="1A9EFC59" w14:textId="187A6F69" w:rsidR="00F436B6" w:rsidRPr="00F41F91" w:rsidRDefault="00F436B6" w:rsidP="00F436B6">
            <w:pPr>
              <w:jc w:val="center"/>
              <w:rPr>
                <w:sz w:val="18"/>
              </w:rPr>
            </w:pPr>
            <w:r w:rsidRPr="00F96064">
              <w:rPr>
                <w:sz w:val="18"/>
              </w:rPr>
              <w:t>Naturally-occurring organic materials</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682B5295" w:rsidR="00F436B6" w:rsidRPr="00F41F91" w:rsidRDefault="00B12EE6" w:rsidP="00F436B6">
            <w:pPr>
              <w:jc w:val="center"/>
              <w:rPr>
                <w:sz w:val="18"/>
              </w:rPr>
            </w:pPr>
            <w:r>
              <w:rPr>
                <w:sz w:val="18"/>
              </w:rPr>
              <w:t>1/2023</w:t>
            </w:r>
          </w:p>
        </w:tc>
        <w:tc>
          <w:tcPr>
            <w:tcW w:w="836" w:type="dxa"/>
            <w:gridSpan w:val="2"/>
            <w:vAlign w:val="center"/>
          </w:tcPr>
          <w:p w14:paraId="58666AED" w14:textId="514C25A3" w:rsidR="00F436B6" w:rsidRPr="00F41F91" w:rsidRDefault="00B12EE6" w:rsidP="00F436B6">
            <w:pPr>
              <w:jc w:val="center"/>
              <w:rPr>
                <w:sz w:val="18"/>
              </w:rPr>
            </w:pPr>
            <w:r>
              <w:rPr>
                <w:sz w:val="18"/>
              </w:rPr>
              <w:t>342</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F436B6"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F436B6" w:rsidRPr="00F41F91" w:rsidRDefault="00F436B6" w:rsidP="00F436B6">
            <w:pPr>
              <w:jc w:val="center"/>
              <w:rPr>
                <w:sz w:val="18"/>
              </w:rPr>
            </w:pPr>
            <w:r>
              <w:rPr>
                <w:sz w:val="18"/>
              </w:rPr>
              <w:t>Sulfate (ppm)</w:t>
            </w:r>
          </w:p>
        </w:tc>
        <w:tc>
          <w:tcPr>
            <w:tcW w:w="900" w:type="dxa"/>
            <w:gridSpan w:val="2"/>
            <w:vAlign w:val="center"/>
          </w:tcPr>
          <w:p w14:paraId="3E2302DB" w14:textId="145E2E9E" w:rsidR="00F436B6" w:rsidRPr="00F41F91" w:rsidRDefault="00B12EE6" w:rsidP="00F436B6">
            <w:pPr>
              <w:jc w:val="center"/>
              <w:rPr>
                <w:sz w:val="18"/>
              </w:rPr>
            </w:pPr>
            <w:r>
              <w:rPr>
                <w:sz w:val="18"/>
              </w:rPr>
              <w:t>1/2023</w:t>
            </w:r>
          </w:p>
        </w:tc>
        <w:tc>
          <w:tcPr>
            <w:tcW w:w="836" w:type="dxa"/>
            <w:gridSpan w:val="2"/>
            <w:vAlign w:val="center"/>
          </w:tcPr>
          <w:p w14:paraId="60315A9B" w14:textId="273AE2E4" w:rsidR="00F436B6" w:rsidRPr="00F41F91" w:rsidRDefault="00B12EE6" w:rsidP="00F436B6">
            <w:pPr>
              <w:jc w:val="center"/>
              <w:rPr>
                <w:sz w:val="18"/>
              </w:rPr>
            </w:pPr>
            <w:r>
              <w:rPr>
                <w:sz w:val="18"/>
              </w:rPr>
              <w:t>39</w:t>
            </w:r>
          </w:p>
        </w:tc>
        <w:tc>
          <w:tcPr>
            <w:tcW w:w="964" w:type="dxa"/>
            <w:gridSpan w:val="3"/>
            <w:vAlign w:val="center"/>
          </w:tcPr>
          <w:p w14:paraId="606DDE59" w14:textId="66679A33" w:rsidR="00F436B6" w:rsidRPr="00F41F91" w:rsidRDefault="00F436B6" w:rsidP="00F436B6">
            <w:pPr>
              <w:jc w:val="center"/>
              <w:rPr>
                <w:sz w:val="18"/>
              </w:rPr>
            </w:pPr>
            <w:r w:rsidRPr="00EF1A3A">
              <w:rPr>
                <w:sz w:val="18"/>
              </w:rPr>
              <w:t>N/A</w:t>
            </w:r>
          </w:p>
        </w:tc>
        <w:tc>
          <w:tcPr>
            <w:tcW w:w="810" w:type="dxa"/>
            <w:gridSpan w:val="2"/>
            <w:vAlign w:val="center"/>
          </w:tcPr>
          <w:p w14:paraId="71F7E7B4" w14:textId="5A9A030F"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F436B6" w:rsidRPr="00F41F91" w:rsidRDefault="00F436B6" w:rsidP="00F436B6">
            <w:pPr>
              <w:jc w:val="center"/>
              <w:rPr>
                <w:sz w:val="18"/>
              </w:rPr>
            </w:pPr>
            <w:r w:rsidRPr="00F96064">
              <w:rPr>
                <w:sz w:val="18"/>
              </w:rPr>
              <w:t>Runoff/leaching from natural deposits; industrial wastes</w:t>
            </w:r>
          </w:p>
        </w:tc>
      </w:tr>
      <w:tr w:rsidR="00F436B6"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F436B6" w:rsidRPr="00F41F91" w:rsidRDefault="00F436B6" w:rsidP="00F436B6">
            <w:pPr>
              <w:jc w:val="center"/>
              <w:rPr>
                <w:sz w:val="18"/>
              </w:rPr>
            </w:pPr>
            <w:r>
              <w:rPr>
                <w:sz w:val="18"/>
              </w:rPr>
              <w:t>Total Dissolved Solids (ppm)</w:t>
            </w:r>
          </w:p>
        </w:tc>
        <w:tc>
          <w:tcPr>
            <w:tcW w:w="900" w:type="dxa"/>
            <w:gridSpan w:val="2"/>
            <w:vAlign w:val="center"/>
          </w:tcPr>
          <w:p w14:paraId="4C76B3D9" w14:textId="321D69CD" w:rsidR="00F436B6" w:rsidRPr="00F41F91" w:rsidRDefault="00414A0A" w:rsidP="00F436B6">
            <w:pPr>
              <w:jc w:val="center"/>
              <w:rPr>
                <w:sz w:val="18"/>
              </w:rPr>
            </w:pPr>
            <w:r>
              <w:rPr>
                <w:sz w:val="18"/>
              </w:rPr>
              <w:t>1/2023</w:t>
            </w:r>
          </w:p>
        </w:tc>
        <w:tc>
          <w:tcPr>
            <w:tcW w:w="836" w:type="dxa"/>
            <w:gridSpan w:val="2"/>
            <w:vAlign w:val="center"/>
          </w:tcPr>
          <w:p w14:paraId="00DE56B1" w14:textId="6695EFA5" w:rsidR="00F436B6" w:rsidRPr="00F41F91" w:rsidRDefault="00B12EE6" w:rsidP="00F436B6">
            <w:pPr>
              <w:jc w:val="center"/>
              <w:rPr>
                <w:sz w:val="18"/>
              </w:rPr>
            </w:pPr>
            <w:r>
              <w:rPr>
                <w:sz w:val="18"/>
              </w:rPr>
              <w:t>190</w:t>
            </w:r>
          </w:p>
        </w:tc>
        <w:tc>
          <w:tcPr>
            <w:tcW w:w="964" w:type="dxa"/>
            <w:gridSpan w:val="3"/>
            <w:vAlign w:val="center"/>
          </w:tcPr>
          <w:p w14:paraId="6CB06305" w14:textId="2F937DEE" w:rsidR="00F436B6" w:rsidRPr="00F41F91" w:rsidRDefault="00F436B6" w:rsidP="00F436B6">
            <w:pPr>
              <w:jc w:val="center"/>
              <w:rPr>
                <w:sz w:val="18"/>
              </w:rPr>
            </w:pPr>
            <w:r w:rsidRPr="00EF1A3A">
              <w:rPr>
                <w:sz w:val="18"/>
              </w:rPr>
              <w:t>N/A</w:t>
            </w:r>
          </w:p>
        </w:tc>
        <w:tc>
          <w:tcPr>
            <w:tcW w:w="810" w:type="dxa"/>
            <w:gridSpan w:val="2"/>
            <w:vAlign w:val="center"/>
          </w:tcPr>
          <w:p w14:paraId="45D3A2CA" w14:textId="617435C2" w:rsidR="00F436B6" w:rsidRPr="00F41F91" w:rsidRDefault="00F436B6" w:rsidP="00F436B6">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F436B6" w:rsidRPr="00F41F91" w:rsidRDefault="00F436B6" w:rsidP="00F436B6">
            <w:pPr>
              <w:jc w:val="center"/>
              <w:rPr>
                <w:sz w:val="18"/>
              </w:rPr>
            </w:pPr>
            <w:r w:rsidRPr="00F96064">
              <w:rPr>
                <w:sz w:val="18"/>
              </w:rPr>
              <w:t>Runoff/leaching from natural deposits</w:t>
            </w:r>
          </w:p>
        </w:tc>
      </w:tr>
    </w:tbl>
    <w:p w14:paraId="6410FBA1" w14:textId="77777777" w:rsidR="00D059C2" w:rsidRDefault="00D059C2" w:rsidP="005A26E0">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97250" w:rsidRPr="001F3468" w14:paraId="1E5EC9D9" w14:textId="77777777" w:rsidTr="002A38F0">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2A38F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A97250" w:rsidRPr="001F3468" w14:paraId="7542F5BD" w14:textId="77777777" w:rsidTr="00A97250">
        <w:trPr>
          <w:cantSplit/>
          <w:trHeight w:val="249"/>
          <w:jc w:val="center"/>
        </w:trPr>
        <w:tc>
          <w:tcPr>
            <w:tcW w:w="2268" w:type="dxa"/>
            <w:tcBorders>
              <w:left w:val="single" w:sz="6" w:space="0" w:color="auto"/>
              <w:bottom w:val="single" w:sz="18" w:space="0" w:color="auto"/>
              <w:right w:val="single" w:sz="6" w:space="0" w:color="auto"/>
            </w:tcBorders>
            <w:vAlign w:val="center"/>
          </w:tcPr>
          <w:p w14:paraId="4EA8E53E" w14:textId="777C844C" w:rsidR="00A97250" w:rsidRPr="001F3468" w:rsidRDefault="00A97250" w:rsidP="00A97250">
            <w:pPr>
              <w:jc w:val="center"/>
              <w:rPr>
                <w:sz w:val="18"/>
              </w:rPr>
            </w:pPr>
            <w:r>
              <w:rPr>
                <w:sz w:val="18"/>
              </w:rPr>
              <w:t>N/A</w:t>
            </w:r>
          </w:p>
        </w:tc>
        <w:tc>
          <w:tcPr>
            <w:tcW w:w="990" w:type="dxa"/>
            <w:tcBorders>
              <w:left w:val="single" w:sz="6" w:space="0" w:color="auto"/>
              <w:bottom w:val="single" w:sz="18" w:space="0" w:color="auto"/>
              <w:right w:val="single" w:sz="6" w:space="0" w:color="auto"/>
            </w:tcBorders>
            <w:vAlign w:val="center"/>
          </w:tcPr>
          <w:p w14:paraId="0AB49C41" w14:textId="68B280E0" w:rsidR="00A97250" w:rsidRPr="001F3468" w:rsidRDefault="00A97250" w:rsidP="00A97250">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4DDB16A5" w14:textId="4E56AC41" w:rsidR="00A97250" w:rsidRPr="001F3468" w:rsidRDefault="00A97250" w:rsidP="00A9725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vAlign w:val="center"/>
          </w:tcPr>
          <w:p w14:paraId="69009826" w14:textId="56C34AE1" w:rsidR="00A97250" w:rsidRPr="001F3468" w:rsidRDefault="00A97250" w:rsidP="00A97250">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vAlign w:val="center"/>
          </w:tcPr>
          <w:p w14:paraId="56D9CC56" w14:textId="4F640A18" w:rsidR="00A97250" w:rsidRPr="001F3468" w:rsidRDefault="00A97250" w:rsidP="00A9725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7C80D39C" w14:textId="442F1B26" w:rsidR="00A97250" w:rsidRPr="001F3468" w:rsidRDefault="00A97250" w:rsidP="00A97250">
            <w:pPr>
              <w:jc w:val="center"/>
              <w:rPr>
                <w:sz w:val="18"/>
              </w:rPr>
            </w:pPr>
            <w:r>
              <w:t>N/A</w:t>
            </w:r>
          </w:p>
        </w:tc>
      </w:tr>
    </w:tbl>
    <w:p w14:paraId="7A3F9BEA" w14:textId="3F98864F" w:rsidR="00BC6327" w:rsidRPr="00A54DD4" w:rsidRDefault="00BC6327" w:rsidP="00530765">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6DC0159D">
        <w:trPr>
          <w:cantSplit/>
        </w:trPr>
        <w:tc>
          <w:tcPr>
            <w:tcW w:w="10800" w:type="dxa"/>
          </w:tcPr>
          <w:p w14:paraId="27EB1160" w14:textId="74B0F212" w:rsidR="001D3B64" w:rsidRPr="00530765" w:rsidRDefault="6DC0159D" w:rsidP="4FD0C932">
            <w:pPr>
              <w:pStyle w:val="BodyText"/>
              <w:spacing w:before="0"/>
              <w:jc w:val="left"/>
              <w:rPr>
                <w:rFonts w:ascii="Times New Roman" w:hAnsi="Times New Roman"/>
                <w:sz w:val="20"/>
              </w:rPr>
            </w:pPr>
            <w:r w:rsidRPr="6DC0159D">
              <w:rPr>
                <w:rFonts w:ascii="Times New Roman" w:hAnsi="Times New Roman"/>
                <w:sz w:val="20"/>
              </w:rPr>
              <w:t>Lead-Specific Language:  If present, elevated levels of lead can cause serious health problems, especially for pregnant women and young children.  Lead in drinking water is primarily from materials and components associated with service lines and home plumbing.  Big Basin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6DC0159D">
              <w:rPr>
                <w:rFonts w:ascii="Times New Roman" w:hAnsi="Times New Roman"/>
                <w:b/>
                <w:bCs/>
                <w:i/>
                <w:iCs/>
                <w:sz w:val="20"/>
                <w:u w:val="single"/>
              </w:rPr>
              <w:t>OPTIONAL:</w:t>
            </w:r>
            <w:r w:rsidRPr="6DC0159D">
              <w:rPr>
                <w:rFonts w:ascii="Times New Roman" w:hAnsi="Times New Roman"/>
                <w:sz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r w:rsidRPr="6DC0159D">
                <w:rPr>
                  <w:rStyle w:val="Hyperlink"/>
                  <w:rFonts w:ascii="Times New Roman" w:hAnsi="Times New Roman"/>
                  <w:sz w:val="20"/>
                </w:rPr>
                <w:t>http://www.epa.gov/lead</w:t>
              </w:r>
            </w:hyperlink>
            <w:r w:rsidRPr="6DC0159D">
              <w:rPr>
                <w:rFonts w:ascii="Times New Roman" w:hAnsi="Times New Roman"/>
                <w:sz w:val="20"/>
              </w:rPr>
              <w:t>.</w:t>
            </w:r>
          </w:p>
          <w:p w14:paraId="2F11D3FC" w14:textId="06332FF0" w:rsidR="001D3B64" w:rsidRPr="00530765" w:rsidRDefault="6DC0159D" w:rsidP="6DC0159D">
            <w:r w:rsidRPr="6DC0159D">
              <w:t>Lead Service Line Inventory (LSLI) statement: The water system conducted the required LSLI and submitted to the water board by the October 16</w:t>
            </w:r>
            <w:r w:rsidRPr="6DC0159D">
              <w:rPr>
                <w:vertAlign w:val="superscript"/>
              </w:rPr>
              <w:t>th</w:t>
            </w:r>
            <w:r w:rsidRPr="6DC0159D">
              <w:t xml:space="preserve"> 2024 deadline. Through the inventory, the water system has concluded that your service lines do not contain lead. A copy of the LSLI, which documents the location and material classification of each service line, can be sent to you upon request. Please email </w:t>
            </w:r>
            <w:hyperlink r:id="rId8">
              <w:r w:rsidRPr="6DC0159D">
                <w:rPr>
                  <w:rStyle w:val="Hyperlink"/>
                  <w:color w:val="467886"/>
                </w:rPr>
                <w:t>service@cypresswaterservices.com</w:t>
              </w:r>
            </w:hyperlink>
            <w:r w:rsidRPr="6DC0159D">
              <w:t xml:space="preserve"> for more information.</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6D2E75" w:rsidRPr="00F41F91" w14:paraId="1405D2B4" w14:textId="77777777" w:rsidTr="0069067D">
        <w:trPr>
          <w:trHeight w:val="153"/>
        </w:trPr>
        <w:tc>
          <w:tcPr>
            <w:tcW w:w="1530" w:type="dxa"/>
            <w:tcBorders>
              <w:top w:val="double" w:sz="6" w:space="0" w:color="auto"/>
              <w:bottom w:val="double" w:sz="6" w:space="0" w:color="auto"/>
            </w:tcBorders>
            <w:shd w:val="clear" w:color="auto" w:fill="auto"/>
          </w:tcPr>
          <w:p w14:paraId="29967769" w14:textId="5E63F72D" w:rsidR="006D2E75" w:rsidRPr="00530765" w:rsidRDefault="00530765" w:rsidP="006D2E75">
            <w:pPr>
              <w:pStyle w:val="BodyText"/>
              <w:spacing w:before="0"/>
              <w:jc w:val="center"/>
              <w:rPr>
                <w:rFonts w:ascii="Times New Roman" w:hAnsi="Times New Roman"/>
                <w:sz w:val="20"/>
                <w:szCs w:val="18"/>
              </w:rPr>
            </w:pPr>
            <w:r w:rsidRPr="00530765">
              <w:rPr>
                <w:rFonts w:ascii="Times New Roman" w:hAnsi="Times New Roman"/>
                <w:sz w:val="20"/>
                <w:szCs w:val="18"/>
              </w:rPr>
              <w:t>N/A</w:t>
            </w:r>
          </w:p>
        </w:tc>
        <w:tc>
          <w:tcPr>
            <w:tcW w:w="2520" w:type="dxa"/>
            <w:tcBorders>
              <w:top w:val="double" w:sz="6" w:space="0" w:color="auto"/>
              <w:bottom w:val="double" w:sz="6" w:space="0" w:color="auto"/>
            </w:tcBorders>
            <w:shd w:val="clear" w:color="auto" w:fill="auto"/>
          </w:tcPr>
          <w:p w14:paraId="0C6FD2A3" w14:textId="7DD65575" w:rsidR="006D2E75" w:rsidRPr="00530765" w:rsidRDefault="00530765" w:rsidP="006D2E75">
            <w:pPr>
              <w:pStyle w:val="BodyText"/>
              <w:spacing w:before="0"/>
              <w:jc w:val="center"/>
              <w:rPr>
                <w:rFonts w:ascii="Times New Roman" w:hAnsi="Times New Roman"/>
                <w:sz w:val="20"/>
                <w:szCs w:val="18"/>
              </w:rPr>
            </w:pPr>
            <w:r w:rsidRPr="00530765">
              <w:rPr>
                <w:rFonts w:ascii="Times New Roman" w:hAnsi="Times New Roman"/>
                <w:sz w:val="20"/>
                <w:szCs w:val="18"/>
              </w:rPr>
              <w:t>N/A</w:t>
            </w:r>
          </w:p>
        </w:tc>
        <w:tc>
          <w:tcPr>
            <w:tcW w:w="1170" w:type="dxa"/>
            <w:tcBorders>
              <w:top w:val="double" w:sz="6" w:space="0" w:color="auto"/>
              <w:bottom w:val="double" w:sz="6" w:space="0" w:color="auto"/>
            </w:tcBorders>
            <w:shd w:val="clear" w:color="auto" w:fill="auto"/>
          </w:tcPr>
          <w:p w14:paraId="38F06260" w14:textId="1B29EC59" w:rsidR="006D2E75" w:rsidRPr="006D2E75" w:rsidRDefault="00530765" w:rsidP="006D2E75">
            <w:pPr>
              <w:pStyle w:val="BodyText"/>
              <w:spacing w:before="0"/>
              <w:jc w:val="center"/>
              <w:rPr>
                <w:rFonts w:ascii="Times New Roman" w:hAnsi="Times New Roman"/>
                <w:b/>
                <w:bCs/>
                <w:sz w:val="20"/>
                <w:szCs w:val="18"/>
              </w:rPr>
            </w:pPr>
            <w:r w:rsidRPr="00530765">
              <w:rPr>
                <w:rFonts w:ascii="Times New Roman" w:hAnsi="Times New Roman"/>
                <w:sz w:val="20"/>
                <w:szCs w:val="18"/>
              </w:rPr>
              <w:t>N/A</w:t>
            </w:r>
          </w:p>
        </w:tc>
        <w:tc>
          <w:tcPr>
            <w:tcW w:w="2520" w:type="dxa"/>
            <w:tcBorders>
              <w:top w:val="double" w:sz="6" w:space="0" w:color="auto"/>
              <w:bottom w:val="double" w:sz="6" w:space="0" w:color="auto"/>
            </w:tcBorders>
            <w:shd w:val="clear" w:color="auto" w:fill="auto"/>
          </w:tcPr>
          <w:p w14:paraId="78FAC853" w14:textId="325CE3C8" w:rsidR="006D2E75" w:rsidRPr="006D2E75" w:rsidRDefault="00530765" w:rsidP="006D2E75">
            <w:pPr>
              <w:pStyle w:val="BodyText"/>
              <w:spacing w:before="0"/>
              <w:jc w:val="center"/>
              <w:rPr>
                <w:rFonts w:ascii="Times New Roman" w:hAnsi="Times New Roman"/>
                <w:b/>
                <w:bCs/>
                <w:sz w:val="20"/>
                <w:szCs w:val="18"/>
              </w:rPr>
            </w:pPr>
            <w:r w:rsidRPr="00530765">
              <w:rPr>
                <w:rFonts w:ascii="Times New Roman" w:hAnsi="Times New Roman"/>
                <w:sz w:val="20"/>
                <w:szCs w:val="18"/>
              </w:rPr>
              <w:t>N/A</w:t>
            </w:r>
          </w:p>
        </w:tc>
        <w:tc>
          <w:tcPr>
            <w:tcW w:w="3060" w:type="dxa"/>
            <w:tcBorders>
              <w:top w:val="double" w:sz="6" w:space="0" w:color="auto"/>
              <w:bottom w:val="double" w:sz="6" w:space="0" w:color="auto"/>
            </w:tcBorders>
            <w:shd w:val="clear" w:color="auto" w:fill="auto"/>
          </w:tcPr>
          <w:p w14:paraId="47E414FC" w14:textId="309B3424" w:rsidR="006D2E75" w:rsidRPr="006D2E75" w:rsidRDefault="00530765" w:rsidP="006D2E75">
            <w:pPr>
              <w:pStyle w:val="BodyText"/>
              <w:spacing w:before="0"/>
              <w:jc w:val="center"/>
              <w:rPr>
                <w:rFonts w:ascii="Times New Roman" w:hAnsi="Times New Roman"/>
                <w:b/>
                <w:bCs/>
                <w:sz w:val="20"/>
                <w:szCs w:val="18"/>
              </w:rPr>
            </w:pPr>
            <w:r w:rsidRPr="00530765">
              <w:rPr>
                <w:rFonts w:ascii="Times New Roman" w:hAnsi="Times New Roman"/>
                <w:sz w:val="20"/>
                <w:szCs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lastRenderedPageBreak/>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6E847975" w:rsidR="00DD7D18" w:rsidRPr="00A54DD4" w:rsidRDefault="00DD7D18" w:rsidP="005A26E0">
      <w:pPr>
        <w:jc w:val="both"/>
      </w:pPr>
      <w:r w:rsidRPr="00A54DD4">
        <w:t xml:space="preserve">During the past year we were required to conduct </w:t>
      </w:r>
      <w:r w:rsidR="000832C2" w:rsidRPr="00A54DD4">
        <w:t>0</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2"/>
    </w:p>
    <w:sectPr w:rsidR="00D54478" w:rsidRPr="00A54DD4"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CDD8" w14:textId="77777777" w:rsidR="00AE0754" w:rsidRDefault="00AE0754">
      <w:r>
        <w:separator/>
      </w:r>
    </w:p>
  </w:endnote>
  <w:endnote w:type="continuationSeparator" w:id="0">
    <w:p w14:paraId="063358B3" w14:textId="77777777" w:rsidR="00AE0754" w:rsidRDefault="00AE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C421" w14:textId="77777777" w:rsidR="00AE0754" w:rsidRDefault="00AE0754">
      <w:r>
        <w:separator/>
      </w:r>
    </w:p>
  </w:footnote>
  <w:footnote w:type="continuationSeparator" w:id="0">
    <w:p w14:paraId="0C30991A" w14:textId="77777777" w:rsidR="00AE0754" w:rsidRDefault="00AE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55889"/>
    <w:rsid w:val="00065561"/>
    <w:rsid w:val="00073BE0"/>
    <w:rsid w:val="00074CBB"/>
    <w:rsid w:val="000770F8"/>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1A98"/>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842E1"/>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1DFB"/>
    <w:rsid w:val="00243361"/>
    <w:rsid w:val="002436C8"/>
    <w:rsid w:val="00246D6E"/>
    <w:rsid w:val="0025510E"/>
    <w:rsid w:val="00256496"/>
    <w:rsid w:val="002647BE"/>
    <w:rsid w:val="00264941"/>
    <w:rsid w:val="00273001"/>
    <w:rsid w:val="00276CF6"/>
    <w:rsid w:val="002803B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413F"/>
    <w:rsid w:val="003205C1"/>
    <w:rsid w:val="00322340"/>
    <w:rsid w:val="003258A4"/>
    <w:rsid w:val="0033024B"/>
    <w:rsid w:val="00332A75"/>
    <w:rsid w:val="00335461"/>
    <w:rsid w:val="00340568"/>
    <w:rsid w:val="00341671"/>
    <w:rsid w:val="00342536"/>
    <w:rsid w:val="0034785D"/>
    <w:rsid w:val="00357F0C"/>
    <w:rsid w:val="00365C7B"/>
    <w:rsid w:val="00370108"/>
    <w:rsid w:val="00377086"/>
    <w:rsid w:val="00383730"/>
    <w:rsid w:val="00391089"/>
    <w:rsid w:val="00391E62"/>
    <w:rsid w:val="00396533"/>
    <w:rsid w:val="00397893"/>
    <w:rsid w:val="003A5EB5"/>
    <w:rsid w:val="003B1F6B"/>
    <w:rsid w:val="003B32CB"/>
    <w:rsid w:val="003B3381"/>
    <w:rsid w:val="003C2FCC"/>
    <w:rsid w:val="003C7E02"/>
    <w:rsid w:val="003E7032"/>
    <w:rsid w:val="003F23AC"/>
    <w:rsid w:val="003F3A38"/>
    <w:rsid w:val="003F5E00"/>
    <w:rsid w:val="004053E9"/>
    <w:rsid w:val="004120B6"/>
    <w:rsid w:val="00412B2F"/>
    <w:rsid w:val="00414A0A"/>
    <w:rsid w:val="00415B66"/>
    <w:rsid w:val="00416A8E"/>
    <w:rsid w:val="0041709B"/>
    <w:rsid w:val="00417FD2"/>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4F6DF9"/>
    <w:rsid w:val="00501116"/>
    <w:rsid w:val="00501B52"/>
    <w:rsid w:val="005065B7"/>
    <w:rsid w:val="00514FDA"/>
    <w:rsid w:val="00530765"/>
    <w:rsid w:val="00534BB7"/>
    <w:rsid w:val="00535F64"/>
    <w:rsid w:val="00535F8B"/>
    <w:rsid w:val="00537BEA"/>
    <w:rsid w:val="0054057D"/>
    <w:rsid w:val="00545C4B"/>
    <w:rsid w:val="00546A68"/>
    <w:rsid w:val="00546FDB"/>
    <w:rsid w:val="00552D92"/>
    <w:rsid w:val="005540D9"/>
    <w:rsid w:val="0055419E"/>
    <w:rsid w:val="005544E8"/>
    <w:rsid w:val="0056039D"/>
    <w:rsid w:val="00570CB7"/>
    <w:rsid w:val="005830FA"/>
    <w:rsid w:val="0058536C"/>
    <w:rsid w:val="005871D9"/>
    <w:rsid w:val="005937EB"/>
    <w:rsid w:val="005A087D"/>
    <w:rsid w:val="005A26E0"/>
    <w:rsid w:val="005C04C1"/>
    <w:rsid w:val="005D1987"/>
    <w:rsid w:val="005D4636"/>
    <w:rsid w:val="005D4D7E"/>
    <w:rsid w:val="005D5746"/>
    <w:rsid w:val="005D698E"/>
    <w:rsid w:val="005D7E01"/>
    <w:rsid w:val="005E0C69"/>
    <w:rsid w:val="005E279B"/>
    <w:rsid w:val="005E4953"/>
    <w:rsid w:val="005E6068"/>
    <w:rsid w:val="005E7337"/>
    <w:rsid w:val="005F17BC"/>
    <w:rsid w:val="005F2223"/>
    <w:rsid w:val="005F5CAD"/>
    <w:rsid w:val="0060219E"/>
    <w:rsid w:val="00606A2B"/>
    <w:rsid w:val="00615750"/>
    <w:rsid w:val="006204CD"/>
    <w:rsid w:val="00623849"/>
    <w:rsid w:val="00627933"/>
    <w:rsid w:val="00630AE6"/>
    <w:rsid w:val="00633A17"/>
    <w:rsid w:val="00634B1D"/>
    <w:rsid w:val="00636C9F"/>
    <w:rsid w:val="00640676"/>
    <w:rsid w:val="0064205A"/>
    <w:rsid w:val="00643C66"/>
    <w:rsid w:val="00652F8C"/>
    <w:rsid w:val="006537F6"/>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A5453"/>
    <w:rsid w:val="006C2732"/>
    <w:rsid w:val="006C7186"/>
    <w:rsid w:val="006D2E75"/>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3B2"/>
    <w:rsid w:val="00775871"/>
    <w:rsid w:val="00783F5A"/>
    <w:rsid w:val="0078478E"/>
    <w:rsid w:val="00784E3A"/>
    <w:rsid w:val="00794705"/>
    <w:rsid w:val="00796405"/>
    <w:rsid w:val="00796E52"/>
    <w:rsid w:val="007A0307"/>
    <w:rsid w:val="007B0B24"/>
    <w:rsid w:val="007C18C6"/>
    <w:rsid w:val="007C63E6"/>
    <w:rsid w:val="007C7020"/>
    <w:rsid w:val="007D1751"/>
    <w:rsid w:val="007D1761"/>
    <w:rsid w:val="007D1D6F"/>
    <w:rsid w:val="007D21BB"/>
    <w:rsid w:val="007D2A4C"/>
    <w:rsid w:val="007F584E"/>
    <w:rsid w:val="007F621A"/>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0951"/>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27130"/>
    <w:rsid w:val="00A44246"/>
    <w:rsid w:val="00A45E9F"/>
    <w:rsid w:val="00A50E37"/>
    <w:rsid w:val="00A54DD4"/>
    <w:rsid w:val="00A72ADF"/>
    <w:rsid w:val="00A93A21"/>
    <w:rsid w:val="00A94D32"/>
    <w:rsid w:val="00A97250"/>
    <w:rsid w:val="00A9766F"/>
    <w:rsid w:val="00AB01B0"/>
    <w:rsid w:val="00AB5E87"/>
    <w:rsid w:val="00AC41BE"/>
    <w:rsid w:val="00AC6D1E"/>
    <w:rsid w:val="00AD4876"/>
    <w:rsid w:val="00AE0754"/>
    <w:rsid w:val="00AE0EA9"/>
    <w:rsid w:val="00AE63C8"/>
    <w:rsid w:val="00AF0445"/>
    <w:rsid w:val="00AF2E38"/>
    <w:rsid w:val="00AF619D"/>
    <w:rsid w:val="00B0620C"/>
    <w:rsid w:val="00B12EE6"/>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5150"/>
    <w:rsid w:val="00B76677"/>
    <w:rsid w:val="00B772E6"/>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5584"/>
    <w:rsid w:val="00C123E3"/>
    <w:rsid w:val="00C13BEE"/>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3339"/>
    <w:rsid w:val="00C945A7"/>
    <w:rsid w:val="00C952C9"/>
    <w:rsid w:val="00C96627"/>
    <w:rsid w:val="00CA0CB9"/>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DF09FB"/>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3F4"/>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003E"/>
    <w:rsid w:val="00F82FE4"/>
    <w:rsid w:val="00F86C8A"/>
    <w:rsid w:val="00F87E2C"/>
    <w:rsid w:val="00F91354"/>
    <w:rsid w:val="00F925AF"/>
    <w:rsid w:val="00F943FC"/>
    <w:rsid w:val="00F96064"/>
    <w:rsid w:val="00FB67EC"/>
    <w:rsid w:val="00FC01B5"/>
    <w:rsid w:val="00FC34F6"/>
    <w:rsid w:val="00FC4902"/>
    <w:rsid w:val="00FD4B98"/>
    <w:rsid w:val="00FF0C1D"/>
    <w:rsid w:val="00FF6578"/>
    <w:rsid w:val="25F10DB6"/>
    <w:rsid w:val="2E1DF1F5"/>
    <w:rsid w:val="4FD0C932"/>
    <w:rsid w:val="6DC01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cypresswaterservices.com" TargetMode="Externa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2278</Words>
  <Characters>12987</Characters>
  <Application>Microsoft Office Word</Application>
  <DocSecurity>0</DocSecurity>
  <Lines>108</Lines>
  <Paragraphs>30</Paragraphs>
  <ScaleCrop>false</ScaleCrop>
  <Company>SWRCB</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13</cp:revision>
  <cp:lastPrinted>2018-12-11T18:58:00Z</cp:lastPrinted>
  <dcterms:created xsi:type="dcterms:W3CDTF">2024-06-14T19:51:00Z</dcterms:created>
  <dcterms:modified xsi:type="dcterms:W3CDTF">2025-06-10T17:09:00Z</dcterms:modified>
</cp:coreProperties>
</file>