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804B1AB" w:rsidR="00BC6327" w:rsidRDefault="00BC6327" w:rsidP="005A26E0">
      <w:pPr>
        <w:pStyle w:val="Heading2"/>
        <w:pBdr>
          <w:top w:val="none" w:sz="0" w:space="0" w:color="auto"/>
          <w:left w:val="none" w:sz="0" w:space="0" w:color="auto"/>
          <w:bottom w:val="none" w:sz="0" w:space="0" w:color="auto"/>
          <w:right w:val="none" w:sz="0" w:space="0" w:color="auto"/>
        </w:pBdr>
        <w:shd w:val="clear" w:color="auto" w:fill="auto"/>
        <w:rPr>
          <w:sz w:val="32"/>
          <w:u w:val="none"/>
        </w:rPr>
      </w:pPr>
      <w:r w:rsidRPr="00995293">
        <w:rPr>
          <w:sz w:val="32"/>
          <w:u w:val="none"/>
        </w:rPr>
        <w:t>20</w:t>
      </w:r>
      <w:r w:rsidR="00BA5D44">
        <w:rPr>
          <w:sz w:val="32"/>
          <w:u w:val="none"/>
        </w:rPr>
        <w:t>2</w:t>
      </w:r>
      <w:r w:rsidR="007A0307">
        <w:rPr>
          <w:sz w:val="32"/>
          <w:u w:val="none"/>
        </w:rPr>
        <w:t>2</w:t>
      </w:r>
      <w:r w:rsidR="00B606D3" w:rsidRPr="008F7660">
        <w:rPr>
          <w:sz w:val="32"/>
          <w:u w:val="none"/>
        </w:rPr>
        <w:t xml:space="preserve"> </w:t>
      </w:r>
      <w:r w:rsidRPr="008F7660">
        <w:rPr>
          <w:sz w:val="32"/>
          <w:u w:val="none"/>
        </w:rPr>
        <w:t>Consumer Confidence Report</w:t>
      </w:r>
    </w:p>
    <w:p w14:paraId="10A6C05D" w14:textId="77777777" w:rsidR="000A7E47" w:rsidRPr="000A7E47" w:rsidRDefault="000A7E47" w:rsidP="005A26E0"/>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01721C4" w:rsidR="00BC6327" w:rsidRPr="00412B2F" w:rsidRDefault="00764E7F" w:rsidP="005A26E0">
            <w:pPr>
              <w:pStyle w:val="BodyText3"/>
              <w:pBdr>
                <w:top w:val="none" w:sz="0" w:space="0" w:color="auto"/>
                <w:left w:val="none" w:sz="0" w:space="0" w:color="auto"/>
                <w:bottom w:val="none" w:sz="0" w:space="0" w:color="auto"/>
                <w:right w:val="none" w:sz="0" w:space="0" w:color="auto"/>
              </w:pBdr>
              <w:jc w:val="left"/>
              <w:rPr>
                <w:b/>
                <w:sz w:val="21"/>
                <w:szCs w:val="21"/>
              </w:rPr>
            </w:pPr>
            <w:r>
              <w:rPr>
                <w:b/>
                <w:sz w:val="21"/>
                <w:szCs w:val="21"/>
              </w:rPr>
              <w:t>Forest Springs (CA440608)</w:t>
            </w:r>
          </w:p>
        </w:tc>
        <w:tc>
          <w:tcPr>
            <w:tcW w:w="1314" w:type="dxa"/>
            <w:tcBorders>
              <w:top w:val="nil"/>
              <w:left w:val="nil"/>
              <w:bottom w:val="nil"/>
              <w:right w:val="nil"/>
            </w:tcBorders>
          </w:tcPr>
          <w:p w14:paraId="31ED9B54"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7EBDFBB" w:rsidR="00BC6327" w:rsidRPr="00412B2F" w:rsidRDefault="007A0307" w:rsidP="005A26E0">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June</w:t>
            </w:r>
            <w:r w:rsidR="00BC6E3A">
              <w:rPr>
                <w:sz w:val="21"/>
                <w:szCs w:val="21"/>
              </w:rPr>
              <w:t xml:space="preserve"> </w:t>
            </w:r>
            <w:r w:rsidR="009330B6">
              <w:rPr>
                <w:sz w:val="21"/>
                <w:szCs w:val="21"/>
              </w:rPr>
              <w:t>30</w:t>
            </w:r>
            <w:r>
              <w:rPr>
                <w:sz w:val="21"/>
                <w:szCs w:val="21"/>
              </w:rPr>
              <w:t>, 2023</w:t>
            </w:r>
          </w:p>
        </w:tc>
      </w:tr>
    </w:tbl>
    <w:p w14:paraId="57550AFE" w14:textId="1E9C01FF" w:rsidR="000A7E47" w:rsidRPr="00412B2F" w:rsidRDefault="00BC6327" w:rsidP="005A26E0">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A5D44">
        <w:rPr>
          <w:i/>
          <w:sz w:val="21"/>
          <w:szCs w:val="21"/>
        </w:rPr>
        <w:t>2</w:t>
      </w:r>
      <w:r w:rsidR="007A0307">
        <w:rPr>
          <w:i/>
          <w:sz w:val="21"/>
          <w:szCs w:val="21"/>
        </w:rPr>
        <w:t>2</w:t>
      </w:r>
      <w:r w:rsidR="00D37E1F" w:rsidRPr="00412B2F">
        <w:rPr>
          <w:i/>
          <w:sz w:val="21"/>
          <w:szCs w:val="21"/>
        </w:rPr>
        <w:t xml:space="preserve"> </w:t>
      </w:r>
      <w:r w:rsidR="00D37E1F" w:rsidRPr="00276CF6">
        <w:rPr>
          <w:i/>
          <w:sz w:val="21"/>
          <w:szCs w:val="21"/>
          <w:u w:val="single"/>
        </w:rPr>
        <w:t>and may include earlier monitoring data</w:t>
      </w:r>
      <w:r w:rsidRPr="00276CF6">
        <w:rPr>
          <w:i/>
          <w:sz w:val="21"/>
          <w:szCs w:val="21"/>
          <w:u w:val="single"/>
        </w:rPr>
        <w:t>.</w:t>
      </w:r>
    </w:p>
    <w:p w14:paraId="5D55F07B" w14:textId="7C1FE002" w:rsidR="000A7E47" w:rsidRPr="001F3468" w:rsidRDefault="000A7E47" w:rsidP="005A26E0">
      <w:pPr>
        <w:pStyle w:val="BodyText3"/>
        <w:pBdr>
          <w:top w:val="none" w:sz="0" w:space="0" w:color="auto"/>
          <w:left w:val="none" w:sz="0" w:space="0" w:color="auto"/>
          <w:bottom w:val="none" w:sz="0" w:space="0" w:color="auto"/>
          <w:right w:val="none" w:sz="0" w:space="0" w:color="auto"/>
        </w:pBdr>
        <w:rPr>
          <w:b/>
          <w:sz w:val="22"/>
        </w:rPr>
      </w:pPr>
      <w:r w:rsidRPr="008F7660">
        <w:rPr>
          <w:b/>
          <w:sz w:val="22"/>
        </w:rPr>
        <w:t>Este informe contiene información muy importante sobre su agua potable.  Tradúzcalo</w:t>
      </w:r>
      <w:r w:rsidRPr="001F3468">
        <w:rPr>
          <w:b/>
          <w:sz w:val="22"/>
        </w:rPr>
        <w:t xml:space="preserve"> ó hable con alguien que lo entienda bien.</w:t>
      </w:r>
    </w:p>
    <w:tbl>
      <w:tblPr>
        <w:tblW w:w="10980" w:type="dxa"/>
        <w:tblLayout w:type="fixed"/>
        <w:tblLook w:val="0000" w:firstRow="0" w:lastRow="0" w:firstColumn="0" w:lastColumn="0" w:noHBand="0" w:noVBand="0"/>
      </w:tblPr>
      <w:tblGrid>
        <w:gridCol w:w="108"/>
        <w:gridCol w:w="2880"/>
        <w:gridCol w:w="90"/>
        <w:gridCol w:w="630"/>
        <w:gridCol w:w="900"/>
        <w:gridCol w:w="522"/>
        <w:gridCol w:w="2088"/>
        <w:gridCol w:w="3762"/>
      </w:tblGrid>
      <w:tr w:rsidR="000A7E47" w:rsidRPr="001F3468" w14:paraId="5383DCCF" w14:textId="77777777" w:rsidTr="005A26E0">
        <w:trPr>
          <w:gridBefore w:val="1"/>
          <w:wBefore w:w="108" w:type="dxa"/>
          <w:cantSplit/>
        </w:trPr>
        <w:tc>
          <w:tcPr>
            <w:tcW w:w="2970" w:type="dxa"/>
            <w:gridSpan w:val="2"/>
          </w:tcPr>
          <w:p w14:paraId="5AA865E4"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902" w:type="dxa"/>
            <w:gridSpan w:val="5"/>
            <w:tcBorders>
              <w:bottom w:val="single" w:sz="4" w:space="0" w:color="auto"/>
            </w:tcBorders>
          </w:tcPr>
          <w:p w14:paraId="0959C269" w14:textId="39C91EE3" w:rsidR="000A7E47" w:rsidRPr="001F3468" w:rsidRDefault="00F35B48" w:rsidP="005A26E0">
            <w:pPr>
              <w:pStyle w:val="BodyText3"/>
              <w:pBdr>
                <w:top w:val="none" w:sz="0" w:space="0" w:color="auto"/>
                <w:left w:val="none" w:sz="0" w:space="0" w:color="auto"/>
                <w:bottom w:val="none" w:sz="0" w:space="0" w:color="auto"/>
                <w:right w:val="none" w:sz="0" w:space="0" w:color="auto"/>
              </w:pBdr>
              <w:ind w:right="-115"/>
              <w:jc w:val="left"/>
              <w:rPr>
                <w:sz w:val="22"/>
              </w:rPr>
            </w:pPr>
            <w:r>
              <w:rPr>
                <w:sz w:val="22"/>
              </w:rPr>
              <w:t>Purchased water from Big Basin; Groundwater source</w:t>
            </w:r>
          </w:p>
        </w:tc>
      </w:tr>
      <w:tr w:rsidR="00764E7F" w:rsidRPr="001F3468" w14:paraId="54587108" w14:textId="77777777" w:rsidTr="005A26E0">
        <w:trPr>
          <w:gridBefore w:val="1"/>
          <w:wBefore w:w="108" w:type="dxa"/>
          <w:cantSplit/>
        </w:trPr>
        <w:tc>
          <w:tcPr>
            <w:tcW w:w="3600" w:type="dxa"/>
            <w:gridSpan w:val="3"/>
          </w:tcPr>
          <w:p w14:paraId="04BAC08D" w14:textId="77777777" w:rsidR="00764E7F" w:rsidRPr="001F3468" w:rsidRDefault="00764E7F" w:rsidP="00764E7F">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72" w:type="dxa"/>
            <w:gridSpan w:val="4"/>
            <w:tcBorders>
              <w:bottom w:val="single" w:sz="4" w:space="0" w:color="auto"/>
            </w:tcBorders>
          </w:tcPr>
          <w:p w14:paraId="0B79A26A" w14:textId="43870784" w:rsidR="00764E7F" w:rsidRPr="001F3468" w:rsidRDefault="00F35B48" w:rsidP="00764E7F">
            <w:pPr>
              <w:pStyle w:val="BodyText3"/>
              <w:pBdr>
                <w:top w:val="none" w:sz="0" w:space="0" w:color="auto"/>
                <w:left w:val="none" w:sz="0" w:space="0" w:color="auto"/>
                <w:bottom w:val="none" w:sz="0" w:space="0" w:color="auto"/>
                <w:right w:val="none" w:sz="0" w:space="0" w:color="auto"/>
              </w:pBdr>
              <w:jc w:val="left"/>
              <w:rPr>
                <w:sz w:val="22"/>
              </w:rPr>
            </w:pPr>
            <w:r>
              <w:rPr>
                <w:sz w:val="22"/>
              </w:rPr>
              <w:t>Big Basin Intertie</w:t>
            </w:r>
          </w:p>
        </w:tc>
      </w:tr>
      <w:tr w:rsidR="00764E7F" w:rsidRPr="001F3468" w14:paraId="5ACF5034" w14:textId="77777777" w:rsidTr="005A26E0">
        <w:trPr>
          <w:gridBefore w:val="1"/>
          <w:wBefore w:w="108" w:type="dxa"/>
        </w:trPr>
        <w:tc>
          <w:tcPr>
            <w:tcW w:w="10872" w:type="dxa"/>
            <w:gridSpan w:val="7"/>
            <w:tcBorders>
              <w:bottom w:val="single" w:sz="4" w:space="0" w:color="auto"/>
            </w:tcBorders>
          </w:tcPr>
          <w:p w14:paraId="5FF52668" w14:textId="36F7F2DF" w:rsidR="00764E7F" w:rsidRPr="001F3468" w:rsidRDefault="00764E7F" w:rsidP="00764E7F">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764E7F" w:rsidRPr="001F3468" w14:paraId="745859FD" w14:textId="77777777" w:rsidTr="005A26E0">
        <w:trPr>
          <w:gridBefore w:val="1"/>
          <w:wBefore w:w="108" w:type="dxa"/>
        </w:trPr>
        <w:tc>
          <w:tcPr>
            <w:tcW w:w="4500" w:type="dxa"/>
            <w:gridSpan w:val="4"/>
          </w:tcPr>
          <w:p w14:paraId="5E44AE5C" w14:textId="77777777" w:rsidR="00764E7F" w:rsidRDefault="00764E7F" w:rsidP="00764E7F">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72" w:type="dxa"/>
            <w:gridSpan w:val="3"/>
            <w:tcBorders>
              <w:bottom w:val="single" w:sz="4" w:space="0" w:color="auto"/>
            </w:tcBorders>
          </w:tcPr>
          <w:p w14:paraId="0BE1E69A" w14:textId="1BFB0654" w:rsidR="00764E7F" w:rsidRDefault="00764E7F" w:rsidP="00764E7F">
            <w:pPr>
              <w:pStyle w:val="BodyText3"/>
              <w:pBdr>
                <w:top w:val="none" w:sz="0" w:space="0" w:color="auto"/>
                <w:left w:val="none" w:sz="0" w:space="0" w:color="auto"/>
                <w:bottom w:val="none" w:sz="0" w:space="0" w:color="auto"/>
                <w:right w:val="none" w:sz="0" w:space="0" w:color="auto"/>
              </w:pBdr>
              <w:jc w:val="left"/>
              <w:rPr>
                <w:sz w:val="22"/>
              </w:rPr>
            </w:pPr>
            <w:r>
              <w:rPr>
                <w:sz w:val="22"/>
              </w:rPr>
              <w:t>Available by Request through Big Basin Water Company</w:t>
            </w:r>
          </w:p>
        </w:tc>
      </w:tr>
      <w:tr w:rsidR="00764E7F" w:rsidRPr="001F3468" w14:paraId="049B9614" w14:textId="77777777" w:rsidTr="005A26E0">
        <w:trPr>
          <w:gridBefore w:val="1"/>
          <w:wBefore w:w="108" w:type="dxa"/>
        </w:trPr>
        <w:tc>
          <w:tcPr>
            <w:tcW w:w="10872" w:type="dxa"/>
            <w:gridSpan w:val="7"/>
            <w:tcBorders>
              <w:bottom w:val="single" w:sz="4" w:space="0" w:color="auto"/>
            </w:tcBorders>
          </w:tcPr>
          <w:p w14:paraId="7C813A04" w14:textId="1AFC820E" w:rsidR="00764E7F" w:rsidRDefault="00764E7F" w:rsidP="00764E7F">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764E7F" w:rsidRPr="001F3468" w14:paraId="1F370561" w14:textId="77777777" w:rsidTr="005A26E0">
        <w:trPr>
          <w:gridBefore w:val="1"/>
          <w:wBefore w:w="108" w:type="dxa"/>
        </w:trPr>
        <w:tc>
          <w:tcPr>
            <w:tcW w:w="7110" w:type="dxa"/>
            <w:gridSpan w:val="6"/>
          </w:tcPr>
          <w:p w14:paraId="5FD94306" w14:textId="1E1AEBCF" w:rsidR="00764E7F" w:rsidRPr="001F3468" w:rsidRDefault="00764E7F" w:rsidP="00764E7F">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762" w:type="dxa"/>
            <w:tcBorders>
              <w:bottom w:val="single" w:sz="4" w:space="0" w:color="auto"/>
            </w:tcBorders>
          </w:tcPr>
          <w:p w14:paraId="2CED1B24" w14:textId="7DE537C7" w:rsidR="00764E7F" w:rsidRDefault="00764E7F" w:rsidP="00764E7F">
            <w:pPr>
              <w:pStyle w:val="BodyText3"/>
              <w:pBdr>
                <w:top w:val="none" w:sz="0" w:space="0" w:color="auto"/>
                <w:left w:val="none" w:sz="0" w:space="0" w:color="auto"/>
                <w:bottom w:val="none" w:sz="0" w:space="0" w:color="auto"/>
                <w:right w:val="none" w:sz="0" w:space="0" w:color="auto"/>
              </w:pBdr>
              <w:jc w:val="left"/>
              <w:rPr>
                <w:sz w:val="22"/>
              </w:rPr>
            </w:pPr>
            <w:r>
              <w:rPr>
                <w:sz w:val="22"/>
              </w:rPr>
              <w:t>Held via Zoom on 3</w:t>
            </w:r>
            <w:r w:rsidRPr="00C16E31">
              <w:rPr>
                <w:sz w:val="22"/>
                <w:vertAlign w:val="superscript"/>
              </w:rPr>
              <w:t>rd</w:t>
            </w:r>
            <w:r>
              <w:rPr>
                <w:sz w:val="22"/>
              </w:rPr>
              <w:t xml:space="preserve"> Monday/Month.</w:t>
            </w:r>
          </w:p>
        </w:tc>
      </w:tr>
      <w:tr w:rsidR="00764E7F" w:rsidRPr="001F3468" w14:paraId="5B4ED1D9" w14:textId="77777777" w:rsidTr="005A26E0">
        <w:trPr>
          <w:gridBefore w:val="1"/>
          <w:wBefore w:w="108" w:type="dxa"/>
        </w:trPr>
        <w:tc>
          <w:tcPr>
            <w:tcW w:w="10872" w:type="dxa"/>
            <w:gridSpan w:val="7"/>
            <w:tcBorders>
              <w:bottom w:val="single" w:sz="4" w:space="0" w:color="auto"/>
            </w:tcBorders>
          </w:tcPr>
          <w:p w14:paraId="1CD610CA" w14:textId="26B5286B" w:rsidR="00764E7F" w:rsidRDefault="00764E7F" w:rsidP="00764E7F">
            <w:pPr>
              <w:pStyle w:val="BodyText3"/>
              <w:pBdr>
                <w:top w:val="none" w:sz="0" w:space="0" w:color="auto"/>
                <w:left w:val="none" w:sz="0" w:space="0" w:color="auto"/>
                <w:bottom w:val="none" w:sz="0" w:space="0" w:color="auto"/>
                <w:right w:val="none" w:sz="0" w:space="0" w:color="auto"/>
              </w:pBdr>
              <w:ind w:left="-108" w:firstLine="22"/>
              <w:jc w:val="left"/>
              <w:rPr>
                <w:sz w:val="22"/>
              </w:rPr>
            </w:pPr>
            <w:r w:rsidRPr="005A26E0">
              <w:rPr>
                <w:rFonts w:ascii="Comic Sans MS" w:hAnsi="Comic Sans MS"/>
                <w:noProof/>
                <w:sz w:val="8"/>
              </w:rPr>
              <mc:AlternateContent>
                <mc:Choice Requires="wps">
                  <w:drawing>
                    <wp:anchor distT="45720" distB="45720" distL="114300" distR="114300" simplePos="0" relativeHeight="251663360" behindDoc="1" locked="0" layoutInCell="1" allowOverlap="1" wp14:anchorId="2A425579" wp14:editId="7D99A38A">
                      <wp:simplePos x="0" y="0"/>
                      <wp:positionH relativeFrom="column">
                        <wp:posOffset>1648460</wp:posOffset>
                      </wp:positionH>
                      <wp:positionV relativeFrom="paragraph">
                        <wp:posOffset>153797</wp:posOffset>
                      </wp:positionV>
                      <wp:extent cx="5376672"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672" cy="1404620"/>
                              </a:xfrm>
                              <a:prstGeom prst="rect">
                                <a:avLst/>
                              </a:prstGeom>
                              <a:noFill/>
                              <a:ln w="9525">
                                <a:noFill/>
                                <a:miter lim="800000"/>
                                <a:headEnd/>
                                <a:tailEnd/>
                              </a:ln>
                            </wps:spPr>
                            <wps:txbx>
                              <w:txbxContent>
                                <w:p w14:paraId="1DA0BC6B" w14:textId="2434E20E" w:rsidR="00764E7F" w:rsidRDefault="00764E7F">
                                  <w:r>
                                    <w:t>Cypress Water Services, Inc. – (831)920-6796 – Info@CypressWaterServices.com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2A425579" id="_x0000_t202" coordsize="21600,21600" o:spt="202" path="m,l,21600r21600,l21600,xe">
                      <v:stroke joinstyle="miter"/>
                      <v:path gradientshapeok="t" o:connecttype="rect"/>
                    </v:shapetype>
                    <v:shape id="Text Box 2" o:spid="_x0000_s1026" type="#_x0000_t202" style="position:absolute;left:0;text-align:left;margin-left:129.8pt;margin-top:12.1pt;width:423.3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BO/AEAAM4DAAAOAAAAZHJzL2Uyb0RvYy54bWysU8tu2zAQvBfoPxC815Jd20k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" filled="f" stroked="f">
                      <v:textbox style="mso-fit-shape-to-text:t">
                        <w:txbxContent>
                          <w:p w14:paraId="1DA0BC6B" w14:textId="2434E20E" w:rsidR="00764E7F" w:rsidRDefault="00764E7F">
                            <w:r>
                              <w:t>Cypress Water Services, Inc. – (831)920-6796 – Info@CypressWaterServices.com</w:t>
                            </w:r>
                          </w:p>
                        </w:txbxContent>
                      </v:textbox>
                    </v:shape>
                  </w:pict>
                </mc:Fallback>
              </mc:AlternateContent>
            </w:r>
          </w:p>
        </w:tc>
      </w:tr>
      <w:tr w:rsidR="00764E7F" w:rsidRPr="001F3468" w14:paraId="7909C877" w14:textId="77777777" w:rsidTr="005A26E0">
        <w:trPr>
          <w:gridBefore w:val="1"/>
          <w:gridAfter w:val="6"/>
          <w:wBefore w:w="108" w:type="dxa"/>
          <w:wAfter w:w="7992" w:type="dxa"/>
          <w:cantSplit/>
          <w:trHeight w:val="134"/>
        </w:trPr>
        <w:tc>
          <w:tcPr>
            <w:tcW w:w="2880" w:type="dxa"/>
          </w:tcPr>
          <w:p w14:paraId="79D56212" w14:textId="77777777" w:rsidR="00764E7F" w:rsidRPr="001F3468" w:rsidRDefault="00764E7F" w:rsidP="00764E7F">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r>
      <w:tr w:rsidR="00764E7F" w:rsidRPr="001F3468" w14:paraId="007EBD0C" w14:textId="77777777" w:rsidTr="005A26E0">
        <w:trPr>
          <w:gridBefore w:val="1"/>
          <w:wBefore w:w="108" w:type="dxa"/>
          <w:cantSplit/>
          <w:trHeight w:val="350"/>
        </w:trPr>
        <w:tc>
          <w:tcPr>
            <w:tcW w:w="10872" w:type="dxa"/>
            <w:gridSpan w:val="7"/>
            <w:tcBorders>
              <w:bottom w:val="single" w:sz="6" w:space="0" w:color="auto"/>
            </w:tcBorders>
          </w:tcPr>
          <w:p w14:paraId="5E825ADC" w14:textId="6AE36FEE" w:rsidR="00764E7F" w:rsidRDefault="00764E7F" w:rsidP="00764E7F">
            <w:pPr>
              <w:pStyle w:val="BodyText3"/>
              <w:pBdr>
                <w:top w:val="none" w:sz="0" w:space="0" w:color="auto"/>
                <w:left w:val="none" w:sz="0" w:space="0" w:color="auto"/>
                <w:bottom w:val="none" w:sz="0" w:space="0" w:color="auto"/>
                <w:right w:val="none" w:sz="0" w:space="0" w:color="auto"/>
              </w:pBdr>
              <w:jc w:val="left"/>
              <w:rPr>
                <w:rFonts w:ascii="Comic Sans MS" w:hAnsi="Comic Sans MS"/>
                <w:sz w:val="8"/>
              </w:rPr>
            </w:pPr>
          </w:p>
          <w:p w14:paraId="5E99E1C5" w14:textId="0996E5D5" w:rsidR="00764E7F" w:rsidRDefault="00764E7F" w:rsidP="00764E7F">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14:paraId="075C7199" w14:textId="6F4FB1FC" w:rsidR="00764E7F" w:rsidRPr="001F3468" w:rsidRDefault="00764E7F" w:rsidP="00764E7F">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764E7F" w:rsidRPr="00AE0EA9" w14:paraId="1AD9825E" w14:textId="77777777" w:rsidTr="005A26E0">
        <w:tblPrEx>
          <w:tblBorders>
            <w:top w:val="single" w:sz="6" w:space="0" w:color="auto"/>
            <w:left w:val="single" w:sz="6" w:space="0" w:color="auto"/>
            <w:bottom w:val="single" w:sz="6" w:space="0" w:color="auto"/>
            <w:right w:val="single" w:sz="6" w:space="0" w:color="auto"/>
          </w:tblBorders>
        </w:tblPrEx>
        <w:tc>
          <w:tcPr>
            <w:tcW w:w="10980" w:type="dxa"/>
            <w:gridSpan w:val="8"/>
            <w:tcBorders>
              <w:top w:val="single" w:sz="18" w:space="0" w:color="auto"/>
              <w:bottom w:val="single" w:sz="18" w:space="0" w:color="auto"/>
            </w:tcBorders>
          </w:tcPr>
          <w:p w14:paraId="4996020D" w14:textId="47D293B1" w:rsidR="00764E7F" w:rsidRPr="00AE0EA9" w:rsidRDefault="00764E7F" w:rsidP="00764E7F">
            <w:pPr>
              <w:pStyle w:val="BodyText3"/>
              <w:pBdr>
                <w:top w:val="none" w:sz="0" w:space="0" w:color="auto"/>
                <w:left w:val="none" w:sz="0" w:space="0" w:color="auto"/>
                <w:bottom w:val="none" w:sz="0" w:space="0" w:color="auto"/>
                <w:right w:val="none" w:sz="0" w:space="0" w:color="auto"/>
              </w:pBdr>
              <w:ind w:left="-115" w:firstLine="29"/>
              <w:jc w:val="center"/>
              <w:rPr>
                <w:b/>
                <w:sz w:val="22"/>
              </w:rPr>
            </w:pPr>
            <w:r w:rsidRPr="00AE0EA9">
              <w:rPr>
                <w:b/>
                <w:sz w:val="22"/>
              </w:rPr>
              <w:t>TERMS USED IN THIS REPORT</w:t>
            </w:r>
          </w:p>
        </w:tc>
      </w:tr>
      <w:tr w:rsidR="00764E7F" w:rsidRPr="00AE0EA9" w14:paraId="78310605" w14:textId="77777777" w:rsidTr="005A26E0">
        <w:tblPrEx>
          <w:tblBorders>
            <w:top w:val="single" w:sz="6" w:space="0" w:color="auto"/>
            <w:left w:val="single" w:sz="6" w:space="0" w:color="auto"/>
            <w:bottom w:val="single" w:sz="6" w:space="0" w:color="auto"/>
            <w:right w:val="single" w:sz="6" w:space="0" w:color="auto"/>
          </w:tblBorders>
        </w:tblPrEx>
        <w:tc>
          <w:tcPr>
            <w:tcW w:w="5130" w:type="dxa"/>
            <w:gridSpan w:val="6"/>
            <w:tcBorders>
              <w:top w:val="single" w:sz="18" w:space="0" w:color="auto"/>
              <w:bottom w:val="single" w:sz="18" w:space="0" w:color="auto"/>
            </w:tcBorders>
          </w:tcPr>
          <w:p w14:paraId="256B1B3B" w14:textId="77777777" w:rsidR="00764E7F" w:rsidRPr="00AE0EA9" w:rsidRDefault="00764E7F" w:rsidP="00764E7F">
            <w:pPr>
              <w:tabs>
                <w:tab w:val="left" w:pos="1440"/>
              </w:tabs>
              <w:jc w:val="both"/>
              <w:rPr>
                <w:sz w:val="18"/>
                <w:szCs w:val="18"/>
              </w:rPr>
            </w:pPr>
            <w:r w:rsidRPr="00AE0EA9">
              <w:rPr>
                <w:b/>
                <w:sz w:val="18"/>
                <w:szCs w:val="18"/>
              </w:rPr>
              <w:t>Maximum Contaminant Level (MCL)</w:t>
            </w:r>
            <w:r w:rsidRPr="00AE0EA9">
              <w:rPr>
                <w:sz w:val="18"/>
                <w:szCs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764E7F" w:rsidRPr="00AE0EA9" w:rsidRDefault="00764E7F" w:rsidP="00764E7F">
            <w:pPr>
              <w:tabs>
                <w:tab w:val="left" w:pos="1440"/>
              </w:tabs>
              <w:jc w:val="both"/>
              <w:rPr>
                <w:sz w:val="18"/>
                <w:szCs w:val="18"/>
              </w:rPr>
            </w:pPr>
            <w:r w:rsidRPr="00AE0EA9">
              <w:rPr>
                <w:b/>
                <w:sz w:val="18"/>
                <w:szCs w:val="18"/>
              </w:rPr>
              <w:t>Maximum Contaminant Level Goal (MCLG)</w:t>
            </w:r>
            <w:r w:rsidRPr="00AE0EA9">
              <w:rPr>
                <w:sz w:val="18"/>
                <w:szCs w:val="18"/>
              </w:rPr>
              <w:t>: The level of a contaminant in drinking water below which there is no known or expected risk to health.  MCLGs are set by the U.S. Environmental Protection Agency (U.S. EPA).</w:t>
            </w:r>
          </w:p>
          <w:p w14:paraId="3D8BD10F" w14:textId="77777777" w:rsidR="00764E7F" w:rsidRPr="00AE0EA9" w:rsidRDefault="00764E7F" w:rsidP="00764E7F">
            <w:pPr>
              <w:tabs>
                <w:tab w:val="left" w:pos="1440"/>
              </w:tabs>
              <w:jc w:val="both"/>
              <w:rPr>
                <w:sz w:val="18"/>
                <w:szCs w:val="18"/>
              </w:rPr>
            </w:pPr>
            <w:r w:rsidRPr="00AE0EA9">
              <w:rPr>
                <w:b/>
                <w:sz w:val="18"/>
                <w:szCs w:val="18"/>
              </w:rPr>
              <w:t>Public Health Goal (PHG)</w:t>
            </w:r>
            <w:r w:rsidRPr="00AE0EA9">
              <w:rPr>
                <w:sz w:val="18"/>
                <w:szCs w:val="18"/>
              </w:rPr>
              <w:t>: The level of a contaminant in drinking water below which there is no known or expected risk to health.  PHGs are set by the California Environmental Protection Agency.</w:t>
            </w:r>
          </w:p>
          <w:p w14:paraId="37DFFD99" w14:textId="77777777" w:rsidR="00764E7F" w:rsidRPr="00AE0EA9" w:rsidRDefault="00764E7F" w:rsidP="00764E7F">
            <w:pPr>
              <w:tabs>
                <w:tab w:val="left" w:pos="1440"/>
              </w:tabs>
              <w:jc w:val="both"/>
              <w:rPr>
                <w:sz w:val="18"/>
                <w:szCs w:val="18"/>
              </w:rPr>
            </w:pPr>
            <w:r w:rsidRPr="00AE0EA9">
              <w:rPr>
                <w:b/>
                <w:bCs/>
                <w:sz w:val="18"/>
                <w:szCs w:val="18"/>
              </w:rPr>
              <w:t>Maximum Residual Disinfectant Level (MRDL)</w:t>
            </w:r>
            <w:r w:rsidRPr="00AE0EA9">
              <w:rPr>
                <w:bCs/>
                <w:sz w:val="18"/>
                <w:szCs w:val="18"/>
              </w:rPr>
              <w:t>:</w:t>
            </w:r>
            <w:r w:rsidRPr="00AE0EA9">
              <w:rPr>
                <w:sz w:val="18"/>
                <w:szCs w:val="18"/>
              </w:rPr>
              <w:t xml:space="preserve">  The highest level of a disinfectant allowed in drinking water.  There is convincing evidence that addition of a disinfectant is necessary for control of microbial contaminants.</w:t>
            </w:r>
          </w:p>
          <w:p w14:paraId="2710A58F" w14:textId="77777777" w:rsidR="00764E7F" w:rsidRPr="00AE0EA9" w:rsidRDefault="00764E7F" w:rsidP="00764E7F">
            <w:pPr>
              <w:tabs>
                <w:tab w:val="left" w:pos="1440"/>
              </w:tabs>
              <w:jc w:val="both"/>
              <w:rPr>
                <w:sz w:val="18"/>
                <w:szCs w:val="18"/>
              </w:rPr>
            </w:pPr>
            <w:r w:rsidRPr="00AE0EA9">
              <w:rPr>
                <w:b/>
                <w:bCs/>
                <w:sz w:val="18"/>
                <w:szCs w:val="18"/>
              </w:rPr>
              <w:t>Maximum Residual Disinfectant Level Goal (MRDLG)</w:t>
            </w:r>
            <w:r w:rsidRPr="00AE0EA9">
              <w:rPr>
                <w:bCs/>
                <w:sz w:val="18"/>
                <w:szCs w:val="18"/>
              </w:rPr>
              <w:t>:</w:t>
            </w:r>
            <w:r w:rsidRPr="00AE0EA9">
              <w:rPr>
                <w:b/>
                <w:bCs/>
                <w:sz w:val="18"/>
                <w:szCs w:val="18"/>
              </w:rPr>
              <w:t xml:space="preserve"> </w:t>
            </w:r>
            <w:r w:rsidRPr="00AE0EA9">
              <w:rPr>
                <w:sz w:val="18"/>
                <w:szCs w:val="18"/>
              </w:rPr>
              <w:t>The level of a drinking water disinfectant below which there is no known or expected risk to health.  MRDLGs do not reflect the benefits of the use of disinfectants to control microbial contaminants.</w:t>
            </w:r>
          </w:p>
          <w:p w14:paraId="44AC23A9" w14:textId="12167437" w:rsidR="00764E7F" w:rsidRPr="00AE0EA9" w:rsidRDefault="00764E7F" w:rsidP="00764E7F">
            <w:pPr>
              <w:tabs>
                <w:tab w:val="left" w:pos="1440"/>
              </w:tabs>
              <w:jc w:val="both"/>
              <w:rPr>
                <w:sz w:val="18"/>
                <w:szCs w:val="18"/>
              </w:rPr>
            </w:pPr>
            <w:r w:rsidRPr="00AE0EA9">
              <w:rPr>
                <w:b/>
                <w:sz w:val="18"/>
                <w:szCs w:val="18"/>
              </w:rPr>
              <w:t>Primary Drinking Water Standards (PDWS)</w:t>
            </w:r>
            <w:r w:rsidRPr="00AE0EA9">
              <w:rPr>
                <w:sz w:val="18"/>
                <w:szCs w:val="18"/>
              </w:rPr>
              <w:t>: MCLs and MRDLs for contaminants that affect health along with their monitoring and reporting requirements, and water treatment requirements.</w:t>
            </w:r>
          </w:p>
        </w:tc>
        <w:tc>
          <w:tcPr>
            <w:tcW w:w="5850" w:type="dxa"/>
            <w:gridSpan w:val="2"/>
            <w:tcBorders>
              <w:top w:val="single" w:sz="18" w:space="0" w:color="auto"/>
              <w:bottom w:val="single" w:sz="18" w:space="0" w:color="auto"/>
            </w:tcBorders>
          </w:tcPr>
          <w:p w14:paraId="1AE0D387" w14:textId="75296819" w:rsidR="00764E7F" w:rsidRPr="00AE0EA9" w:rsidRDefault="00764E7F" w:rsidP="00764E7F">
            <w:pPr>
              <w:tabs>
                <w:tab w:val="left" w:pos="1440"/>
              </w:tabs>
              <w:jc w:val="both"/>
              <w:rPr>
                <w:sz w:val="18"/>
                <w:szCs w:val="18"/>
              </w:rPr>
            </w:pPr>
            <w:r w:rsidRPr="00AE0EA9">
              <w:rPr>
                <w:b/>
                <w:sz w:val="18"/>
                <w:szCs w:val="18"/>
              </w:rPr>
              <w:t>Secondary Drinking Water Standards (SDWS)</w:t>
            </w:r>
            <w:r w:rsidRPr="00AE0EA9">
              <w:rPr>
                <w:sz w:val="18"/>
                <w:szCs w:val="18"/>
              </w:rPr>
              <w:t>:</w:t>
            </w:r>
            <w:r w:rsidRPr="00AE0EA9">
              <w:rPr>
                <w:b/>
                <w:sz w:val="18"/>
                <w:szCs w:val="18"/>
              </w:rPr>
              <w:t xml:space="preserve">  </w:t>
            </w:r>
            <w:r w:rsidRPr="00AE0EA9">
              <w:rPr>
                <w:sz w:val="18"/>
                <w:szCs w:val="18"/>
              </w:rPr>
              <w:t>MCLs for contaminants that affect taste, odor, or appearance of the drinking water.  Contaminants with SDWSs do not affect the health at the MCL levels.</w:t>
            </w:r>
          </w:p>
          <w:p w14:paraId="3E1FA04F" w14:textId="706D1621" w:rsidR="00764E7F" w:rsidRPr="00AE0EA9" w:rsidRDefault="00764E7F" w:rsidP="00764E7F">
            <w:pPr>
              <w:tabs>
                <w:tab w:val="left" w:pos="1440"/>
              </w:tabs>
              <w:jc w:val="both"/>
              <w:rPr>
                <w:sz w:val="18"/>
                <w:szCs w:val="18"/>
              </w:rPr>
            </w:pPr>
            <w:r w:rsidRPr="00AE0EA9">
              <w:rPr>
                <w:b/>
                <w:bCs/>
                <w:sz w:val="18"/>
                <w:szCs w:val="18"/>
              </w:rPr>
              <w:t>Treatment Technique (TT)</w:t>
            </w:r>
            <w:r w:rsidRPr="00AE0EA9">
              <w:rPr>
                <w:sz w:val="18"/>
                <w:szCs w:val="18"/>
              </w:rPr>
              <w:t>:  A required process intended to reduce the level of a contaminant in drinking water.</w:t>
            </w:r>
          </w:p>
          <w:p w14:paraId="5E55CE5D" w14:textId="77777777" w:rsidR="00764E7F" w:rsidRPr="00AE0EA9" w:rsidRDefault="00764E7F" w:rsidP="00764E7F">
            <w:pPr>
              <w:tabs>
                <w:tab w:val="left" w:pos="1440"/>
              </w:tabs>
              <w:jc w:val="both"/>
              <w:rPr>
                <w:sz w:val="18"/>
                <w:szCs w:val="18"/>
              </w:rPr>
            </w:pPr>
            <w:r w:rsidRPr="00AE0EA9">
              <w:rPr>
                <w:b/>
                <w:sz w:val="18"/>
                <w:szCs w:val="18"/>
              </w:rPr>
              <w:t>Regulatory Action Level (AL)</w:t>
            </w:r>
            <w:r w:rsidRPr="00AE0EA9">
              <w:rPr>
                <w:sz w:val="18"/>
                <w:szCs w:val="18"/>
              </w:rPr>
              <w:t>: The concentration of a contaminant which, if exceeded, triggers treatment or other requirements that a water system must follow.</w:t>
            </w:r>
          </w:p>
          <w:p w14:paraId="1CDAB38F" w14:textId="7E086FD0" w:rsidR="00764E7F" w:rsidRPr="00AE0EA9" w:rsidRDefault="00764E7F" w:rsidP="00764E7F">
            <w:pPr>
              <w:pStyle w:val="Header"/>
              <w:tabs>
                <w:tab w:val="clear" w:pos="4320"/>
                <w:tab w:val="clear" w:pos="8640"/>
                <w:tab w:val="left" w:pos="1440"/>
              </w:tabs>
              <w:jc w:val="both"/>
              <w:rPr>
                <w:sz w:val="18"/>
                <w:szCs w:val="18"/>
              </w:rPr>
            </w:pPr>
            <w:r w:rsidRPr="00AE0EA9">
              <w:rPr>
                <w:b/>
                <w:bCs/>
                <w:sz w:val="18"/>
                <w:szCs w:val="18"/>
              </w:rPr>
              <w:t>Variances and Exemptions</w:t>
            </w:r>
            <w:r w:rsidRPr="00AE0EA9">
              <w:rPr>
                <w:sz w:val="18"/>
                <w:szCs w:val="18"/>
              </w:rPr>
              <w:t>:  Permissions from the State Water Resources Control Board (State Board) to exceed an MCL or not comply with a treatment technique under certain conditions.</w:t>
            </w:r>
          </w:p>
          <w:p w14:paraId="0D272C66" w14:textId="77777777" w:rsidR="00764E7F" w:rsidRPr="00AE0EA9" w:rsidRDefault="00764E7F" w:rsidP="00764E7F">
            <w:pPr>
              <w:pStyle w:val="Header"/>
              <w:tabs>
                <w:tab w:val="clear" w:pos="4320"/>
                <w:tab w:val="clear" w:pos="8640"/>
                <w:tab w:val="left" w:pos="1440"/>
              </w:tabs>
              <w:jc w:val="both"/>
              <w:rPr>
                <w:sz w:val="18"/>
                <w:szCs w:val="18"/>
              </w:rPr>
            </w:pPr>
            <w:r w:rsidRPr="00AE0EA9">
              <w:rPr>
                <w:b/>
                <w:sz w:val="18"/>
                <w:szCs w:val="18"/>
              </w:rPr>
              <w:t>Level 1 Assessment</w:t>
            </w:r>
            <w:r w:rsidRPr="00AE0EA9">
              <w:rPr>
                <w:sz w:val="18"/>
                <w:szCs w:val="18"/>
              </w:rPr>
              <w:t>:  A Level 1 assessment is a study of the water system to identify potential problems and determine (if possible) why total coliform bacteria have been found in our water system.</w:t>
            </w:r>
          </w:p>
          <w:p w14:paraId="32DF086B" w14:textId="77777777" w:rsidR="00764E7F" w:rsidRPr="00AE0EA9" w:rsidRDefault="00764E7F" w:rsidP="00764E7F">
            <w:pPr>
              <w:pStyle w:val="Header"/>
              <w:tabs>
                <w:tab w:val="clear" w:pos="4320"/>
                <w:tab w:val="clear" w:pos="8640"/>
                <w:tab w:val="left" w:pos="1440"/>
              </w:tabs>
              <w:jc w:val="both"/>
              <w:rPr>
                <w:sz w:val="18"/>
                <w:szCs w:val="18"/>
              </w:rPr>
            </w:pPr>
            <w:r w:rsidRPr="00AE0EA9">
              <w:rPr>
                <w:b/>
                <w:sz w:val="18"/>
                <w:szCs w:val="18"/>
              </w:rPr>
              <w:t>Level 2 Assessment</w:t>
            </w:r>
            <w:r w:rsidRPr="00AE0EA9">
              <w:rPr>
                <w:sz w:val="18"/>
                <w:szCs w:val="18"/>
              </w:rPr>
              <w:t xml:space="preserve">:  A Level 2 assessment is a very detailed study of the water system to identify potential problems and determine (if possible) why an </w:t>
            </w:r>
            <w:r w:rsidRPr="00AE0EA9">
              <w:rPr>
                <w:i/>
                <w:sz w:val="18"/>
                <w:szCs w:val="18"/>
              </w:rPr>
              <w:t>E. coli</w:t>
            </w:r>
            <w:r w:rsidRPr="00AE0EA9">
              <w:rPr>
                <w:sz w:val="18"/>
                <w:szCs w:val="18"/>
              </w:rPr>
              <w:t xml:space="preserve"> MCL violation has occurred and/or why total coliform bacteria have been found in our water system on multiple occasions.</w:t>
            </w:r>
          </w:p>
          <w:p w14:paraId="3961CE38" w14:textId="0B95953E" w:rsidR="00764E7F" w:rsidRPr="00AE0EA9" w:rsidRDefault="00764E7F" w:rsidP="00764E7F">
            <w:pPr>
              <w:tabs>
                <w:tab w:val="left" w:pos="1440"/>
              </w:tabs>
              <w:rPr>
                <w:sz w:val="18"/>
                <w:szCs w:val="18"/>
              </w:rPr>
            </w:pPr>
            <w:r w:rsidRPr="00AE0EA9">
              <w:rPr>
                <w:b/>
                <w:sz w:val="18"/>
                <w:szCs w:val="18"/>
              </w:rPr>
              <w:t>ND</w:t>
            </w:r>
            <w:r w:rsidRPr="00AE0EA9">
              <w:rPr>
                <w:sz w:val="18"/>
                <w:szCs w:val="18"/>
              </w:rPr>
              <w:t>: not detectable at testing limit</w:t>
            </w:r>
            <w:r w:rsidRPr="00AE0EA9">
              <w:rPr>
                <w:sz w:val="18"/>
                <w:szCs w:val="18"/>
              </w:rPr>
              <w:br/>
            </w:r>
            <w:r w:rsidRPr="00AE0EA9">
              <w:rPr>
                <w:b/>
                <w:sz w:val="18"/>
                <w:szCs w:val="18"/>
              </w:rPr>
              <w:t>ppm</w:t>
            </w:r>
            <w:r w:rsidRPr="00AE0EA9">
              <w:rPr>
                <w:sz w:val="18"/>
                <w:szCs w:val="18"/>
              </w:rPr>
              <w:t>: parts per million or milligrams per liter (mg/L)</w:t>
            </w:r>
            <w:r w:rsidRPr="00AE0EA9">
              <w:rPr>
                <w:sz w:val="18"/>
                <w:szCs w:val="18"/>
              </w:rPr>
              <w:br/>
            </w:r>
            <w:r w:rsidRPr="00AE0EA9">
              <w:rPr>
                <w:b/>
                <w:sz w:val="18"/>
                <w:szCs w:val="18"/>
              </w:rPr>
              <w:t>ppb</w:t>
            </w:r>
            <w:r w:rsidRPr="00AE0EA9">
              <w:rPr>
                <w:sz w:val="18"/>
                <w:szCs w:val="18"/>
              </w:rPr>
              <w:t>: parts per billion or micrograms per liter (µg/L)</w:t>
            </w:r>
            <w:r w:rsidRPr="00AE0EA9">
              <w:rPr>
                <w:sz w:val="18"/>
                <w:szCs w:val="18"/>
              </w:rPr>
              <w:br/>
            </w:r>
            <w:r w:rsidRPr="00AE0EA9">
              <w:rPr>
                <w:b/>
                <w:sz w:val="18"/>
                <w:szCs w:val="18"/>
              </w:rPr>
              <w:t>ppt</w:t>
            </w:r>
            <w:r w:rsidRPr="00AE0EA9">
              <w:rPr>
                <w:sz w:val="18"/>
                <w:szCs w:val="18"/>
              </w:rPr>
              <w:t xml:space="preserve">: parts per trillion or nanograms per liter (ng/L) </w:t>
            </w:r>
            <w:r w:rsidRPr="00AE0EA9">
              <w:rPr>
                <w:sz w:val="18"/>
                <w:szCs w:val="18"/>
              </w:rPr>
              <w:br/>
            </w:r>
            <w:r w:rsidRPr="00AE0EA9">
              <w:rPr>
                <w:b/>
                <w:sz w:val="18"/>
                <w:szCs w:val="18"/>
              </w:rPr>
              <w:t>ppq</w:t>
            </w:r>
            <w:r w:rsidRPr="00AE0EA9">
              <w:rPr>
                <w:sz w:val="18"/>
                <w:szCs w:val="18"/>
              </w:rPr>
              <w:t>: parts per quadrillion or picogram per liter (pg/L)</w:t>
            </w:r>
            <w:r w:rsidRPr="00AE0EA9">
              <w:rPr>
                <w:sz w:val="18"/>
                <w:szCs w:val="18"/>
              </w:rPr>
              <w:br/>
            </w:r>
            <w:r w:rsidRPr="00AE0EA9">
              <w:rPr>
                <w:b/>
                <w:sz w:val="18"/>
                <w:szCs w:val="18"/>
              </w:rPr>
              <w:t>pCi/L</w:t>
            </w:r>
            <w:r w:rsidRPr="00AE0EA9">
              <w:rPr>
                <w:sz w:val="18"/>
                <w:szCs w:val="18"/>
              </w:rPr>
              <w:t>: picocuries per liter (a measure of radiation)</w:t>
            </w:r>
          </w:p>
        </w:tc>
      </w:tr>
    </w:tbl>
    <w:p w14:paraId="0BC0D931" w14:textId="06724E9D" w:rsidR="00BC6327" w:rsidRPr="00AE0EA9" w:rsidRDefault="00BC6327" w:rsidP="005A26E0">
      <w:pPr>
        <w:jc w:val="both"/>
        <w:rPr>
          <w:sz w:val="18"/>
          <w:szCs w:val="18"/>
        </w:rPr>
      </w:pPr>
      <w:r w:rsidRPr="00AE0EA9">
        <w:rPr>
          <w:b/>
          <w:sz w:val="18"/>
          <w:szCs w:val="18"/>
        </w:rPr>
        <w:t>The sources of drinking water</w:t>
      </w:r>
      <w:r w:rsidRPr="00AE0EA9">
        <w:rPr>
          <w:sz w:val="18"/>
          <w:szCs w:val="18"/>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39947EB4" w:rsidR="00BC6327" w:rsidRPr="00AE0EA9" w:rsidRDefault="00BC6327" w:rsidP="005A26E0">
      <w:pPr>
        <w:rPr>
          <w:b/>
          <w:sz w:val="18"/>
          <w:szCs w:val="18"/>
        </w:rPr>
      </w:pPr>
      <w:r w:rsidRPr="00AE0EA9">
        <w:rPr>
          <w:b/>
          <w:sz w:val="18"/>
          <w:szCs w:val="18"/>
        </w:rPr>
        <w:t>Contaminants that may be present in source water include:</w:t>
      </w:r>
    </w:p>
    <w:p w14:paraId="6E500210"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Microbial contaminants</w:t>
      </w:r>
      <w:r w:rsidRPr="00AE0EA9">
        <w:rPr>
          <w:sz w:val="18"/>
          <w:szCs w:val="18"/>
        </w:rPr>
        <w:t>, such as viruses and bacteria, that may come from sewage treatment plants, septic systems, agricultural livestock operations, and wildlife.</w:t>
      </w:r>
    </w:p>
    <w:p w14:paraId="0E6C1B3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Inorganic contaminants</w:t>
      </w:r>
      <w:r w:rsidRPr="00AE0EA9">
        <w:rPr>
          <w:sz w:val="18"/>
          <w:szCs w:val="18"/>
        </w:rPr>
        <w:t>, such as salts and metals,</w:t>
      </w:r>
      <w:r w:rsidR="003B1F6B" w:rsidRPr="00AE0EA9">
        <w:rPr>
          <w:sz w:val="18"/>
          <w:szCs w:val="18"/>
        </w:rPr>
        <w:t xml:space="preserve"> </w:t>
      </w:r>
      <w:r w:rsidRPr="00AE0EA9">
        <w:rPr>
          <w:sz w:val="18"/>
          <w:szCs w:val="18"/>
        </w:rPr>
        <w:t>that can be naturally-occurring or result from urban stormwater runoff, industrial or domestic wastewater discharges, oil and gas production, mining, or farming.</w:t>
      </w:r>
    </w:p>
    <w:p w14:paraId="645D21DC" w14:textId="2EF1590F"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Pesticides and herbicides</w:t>
      </w:r>
      <w:r w:rsidRPr="00AE0EA9">
        <w:rPr>
          <w:sz w:val="18"/>
          <w:szCs w:val="18"/>
        </w:rPr>
        <w:t xml:space="preserve">, </w:t>
      </w:r>
      <w:r w:rsidR="000450D8" w:rsidRPr="00AE0EA9">
        <w:rPr>
          <w:sz w:val="18"/>
          <w:szCs w:val="18"/>
        </w:rPr>
        <w:t>that</w:t>
      </w:r>
      <w:r w:rsidRPr="00AE0EA9">
        <w:rPr>
          <w:sz w:val="18"/>
          <w:szCs w:val="18"/>
        </w:rPr>
        <w:t xml:space="preserve"> may come from a variety of sources such as agriculture, urban stormwater runoff, and residential uses.</w:t>
      </w:r>
    </w:p>
    <w:p w14:paraId="63E8F20D"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Organic chemical contaminants</w:t>
      </w:r>
      <w:r w:rsidRPr="00AE0EA9">
        <w:rPr>
          <w:sz w:val="18"/>
          <w:szCs w:val="18"/>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Radioactive contaminants</w:t>
      </w:r>
      <w:r w:rsidRPr="00AE0EA9">
        <w:rPr>
          <w:sz w:val="18"/>
          <w:szCs w:val="18"/>
        </w:rPr>
        <w:t xml:space="preserve">, </w:t>
      </w:r>
      <w:r w:rsidR="00FC01B5" w:rsidRPr="00AE0EA9">
        <w:rPr>
          <w:sz w:val="18"/>
          <w:szCs w:val="18"/>
        </w:rPr>
        <w:t>that</w:t>
      </w:r>
      <w:r w:rsidRPr="00AE0EA9">
        <w:rPr>
          <w:sz w:val="18"/>
          <w:szCs w:val="18"/>
        </w:rPr>
        <w:t xml:space="preserve"> can be naturally-occurring or be the result of oil and gas production and mining activities.</w:t>
      </w:r>
    </w:p>
    <w:p w14:paraId="1E4EAD7C" w14:textId="3BB1417A" w:rsidR="00BC6327" w:rsidRPr="00AE0EA9" w:rsidRDefault="00BC6327" w:rsidP="005A26E0">
      <w:pPr>
        <w:jc w:val="both"/>
        <w:rPr>
          <w:sz w:val="18"/>
          <w:szCs w:val="18"/>
        </w:rPr>
      </w:pPr>
      <w:r w:rsidRPr="00AE0EA9">
        <w:rPr>
          <w:b/>
          <w:sz w:val="18"/>
          <w:szCs w:val="18"/>
        </w:rPr>
        <w:t>In order to ensure that tap water is safe to drink</w:t>
      </w:r>
      <w:r w:rsidRPr="00AE0EA9">
        <w:rPr>
          <w:sz w:val="18"/>
          <w:szCs w:val="18"/>
        </w:rPr>
        <w:t xml:space="preserve">, </w:t>
      </w:r>
      <w:r w:rsidR="000450D8" w:rsidRPr="00AE0EA9">
        <w:rPr>
          <w:sz w:val="18"/>
          <w:szCs w:val="18"/>
        </w:rPr>
        <w:t xml:space="preserve">the </w:t>
      </w:r>
      <w:r w:rsidRPr="00AE0EA9">
        <w:rPr>
          <w:sz w:val="18"/>
          <w:szCs w:val="18"/>
        </w:rPr>
        <w:t>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 xml:space="preserve">EPA and the </w:t>
      </w:r>
      <w:r w:rsidR="00173A3B" w:rsidRPr="00AE0EA9">
        <w:rPr>
          <w:sz w:val="18"/>
          <w:szCs w:val="18"/>
        </w:rPr>
        <w:t>State Board</w:t>
      </w:r>
      <w:r w:rsidRPr="00AE0EA9">
        <w:rPr>
          <w:sz w:val="18"/>
          <w:szCs w:val="18"/>
        </w:rPr>
        <w:t xml:space="preserve"> prescribe regulations that limit the amount of certain contaminants in water provided by public water systems.  </w:t>
      </w:r>
      <w:r w:rsidR="008642CC" w:rsidRPr="00AE0EA9">
        <w:rPr>
          <w:sz w:val="18"/>
          <w:szCs w:val="18"/>
        </w:rPr>
        <w:t xml:space="preserve">The U.S. Food and Drug Administration regulations and California law </w:t>
      </w:r>
      <w:r w:rsidRPr="00AE0EA9">
        <w:rPr>
          <w:sz w:val="18"/>
          <w:szCs w:val="18"/>
        </w:rPr>
        <w:t>also establish limits for contaminants in bottled water that provide the same protection for public health.</w:t>
      </w:r>
    </w:p>
    <w:p w14:paraId="4B622CE9" w14:textId="153B8049" w:rsidR="00BC6327" w:rsidRPr="00AE0EA9" w:rsidRDefault="00BC6327" w:rsidP="005A26E0">
      <w:pPr>
        <w:jc w:val="both"/>
        <w:rPr>
          <w:sz w:val="18"/>
          <w:szCs w:val="18"/>
        </w:rPr>
      </w:pPr>
      <w:r w:rsidRPr="00AE0EA9">
        <w:rPr>
          <w:b/>
          <w:sz w:val="18"/>
          <w:szCs w:val="18"/>
        </w:rPr>
        <w:t xml:space="preserve">Tables 1, 2, 3, 4, </w:t>
      </w:r>
      <w:r w:rsidR="00814AAE" w:rsidRPr="00AE0EA9">
        <w:rPr>
          <w:b/>
          <w:sz w:val="18"/>
          <w:szCs w:val="18"/>
        </w:rPr>
        <w:t>5, and 6</w:t>
      </w:r>
      <w:r w:rsidRPr="00AE0EA9">
        <w:rPr>
          <w:b/>
          <w:sz w:val="18"/>
          <w:szCs w:val="18"/>
        </w:rPr>
        <w:t xml:space="preserve"> list all of the drinking water contaminants that were detected during the most recent sampling for the constituent</w:t>
      </w:r>
      <w:r w:rsidRPr="00AE0EA9">
        <w:rPr>
          <w:sz w:val="18"/>
          <w:szCs w:val="18"/>
        </w:rPr>
        <w:t xml:space="preserve">.  The presence of these contaminants in the water does not necessarily indicate that the water poses a health risk.  The </w:t>
      </w:r>
      <w:r w:rsidR="00127B6D" w:rsidRPr="00AE0EA9">
        <w:rPr>
          <w:sz w:val="18"/>
          <w:szCs w:val="18"/>
        </w:rPr>
        <w:t>State Board</w:t>
      </w:r>
      <w:r w:rsidRPr="00AE0EA9">
        <w:rPr>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E0EA9">
        <w:rPr>
          <w:sz w:val="18"/>
          <w:szCs w:val="18"/>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2"/>
        <w:gridCol w:w="810"/>
        <w:gridCol w:w="990"/>
        <w:gridCol w:w="1080"/>
        <w:gridCol w:w="270"/>
        <w:gridCol w:w="810"/>
        <w:gridCol w:w="450"/>
        <w:gridCol w:w="450"/>
        <w:gridCol w:w="540"/>
        <w:gridCol w:w="1980"/>
        <w:gridCol w:w="720"/>
        <w:gridCol w:w="1534"/>
      </w:tblGrid>
      <w:tr w:rsidR="00BC6327" w:rsidRPr="00A44246" w14:paraId="1369AC78" w14:textId="77777777" w:rsidTr="00AE0EA9">
        <w:trPr>
          <w:cantSplit/>
          <w:trHeight w:val="450"/>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lastRenderedPageBreak/>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E0EA9">
        <w:trPr>
          <w:cantSplit/>
          <w:jc w:val="center"/>
        </w:trPr>
        <w:tc>
          <w:tcPr>
            <w:tcW w:w="2962" w:type="dxa"/>
            <w:gridSpan w:val="3"/>
            <w:tcBorders>
              <w:top w:val="single" w:sz="18" w:space="0" w:color="auto"/>
              <w:left w:val="single" w:sz="6" w:space="0" w:color="auto"/>
              <w:bottom w:val="double" w:sz="6" w:space="0" w:color="auto"/>
            </w:tcBorders>
            <w:vAlign w:val="center"/>
          </w:tcPr>
          <w:p w14:paraId="580A3209" w14:textId="48550C0A" w:rsidR="00BC6327" w:rsidRPr="00F41F91" w:rsidRDefault="00BC6327" w:rsidP="005A26E0">
            <w:pPr>
              <w:jc w:val="center"/>
              <w:rPr>
                <w:b/>
                <w:sz w:val="16"/>
                <w:szCs w:val="16"/>
              </w:rPr>
            </w:pPr>
            <w:r w:rsidRPr="00F41F91">
              <w:rPr>
                <w:b/>
                <w:sz w:val="18"/>
              </w:rPr>
              <w:t>Microbiological Contaminants</w:t>
            </w:r>
          </w:p>
        </w:tc>
        <w:tc>
          <w:tcPr>
            <w:tcW w:w="1080" w:type="dxa"/>
            <w:tcBorders>
              <w:top w:val="single" w:sz="18" w:space="0" w:color="auto"/>
              <w:bottom w:val="double" w:sz="6" w:space="0" w:color="auto"/>
            </w:tcBorders>
            <w:vAlign w:val="center"/>
          </w:tcPr>
          <w:p w14:paraId="1A2E7730" w14:textId="418C3927" w:rsidR="00BC6327" w:rsidRPr="00F41F91" w:rsidRDefault="00BC6327" w:rsidP="005A26E0">
            <w:pPr>
              <w:jc w:val="center"/>
              <w:rPr>
                <w:b/>
                <w:sz w:val="18"/>
              </w:rPr>
            </w:pPr>
            <w:r w:rsidRPr="00F41F91">
              <w:rPr>
                <w:b/>
                <w:sz w:val="18"/>
              </w:rPr>
              <w:t xml:space="preserve">Highest </w:t>
            </w:r>
            <w:r w:rsidR="00AE0EA9">
              <w:rPr>
                <w:b/>
                <w:sz w:val="18"/>
              </w:rPr>
              <w:t>#</w:t>
            </w:r>
            <w:r w:rsidRPr="00F41F91">
              <w:rPr>
                <w:b/>
                <w:sz w:val="18"/>
              </w:rPr>
              <w:t xml:space="preserve"> </w:t>
            </w:r>
            <w:r w:rsidR="00181F3E" w:rsidRPr="00F41F91">
              <w:rPr>
                <w:b/>
                <w:sz w:val="18"/>
              </w:rPr>
              <w:t>D</w:t>
            </w:r>
            <w:r w:rsidRPr="00F41F91">
              <w:rPr>
                <w:b/>
                <w:sz w:val="18"/>
              </w:rPr>
              <w:t>etections</w:t>
            </w:r>
          </w:p>
        </w:tc>
        <w:tc>
          <w:tcPr>
            <w:tcW w:w="1080" w:type="dxa"/>
            <w:gridSpan w:val="2"/>
            <w:tcBorders>
              <w:top w:val="single" w:sz="18" w:space="0" w:color="auto"/>
              <w:bottom w:val="double" w:sz="6" w:space="0" w:color="auto"/>
            </w:tcBorders>
            <w:vAlign w:val="center"/>
          </w:tcPr>
          <w:p w14:paraId="039F1FD8" w14:textId="5C44CF7B" w:rsidR="00BC6327" w:rsidRPr="00F41F91" w:rsidRDefault="00AE0EA9" w:rsidP="005A26E0">
            <w:pPr>
              <w:jc w:val="center"/>
              <w:rPr>
                <w:b/>
                <w:sz w:val="18"/>
                <w:szCs w:val="18"/>
              </w:rPr>
            </w:pPr>
            <w:r>
              <w:rPr>
                <w:b/>
                <w:sz w:val="18"/>
                <w:szCs w:val="18"/>
              </w:rPr>
              <w:t>#</w:t>
            </w:r>
            <w:r w:rsidR="00BC6327" w:rsidRPr="00F41F91">
              <w:rPr>
                <w:b/>
                <w:sz w:val="18"/>
                <w:szCs w:val="18"/>
              </w:rPr>
              <w:t xml:space="preserve"> </w:t>
            </w:r>
            <w:r w:rsidR="00535F8B" w:rsidRPr="00F41F91">
              <w:rPr>
                <w:b/>
                <w:sz w:val="18"/>
                <w:szCs w:val="18"/>
              </w:rPr>
              <w:t>M</w:t>
            </w:r>
            <w:r w:rsidR="00BC6327" w:rsidRPr="00F41F91">
              <w:rPr>
                <w:b/>
                <w:sz w:val="18"/>
                <w:szCs w:val="18"/>
              </w:rPr>
              <w:t xml:space="preserve">onths in </w:t>
            </w:r>
            <w:r w:rsidR="00535F8B" w:rsidRPr="00F41F91">
              <w:rPr>
                <w:b/>
                <w:sz w:val="18"/>
                <w:szCs w:val="18"/>
              </w:rPr>
              <w:t>V</w:t>
            </w:r>
            <w:r w:rsidR="00BC6327" w:rsidRPr="00F41F91">
              <w:rPr>
                <w:b/>
                <w:sz w:val="18"/>
                <w:szCs w:val="18"/>
              </w:rPr>
              <w:t>iolation</w:t>
            </w:r>
          </w:p>
        </w:tc>
        <w:tc>
          <w:tcPr>
            <w:tcW w:w="3420" w:type="dxa"/>
            <w:gridSpan w:val="4"/>
            <w:tcBorders>
              <w:top w:val="single" w:sz="18" w:space="0" w:color="auto"/>
              <w:bottom w:val="double" w:sz="6" w:space="0" w:color="auto"/>
            </w:tcBorders>
            <w:vAlign w:val="center"/>
          </w:tcPr>
          <w:p w14:paraId="0A9545D0" w14:textId="77777777" w:rsidR="00BC6327" w:rsidRPr="00F41F91" w:rsidRDefault="00BC6327" w:rsidP="005A26E0">
            <w:pPr>
              <w:pStyle w:val="Heading7"/>
              <w:spacing w:line="240" w:lineRule="auto"/>
              <w:rPr>
                <w:rFonts w:ascii="Times New Roman" w:hAnsi="Times New Roman"/>
                <w:bCs w:val="0"/>
              </w:rPr>
            </w:pPr>
            <w:r w:rsidRPr="00F41F91">
              <w:rPr>
                <w:rFonts w:ascii="Times New Roman" w:hAnsi="Times New Roman"/>
                <w:bCs w:val="0"/>
              </w:rPr>
              <w:t>MCL</w:t>
            </w:r>
          </w:p>
        </w:tc>
        <w:tc>
          <w:tcPr>
            <w:tcW w:w="720" w:type="dxa"/>
            <w:tcBorders>
              <w:top w:val="single" w:sz="18" w:space="0" w:color="auto"/>
              <w:bottom w:val="double" w:sz="6" w:space="0" w:color="auto"/>
            </w:tcBorders>
            <w:vAlign w:val="center"/>
          </w:tcPr>
          <w:p w14:paraId="1BA3F3B6" w14:textId="77777777" w:rsidR="00BC6327" w:rsidRPr="00F41F91" w:rsidRDefault="00BC6327" w:rsidP="005A26E0">
            <w:pPr>
              <w:jc w:val="center"/>
              <w:rPr>
                <w:b/>
                <w:sz w:val="18"/>
              </w:rPr>
            </w:pPr>
            <w:r w:rsidRPr="00F41F91">
              <w:rPr>
                <w:b/>
                <w:sz w:val="18"/>
              </w:rPr>
              <w:t>MCLG</w:t>
            </w:r>
          </w:p>
        </w:tc>
        <w:tc>
          <w:tcPr>
            <w:tcW w:w="1534"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5A26E0">
            <w:pPr>
              <w:jc w:val="center"/>
              <w:rPr>
                <w:b/>
                <w:sz w:val="18"/>
              </w:rPr>
            </w:pPr>
            <w:r w:rsidRPr="00F41F91">
              <w:rPr>
                <w:b/>
                <w:sz w:val="18"/>
              </w:rPr>
              <w:t>Typical Source of Bacteria</w:t>
            </w:r>
          </w:p>
        </w:tc>
      </w:tr>
      <w:tr w:rsidR="00BC6327" w:rsidRPr="00A44246" w14:paraId="31406012" w14:textId="77777777" w:rsidTr="00AE0EA9">
        <w:trPr>
          <w:cantSplit/>
          <w:jc w:val="center"/>
        </w:trPr>
        <w:tc>
          <w:tcPr>
            <w:tcW w:w="2962" w:type="dxa"/>
            <w:gridSpan w:val="3"/>
            <w:tcBorders>
              <w:top w:val="nil"/>
              <w:left w:val="single" w:sz="6" w:space="0" w:color="auto"/>
              <w:bottom w:val="single" w:sz="4" w:space="0" w:color="auto"/>
            </w:tcBorders>
            <w:vAlign w:val="center"/>
          </w:tcPr>
          <w:p w14:paraId="65C215E1" w14:textId="77777777" w:rsidR="008F7660" w:rsidRPr="00F41F91" w:rsidRDefault="00BC6327" w:rsidP="005A26E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080" w:type="dxa"/>
            <w:tcBorders>
              <w:top w:val="nil"/>
              <w:bottom w:val="single" w:sz="4" w:space="0" w:color="auto"/>
            </w:tcBorders>
            <w:vAlign w:val="center"/>
          </w:tcPr>
          <w:p w14:paraId="35B404DB" w14:textId="77777777" w:rsidR="00BC6327" w:rsidRDefault="00BC6327" w:rsidP="005A26E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62B1F95" w:rsidR="00C842E9" w:rsidRPr="00F41F91" w:rsidRDefault="00C842E9" w:rsidP="005A26E0">
            <w:pPr>
              <w:jc w:val="center"/>
              <w:rPr>
                <w:sz w:val="18"/>
                <w:szCs w:val="18"/>
                <w:u w:val="single"/>
              </w:rPr>
            </w:pPr>
            <w:r>
              <w:rPr>
                <w:sz w:val="18"/>
                <w:szCs w:val="18"/>
                <w:u w:val="single"/>
              </w:rPr>
              <w:t>0</w:t>
            </w:r>
          </w:p>
        </w:tc>
        <w:tc>
          <w:tcPr>
            <w:tcW w:w="1080" w:type="dxa"/>
            <w:gridSpan w:val="2"/>
            <w:tcBorders>
              <w:top w:val="nil"/>
              <w:bottom w:val="single" w:sz="4" w:space="0" w:color="auto"/>
            </w:tcBorders>
            <w:vAlign w:val="center"/>
          </w:tcPr>
          <w:p w14:paraId="41570855" w14:textId="22B20DEC" w:rsidR="00BC6327" w:rsidRPr="00F41F91" w:rsidRDefault="006973F1" w:rsidP="005A26E0">
            <w:pPr>
              <w:jc w:val="center"/>
              <w:rPr>
                <w:sz w:val="18"/>
                <w:szCs w:val="18"/>
              </w:rPr>
            </w:pPr>
            <w:r>
              <w:rPr>
                <w:sz w:val="18"/>
                <w:szCs w:val="18"/>
              </w:rPr>
              <w:t>0</w:t>
            </w:r>
          </w:p>
        </w:tc>
        <w:tc>
          <w:tcPr>
            <w:tcW w:w="3420" w:type="dxa"/>
            <w:gridSpan w:val="4"/>
            <w:tcBorders>
              <w:top w:val="nil"/>
              <w:bottom w:val="single" w:sz="4" w:space="0" w:color="auto"/>
            </w:tcBorders>
            <w:vAlign w:val="center"/>
          </w:tcPr>
          <w:p w14:paraId="42E76B16" w14:textId="77777777" w:rsidR="00BC6327" w:rsidRPr="00F41F91" w:rsidRDefault="008F7660" w:rsidP="005A26E0">
            <w:pPr>
              <w:jc w:val="cente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720" w:type="dxa"/>
            <w:tcBorders>
              <w:top w:val="nil"/>
              <w:bottom w:val="single" w:sz="4" w:space="0" w:color="auto"/>
            </w:tcBorders>
            <w:vAlign w:val="center"/>
          </w:tcPr>
          <w:p w14:paraId="43040C66" w14:textId="77777777" w:rsidR="00BC6327" w:rsidRPr="00F41F91" w:rsidRDefault="00BC6327" w:rsidP="005A26E0">
            <w:pPr>
              <w:jc w:val="center"/>
              <w:rPr>
                <w:sz w:val="18"/>
                <w:szCs w:val="18"/>
              </w:rPr>
            </w:pPr>
            <w:r w:rsidRPr="00F41F91">
              <w:rPr>
                <w:sz w:val="18"/>
                <w:szCs w:val="18"/>
              </w:rPr>
              <w:t>0</w:t>
            </w:r>
          </w:p>
        </w:tc>
        <w:tc>
          <w:tcPr>
            <w:tcW w:w="1534" w:type="dxa"/>
            <w:tcBorders>
              <w:top w:val="nil"/>
              <w:bottom w:val="single" w:sz="4" w:space="0" w:color="auto"/>
              <w:right w:val="single" w:sz="6" w:space="0" w:color="auto"/>
            </w:tcBorders>
            <w:vAlign w:val="center"/>
          </w:tcPr>
          <w:p w14:paraId="0D5C83FE" w14:textId="77777777" w:rsidR="00BC6327" w:rsidRPr="00F41F91" w:rsidRDefault="00BC6327" w:rsidP="005A26E0">
            <w:pPr>
              <w:jc w:val="center"/>
              <w:rPr>
                <w:sz w:val="18"/>
                <w:szCs w:val="18"/>
              </w:rPr>
            </w:pPr>
            <w:r w:rsidRPr="00F41F91">
              <w:rPr>
                <w:sz w:val="18"/>
                <w:szCs w:val="18"/>
              </w:rPr>
              <w:t>Naturally present in the environment</w:t>
            </w:r>
          </w:p>
        </w:tc>
      </w:tr>
      <w:tr w:rsidR="008F7660" w:rsidRPr="00A44246" w14:paraId="3191D4B3" w14:textId="77777777" w:rsidTr="00AE0EA9">
        <w:trPr>
          <w:cantSplit/>
          <w:jc w:val="center"/>
        </w:trPr>
        <w:tc>
          <w:tcPr>
            <w:tcW w:w="2962" w:type="dxa"/>
            <w:gridSpan w:val="3"/>
            <w:tcBorders>
              <w:top w:val="single" w:sz="4" w:space="0" w:color="auto"/>
              <w:left w:val="single" w:sz="6" w:space="0" w:color="auto"/>
              <w:bottom w:val="single" w:sz="4" w:space="0" w:color="auto"/>
            </w:tcBorders>
            <w:vAlign w:val="center"/>
          </w:tcPr>
          <w:p w14:paraId="0DB2603E" w14:textId="77777777" w:rsidR="008F7660" w:rsidRPr="00F41F91" w:rsidRDefault="008F7660" w:rsidP="005A26E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080" w:type="dxa"/>
            <w:tcBorders>
              <w:top w:val="single" w:sz="4" w:space="0" w:color="auto"/>
              <w:bottom w:val="single" w:sz="4" w:space="0" w:color="auto"/>
            </w:tcBorders>
            <w:vAlign w:val="center"/>
          </w:tcPr>
          <w:p w14:paraId="52A71AC0" w14:textId="77777777" w:rsidR="008F7660" w:rsidRDefault="005540D9" w:rsidP="005A26E0">
            <w:pPr>
              <w:jc w:val="center"/>
              <w:rPr>
                <w:sz w:val="18"/>
                <w:szCs w:val="18"/>
              </w:rPr>
            </w:pPr>
            <w:r w:rsidRPr="00F41F91">
              <w:rPr>
                <w:sz w:val="18"/>
                <w:szCs w:val="18"/>
              </w:rPr>
              <w:t>(In the year)</w:t>
            </w:r>
          </w:p>
          <w:p w14:paraId="0F22EBDD" w14:textId="6FBA1C27"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49BF3FBF" w14:textId="23CCE99B" w:rsidR="008F7660"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8FD60A5" w14:textId="77777777" w:rsidR="008F7660" w:rsidRPr="00F41F91" w:rsidRDefault="005540D9" w:rsidP="005A26E0">
            <w:pPr>
              <w:jc w:val="cente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0" w:type="dxa"/>
            <w:tcBorders>
              <w:top w:val="single" w:sz="4" w:space="0" w:color="auto"/>
              <w:bottom w:val="single" w:sz="4" w:space="0" w:color="auto"/>
            </w:tcBorders>
            <w:vAlign w:val="center"/>
          </w:tcPr>
          <w:p w14:paraId="3B71871D" w14:textId="77777777" w:rsidR="008F7660" w:rsidRPr="00F41F91" w:rsidRDefault="008F7660" w:rsidP="005A26E0">
            <w:pPr>
              <w:jc w:val="center"/>
              <w:rPr>
                <w:sz w:val="18"/>
                <w:szCs w:val="18"/>
              </w:rPr>
            </w:pPr>
          </w:p>
        </w:tc>
        <w:tc>
          <w:tcPr>
            <w:tcW w:w="1534" w:type="dxa"/>
            <w:tcBorders>
              <w:top w:val="single" w:sz="4" w:space="0" w:color="auto"/>
              <w:bottom w:val="single" w:sz="4" w:space="0" w:color="auto"/>
              <w:right w:val="single" w:sz="6" w:space="0" w:color="auto"/>
            </w:tcBorders>
            <w:vAlign w:val="center"/>
          </w:tcPr>
          <w:p w14:paraId="0D592FF7" w14:textId="77777777" w:rsidR="008F7660" w:rsidRPr="00F41F91" w:rsidRDefault="005540D9" w:rsidP="005A26E0">
            <w:pPr>
              <w:jc w:val="center"/>
              <w:rPr>
                <w:sz w:val="18"/>
                <w:szCs w:val="18"/>
              </w:rPr>
            </w:pPr>
            <w:r w:rsidRPr="00F41F91">
              <w:rPr>
                <w:sz w:val="18"/>
                <w:szCs w:val="18"/>
              </w:rPr>
              <w:t>Human and animal fecal waste</w:t>
            </w:r>
          </w:p>
        </w:tc>
      </w:tr>
      <w:tr w:rsidR="005540D9" w:rsidRPr="00A44246" w14:paraId="27925374" w14:textId="77777777" w:rsidTr="00AE0EA9">
        <w:trPr>
          <w:cantSplit/>
          <w:trHeight w:val="87"/>
          <w:jc w:val="center"/>
        </w:trPr>
        <w:tc>
          <w:tcPr>
            <w:tcW w:w="2962" w:type="dxa"/>
            <w:gridSpan w:val="3"/>
            <w:tcBorders>
              <w:top w:val="single" w:sz="4" w:space="0" w:color="auto"/>
              <w:left w:val="single" w:sz="6" w:space="0" w:color="auto"/>
              <w:bottom w:val="single" w:sz="4" w:space="0" w:color="auto"/>
            </w:tcBorders>
            <w:vAlign w:val="center"/>
          </w:tcPr>
          <w:p w14:paraId="429992D2" w14:textId="77777777" w:rsidR="005540D9" w:rsidRPr="00F41F91" w:rsidRDefault="005540D9" w:rsidP="005A26E0">
            <w:pPr>
              <w:jc w:val="center"/>
              <w:rPr>
                <w:i/>
                <w:sz w:val="18"/>
                <w:szCs w:val="18"/>
              </w:rPr>
            </w:pPr>
            <w:r w:rsidRPr="00F41F91">
              <w:rPr>
                <w:i/>
                <w:sz w:val="18"/>
                <w:szCs w:val="18"/>
              </w:rPr>
              <w:t>E. coli</w:t>
            </w:r>
          </w:p>
          <w:p w14:paraId="18A25A2F" w14:textId="77777777" w:rsidR="005540D9" w:rsidRPr="00F41F91" w:rsidRDefault="005540D9" w:rsidP="005A26E0">
            <w:pPr>
              <w:jc w:val="center"/>
              <w:rPr>
                <w:sz w:val="18"/>
                <w:szCs w:val="18"/>
              </w:rPr>
            </w:pPr>
            <w:r w:rsidRPr="00F41F91">
              <w:rPr>
                <w:sz w:val="18"/>
                <w:szCs w:val="18"/>
              </w:rPr>
              <w:t>(federal Revised Total Coliform Rule)</w:t>
            </w:r>
          </w:p>
        </w:tc>
        <w:tc>
          <w:tcPr>
            <w:tcW w:w="1080" w:type="dxa"/>
            <w:tcBorders>
              <w:top w:val="single" w:sz="4" w:space="0" w:color="auto"/>
              <w:bottom w:val="single" w:sz="4" w:space="0" w:color="auto"/>
            </w:tcBorders>
            <w:vAlign w:val="center"/>
          </w:tcPr>
          <w:p w14:paraId="3D5A2A17" w14:textId="77777777" w:rsidR="002F6EC9" w:rsidRDefault="005540D9" w:rsidP="005A26E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70D9803"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39CB7EA1" w14:textId="072AB51B" w:rsidR="005540D9"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EC5AAF9" w14:textId="77777777" w:rsidR="005540D9" w:rsidRPr="00F41F91" w:rsidRDefault="00172215" w:rsidP="005A26E0">
            <w:pPr>
              <w:jc w:val="center"/>
              <w:rPr>
                <w:sz w:val="18"/>
                <w:szCs w:val="18"/>
              </w:rPr>
            </w:pPr>
            <w:r w:rsidRPr="00F41F91">
              <w:rPr>
                <w:sz w:val="18"/>
                <w:szCs w:val="18"/>
              </w:rPr>
              <w:t>(a)</w:t>
            </w:r>
          </w:p>
        </w:tc>
        <w:tc>
          <w:tcPr>
            <w:tcW w:w="720" w:type="dxa"/>
            <w:tcBorders>
              <w:top w:val="single" w:sz="4" w:space="0" w:color="auto"/>
              <w:bottom w:val="single" w:sz="4" w:space="0" w:color="auto"/>
            </w:tcBorders>
            <w:vAlign w:val="center"/>
          </w:tcPr>
          <w:p w14:paraId="103CED0C" w14:textId="77777777" w:rsidR="005540D9" w:rsidRPr="00F41F91" w:rsidRDefault="002F6EC9" w:rsidP="005A26E0">
            <w:pPr>
              <w:jc w:val="center"/>
              <w:rPr>
                <w:sz w:val="18"/>
                <w:szCs w:val="18"/>
              </w:rPr>
            </w:pPr>
            <w:r w:rsidRPr="00F41F91">
              <w:rPr>
                <w:sz w:val="18"/>
                <w:szCs w:val="18"/>
              </w:rPr>
              <w:t>0</w:t>
            </w:r>
          </w:p>
        </w:tc>
        <w:tc>
          <w:tcPr>
            <w:tcW w:w="1534" w:type="dxa"/>
            <w:tcBorders>
              <w:top w:val="single" w:sz="4" w:space="0" w:color="auto"/>
              <w:bottom w:val="single" w:sz="4" w:space="0" w:color="auto"/>
              <w:right w:val="single" w:sz="6" w:space="0" w:color="auto"/>
            </w:tcBorders>
            <w:vAlign w:val="center"/>
          </w:tcPr>
          <w:p w14:paraId="0C5EAFFE" w14:textId="77777777" w:rsidR="005540D9" w:rsidRPr="00F41F91" w:rsidRDefault="002F6EC9" w:rsidP="005A26E0">
            <w:pPr>
              <w:jc w:val="center"/>
              <w:rPr>
                <w:sz w:val="18"/>
                <w:szCs w:val="18"/>
              </w:rPr>
            </w:pPr>
            <w:r w:rsidRPr="00F41F91">
              <w:rPr>
                <w:sz w:val="18"/>
                <w:szCs w:val="18"/>
              </w:rPr>
              <w:t>Human and animal fecal waste</w:t>
            </w:r>
          </w:p>
        </w:tc>
      </w:tr>
      <w:tr w:rsidR="00172215" w:rsidRPr="001F3468" w14:paraId="76EC366E" w14:textId="77777777" w:rsidTr="00AE0EA9">
        <w:trPr>
          <w:cantSplit/>
          <w:jc w:val="center"/>
        </w:trPr>
        <w:tc>
          <w:tcPr>
            <w:tcW w:w="10796" w:type="dxa"/>
            <w:gridSpan w:val="12"/>
            <w:tcBorders>
              <w:top w:val="single" w:sz="4" w:space="0" w:color="auto"/>
              <w:left w:val="single" w:sz="6" w:space="0" w:color="auto"/>
              <w:bottom w:val="single" w:sz="18" w:space="0" w:color="auto"/>
              <w:right w:val="single" w:sz="6" w:space="0" w:color="auto"/>
            </w:tcBorders>
            <w:vAlign w:val="center"/>
          </w:tcPr>
          <w:p w14:paraId="33985B1D" w14:textId="77777777" w:rsidR="00172215" w:rsidRPr="00F41F91" w:rsidRDefault="00172215" w:rsidP="005A26E0">
            <w:pPr>
              <w:jc w:val="cente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F96064">
        <w:trPr>
          <w:trHeight w:val="522"/>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AE0EA9" w:rsidRPr="001F3468" w14:paraId="68534F0B" w14:textId="77777777" w:rsidTr="00AE0EA9">
        <w:trPr>
          <w:jc w:val="center"/>
        </w:trPr>
        <w:tc>
          <w:tcPr>
            <w:tcW w:w="1162" w:type="dxa"/>
            <w:tcBorders>
              <w:top w:val="single" w:sz="18" w:space="0" w:color="auto"/>
              <w:left w:val="single" w:sz="6" w:space="0" w:color="auto"/>
              <w:bottom w:val="double" w:sz="6" w:space="0" w:color="auto"/>
            </w:tcBorders>
            <w:vAlign w:val="center"/>
          </w:tcPr>
          <w:p w14:paraId="3C77C4DF" w14:textId="783ECB54" w:rsidR="00AE0EA9" w:rsidRPr="00F41F91" w:rsidRDefault="00AE0EA9" w:rsidP="005A26E0">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AE0EA9" w:rsidRPr="00F41F91" w:rsidRDefault="00AE0EA9" w:rsidP="005A26E0">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49748FA1" w:rsidR="00AE0EA9" w:rsidRPr="00F41F91" w:rsidRDefault="00AE0EA9" w:rsidP="005A26E0">
            <w:pPr>
              <w:jc w:val="center"/>
              <w:rPr>
                <w:b/>
                <w:sz w:val="18"/>
                <w:szCs w:val="18"/>
              </w:rPr>
            </w:pPr>
            <w:r>
              <w:rPr>
                <w:b/>
                <w:sz w:val="18"/>
                <w:szCs w:val="18"/>
              </w:rPr>
              <w:t>#</w:t>
            </w:r>
            <w:r w:rsidRPr="00F41F91">
              <w:rPr>
                <w:b/>
                <w:sz w:val="18"/>
                <w:szCs w:val="18"/>
              </w:rPr>
              <w:t xml:space="preserve"> Samples Collected</w:t>
            </w:r>
          </w:p>
        </w:tc>
        <w:tc>
          <w:tcPr>
            <w:tcW w:w="1350" w:type="dxa"/>
            <w:gridSpan w:val="2"/>
            <w:tcBorders>
              <w:top w:val="single" w:sz="18" w:space="0" w:color="auto"/>
              <w:bottom w:val="double" w:sz="6" w:space="0" w:color="auto"/>
            </w:tcBorders>
            <w:vAlign w:val="center"/>
          </w:tcPr>
          <w:p w14:paraId="030DD413" w14:textId="77777777" w:rsidR="00AE0EA9" w:rsidRPr="00F41F91" w:rsidRDefault="00AE0EA9" w:rsidP="005A26E0">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48D8B95" w14:textId="7B2CC38A" w:rsidR="00AE0EA9" w:rsidRPr="00F41F91" w:rsidRDefault="00AE0EA9" w:rsidP="005A26E0">
            <w:pPr>
              <w:jc w:val="center"/>
              <w:rPr>
                <w:b/>
                <w:sz w:val="18"/>
                <w:szCs w:val="18"/>
              </w:rPr>
            </w:pPr>
            <w:r>
              <w:rPr>
                <w:b/>
                <w:sz w:val="18"/>
                <w:szCs w:val="18"/>
              </w:rPr>
              <w:t>#</w:t>
            </w:r>
            <w:r w:rsidRPr="00F41F91">
              <w:rPr>
                <w:b/>
                <w:sz w:val="18"/>
                <w:szCs w:val="18"/>
              </w:rPr>
              <w:t xml:space="preserve"> Sites Exceeding AL</w:t>
            </w:r>
          </w:p>
        </w:tc>
        <w:tc>
          <w:tcPr>
            <w:tcW w:w="450" w:type="dxa"/>
            <w:tcBorders>
              <w:top w:val="single" w:sz="18" w:space="0" w:color="auto"/>
              <w:bottom w:val="double" w:sz="6" w:space="0" w:color="auto"/>
            </w:tcBorders>
            <w:vAlign w:val="center"/>
          </w:tcPr>
          <w:p w14:paraId="0530B331" w14:textId="77777777" w:rsidR="00AE0EA9" w:rsidRPr="00F41F91" w:rsidRDefault="00AE0EA9" w:rsidP="005A26E0">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540" w:type="dxa"/>
            <w:tcBorders>
              <w:top w:val="single" w:sz="18" w:space="0" w:color="auto"/>
              <w:bottom w:val="double" w:sz="6" w:space="0" w:color="auto"/>
            </w:tcBorders>
            <w:vAlign w:val="center"/>
          </w:tcPr>
          <w:p w14:paraId="38572409" w14:textId="77777777" w:rsidR="00AE0EA9" w:rsidRPr="00F41F91" w:rsidRDefault="00AE0EA9" w:rsidP="005A26E0">
            <w:pPr>
              <w:jc w:val="center"/>
              <w:rPr>
                <w:b/>
                <w:sz w:val="18"/>
              </w:rPr>
            </w:pPr>
            <w:r w:rsidRPr="00F41F91">
              <w:rPr>
                <w:b/>
                <w:sz w:val="18"/>
              </w:rPr>
              <w:t>PHG</w:t>
            </w:r>
          </w:p>
        </w:tc>
        <w:tc>
          <w:tcPr>
            <w:tcW w:w="4234"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AE0EA9" w:rsidRPr="00F41F91" w:rsidRDefault="00AE0EA9" w:rsidP="005A26E0">
            <w:pPr>
              <w:jc w:val="center"/>
              <w:rPr>
                <w:b/>
                <w:sz w:val="18"/>
              </w:rPr>
            </w:pPr>
            <w:r w:rsidRPr="00F41F91">
              <w:rPr>
                <w:b/>
                <w:sz w:val="18"/>
              </w:rPr>
              <w:t>Typical Source of Contaminant</w:t>
            </w:r>
          </w:p>
        </w:tc>
      </w:tr>
      <w:tr w:rsidR="00AE0EA9" w:rsidRPr="001F3468" w14:paraId="7387DB52" w14:textId="77777777" w:rsidTr="00AE0EA9">
        <w:trPr>
          <w:jc w:val="center"/>
        </w:trPr>
        <w:tc>
          <w:tcPr>
            <w:tcW w:w="1162" w:type="dxa"/>
            <w:tcBorders>
              <w:top w:val="nil"/>
              <w:left w:val="single" w:sz="6" w:space="0" w:color="auto"/>
              <w:bottom w:val="nil"/>
            </w:tcBorders>
            <w:vAlign w:val="center"/>
          </w:tcPr>
          <w:p w14:paraId="5F0C451E" w14:textId="77777777" w:rsidR="00AE0EA9" w:rsidRPr="00F41F91" w:rsidRDefault="00AE0EA9" w:rsidP="005A26E0">
            <w:pPr>
              <w:jc w:val="center"/>
              <w:rPr>
                <w:sz w:val="18"/>
              </w:rPr>
            </w:pPr>
            <w:r w:rsidRPr="00F41F91">
              <w:rPr>
                <w:sz w:val="18"/>
              </w:rPr>
              <w:t>Lead (ppb)</w:t>
            </w:r>
          </w:p>
        </w:tc>
        <w:tc>
          <w:tcPr>
            <w:tcW w:w="810" w:type="dxa"/>
            <w:tcBorders>
              <w:top w:val="nil"/>
            </w:tcBorders>
            <w:vAlign w:val="center"/>
          </w:tcPr>
          <w:p w14:paraId="74C46DDB" w14:textId="3A546712" w:rsidR="00AE0EA9" w:rsidRPr="00F41F91" w:rsidRDefault="00081921" w:rsidP="005A26E0">
            <w:pPr>
              <w:jc w:val="center"/>
              <w:rPr>
                <w:sz w:val="18"/>
              </w:rPr>
            </w:pPr>
            <w:r>
              <w:rPr>
                <w:sz w:val="18"/>
              </w:rPr>
              <w:t>8/2022</w:t>
            </w:r>
          </w:p>
        </w:tc>
        <w:tc>
          <w:tcPr>
            <w:tcW w:w="990" w:type="dxa"/>
            <w:tcBorders>
              <w:top w:val="nil"/>
            </w:tcBorders>
            <w:vAlign w:val="center"/>
          </w:tcPr>
          <w:p w14:paraId="2EB76238" w14:textId="4F116A34" w:rsidR="00AE0EA9" w:rsidRPr="00F41F91" w:rsidRDefault="00081921" w:rsidP="005A26E0">
            <w:pPr>
              <w:jc w:val="center"/>
              <w:rPr>
                <w:sz w:val="18"/>
              </w:rPr>
            </w:pPr>
            <w:r>
              <w:rPr>
                <w:sz w:val="18"/>
              </w:rPr>
              <w:t>5</w:t>
            </w:r>
          </w:p>
        </w:tc>
        <w:tc>
          <w:tcPr>
            <w:tcW w:w="1350" w:type="dxa"/>
            <w:gridSpan w:val="2"/>
            <w:tcBorders>
              <w:top w:val="nil"/>
              <w:bottom w:val="nil"/>
            </w:tcBorders>
            <w:vAlign w:val="center"/>
          </w:tcPr>
          <w:p w14:paraId="4C3FDB54" w14:textId="7A262517" w:rsidR="00AE0EA9" w:rsidRPr="00F41F91" w:rsidRDefault="00764E7F" w:rsidP="005A26E0">
            <w:pPr>
              <w:jc w:val="center"/>
              <w:rPr>
                <w:sz w:val="18"/>
              </w:rPr>
            </w:pPr>
            <w:r>
              <w:rPr>
                <w:sz w:val="18"/>
              </w:rPr>
              <w:t>4.3</w:t>
            </w:r>
          </w:p>
        </w:tc>
        <w:tc>
          <w:tcPr>
            <w:tcW w:w="1260" w:type="dxa"/>
            <w:gridSpan w:val="2"/>
            <w:tcBorders>
              <w:top w:val="nil"/>
              <w:bottom w:val="nil"/>
            </w:tcBorders>
            <w:vAlign w:val="center"/>
          </w:tcPr>
          <w:p w14:paraId="48CE0F50" w14:textId="56419F13" w:rsidR="00AE0EA9" w:rsidRPr="00F41F91" w:rsidRDefault="00AE0EA9" w:rsidP="005A26E0">
            <w:pPr>
              <w:jc w:val="center"/>
              <w:rPr>
                <w:sz w:val="18"/>
              </w:rPr>
            </w:pPr>
            <w:r>
              <w:rPr>
                <w:sz w:val="18"/>
              </w:rPr>
              <w:t>0</w:t>
            </w:r>
          </w:p>
        </w:tc>
        <w:tc>
          <w:tcPr>
            <w:tcW w:w="450" w:type="dxa"/>
            <w:tcBorders>
              <w:top w:val="nil"/>
              <w:bottom w:val="nil"/>
            </w:tcBorders>
            <w:vAlign w:val="center"/>
          </w:tcPr>
          <w:p w14:paraId="242E5C30" w14:textId="77777777" w:rsidR="00AE0EA9" w:rsidRPr="00F41F91" w:rsidRDefault="00AE0EA9" w:rsidP="005A26E0">
            <w:pPr>
              <w:jc w:val="center"/>
              <w:rPr>
                <w:sz w:val="18"/>
              </w:rPr>
            </w:pPr>
            <w:r w:rsidRPr="00F41F91">
              <w:rPr>
                <w:sz w:val="18"/>
              </w:rPr>
              <w:t>15</w:t>
            </w:r>
          </w:p>
        </w:tc>
        <w:tc>
          <w:tcPr>
            <w:tcW w:w="540" w:type="dxa"/>
            <w:tcBorders>
              <w:top w:val="nil"/>
              <w:bottom w:val="nil"/>
            </w:tcBorders>
            <w:vAlign w:val="center"/>
          </w:tcPr>
          <w:p w14:paraId="21935509" w14:textId="77777777" w:rsidR="00AE0EA9" w:rsidRPr="00F41F91" w:rsidRDefault="00AE0EA9" w:rsidP="005A26E0">
            <w:pPr>
              <w:jc w:val="center"/>
              <w:rPr>
                <w:sz w:val="18"/>
              </w:rPr>
            </w:pPr>
            <w:r w:rsidRPr="00F41F91">
              <w:rPr>
                <w:sz w:val="18"/>
              </w:rPr>
              <w:t>0.2</w:t>
            </w:r>
          </w:p>
        </w:tc>
        <w:tc>
          <w:tcPr>
            <w:tcW w:w="4234" w:type="dxa"/>
            <w:gridSpan w:val="3"/>
            <w:tcBorders>
              <w:top w:val="nil"/>
              <w:bottom w:val="nil"/>
              <w:right w:val="single" w:sz="6" w:space="0" w:color="auto"/>
            </w:tcBorders>
            <w:vAlign w:val="center"/>
          </w:tcPr>
          <w:p w14:paraId="16F29697" w14:textId="77777777" w:rsidR="00AE0EA9" w:rsidRPr="00F41F91" w:rsidRDefault="00AE0EA9" w:rsidP="005A26E0">
            <w:pPr>
              <w:jc w:val="center"/>
              <w:rPr>
                <w:sz w:val="17"/>
                <w:szCs w:val="16"/>
              </w:rPr>
            </w:pPr>
            <w:r w:rsidRPr="00F41F91">
              <w:rPr>
                <w:sz w:val="17"/>
                <w:szCs w:val="16"/>
              </w:rPr>
              <w:t>Internal corrosion of household water plumbing systems; discharges from industrial manufacturers; erosion of natural deposits</w:t>
            </w:r>
          </w:p>
        </w:tc>
      </w:tr>
      <w:tr w:rsidR="00AE0EA9" w:rsidRPr="001F3468" w14:paraId="6242C308" w14:textId="77777777" w:rsidTr="00AE0EA9">
        <w:trPr>
          <w:jc w:val="center"/>
        </w:trPr>
        <w:tc>
          <w:tcPr>
            <w:tcW w:w="1162" w:type="dxa"/>
            <w:tcBorders>
              <w:left w:val="single" w:sz="6" w:space="0" w:color="auto"/>
              <w:bottom w:val="single" w:sz="18" w:space="0" w:color="auto"/>
            </w:tcBorders>
            <w:vAlign w:val="center"/>
          </w:tcPr>
          <w:p w14:paraId="3DF5C908" w14:textId="77777777" w:rsidR="00AE0EA9" w:rsidRPr="00F41F91" w:rsidRDefault="00AE0EA9" w:rsidP="005A26E0">
            <w:pPr>
              <w:jc w:val="center"/>
              <w:rPr>
                <w:sz w:val="18"/>
              </w:rPr>
            </w:pPr>
            <w:r w:rsidRPr="00F41F91">
              <w:rPr>
                <w:sz w:val="18"/>
              </w:rPr>
              <w:t>Copper (ppm)</w:t>
            </w:r>
          </w:p>
        </w:tc>
        <w:tc>
          <w:tcPr>
            <w:tcW w:w="810" w:type="dxa"/>
            <w:tcBorders>
              <w:bottom w:val="single" w:sz="18" w:space="0" w:color="auto"/>
            </w:tcBorders>
            <w:vAlign w:val="center"/>
          </w:tcPr>
          <w:p w14:paraId="192E15A5" w14:textId="3BB6BB0D" w:rsidR="00AE0EA9" w:rsidRPr="00F41F91" w:rsidRDefault="00081921" w:rsidP="005A26E0">
            <w:pPr>
              <w:jc w:val="center"/>
              <w:rPr>
                <w:sz w:val="18"/>
              </w:rPr>
            </w:pPr>
            <w:r>
              <w:rPr>
                <w:sz w:val="18"/>
              </w:rPr>
              <w:t>8/2022</w:t>
            </w:r>
          </w:p>
        </w:tc>
        <w:tc>
          <w:tcPr>
            <w:tcW w:w="990" w:type="dxa"/>
            <w:tcBorders>
              <w:bottom w:val="single" w:sz="18" w:space="0" w:color="auto"/>
            </w:tcBorders>
            <w:vAlign w:val="center"/>
          </w:tcPr>
          <w:p w14:paraId="18011756" w14:textId="6A243EA1" w:rsidR="00AE0EA9" w:rsidRPr="00F41F91" w:rsidRDefault="00081921" w:rsidP="005A26E0">
            <w:pPr>
              <w:jc w:val="center"/>
              <w:rPr>
                <w:sz w:val="18"/>
              </w:rPr>
            </w:pPr>
            <w:r>
              <w:rPr>
                <w:sz w:val="18"/>
              </w:rPr>
              <w:t>5</w:t>
            </w:r>
          </w:p>
        </w:tc>
        <w:tc>
          <w:tcPr>
            <w:tcW w:w="1350" w:type="dxa"/>
            <w:gridSpan w:val="2"/>
            <w:tcBorders>
              <w:bottom w:val="single" w:sz="18" w:space="0" w:color="auto"/>
            </w:tcBorders>
            <w:vAlign w:val="center"/>
          </w:tcPr>
          <w:p w14:paraId="7CE90126" w14:textId="0BDA418D" w:rsidR="00AE0EA9" w:rsidRPr="00F41F91" w:rsidRDefault="00764E7F" w:rsidP="005A26E0">
            <w:pPr>
              <w:jc w:val="center"/>
              <w:rPr>
                <w:sz w:val="18"/>
              </w:rPr>
            </w:pPr>
            <w:r>
              <w:rPr>
                <w:sz w:val="18"/>
              </w:rPr>
              <w:t>0.1</w:t>
            </w:r>
            <w:r w:rsidR="00081921">
              <w:rPr>
                <w:sz w:val="18"/>
              </w:rPr>
              <w:t>0</w:t>
            </w:r>
            <w:r>
              <w:rPr>
                <w:sz w:val="18"/>
              </w:rPr>
              <w:t>2</w:t>
            </w:r>
          </w:p>
        </w:tc>
        <w:tc>
          <w:tcPr>
            <w:tcW w:w="1260" w:type="dxa"/>
            <w:gridSpan w:val="2"/>
            <w:tcBorders>
              <w:bottom w:val="single" w:sz="18" w:space="0" w:color="auto"/>
            </w:tcBorders>
            <w:vAlign w:val="center"/>
          </w:tcPr>
          <w:p w14:paraId="11DE16E1" w14:textId="2E808973" w:rsidR="00AE0EA9" w:rsidRPr="00F41F91" w:rsidRDefault="00AE0EA9" w:rsidP="005A26E0">
            <w:pPr>
              <w:jc w:val="center"/>
              <w:rPr>
                <w:sz w:val="18"/>
              </w:rPr>
            </w:pPr>
            <w:r>
              <w:rPr>
                <w:sz w:val="18"/>
              </w:rPr>
              <w:t>0</w:t>
            </w:r>
          </w:p>
        </w:tc>
        <w:tc>
          <w:tcPr>
            <w:tcW w:w="450" w:type="dxa"/>
            <w:tcBorders>
              <w:bottom w:val="single" w:sz="18" w:space="0" w:color="auto"/>
            </w:tcBorders>
            <w:vAlign w:val="center"/>
          </w:tcPr>
          <w:p w14:paraId="102063D3" w14:textId="77777777" w:rsidR="00AE0EA9" w:rsidRPr="00F41F91" w:rsidRDefault="00AE0EA9" w:rsidP="005A26E0">
            <w:pPr>
              <w:jc w:val="center"/>
              <w:rPr>
                <w:sz w:val="18"/>
              </w:rPr>
            </w:pPr>
            <w:r w:rsidRPr="00F41F91">
              <w:rPr>
                <w:sz w:val="18"/>
              </w:rPr>
              <w:t>1.3</w:t>
            </w:r>
          </w:p>
        </w:tc>
        <w:tc>
          <w:tcPr>
            <w:tcW w:w="540" w:type="dxa"/>
            <w:tcBorders>
              <w:bottom w:val="single" w:sz="18" w:space="0" w:color="auto"/>
            </w:tcBorders>
            <w:vAlign w:val="center"/>
          </w:tcPr>
          <w:p w14:paraId="45A23DF7" w14:textId="77777777" w:rsidR="00AE0EA9" w:rsidRPr="00F41F91" w:rsidRDefault="00AE0EA9" w:rsidP="005A26E0">
            <w:pPr>
              <w:jc w:val="center"/>
              <w:rPr>
                <w:sz w:val="18"/>
              </w:rPr>
            </w:pPr>
            <w:r w:rsidRPr="00F41F91">
              <w:rPr>
                <w:sz w:val="18"/>
              </w:rPr>
              <w:t>0.3</w:t>
            </w:r>
          </w:p>
        </w:tc>
        <w:tc>
          <w:tcPr>
            <w:tcW w:w="4234" w:type="dxa"/>
            <w:gridSpan w:val="3"/>
            <w:tcBorders>
              <w:bottom w:val="single" w:sz="18" w:space="0" w:color="auto"/>
              <w:right w:val="single" w:sz="6" w:space="0" w:color="auto"/>
            </w:tcBorders>
            <w:vAlign w:val="center"/>
          </w:tcPr>
          <w:p w14:paraId="57E0B313" w14:textId="77777777" w:rsidR="00AE0EA9" w:rsidRPr="00F41F91" w:rsidRDefault="00AE0EA9" w:rsidP="005A26E0">
            <w:pPr>
              <w:jc w:val="cente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rsidP="005A26E0"/>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62"/>
        <w:gridCol w:w="450"/>
        <w:gridCol w:w="270"/>
        <w:gridCol w:w="630"/>
        <w:gridCol w:w="270"/>
        <w:gridCol w:w="90"/>
        <w:gridCol w:w="810"/>
        <w:gridCol w:w="26"/>
        <w:gridCol w:w="64"/>
        <w:gridCol w:w="630"/>
        <w:gridCol w:w="270"/>
        <w:gridCol w:w="630"/>
        <w:gridCol w:w="180"/>
        <w:gridCol w:w="90"/>
        <w:gridCol w:w="900"/>
        <w:gridCol w:w="3464"/>
        <w:gridCol w:w="46"/>
      </w:tblGrid>
      <w:tr w:rsidR="00B3023D" w:rsidRPr="001F3468" w14:paraId="7B282573" w14:textId="77777777" w:rsidTr="00AE0EA9">
        <w:trPr>
          <w:gridAfter w:val="1"/>
          <w:wAfter w:w="46" w:type="dxa"/>
          <w:trHeight w:val="378"/>
          <w:jc w:val="center"/>
        </w:trPr>
        <w:tc>
          <w:tcPr>
            <w:tcW w:w="10836" w:type="dxa"/>
            <w:gridSpan w:val="16"/>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AE0EA9">
        <w:trPr>
          <w:gridAfter w:val="1"/>
          <w:wAfter w:w="46" w:type="dxa"/>
          <w:jc w:val="center"/>
        </w:trPr>
        <w:tc>
          <w:tcPr>
            <w:tcW w:w="2062"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5A26E0">
            <w:pPr>
              <w:keepNext/>
              <w:jc w:val="center"/>
              <w:rPr>
                <w:b/>
                <w:sz w:val="18"/>
              </w:rPr>
            </w:pPr>
            <w:r w:rsidRPr="00F41F91">
              <w:rPr>
                <w:b/>
                <w:sz w:val="18"/>
              </w:rPr>
              <w:t xml:space="preserve">Chemical or Constituent </w:t>
            </w:r>
            <w:r w:rsidRPr="00F41F91">
              <w:rPr>
                <w:sz w:val="18"/>
              </w:rPr>
              <w:t>(and reporting units)</w:t>
            </w:r>
          </w:p>
        </w:tc>
        <w:tc>
          <w:tcPr>
            <w:tcW w:w="720" w:type="dxa"/>
            <w:gridSpan w:val="2"/>
            <w:tcBorders>
              <w:top w:val="single" w:sz="18" w:space="0" w:color="auto"/>
              <w:bottom w:val="double" w:sz="6" w:space="0" w:color="auto"/>
            </w:tcBorders>
            <w:vAlign w:val="center"/>
          </w:tcPr>
          <w:p w14:paraId="6435DA60" w14:textId="77777777" w:rsidR="00B3023D" w:rsidRPr="00F41F91" w:rsidRDefault="00B3023D" w:rsidP="005A26E0">
            <w:pPr>
              <w:keepNext/>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01077ED4" w14:textId="77777777" w:rsidR="00B3023D" w:rsidRPr="00F41F91" w:rsidRDefault="00B3023D" w:rsidP="005A26E0">
            <w:pPr>
              <w:keepNext/>
              <w:jc w:val="center"/>
              <w:rPr>
                <w:b/>
                <w:sz w:val="18"/>
              </w:rPr>
            </w:pPr>
            <w:r w:rsidRPr="00F41F91">
              <w:rPr>
                <w:b/>
                <w:sz w:val="18"/>
              </w:rPr>
              <w:t>Level</w:t>
            </w:r>
            <w:r w:rsidR="00D057C3" w:rsidRPr="00F41F91">
              <w:rPr>
                <w:b/>
                <w:sz w:val="18"/>
              </w:rPr>
              <w:br/>
            </w:r>
            <w:r w:rsidRPr="00F41F91">
              <w:rPr>
                <w:b/>
                <w:sz w:val="18"/>
              </w:rPr>
              <w:t>Detected</w:t>
            </w:r>
          </w:p>
        </w:tc>
        <w:tc>
          <w:tcPr>
            <w:tcW w:w="990" w:type="dxa"/>
            <w:gridSpan w:val="4"/>
            <w:tcBorders>
              <w:top w:val="single" w:sz="18" w:space="0" w:color="auto"/>
              <w:bottom w:val="double" w:sz="6" w:space="0" w:color="auto"/>
            </w:tcBorders>
            <w:vAlign w:val="center"/>
          </w:tcPr>
          <w:p w14:paraId="1799385A" w14:textId="77777777" w:rsidR="00B3023D" w:rsidRPr="00F41F91" w:rsidRDefault="00B3023D" w:rsidP="005A26E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630" w:type="dxa"/>
            <w:tcBorders>
              <w:top w:val="single" w:sz="18" w:space="0" w:color="auto"/>
              <w:bottom w:val="double" w:sz="6" w:space="0" w:color="auto"/>
            </w:tcBorders>
            <w:vAlign w:val="center"/>
          </w:tcPr>
          <w:p w14:paraId="6C13840C" w14:textId="77777777" w:rsidR="00B3023D" w:rsidRPr="00F41F91" w:rsidRDefault="00B3023D" w:rsidP="005A26E0">
            <w:pPr>
              <w:keepNext/>
              <w:jc w:val="center"/>
              <w:rPr>
                <w:b/>
                <w:sz w:val="18"/>
              </w:rPr>
            </w:pPr>
            <w:r w:rsidRPr="00F41F91">
              <w:rPr>
                <w:b/>
                <w:sz w:val="18"/>
              </w:rPr>
              <w:t>MCL</w:t>
            </w:r>
          </w:p>
        </w:tc>
        <w:tc>
          <w:tcPr>
            <w:tcW w:w="900" w:type="dxa"/>
            <w:gridSpan w:val="2"/>
            <w:tcBorders>
              <w:top w:val="single" w:sz="18" w:space="0" w:color="auto"/>
              <w:bottom w:val="double" w:sz="6" w:space="0" w:color="auto"/>
            </w:tcBorders>
            <w:vAlign w:val="center"/>
          </w:tcPr>
          <w:p w14:paraId="43BDC445" w14:textId="77777777" w:rsidR="00B3023D" w:rsidRPr="00F41F91" w:rsidRDefault="00B3023D" w:rsidP="005A26E0">
            <w:pPr>
              <w:keepNext/>
              <w:jc w:val="center"/>
              <w:rPr>
                <w:b/>
                <w:sz w:val="18"/>
              </w:rPr>
            </w:pPr>
            <w:r w:rsidRPr="00F41F91">
              <w:rPr>
                <w:b/>
                <w:sz w:val="18"/>
              </w:rPr>
              <w:t>PHG</w:t>
            </w:r>
            <w:r w:rsidR="00D057C3" w:rsidRPr="00F41F91">
              <w:rPr>
                <w:b/>
                <w:sz w:val="18"/>
              </w:rPr>
              <w:br/>
            </w:r>
            <w:r w:rsidRPr="00F41F91">
              <w:rPr>
                <w:b/>
                <w:sz w:val="18"/>
              </w:rPr>
              <w:t>(MCLG)</w:t>
            </w:r>
          </w:p>
        </w:tc>
        <w:tc>
          <w:tcPr>
            <w:tcW w:w="4634" w:type="dxa"/>
            <w:gridSpan w:val="4"/>
            <w:tcBorders>
              <w:top w:val="single" w:sz="18" w:space="0" w:color="auto"/>
              <w:bottom w:val="double" w:sz="6" w:space="0" w:color="auto"/>
              <w:right w:val="single" w:sz="6" w:space="0" w:color="auto"/>
            </w:tcBorders>
            <w:vAlign w:val="center"/>
          </w:tcPr>
          <w:p w14:paraId="621F6FB1" w14:textId="77777777" w:rsidR="00B3023D" w:rsidRPr="00F41F91" w:rsidRDefault="00B3023D" w:rsidP="005A26E0">
            <w:pPr>
              <w:keepNext/>
              <w:jc w:val="center"/>
              <w:rPr>
                <w:b/>
                <w:sz w:val="18"/>
              </w:rPr>
            </w:pPr>
            <w:r w:rsidRPr="00F41F91">
              <w:rPr>
                <w:b/>
                <w:sz w:val="18"/>
              </w:rPr>
              <w:t>Typical Source of Contaminant</w:t>
            </w:r>
          </w:p>
        </w:tc>
      </w:tr>
      <w:tr w:rsidR="00D057C3" w:rsidRPr="001F3468" w14:paraId="0E0C1E93" w14:textId="77777777" w:rsidTr="00AE0EA9">
        <w:trPr>
          <w:gridAfter w:val="1"/>
          <w:wAfter w:w="46" w:type="dxa"/>
          <w:trHeight w:val="432"/>
          <w:jc w:val="center"/>
        </w:trPr>
        <w:tc>
          <w:tcPr>
            <w:tcW w:w="2062" w:type="dxa"/>
            <w:tcBorders>
              <w:top w:val="nil"/>
              <w:left w:val="single" w:sz="6" w:space="0" w:color="auto"/>
              <w:bottom w:val="single" w:sz="4" w:space="0" w:color="auto"/>
            </w:tcBorders>
            <w:vAlign w:val="center"/>
          </w:tcPr>
          <w:p w14:paraId="66AD9F49" w14:textId="77777777" w:rsidR="00B3023D" w:rsidRPr="00F41F91" w:rsidRDefault="00B3023D" w:rsidP="005A26E0">
            <w:pPr>
              <w:jc w:val="center"/>
              <w:rPr>
                <w:sz w:val="18"/>
              </w:rPr>
            </w:pPr>
            <w:r w:rsidRPr="00F41F91">
              <w:rPr>
                <w:sz w:val="18"/>
              </w:rPr>
              <w:t>Sodium (ppm)</w:t>
            </w:r>
          </w:p>
        </w:tc>
        <w:tc>
          <w:tcPr>
            <w:tcW w:w="720" w:type="dxa"/>
            <w:gridSpan w:val="2"/>
            <w:tcBorders>
              <w:top w:val="nil"/>
              <w:bottom w:val="single" w:sz="4" w:space="0" w:color="auto"/>
            </w:tcBorders>
            <w:vAlign w:val="center"/>
          </w:tcPr>
          <w:p w14:paraId="2DC49168" w14:textId="1AB28227" w:rsidR="00B3023D" w:rsidRPr="00F41F91" w:rsidRDefault="002E10AD" w:rsidP="005A26E0">
            <w:pPr>
              <w:jc w:val="center"/>
              <w:rPr>
                <w:sz w:val="18"/>
              </w:rPr>
            </w:pPr>
            <w:r>
              <w:rPr>
                <w:sz w:val="18"/>
              </w:rPr>
              <w:t>2/2022</w:t>
            </w:r>
          </w:p>
        </w:tc>
        <w:tc>
          <w:tcPr>
            <w:tcW w:w="900" w:type="dxa"/>
            <w:gridSpan w:val="2"/>
            <w:tcBorders>
              <w:top w:val="nil"/>
              <w:bottom w:val="single" w:sz="4" w:space="0" w:color="auto"/>
            </w:tcBorders>
            <w:vAlign w:val="center"/>
          </w:tcPr>
          <w:p w14:paraId="690B0D1C" w14:textId="4D23C83C" w:rsidR="00B3023D" w:rsidRPr="00F41F91" w:rsidRDefault="002E10AD" w:rsidP="005A26E0">
            <w:pPr>
              <w:jc w:val="center"/>
              <w:rPr>
                <w:sz w:val="18"/>
              </w:rPr>
            </w:pPr>
            <w:r>
              <w:rPr>
                <w:sz w:val="18"/>
              </w:rPr>
              <w:t>16</w:t>
            </w:r>
          </w:p>
        </w:tc>
        <w:tc>
          <w:tcPr>
            <w:tcW w:w="990" w:type="dxa"/>
            <w:gridSpan w:val="4"/>
            <w:tcBorders>
              <w:top w:val="nil"/>
              <w:bottom w:val="single" w:sz="4" w:space="0" w:color="auto"/>
            </w:tcBorders>
            <w:vAlign w:val="center"/>
          </w:tcPr>
          <w:p w14:paraId="6802CC34" w14:textId="462DC73B" w:rsidR="00B3023D" w:rsidRPr="00F41F91" w:rsidRDefault="006973F1" w:rsidP="005A26E0">
            <w:pPr>
              <w:jc w:val="center"/>
              <w:rPr>
                <w:sz w:val="18"/>
              </w:rPr>
            </w:pPr>
            <w:r>
              <w:rPr>
                <w:sz w:val="18"/>
              </w:rPr>
              <w:t>N/A</w:t>
            </w:r>
          </w:p>
        </w:tc>
        <w:tc>
          <w:tcPr>
            <w:tcW w:w="630" w:type="dxa"/>
            <w:tcBorders>
              <w:top w:val="nil"/>
              <w:bottom w:val="single" w:sz="4" w:space="0" w:color="auto"/>
            </w:tcBorders>
            <w:vAlign w:val="center"/>
          </w:tcPr>
          <w:p w14:paraId="4E60C959"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top w:val="nil"/>
              <w:bottom w:val="single" w:sz="4" w:space="0" w:color="auto"/>
            </w:tcBorders>
            <w:vAlign w:val="center"/>
          </w:tcPr>
          <w:p w14:paraId="721928BB" w14:textId="77777777" w:rsidR="00B3023D" w:rsidRPr="00F41F91" w:rsidRDefault="00365C7B" w:rsidP="005A26E0">
            <w:pPr>
              <w:jc w:val="center"/>
              <w:rPr>
                <w:sz w:val="18"/>
              </w:rPr>
            </w:pPr>
            <w:r w:rsidRPr="00F41F91">
              <w:rPr>
                <w:sz w:val="18"/>
              </w:rPr>
              <w:t>N</w:t>
            </w:r>
            <w:r w:rsidR="00B3023D" w:rsidRPr="00F41F91">
              <w:rPr>
                <w:sz w:val="18"/>
              </w:rPr>
              <w:t>one</w:t>
            </w:r>
          </w:p>
        </w:tc>
        <w:tc>
          <w:tcPr>
            <w:tcW w:w="4634" w:type="dxa"/>
            <w:gridSpan w:val="4"/>
            <w:tcBorders>
              <w:top w:val="nil"/>
              <w:bottom w:val="single" w:sz="4" w:space="0" w:color="auto"/>
              <w:right w:val="single" w:sz="6" w:space="0" w:color="auto"/>
            </w:tcBorders>
            <w:vAlign w:val="center"/>
          </w:tcPr>
          <w:p w14:paraId="4A3C8020" w14:textId="77777777" w:rsidR="00B3023D" w:rsidRPr="00F41F91" w:rsidRDefault="00B3023D" w:rsidP="005A26E0">
            <w:pPr>
              <w:jc w:val="center"/>
              <w:rPr>
                <w:sz w:val="18"/>
              </w:rPr>
            </w:pPr>
            <w:r w:rsidRPr="00F41F91">
              <w:rPr>
                <w:sz w:val="18"/>
              </w:rPr>
              <w:t>Salt present in the water and is generally naturally occurring</w:t>
            </w:r>
          </w:p>
        </w:tc>
      </w:tr>
      <w:tr w:rsidR="00D057C3" w:rsidRPr="001F3468" w14:paraId="2ACD2463" w14:textId="77777777" w:rsidTr="00AE0EA9">
        <w:trPr>
          <w:gridAfter w:val="1"/>
          <w:wAfter w:w="46" w:type="dxa"/>
          <w:jc w:val="center"/>
        </w:trPr>
        <w:tc>
          <w:tcPr>
            <w:tcW w:w="2062" w:type="dxa"/>
            <w:tcBorders>
              <w:left w:val="single" w:sz="6" w:space="0" w:color="auto"/>
              <w:bottom w:val="single" w:sz="18" w:space="0" w:color="auto"/>
            </w:tcBorders>
            <w:vAlign w:val="center"/>
          </w:tcPr>
          <w:p w14:paraId="01FDA3CE" w14:textId="77777777" w:rsidR="00B3023D" w:rsidRPr="00F41F91" w:rsidRDefault="00B3023D" w:rsidP="005A26E0">
            <w:pPr>
              <w:jc w:val="center"/>
              <w:rPr>
                <w:sz w:val="18"/>
              </w:rPr>
            </w:pPr>
            <w:r w:rsidRPr="00F41F91">
              <w:rPr>
                <w:sz w:val="18"/>
              </w:rPr>
              <w:t>Hardness (ppm)</w:t>
            </w:r>
          </w:p>
        </w:tc>
        <w:tc>
          <w:tcPr>
            <w:tcW w:w="720" w:type="dxa"/>
            <w:gridSpan w:val="2"/>
            <w:tcBorders>
              <w:bottom w:val="single" w:sz="18" w:space="0" w:color="auto"/>
            </w:tcBorders>
            <w:vAlign w:val="center"/>
          </w:tcPr>
          <w:p w14:paraId="7A81C45D" w14:textId="38BC4862" w:rsidR="00B3023D" w:rsidRPr="00F41F91" w:rsidRDefault="002E10AD" w:rsidP="005A26E0">
            <w:pPr>
              <w:jc w:val="center"/>
              <w:rPr>
                <w:sz w:val="18"/>
              </w:rPr>
            </w:pPr>
            <w:r>
              <w:rPr>
                <w:sz w:val="18"/>
              </w:rPr>
              <w:t>2/2022</w:t>
            </w:r>
          </w:p>
        </w:tc>
        <w:tc>
          <w:tcPr>
            <w:tcW w:w="900" w:type="dxa"/>
            <w:gridSpan w:val="2"/>
            <w:tcBorders>
              <w:bottom w:val="single" w:sz="18" w:space="0" w:color="auto"/>
            </w:tcBorders>
            <w:vAlign w:val="center"/>
          </w:tcPr>
          <w:p w14:paraId="5F571C45" w14:textId="411E2C62" w:rsidR="00B3023D" w:rsidRPr="00F41F91" w:rsidRDefault="002E10AD" w:rsidP="005A26E0">
            <w:pPr>
              <w:jc w:val="center"/>
              <w:rPr>
                <w:sz w:val="18"/>
              </w:rPr>
            </w:pPr>
            <w:r>
              <w:rPr>
                <w:sz w:val="18"/>
              </w:rPr>
              <w:t>160</w:t>
            </w:r>
          </w:p>
        </w:tc>
        <w:tc>
          <w:tcPr>
            <w:tcW w:w="990" w:type="dxa"/>
            <w:gridSpan w:val="4"/>
            <w:tcBorders>
              <w:bottom w:val="single" w:sz="18" w:space="0" w:color="auto"/>
            </w:tcBorders>
            <w:vAlign w:val="center"/>
          </w:tcPr>
          <w:p w14:paraId="2BE476FB" w14:textId="79D5AAE6" w:rsidR="00B3023D" w:rsidRPr="00F41F91" w:rsidRDefault="006973F1" w:rsidP="005A26E0">
            <w:pPr>
              <w:jc w:val="center"/>
              <w:rPr>
                <w:sz w:val="18"/>
              </w:rPr>
            </w:pPr>
            <w:r>
              <w:rPr>
                <w:sz w:val="18"/>
              </w:rPr>
              <w:t>N/A</w:t>
            </w:r>
          </w:p>
        </w:tc>
        <w:tc>
          <w:tcPr>
            <w:tcW w:w="630" w:type="dxa"/>
            <w:tcBorders>
              <w:bottom w:val="single" w:sz="18" w:space="0" w:color="auto"/>
            </w:tcBorders>
            <w:vAlign w:val="center"/>
          </w:tcPr>
          <w:p w14:paraId="76B554F2"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bottom w:val="single" w:sz="18" w:space="0" w:color="auto"/>
            </w:tcBorders>
            <w:vAlign w:val="center"/>
          </w:tcPr>
          <w:p w14:paraId="2588B8FC" w14:textId="77777777" w:rsidR="00B3023D" w:rsidRPr="00F41F91" w:rsidRDefault="00365C7B" w:rsidP="005A26E0">
            <w:pPr>
              <w:jc w:val="center"/>
              <w:rPr>
                <w:sz w:val="18"/>
              </w:rPr>
            </w:pPr>
            <w:r w:rsidRPr="00F41F91">
              <w:rPr>
                <w:sz w:val="18"/>
              </w:rPr>
              <w:t>N</w:t>
            </w:r>
            <w:r w:rsidR="00B3023D" w:rsidRPr="00F41F91">
              <w:rPr>
                <w:sz w:val="18"/>
              </w:rPr>
              <w:t>one</w:t>
            </w:r>
          </w:p>
        </w:tc>
        <w:tc>
          <w:tcPr>
            <w:tcW w:w="4634" w:type="dxa"/>
            <w:gridSpan w:val="4"/>
            <w:tcBorders>
              <w:bottom w:val="single" w:sz="18" w:space="0" w:color="auto"/>
              <w:right w:val="single" w:sz="6" w:space="0" w:color="auto"/>
            </w:tcBorders>
            <w:vAlign w:val="center"/>
          </w:tcPr>
          <w:p w14:paraId="092D52C6" w14:textId="77777777" w:rsidR="00B3023D" w:rsidRPr="00F41F91" w:rsidRDefault="00B3023D" w:rsidP="005A26E0">
            <w:pPr>
              <w:jc w:val="cente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F96064">
        <w:trPr>
          <w:gridAfter w:val="1"/>
          <w:wAfter w:w="46" w:type="dxa"/>
          <w:cantSplit/>
          <w:trHeight w:val="432"/>
          <w:jc w:val="center"/>
        </w:trPr>
        <w:tc>
          <w:tcPr>
            <w:tcW w:w="10836" w:type="dxa"/>
            <w:gridSpan w:val="16"/>
            <w:tcBorders>
              <w:top w:val="single" w:sz="18" w:space="0" w:color="auto"/>
              <w:left w:val="single" w:sz="6" w:space="0" w:color="auto"/>
              <w:bottom w:val="single" w:sz="18" w:space="0" w:color="auto"/>
              <w:right w:val="single" w:sz="6" w:space="0" w:color="auto"/>
            </w:tcBorders>
            <w:vAlign w:val="center"/>
          </w:tcPr>
          <w:p w14:paraId="1AF9B51F" w14:textId="77777777" w:rsidR="00BC6327" w:rsidRPr="00F41F91" w:rsidRDefault="00BC6327" w:rsidP="00F96064">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AE0EA9">
        <w:trPr>
          <w:gridAfter w:val="1"/>
          <w:wAfter w:w="46" w:type="dxa"/>
          <w:jc w:val="center"/>
        </w:trPr>
        <w:tc>
          <w:tcPr>
            <w:tcW w:w="2512"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5A26E0">
            <w:pPr>
              <w:jc w:val="center"/>
              <w:rPr>
                <w:b/>
                <w:sz w:val="18"/>
              </w:rPr>
            </w:pPr>
            <w:r w:rsidRPr="00F41F91">
              <w:rPr>
                <w:b/>
                <w:sz w:val="18"/>
              </w:rPr>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26396F6" w14:textId="77777777" w:rsidR="00BC6327" w:rsidRPr="00F41F91" w:rsidRDefault="00BC6327" w:rsidP="005A26E0">
            <w:pPr>
              <w:jc w:val="center"/>
              <w:rPr>
                <w:b/>
                <w:sz w:val="18"/>
              </w:rPr>
            </w:pPr>
            <w:r w:rsidRPr="00F41F91">
              <w:rPr>
                <w:b/>
                <w:sz w:val="18"/>
              </w:rPr>
              <w:t>Sample Date</w:t>
            </w:r>
          </w:p>
        </w:tc>
        <w:tc>
          <w:tcPr>
            <w:tcW w:w="1170" w:type="dxa"/>
            <w:gridSpan w:val="3"/>
            <w:tcBorders>
              <w:top w:val="single" w:sz="18" w:space="0" w:color="auto"/>
              <w:bottom w:val="double" w:sz="6" w:space="0" w:color="auto"/>
            </w:tcBorders>
            <w:vAlign w:val="center"/>
          </w:tcPr>
          <w:p w14:paraId="41A3076D" w14:textId="77777777" w:rsidR="00BC6327" w:rsidRPr="00F41F91" w:rsidRDefault="00BC6327" w:rsidP="005A26E0">
            <w:pPr>
              <w:jc w:val="center"/>
              <w:rPr>
                <w:b/>
                <w:sz w:val="18"/>
              </w:rPr>
            </w:pPr>
            <w:r w:rsidRPr="00F41F91">
              <w:rPr>
                <w:b/>
                <w:sz w:val="18"/>
              </w:rPr>
              <w:t>Level</w:t>
            </w:r>
            <w:r w:rsidR="00D057C3" w:rsidRPr="00F41F91">
              <w:rPr>
                <w:b/>
                <w:sz w:val="18"/>
              </w:rPr>
              <w:br/>
            </w:r>
            <w:r w:rsidRPr="00F41F91">
              <w:rPr>
                <w:b/>
                <w:sz w:val="18"/>
              </w:rPr>
              <w:t>Detected</w:t>
            </w:r>
          </w:p>
        </w:tc>
        <w:tc>
          <w:tcPr>
            <w:tcW w:w="990" w:type="dxa"/>
            <w:gridSpan w:val="4"/>
            <w:tcBorders>
              <w:top w:val="single" w:sz="18" w:space="0" w:color="auto"/>
              <w:bottom w:val="double" w:sz="6" w:space="0" w:color="auto"/>
            </w:tcBorders>
            <w:vAlign w:val="center"/>
          </w:tcPr>
          <w:p w14:paraId="2660B2F3" w14:textId="77777777" w:rsidR="00BC6327" w:rsidRPr="00F41F91" w:rsidRDefault="00BC6327" w:rsidP="005A26E0">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5A26E0">
            <w:pPr>
              <w:jc w:val="center"/>
              <w:rPr>
                <w:b/>
                <w:sz w:val="18"/>
              </w:rPr>
            </w:pPr>
            <w:r w:rsidRPr="00F41F91">
              <w:rPr>
                <w:b/>
                <w:bCs/>
              </w:rPr>
              <w:t>MCL</w:t>
            </w:r>
            <w:r w:rsidR="00F01B42" w:rsidRPr="00F41F91">
              <w:rPr>
                <w:b/>
                <w:bCs/>
              </w:rPr>
              <w:br/>
            </w:r>
            <w:r w:rsidRPr="00F41F91">
              <w:rPr>
                <w:b/>
                <w:sz w:val="18"/>
              </w:rPr>
              <w:t>[MRDL]</w:t>
            </w:r>
          </w:p>
        </w:tc>
        <w:tc>
          <w:tcPr>
            <w:tcW w:w="900" w:type="dxa"/>
            <w:tcBorders>
              <w:top w:val="single" w:sz="18" w:space="0" w:color="auto"/>
              <w:bottom w:val="double" w:sz="6" w:space="0" w:color="auto"/>
            </w:tcBorders>
            <w:vAlign w:val="center"/>
          </w:tcPr>
          <w:p w14:paraId="0BBB528D" w14:textId="77777777" w:rsidR="00AE0EA9" w:rsidRPr="00AE0EA9" w:rsidRDefault="00BC6327" w:rsidP="005A26E0">
            <w:pPr>
              <w:jc w:val="center"/>
              <w:rPr>
                <w:b/>
                <w:sz w:val="18"/>
                <w:szCs w:val="18"/>
              </w:rPr>
            </w:pPr>
            <w:r w:rsidRPr="00AE0EA9">
              <w:rPr>
                <w:b/>
                <w:bCs/>
                <w:sz w:val="18"/>
                <w:szCs w:val="18"/>
              </w:rPr>
              <w:t>PHG</w:t>
            </w:r>
            <w:r w:rsidR="00AE0EA9" w:rsidRPr="00AE0EA9">
              <w:rPr>
                <w:b/>
                <w:sz w:val="18"/>
                <w:szCs w:val="18"/>
              </w:rPr>
              <w:t xml:space="preserve"> </w:t>
            </w:r>
          </w:p>
          <w:p w14:paraId="1AECBA0B" w14:textId="55A6EF32" w:rsidR="00BC6327" w:rsidRPr="00F41F91" w:rsidRDefault="00BC6327" w:rsidP="005A26E0">
            <w:pPr>
              <w:jc w:val="center"/>
              <w:rPr>
                <w:b/>
                <w:sz w:val="18"/>
              </w:rPr>
            </w:pPr>
            <w:r w:rsidRPr="00AE0EA9">
              <w:rPr>
                <w:b/>
                <w:sz w:val="18"/>
                <w:szCs w:val="18"/>
              </w:rPr>
              <w:t>(MCLG)</w:t>
            </w:r>
            <w:r w:rsidR="00AE0EA9" w:rsidRPr="00AE0EA9">
              <w:rPr>
                <w:b/>
                <w:sz w:val="18"/>
                <w:szCs w:val="18"/>
              </w:rPr>
              <w:t xml:space="preserve"> </w:t>
            </w:r>
            <w:r w:rsidRPr="00AE0EA9">
              <w:rPr>
                <w:b/>
                <w:sz w:val="16"/>
                <w:szCs w:val="18"/>
              </w:rPr>
              <w:t>[MRDLG]</w:t>
            </w:r>
          </w:p>
        </w:tc>
        <w:tc>
          <w:tcPr>
            <w:tcW w:w="346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5A26E0">
            <w:pPr>
              <w:jc w:val="center"/>
              <w:rPr>
                <w:b/>
                <w:sz w:val="18"/>
              </w:rPr>
            </w:pPr>
            <w:r w:rsidRPr="00F41F91">
              <w:rPr>
                <w:b/>
                <w:sz w:val="18"/>
              </w:rPr>
              <w:t>Typical Source of Contaminant</w:t>
            </w:r>
          </w:p>
        </w:tc>
      </w:tr>
      <w:tr w:rsidR="00F35B48" w:rsidRPr="001F3468" w14:paraId="2E5FD256" w14:textId="77777777" w:rsidTr="00AE0EA9">
        <w:trPr>
          <w:gridAfter w:val="1"/>
          <w:wAfter w:w="46" w:type="dxa"/>
          <w:trHeight w:val="98"/>
          <w:jc w:val="center"/>
        </w:trPr>
        <w:tc>
          <w:tcPr>
            <w:tcW w:w="2512" w:type="dxa"/>
            <w:gridSpan w:val="2"/>
            <w:tcBorders>
              <w:top w:val="nil"/>
              <w:left w:val="single" w:sz="6" w:space="0" w:color="auto"/>
            </w:tcBorders>
            <w:vAlign w:val="center"/>
          </w:tcPr>
          <w:p w14:paraId="2EED9448" w14:textId="7036AD40" w:rsidR="00F35B48" w:rsidRPr="001D3B64" w:rsidRDefault="00F35B48" w:rsidP="00F35B48">
            <w:pPr>
              <w:ind w:left="180"/>
              <w:jc w:val="center"/>
              <w:rPr>
                <w:sz w:val="18"/>
              </w:rPr>
            </w:pPr>
            <w:r>
              <w:rPr>
                <w:sz w:val="18"/>
              </w:rPr>
              <w:t>Gross Alpha (pCi/L)</w:t>
            </w:r>
          </w:p>
        </w:tc>
        <w:tc>
          <w:tcPr>
            <w:tcW w:w="900" w:type="dxa"/>
            <w:gridSpan w:val="2"/>
            <w:tcBorders>
              <w:top w:val="nil"/>
            </w:tcBorders>
            <w:vAlign w:val="center"/>
          </w:tcPr>
          <w:p w14:paraId="6B5E5A35" w14:textId="7CA15A92" w:rsidR="00F35B48" w:rsidRPr="00DC020A" w:rsidRDefault="00F35B48" w:rsidP="00F35B48">
            <w:pPr>
              <w:jc w:val="center"/>
              <w:rPr>
                <w:sz w:val="18"/>
              </w:rPr>
            </w:pPr>
            <w:r>
              <w:rPr>
                <w:sz w:val="18"/>
              </w:rPr>
              <w:t>12/2017</w:t>
            </w:r>
          </w:p>
        </w:tc>
        <w:tc>
          <w:tcPr>
            <w:tcW w:w="1170" w:type="dxa"/>
            <w:gridSpan w:val="3"/>
            <w:tcBorders>
              <w:top w:val="nil"/>
            </w:tcBorders>
            <w:vAlign w:val="center"/>
          </w:tcPr>
          <w:p w14:paraId="1DB78B1B" w14:textId="551C89A6" w:rsidR="00F35B48" w:rsidRDefault="00F35B48" w:rsidP="00F35B48">
            <w:pPr>
              <w:jc w:val="center"/>
              <w:rPr>
                <w:sz w:val="18"/>
              </w:rPr>
            </w:pPr>
            <w:r>
              <w:rPr>
                <w:sz w:val="18"/>
              </w:rPr>
              <w:t>0.27</w:t>
            </w:r>
          </w:p>
        </w:tc>
        <w:tc>
          <w:tcPr>
            <w:tcW w:w="990" w:type="dxa"/>
            <w:gridSpan w:val="4"/>
            <w:tcBorders>
              <w:top w:val="nil"/>
            </w:tcBorders>
            <w:vAlign w:val="center"/>
          </w:tcPr>
          <w:p w14:paraId="25605B5C" w14:textId="3008DC6C" w:rsidR="00F35B48" w:rsidRPr="00453388" w:rsidRDefault="00F35B48" w:rsidP="00F35B48">
            <w:pPr>
              <w:jc w:val="center"/>
              <w:rPr>
                <w:sz w:val="18"/>
              </w:rPr>
            </w:pPr>
            <w:r w:rsidRPr="00F754E7">
              <w:rPr>
                <w:sz w:val="18"/>
              </w:rPr>
              <w:t>N/A</w:t>
            </w:r>
          </w:p>
        </w:tc>
        <w:tc>
          <w:tcPr>
            <w:tcW w:w="900" w:type="dxa"/>
            <w:gridSpan w:val="3"/>
            <w:tcBorders>
              <w:top w:val="nil"/>
            </w:tcBorders>
            <w:vAlign w:val="center"/>
          </w:tcPr>
          <w:p w14:paraId="7C9D9602" w14:textId="2587174A" w:rsidR="00F35B48" w:rsidRDefault="00F35B48" w:rsidP="00F35B48">
            <w:pPr>
              <w:jc w:val="center"/>
              <w:rPr>
                <w:sz w:val="18"/>
              </w:rPr>
            </w:pPr>
            <w:r>
              <w:rPr>
                <w:sz w:val="18"/>
              </w:rPr>
              <w:t>15</w:t>
            </w:r>
          </w:p>
        </w:tc>
        <w:tc>
          <w:tcPr>
            <w:tcW w:w="900" w:type="dxa"/>
            <w:tcBorders>
              <w:top w:val="nil"/>
            </w:tcBorders>
            <w:vAlign w:val="center"/>
          </w:tcPr>
          <w:p w14:paraId="4490D6C5" w14:textId="587BF86F" w:rsidR="00F35B48" w:rsidRPr="00001557" w:rsidRDefault="00F35B48" w:rsidP="00F35B48">
            <w:pPr>
              <w:jc w:val="center"/>
              <w:rPr>
                <w:sz w:val="18"/>
              </w:rPr>
            </w:pPr>
            <w:r>
              <w:rPr>
                <w:sz w:val="18"/>
              </w:rPr>
              <w:t>(0)</w:t>
            </w:r>
          </w:p>
        </w:tc>
        <w:tc>
          <w:tcPr>
            <w:tcW w:w="3464" w:type="dxa"/>
            <w:tcBorders>
              <w:top w:val="nil"/>
              <w:right w:val="single" w:sz="6" w:space="0" w:color="auto"/>
            </w:tcBorders>
            <w:vAlign w:val="center"/>
          </w:tcPr>
          <w:p w14:paraId="038C09C7" w14:textId="606A7537" w:rsidR="00F35B48" w:rsidRPr="00001557" w:rsidRDefault="00F35B48" w:rsidP="00F35B48">
            <w:pPr>
              <w:jc w:val="center"/>
              <w:rPr>
                <w:sz w:val="18"/>
              </w:rPr>
            </w:pPr>
            <w:r w:rsidRPr="009E6B21">
              <w:rPr>
                <w:sz w:val="18"/>
              </w:rPr>
              <w:t>Erosion of natural deposits</w:t>
            </w:r>
          </w:p>
        </w:tc>
      </w:tr>
      <w:tr w:rsidR="00F35B48" w:rsidRPr="001F3468" w14:paraId="33622711" w14:textId="77777777" w:rsidTr="00AE0EA9">
        <w:trPr>
          <w:gridAfter w:val="1"/>
          <w:wAfter w:w="46" w:type="dxa"/>
          <w:trHeight w:val="87"/>
          <w:jc w:val="center"/>
        </w:trPr>
        <w:tc>
          <w:tcPr>
            <w:tcW w:w="2512" w:type="dxa"/>
            <w:gridSpan w:val="2"/>
            <w:tcBorders>
              <w:top w:val="nil"/>
              <w:left w:val="single" w:sz="6" w:space="0" w:color="auto"/>
            </w:tcBorders>
            <w:vAlign w:val="center"/>
          </w:tcPr>
          <w:p w14:paraId="617D2B40" w14:textId="31AD46D2" w:rsidR="00F35B48" w:rsidRDefault="00F35B48" w:rsidP="00F35B48">
            <w:pPr>
              <w:ind w:left="180"/>
              <w:jc w:val="center"/>
              <w:rPr>
                <w:sz w:val="18"/>
              </w:rPr>
            </w:pPr>
            <w:r w:rsidRPr="001D3B64">
              <w:rPr>
                <w:sz w:val="18"/>
              </w:rPr>
              <w:t>Haloacetic Acids (ppb)</w:t>
            </w:r>
          </w:p>
        </w:tc>
        <w:tc>
          <w:tcPr>
            <w:tcW w:w="900" w:type="dxa"/>
            <w:gridSpan w:val="2"/>
            <w:tcBorders>
              <w:top w:val="nil"/>
            </w:tcBorders>
            <w:vAlign w:val="center"/>
          </w:tcPr>
          <w:p w14:paraId="19F11DF4" w14:textId="074DE134" w:rsidR="00F35B48" w:rsidRPr="00DC020A" w:rsidRDefault="00F35B48" w:rsidP="00F35B48">
            <w:pPr>
              <w:jc w:val="center"/>
              <w:rPr>
                <w:sz w:val="18"/>
              </w:rPr>
            </w:pPr>
            <w:r>
              <w:rPr>
                <w:sz w:val="18"/>
              </w:rPr>
              <w:t>8/2022</w:t>
            </w:r>
          </w:p>
        </w:tc>
        <w:tc>
          <w:tcPr>
            <w:tcW w:w="1170" w:type="dxa"/>
            <w:gridSpan w:val="3"/>
            <w:tcBorders>
              <w:top w:val="nil"/>
            </w:tcBorders>
            <w:vAlign w:val="center"/>
          </w:tcPr>
          <w:p w14:paraId="5216DC1A" w14:textId="0E09DDA4" w:rsidR="00F35B48" w:rsidRDefault="00F35B48" w:rsidP="00F35B48">
            <w:pPr>
              <w:jc w:val="center"/>
              <w:rPr>
                <w:sz w:val="18"/>
              </w:rPr>
            </w:pPr>
            <w:r>
              <w:rPr>
                <w:sz w:val="18"/>
              </w:rPr>
              <w:t>5</w:t>
            </w:r>
          </w:p>
        </w:tc>
        <w:tc>
          <w:tcPr>
            <w:tcW w:w="990" w:type="dxa"/>
            <w:gridSpan w:val="4"/>
            <w:tcBorders>
              <w:top w:val="nil"/>
            </w:tcBorders>
            <w:vAlign w:val="center"/>
          </w:tcPr>
          <w:p w14:paraId="5206AFB4" w14:textId="2DE206D5" w:rsidR="00F35B48" w:rsidRDefault="00F35B48" w:rsidP="00F35B48">
            <w:pPr>
              <w:jc w:val="center"/>
              <w:rPr>
                <w:sz w:val="18"/>
              </w:rPr>
            </w:pPr>
            <w:r w:rsidRPr="00F754E7">
              <w:rPr>
                <w:sz w:val="18"/>
              </w:rPr>
              <w:t>N/A</w:t>
            </w:r>
          </w:p>
        </w:tc>
        <w:tc>
          <w:tcPr>
            <w:tcW w:w="900" w:type="dxa"/>
            <w:gridSpan w:val="3"/>
            <w:tcBorders>
              <w:top w:val="nil"/>
            </w:tcBorders>
            <w:vAlign w:val="center"/>
          </w:tcPr>
          <w:p w14:paraId="658F798F" w14:textId="32D5A8E8" w:rsidR="00F35B48" w:rsidRDefault="00F35B48" w:rsidP="00F35B48">
            <w:pPr>
              <w:jc w:val="center"/>
              <w:rPr>
                <w:sz w:val="18"/>
              </w:rPr>
            </w:pPr>
            <w:r>
              <w:rPr>
                <w:sz w:val="18"/>
              </w:rPr>
              <w:t>60</w:t>
            </w:r>
          </w:p>
        </w:tc>
        <w:tc>
          <w:tcPr>
            <w:tcW w:w="900" w:type="dxa"/>
            <w:tcBorders>
              <w:top w:val="nil"/>
            </w:tcBorders>
            <w:vAlign w:val="center"/>
          </w:tcPr>
          <w:p w14:paraId="4C3755BD" w14:textId="49BDA346" w:rsidR="00F35B48" w:rsidRDefault="00F35B48" w:rsidP="00F35B48">
            <w:pPr>
              <w:jc w:val="center"/>
              <w:rPr>
                <w:sz w:val="18"/>
              </w:rPr>
            </w:pPr>
            <w:r w:rsidRPr="00001557">
              <w:rPr>
                <w:sz w:val="18"/>
              </w:rPr>
              <w:t>N/A</w:t>
            </w:r>
          </w:p>
        </w:tc>
        <w:tc>
          <w:tcPr>
            <w:tcW w:w="3464" w:type="dxa"/>
            <w:tcBorders>
              <w:top w:val="nil"/>
              <w:right w:val="single" w:sz="6" w:space="0" w:color="auto"/>
            </w:tcBorders>
            <w:vAlign w:val="center"/>
          </w:tcPr>
          <w:p w14:paraId="01E117FE" w14:textId="0B2D89DA" w:rsidR="00F35B48" w:rsidRDefault="00F35B48" w:rsidP="00F35B48">
            <w:pPr>
              <w:jc w:val="center"/>
              <w:rPr>
                <w:sz w:val="18"/>
              </w:rPr>
            </w:pPr>
            <w:r w:rsidRPr="00001557">
              <w:rPr>
                <w:sz w:val="18"/>
              </w:rPr>
              <w:t>Byproduct of drinking water disinfection</w:t>
            </w:r>
          </w:p>
        </w:tc>
      </w:tr>
      <w:tr w:rsidR="00F35B48" w:rsidRPr="001F3468" w14:paraId="010C6575" w14:textId="77777777" w:rsidTr="00AE0EA9">
        <w:trPr>
          <w:gridAfter w:val="1"/>
          <w:wAfter w:w="46" w:type="dxa"/>
          <w:trHeight w:val="432"/>
          <w:jc w:val="center"/>
        </w:trPr>
        <w:tc>
          <w:tcPr>
            <w:tcW w:w="2512" w:type="dxa"/>
            <w:gridSpan w:val="2"/>
            <w:tcBorders>
              <w:top w:val="nil"/>
              <w:left w:val="single" w:sz="6" w:space="0" w:color="auto"/>
            </w:tcBorders>
            <w:vAlign w:val="center"/>
          </w:tcPr>
          <w:p w14:paraId="7CFB0F3C" w14:textId="6C681425" w:rsidR="00F35B48" w:rsidRDefault="00F35B48" w:rsidP="00F35B48">
            <w:pPr>
              <w:ind w:left="180"/>
              <w:jc w:val="center"/>
              <w:rPr>
                <w:sz w:val="18"/>
              </w:rPr>
            </w:pPr>
            <w:r>
              <w:rPr>
                <w:sz w:val="18"/>
              </w:rPr>
              <w:t>Nitrate as N (ppm)</w:t>
            </w:r>
          </w:p>
        </w:tc>
        <w:tc>
          <w:tcPr>
            <w:tcW w:w="900" w:type="dxa"/>
            <w:gridSpan w:val="2"/>
            <w:tcBorders>
              <w:top w:val="nil"/>
            </w:tcBorders>
            <w:vAlign w:val="center"/>
          </w:tcPr>
          <w:p w14:paraId="46847964" w14:textId="1A9173AB" w:rsidR="00F35B48" w:rsidRPr="00DC020A" w:rsidRDefault="00F35B48" w:rsidP="00F35B48">
            <w:pPr>
              <w:jc w:val="center"/>
              <w:rPr>
                <w:sz w:val="18"/>
              </w:rPr>
            </w:pPr>
            <w:r>
              <w:rPr>
                <w:sz w:val="18"/>
              </w:rPr>
              <w:t>2/2022</w:t>
            </w:r>
          </w:p>
        </w:tc>
        <w:tc>
          <w:tcPr>
            <w:tcW w:w="1170" w:type="dxa"/>
            <w:gridSpan w:val="3"/>
            <w:tcBorders>
              <w:top w:val="nil"/>
            </w:tcBorders>
            <w:vAlign w:val="center"/>
          </w:tcPr>
          <w:p w14:paraId="6331D043" w14:textId="192B31F5" w:rsidR="00F35B48" w:rsidRDefault="00F35B48" w:rsidP="00F35B48">
            <w:pPr>
              <w:jc w:val="center"/>
              <w:rPr>
                <w:sz w:val="18"/>
              </w:rPr>
            </w:pPr>
            <w:r>
              <w:rPr>
                <w:sz w:val="18"/>
              </w:rPr>
              <w:t>ND</w:t>
            </w:r>
          </w:p>
        </w:tc>
        <w:tc>
          <w:tcPr>
            <w:tcW w:w="990" w:type="dxa"/>
            <w:gridSpan w:val="4"/>
            <w:tcBorders>
              <w:top w:val="nil"/>
            </w:tcBorders>
            <w:vAlign w:val="center"/>
          </w:tcPr>
          <w:p w14:paraId="090F7981" w14:textId="049FB589" w:rsidR="00F35B48" w:rsidRPr="00F341C0" w:rsidRDefault="00F35B48" w:rsidP="00F35B48">
            <w:pPr>
              <w:jc w:val="center"/>
              <w:rPr>
                <w:sz w:val="18"/>
              </w:rPr>
            </w:pPr>
            <w:r w:rsidRPr="00F754E7">
              <w:rPr>
                <w:sz w:val="18"/>
              </w:rPr>
              <w:t>N/A</w:t>
            </w:r>
          </w:p>
        </w:tc>
        <w:tc>
          <w:tcPr>
            <w:tcW w:w="900" w:type="dxa"/>
            <w:gridSpan w:val="3"/>
            <w:tcBorders>
              <w:top w:val="nil"/>
            </w:tcBorders>
            <w:vAlign w:val="center"/>
          </w:tcPr>
          <w:p w14:paraId="31B4F134" w14:textId="2015D647" w:rsidR="00F35B48" w:rsidRDefault="00F35B48" w:rsidP="00F35B48">
            <w:pPr>
              <w:jc w:val="center"/>
              <w:rPr>
                <w:sz w:val="18"/>
              </w:rPr>
            </w:pPr>
            <w:r>
              <w:rPr>
                <w:sz w:val="18"/>
              </w:rPr>
              <w:t>10</w:t>
            </w:r>
          </w:p>
        </w:tc>
        <w:tc>
          <w:tcPr>
            <w:tcW w:w="900" w:type="dxa"/>
            <w:tcBorders>
              <w:top w:val="nil"/>
            </w:tcBorders>
            <w:vAlign w:val="center"/>
          </w:tcPr>
          <w:p w14:paraId="0596193B" w14:textId="00CA259B" w:rsidR="00F35B48" w:rsidRDefault="00F35B48" w:rsidP="00F35B48">
            <w:pPr>
              <w:jc w:val="center"/>
              <w:rPr>
                <w:sz w:val="18"/>
              </w:rPr>
            </w:pPr>
            <w:r>
              <w:rPr>
                <w:sz w:val="18"/>
              </w:rPr>
              <w:t>10</w:t>
            </w:r>
          </w:p>
        </w:tc>
        <w:tc>
          <w:tcPr>
            <w:tcW w:w="3464" w:type="dxa"/>
            <w:tcBorders>
              <w:top w:val="nil"/>
              <w:right w:val="single" w:sz="6" w:space="0" w:color="auto"/>
            </w:tcBorders>
            <w:vAlign w:val="center"/>
          </w:tcPr>
          <w:p w14:paraId="6A52AEE5" w14:textId="66116D8B" w:rsidR="00F35B48" w:rsidRDefault="00F35B48" w:rsidP="00F35B48">
            <w:pPr>
              <w:jc w:val="center"/>
              <w:rPr>
                <w:sz w:val="18"/>
              </w:rPr>
            </w:pPr>
            <w:r>
              <w:rPr>
                <w:sz w:val="18"/>
              </w:rPr>
              <w:t>Runoff and leaching from fertilizer use; leaching from septic tanks and sewage; erosion of natural deposits</w:t>
            </w:r>
          </w:p>
        </w:tc>
      </w:tr>
      <w:tr w:rsidR="00F35B48" w:rsidRPr="001F3468" w14:paraId="1F018B9A" w14:textId="77777777" w:rsidTr="00AE0EA9">
        <w:trPr>
          <w:gridAfter w:val="1"/>
          <w:wAfter w:w="46" w:type="dxa"/>
          <w:trHeight w:val="89"/>
          <w:jc w:val="center"/>
        </w:trPr>
        <w:tc>
          <w:tcPr>
            <w:tcW w:w="2512" w:type="dxa"/>
            <w:gridSpan w:val="2"/>
            <w:tcBorders>
              <w:top w:val="nil"/>
              <w:left w:val="single" w:sz="6" w:space="0" w:color="auto"/>
              <w:bottom w:val="single" w:sz="4" w:space="0" w:color="auto"/>
            </w:tcBorders>
            <w:vAlign w:val="center"/>
          </w:tcPr>
          <w:p w14:paraId="539CD9F2" w14:textId="129FBC4F" w:rsidR="00F35B48" w:rsidRDefault="00F35B48" w:rsidP="00F35B48">
            <w:pPr>
              <w:ind w:left="180"/>
              <w:jc w:val="center"/>
              <w:rPr>
                <w:sz w:val="18"/>
              </w:rPr>
            </w:pPr>
            <w:r>
              <w:rPr>
                <w:sz w:val="18"/>
              </w:rPr>
              <w:t>Total Radium 226 (pCi/L)</w:t>
            </w:r>
          </w:p>
        </w:tc>
        <w:tc>
          <w:tcPr>
            <w:tcW w:w="900" w:type="dxa"/>
            <w:gridSpan w:val="2"/>
            <w:tcBorders>
              <w:top w:val="nil"/>
              <w:bottom w:val="single" w:sz="4" w:space="0" w:color="auto"/>
            </w:tcBorders>
            <w:vAlign w:val="center"/>
          </w:tcPr>
          <w:p w14:paraId="43620BB5" w14:textId="1507E59D" w:rsidR="00F35B48" w:rsidRPr="00DC020A" w:rsidRDefault="00F35B48" w:rsidP="00F35B48">
            <w:pPr>
              <w:jc w:val="center"/>
              <w:rPr>
                <w:sz w:val="18"/>
              </w:rPr>
            </w:pPr>
            <w:r>
              <w:rPr>
                <w:sz w:val="18"/>
              </w:rPr>
              <w:t>12/2017</w:t>
            </w:r>
          </w:p>
        </w:tc>
        <w:tc>
          <w:tcPr>
            <w:tcW w:w="1170" w:type="dxa"/>
            <w:gridSpan w:val="3"/>
            <w:tcBorders>
              <w:top w:val="nil"/>
              <w:bottom w:val="single" w:sz="4" w:space="0" w:color="auto"/>
            </w:tcBorders>
            <w:vAlign w:val="center"/>
          </w:tcPr>
          <w:p w14:paraId="2367E830" w14:textId="6B007360" w:rsidR="00F35B48" w:rsidRDefault="00F35B48" w:rsidP="00F35B48">
            <w:pPr>
              <w:jc w:val="center"/>
              <w:rPr>
                <w:sz w:val="18"/>
              </w:rPr>
            </w:pPr>
            <w:r>
              <w:rPr>
                <w:sz w:val="18"/>
              </w:rPr>
              <w:t>0.129</w:t>
            </w:r>
          </w:p>
        </w:tc>
        <w:tc>
          <w:tcPr>
            <w:tcW w:w="990" w:type="dxa"/>
            <w:gridSpan w:val="4"/>
            <w:tcBorders>
              <w:top w:val="nil"/>
              <w:bottom w:val="single" w:sz="4" w:space="0" w:color="auto"/>
            </w:tcBorders>
            <w:vAlign w:val="center"/>
          </w:tcPr>
          <w:p w14:paraId="64432D36" w14:textId="29271C53" w:rsidR="00F35B48" w:rsidRPr="00F341C0" w:rsidRDefault="00F35B48" w:rsidP="00F35B48">
            <w:pPr>
              <w:jc w:val="center"/>
              <w:rPr>
                <w:sz w:val="18"/>
              </w:rPr>
            </w:pPr>
            <w:r w:rsidRPr="00F754E7">
              <w:rPr>
                <w:sz w:val="18"/>
              </w:rPr>
              <w:t>N/A</w:t>
            </w:r>
          </w:p>
        </w:tc>
        <w:tc>
          <w:tcPr>
            <w:tcW w:w="900" w:type="dxa"/>
            <w:gridSpan w:val="3"/>
            <w:tcBorders>
              <w:top w:val="nil"/>
              <w:bottom w:val="single" w:sz="4" w:space="0" w:color="auto"/>
            </w:tcBorders>
            <w:vAlign w:val="center"/>
          </w:tcPr>
          <w:p w14:paraId="002A5E2B" w14:textId="470C8948" w:rsidR="00F35B48" w:rsidRDefault="00F35B48" w:rsidP="00F35B48">
            <w:pPr>
              <w:jc w:val="center"/>
              <w:rPr>
                <w:sz w:val="18"/>
              </w:rPr>
            </w:pPr>
            <w:r>
              <w:rPr>
                <w:sz w:val="18"/>
              </w:rPr>
              <w:t>3</w:t>
            </w:r>
          </w:p>
        </w:tc>
        <w:tc>
          <w:tcPr>
            <w:tcW w:w="900" w:type="dxa"/>
            <w:tcBorders>
              <w:top w:val="nil"/>
              <w:bottom w:val="single" w:sz="4" w:space="0" w:color="auto"/>
            </w:tcBorders>
            <w:vAlign w:val="center"/>
          </w:tcPr>
          <w:p w14:paraId="746B3A29" w14:textId="376A9FA0" w:rsidR="00F35B48" w:rsidRDefault="00F35B48" w:rsidP="00F35B48">
            <w:pPr>
              <w:jc w:val="center"/>
              <w:rPr>
                <w:sz w:val="18"/>
              </w:rPr>
            </w:pPr>
            <w:r>
              <w:rPr>
                <w:sz w:val="18"/>
              </w:rPr>
              <w:t>(0)</w:t>
            </w:r>
          </w:p>
        </w:tc>
        <w:tc>
          <w:tcPr>
            <w:tcW w:w="3464" w:type="dxa"/>
            <w:tcBorders>
              <w:top w:val="nil"/>
              <w:bottom w:val="single" w:sz="4" w:space="0" w:color="auto"/>
              <w:right w:val="single" w:sz="6" w:space="0" w:color="auto"/>
            </w:tcBorders>
            <w:vAlign w:val="center"/>
          </w:tcPr>
          <w:p w14:paraId="50A32CFB" w14:textId="4ABEEABD" w:rsidR="00F35B48" w:rsidRDefault="00F35B48" w:rsidP="00F35B48">
            <w:pPr>
              <w:jc w:val="center"/>
              <w:rPr>
                <w:sz w:val="18"/>
              </w:rPr>
            </w:pPr>
            <w:r w:rsidRPr="009E6B21">
              <w:rPr>
                <w:sz w:val="18"/>
              </w:rPr>
              <w:t>Erosion of natural deposits</w:t>
            </w:r>
          </w:p>
        </w:tc>
      </w:tr>
      <w:tr w:rsidR="00F35B48" w:rsidRPr="001F3468" w14:paraId="04413D9D" w14:textId="77777777" w:rsidTr="00AE0EA9">
        <w:trPr>
          <w:gridAfter w:val="1"/>
          <w:wAfter w:w="46" w:type="dxa"/>
          <w:trHeight w:val="432"/>
          <w:jc w:val="center"/>
        </w:trPr>
        <w:tc>
          <w:tcPr>
            <w:tcW w:w="2512" w:type="dxa"/>
            <w:gridSpan w:val="2"/>
            <w:tcBorders>
              <w:left w:val="single" w:sz="4" w:space="0" w:color="auto"/>
              <w:bottom w:val="single" w:sz="4" w:space="0" w:color="auto"/>
            </w:tcBorders>
            <w:vAlign w:val="center"/>
          </w:tcPr>
          <w:p w14:paraId="575C0EAC" w14:textId="09A449A1" w:rsidR="00F35B48" w:rsidRDefault="00F35B48" w:rsidP="00F35B48">
            <w:pPr>
              <w:ind w:left="180"/>
              <w:jc w:val="center"/>
              <w:rPr>
                <w:sz w:val="18"/>
              </w:rPr>
            </w:pPr>
            <w:r w:rsidRPr="001D3B64">
              <w:rPr>
                <w:sz w:val="18"/>
              </w:rPr>
              <w:t>Total Trihalomethane</w:t>
            </w:r>
            <w:r>
              <w:rPr>
                <w:sz w:val="18"/>
              </w:rPr>
              <w:t xml:space="preserve">s </w:t>
            </w:r>
            <w:r w:rsidRPr="001D3B64">
              <w:rPr>
                <w:sz w:val="18"/>
              </w:rPr>
              <w:t>(ppb)</w:t>
            </w:r>
          </w:p>
        </w:tc>
        <w:tc>
          <w:tcPr>
            <w:tcW w:w="900" w:type="dxa"/>
            <w:gridSpan w:val="2"/>
            <w:tcBorders>
              <w:bottom w:val="single" w:sz="4" w:space="0" w:color="auto"/>
            </w:tcBorders>
            <w:vAlign w:val="center"/>
          </w:tcPr>
          <w:p w14:paraId="01ABBAD3" w14:textId="35B450B4" w:rsidR="00F35B48" w:rsidRPr="00F41F91" w:rsidRDefault="00F35B48" w:rsidP="00F35B48">
            <w:pPr>
              <w:jc w:val="center"/>
              <w:rPr>
                <w:sz w:val="18"/>
              </w:rPr>
            </w:pPr>
            <w:r>
              <w:rPr>
                <w:sz w:val="18"/>
              </w:rPr>
              <w:t>8/2022</w:t>
            </w:r>
          </w:p>
        </w:tc>
        <w:tc>
          <w:tcPr>
            <w:tcW w:w="1170" w:type="dxa"/>
            <w:gridSpan w:val="3"/>
            <w:tcBorders>
              <w:bottom w:val="single" w:sz="4" w:space="0" w:color="auto"/>
            </w:tcBorders>
            <w:vAlign w:val="center"/>
          </w:tcPr>
          <w:p w14:paraId="342AD811" w14:textId="3186D533" w:rsidR="00F35B48" w:rsidRPr="00F41F91" w:rsidRDefault="00F35B48" w:rsidP="00F35B48">
            <w:pPr>
              <w:jc w:val="center"/>
              <w:rPr>
                <w:sz w:val="18"/>
              </w:rPr>
            </w:pPr>
            <w:r>
              <w:rPr>
                <w:sz w:val="18"/>
              </w:rPr>
              <w:t>1</w:t>
            </w:r>
          </w:p>
        </w:tc>
        <w:tc>
          <w:tcPr>
            <w:tcW w:w="990" w:type="dxa"/>
            <w:gridSpan w:val="4"/>
            <w:tcBorders>
              <w:bottom w:val="single" w:sz="4" w:space="0" w:color="auto"/>
            </w:tcBorders>
            <w:vAlign w:val="center"/>
          </w:tcPr>
          <w:p w14:paraId="6AAFCC7B" w14:textId="7EEEE5B1" w:rsidR="00F35B48" w:rsidRPr="009D7BC0" w:rsidRDefault="00F35B48" w:rsidP="00F35B48">
            <w:pPr>
              <w:jc w:val="center"/>
              <w:rPr>
                <w:sz w:val="18"/>
              </w:rPr>
            </w:pPr>
            <w:r w:rsidRPr="00F754E7">
              <w:rPr>
                <w:sz w:val="18"/>
              </w:rPr>
              <w:t>N/A</w:t>
            </w:r>
          </w:p>
        </w:tc>
        <w:tc>
          <w:tcPr>
            <w:tcW w:w="900" w:type="dxa"/>
            <w:gridSpan w:val="3"/>
            <w:tcBorders>
              <w:bottom w:val="single" w:sz="4" w:space="0" w:color="auto"/>
            </w:tcBorders>
            <w:vAlign w:val="center"/>
          </w:tcPr>
          <w:p w14:paraId="75448663" w14:textId="420EAA2B" w:rsidR="00F35B48" w:rsidRDefault="00F35B48" w:rsidP="00F35B48">
            <w:pPr>
              <w:jc w:val="center"/>
              <w:rPr>
                <w:sz w:val="18"/>
              </w:rPr>
            </w:pPr>
            <w:r w:rsidRPr="00001557">
              <w:rPr>
                <w:sz w:val="18"/>
              </w:rPr>
              <w:t>80</w:t>
            </w:r>
          </w:p>
        </w:tc>
        <w:tc>
          <w:tcPr>
            <w:tcW w:w="900" w:type="dxa"/>
            <w:tcBorders>
              <w:bottom w:val="single" w:sz="4" w:space="0" w:color="auto"/>
            </w:tcBorders>
            <w:vAlign w:val="center"/>
          </w:tcPr>
          <w:p w14:paraId="60E47FE5" w14:textId="47A31926" w:rsidR="00F35B48" w:rsidRDefault="00F35B48" w:rsidP="00F35B48">
            <w:pPr>
              <w:jc w:val="center"/>
              <w:rPr>
                <w:sz w:val="18"/>
              </w:rPr>
            </w:pPr>
            <w:r w:rsidRPr="00001557">
              <w:rPr>
                <w:sz w:val="18"/>
              </w:rPr>
              <w:t>N/A</w:t>
            </w:r>
          </w:p>
        </w:tc>
        <w:tc>
          <w:tcPr>
            <w:tcW w:w="3464" w:type="dxa"/>
            <w:tcBorders>
              <w:bottom w:val="single" w:sz="4" w:space="0" w:color="auto"/>
              <w:right w:val="single" w:sz="4" w:space="0" w:color="auto"/>
            </w:tcBorders>
            <w:vAlign w:val="center"/>
          </w:tcPr>
          <w:p w14:paraId="390B5ED1" w14:textId="5708A55D" w:rsidR="00F35B48" w:rsidRPr="009E6B21" w:rsidRDefault="00F35B48" w:rsidP="00F35B48">
            <w:pPr>
              <w:jc w:val="center"/>
              <w:rPr>
                <w:sz w:val="18"/>
              </w:rPr>
            </w:pPr>
            <w:r w:rsidRPr="00001557">
              <w:rPr>
                <w:sz w:val="18"/>
              </w:rPr>
              <w:t>Byproduct of drinking water disinfection</w:t>
            </w:r>
          </w:p>
        </w:tc>
      </w:tr>
      <w:tr w:rsidR="00F35B48" w:rsidRPr="001F3468" w14:paraId="3C75DEB6" w14:textId="77777777" w:rsidTr="00F96064">
        <w:trPr>
          <w:gridAfter w:val="1"/>
          <w:wAfter w:w="46" w:type="dxa"/>
          <w:trHeight w:val="449"/>
          <w:jc w:val="center"/>
        </w:trPr>
        <w:tc>
          <w:tcPr>
            <w:tcW w:w="10836" w:type="dxa"/>
            <w:gridSpan w:val="16"/>
            <w:tcBorders>
              <w:top w:val="single" w:sz="4" w:space="0" w:color="auto"/>
              <w:left w:val="single" w:sz="6" w:space="0" w:color="auto"/>
              <w:bottom w:val="single" w:sz="18" w:space="0" w:color="auto"/>
              <w:right w:val="single" w:sz="6" w:space="0" w:color="auto"/>
            </w:tcBorders>
            <w:vAlign w:val="center"/>
          </w:tcPr>
          <w:p w14:paraId="472A4A6C" w14:textId="77777777" w:rsidR="00F35B48" w:rsidRPr="00F41F91" w:rsidRDefault="00F35B48" w:rsidP="00F35B48">
            <w:pPr>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F35B48" w:rsidRPr="001F3468" w14:paraId="454686BB" w14:textId="77777777" w:rsidTr="00F96064">
        <w:trPr>
          <w:jc w:val="center"/>
        </w:trPr>
        <w:tc>
          <w:tcPr>
            <w:tcW w:w="2782" w:type="dxa"/>
            <w:gridSpan w:val="3"/>
            <w:tcBorders>
              <w:top w:val="single" w:sz="18" w:space="0" w:color="auto"/>
              <w:left w:val="single" w:sz="6" w:space="0" w:color="auto"/>
              <w:bottom w:val="double" w:sz="6" w:space="0" w:color="auto"/>
            </w:tcBorders>
            <w:vAlign w:val="center"/>
          </w:tcPr>
          <w:p w14:paraId="10EDBEEB" w14:textId="77777777" w:rsidR="00F35B48" w:rsidRPr="00F41F91" w:rsidRDefault="00F35B48" w:rsidP="00F35B48">
            <w:pPr>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3"/>
            <w:tcBorders>
              <w:top w:val="single" w:sz="18" w:space="0" w:color="auto"/>
              <w:bottom w:val="double" w:sz="6" w:space="0" w:color="auto"/>
            </w:tcBorders>
            <w:vAlign w:val="center"/>
          </w:tcPr>
          <w:p w14:paraId="0BC1E5D6" w14:textId="77777777" w:rsidR="00F35B48" w:rsidRPr="00F41F91" w:rsidRDefault="00F35B48" w:rsidP="00F35B48">
            <w:pPr>
              <w:jc w:val="center"/>
              <w:rPr>
                <w:b/>
                <w:sz w:val="18"/>
              </w:rPr>
            </w:pPr>
            <w:r w:rsidRPr="00F41F91">
              <w:rPr>
                <w:b/>
                <w:sz w:val="18"/>
              </w:rPr>
              <w:t>Sample Date</w:t>
            </w:r>
          </w:p>
        </w:tc>
        <w:tc>
          <w:tcPr>
            <w:tcW w:w="836" w:type="dxa"/>
            <w:gridSpan w:val="2"/>
            <w:tcBorders>
              <w:top w:val="single" w:sz="18" w:space="0" w:color="auto"/>
              <w:bottom w:val="double" w:sz="6" w:space="0" w:color="auto"/>
            </w:tcBorders>
            <w:vAlign w:val="center"/>
          </w:tcPr>
          <w:p w14:paraId="289AF984" w14:textId="77777777" w:rsidR="00F35B48" w:rsidRPr="00F41F91" w:rsidRDefault="00F35B48" w:rsidP="00F35B48">
            <w:pPr>
              <w:jc w:val="center"/>
              <w:rPr>
                <w:b/>
                <w:sz w:val="18"/>
              </w:rPr>
            </w:pPr>
            <w:r w:rsidRPr="00F41F91">
              <w:rPr>
                <w:b/>
                <w:sz w:val="18"/>
              </w:rPr>
              <w:t>Level Detected</w:t>
            </w:r>
          </w:p>
        </w:tc>
        <w:tc>
          <w:tcPr>
            <w:tcW w:w="964" w:type="dxa"/>
            <w:gridSpan w:val="3"/>
            <w:tcBorders>
              <w:top w:val="single" w:sz="18" w:space="0" w:color="auto"/>
              <w:bottom w:val="double" w:sz="6" w:space="0" w:color="auto"/>
            </w:tcBorders>
            <w:vAlign w:val="center"/>
          </w:tcPr>
          <w:p w14:paraId="5C630E53" w14:textId="77777777" w:rsidR="00F35B48" w:rsidRPr="00F41F91" w:rsidRDefault="00F35B48" w:rsidP="00F35B48">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gridSpan w:val="2"/>
            <w:tcBorders>
              <w:top w:val="single" w:sz="18" w:space="0" w:color="auto"/>
              <w:bottom w:val="double" w:sz="6" w:space="0" w:color="auto"/>
            </w:tcBorders>
            <w:vAlign w:val="center"/>
          </w:tcPr>
          <w:p w14:paraId="5F296A08" w14:textId="2EB47807" w:rsidR="00F35B48" w:rsidRPr="00F41F91" w:rsidRDefault="00F35B48" w:rsidP="00F35B48">
            <w:pPr>
              <w:jc w:val="center"/>
              <w:rPr>
                <w:b/>
                <w:sz w:val="18"/>
              </w:rPr>
            </w:pPr>
            <w:r>
              <w:rPr>
                <w:b/>
                <w:bCs/>
              </w:rPr>
              <w:t>S</w:t>
            </w:r>
            <w:r w:rsidRPr="00F41F91">
              <w:rPr>
                <w:b/>
                <w:bCs/>
              </w:rPr>
              <w:t>MCL</w:t>
            </w:r>
          </w:p>
        </w:tc>
        <w:tc>
          <w:tcPr>
            <w:tcW w:w="4500" w:type="dxa"/>
            <w:gridSpan w:val="4"/>
            <w:tcBorders>
              <w:top w:val="single" w:sz="18" w:space="0" w:color="auto"/>
              <w:bottom w:val="double" w:sz="6" w:space="0" w:color="auto"/>
              <w:right w:val="single" w:sz="6" w:space="0" w:color="auto"/>
            </w:tcBorders>
            <w:vAlign w:val="center"/>
          </w:tcPr>
          <w:p w14:paraId="668CDEA6" w14:textId="77777777" w:rsidR="00F35B48" w:rsidRPr="00F41F91" w:rsidRDefault="00F35B48" w:rsidP="00F35B48">
            <w:pPr>
              <w:pStyle w:val="Heading7"/>
              <w:spacing w:line="240" w:lineRule="auto"/>
              <w:rPr>
                <w:rFonts w:ascii="Times New Roman" w:hAnsi="Times New Roman"/>
                <w:bCs w:val="0"/>
              </w:rPr>
            </w:pPr>
            <w:r w:rsidRPr="00F41F91">
              <w:rPr>
                <w:rFonts w:ascii="Times New Roman" w:hAnsi="Times New Roman"/>
                <w:bCs w:val="0"/>
              </w:rPr>
              <w:t>Typical Source of Contaminant</w:t>
            </w:r>
          </w:p>
        </w:tc>
      </w:tr>
      <w:tr w:rsidR="0058772C" w:rsidRPr="001F3468" w14:paraId="7CE82871" w14:textId="77777777" w:rsidTr="00F96064">
        <w:trPr>
          <w:trHeight w:val="432"/>
          <w:jc w:val="center"/>
        </w:trPr>
        <w:tc>
          <w:tcPr>
            <w:tcW w:w="2782" w:type="dxa"/>
            <w:gridSpan w:val="3"/>
            <w:tcBorders>
              <w:left w:val="single" w:sz="6" w:space="0" w:color="auto"/>
            </w:tcBorders>
            <w:vAlign w:val="center"/>
          </w:tcPr>
          <w:p w14:paraId="4A366691" w14:textId="6D183D71" w:rsidR="0058772C" w:rsidRDefault="0058772C" w:rsidP="0058772C">
            <w:pPr>
              <w:jc w:val="center"/>
              <w:rPr>
                <w:sz w:val="18"/>
              </w:rPr>
            </w:pPr>
            <w:r>
              <w:rPr>
                <w:sz w:val="18"/>
              </w:rPr>
              <w:t>Chloride (ppm)</w:t>
            </w:r>
          </w:p>
        </w:tc>
        <w:tc>
          <w:tcPr>
            <w:tcW w:w="990" w:type="dxa"/>
            <w:gridSpan w:val="3"/>
            <w:vAlign w:val="center"/>
          </w:tcPr>
          <w:p w14:paraId="2409B2B4" w14:textId="55FA0898" w:rsidR="0058772C" w:rsidRPr="00F41F91" w:rsidRDefault="0058772C" w:rsidP="0058772C">
            <w:pPr>
              <w:jc w:val="center"/>
              <w:rPr>
                <w:sz w:val="18"/>
              </w:rPr>
            </w:pPr>
            <w:r>
              <w:rPr>
                <w:sz w:val="18"/>
              </w:rPr>
              <w:t>2/2022</w:t>
            </w:r>
          </w:p>
        </w:tc>
        <w:tc>
          <w:tcPr>
            <w:tcW w:w="836" w:type="dxa"/>
            <w:gridSpan w:val="2"/>
            <w:vAlign w:val="center"/>
          </w:tcPr>
          <w:p w14:paraId="231957B1" w14:textId="74288276" w:rsidR="0058772C" w:rsidRPr="00F41F91" w:rsidRDefault="0058772C" w:rsidP="0058772C">
            <w:pPr>
              <w:jc w:val="center"/>
              <w:rPr>
                <w:sz w:val="18"/>
              </w:rPr>
            </w:pPr>
            <w:r>
              <w:rPr>
                <w:sz w:val="18"/>
              </w:rPr>
              <w:t>5.9</w:t>
            </w:r>
          </w:p>
        </w:tc>
        <w:tc>
          <w:tcPr>
            <w:tcW w:w="964" w:type="dxa"/>
            <w:gridSpan w:val="3"/>
            <w:vAlign w:val="center"/>
          </w:tcPr>
          <w:p w14:paraId="1E45F2E6" w14:textId="1BD4D66D" w:rsidR="0058772C" w:rsidRPr="00EF1A3A" w:rsidRDefault="0058772C" w:rsidP="0058772C">
            <w:pPr>
              <w:jc w:val="center"/>
              <w:rPr>
                <w:sz w:val="18"/>
              </w:rPr>
            </w:pPr>
            <w:r w:rsidRPr="00EF1A3A">
              <w:rPr>
                <w:sz w:val="18"/>
              </w:rPr>
              <w:t>N/A</w:t>
            </w:r>
          </w:p>
        </w:tc>
        <w:tc>
          <w:tcPr>
            <w:tcW w:w="810" w:type="dxa"/>
            <w:gridSpan w:val="2"/>
            <w:vAlign w:val="center"/>
          </w:tcPr>
          <w:p w14:paraId="7C8433F9" w14:textId="6B340840" w:rsidR="0058772C" w:rsidRPr="00F96064" w:rsidRDefault="0058772C" w:rsidP="0058772C">
            <w:pPr>
              <w:jc w:val="center"/>
              <w:rPr>
                <w:sz w:val="18"/>
              </w:rPr>
            </w:pPr>
            <w:r w:rsidRPr="00F96064">
              <w:rPr>
                <w:sz w:val="18"/>
              </w:rPr>
              <w:t>500</w:t>
            </w:r>
          </w:p>
        </w:tc>
        <w:tc>
          <w:tcPr>
            <w:tcW w:w="4500" w:type="dxa"/>
            <w:gridSpan w:val="4"/>
            <w:tcBorders>
              <w:right w:val="single" w:sz="6" w:space="0" w:color="auto"/>
            </w:tcBorders>
            <w:vAlign w:val="center"/>
          </w:tcPr>
          <w:p w14:paraId="5DA0CD13" w14:textId="5A0F3BDB" w:rsidR="0058772C" w:rsidRPr="00F96064" w:rsidRDefault="0058772C" w:rsidP="0058772C">
            <w:pPr>
              <w:jc w:val="center"/>
              <w:rPr>
                <w:sz w:val="17"/>
                <w:szCs w:val="17"/>
              </w:rPr>
            </w:pPr>
            <w:r w:rsidRPr="00F96064">
              <w:rPr>
                <w:sz w:val="18"/>
              </w:rPr>
              <w:t>Runoff/leaching from natural deposits; seawater influence</w:t>
            </w:r>
          </w:p>
        </w:tc>
      </w:tr>
      <w:tr w:rsidR="0058772C" w:rsidRPr="001F3468" w14:paraId="73AA3915" w14:textId="77777777" w:rsidTr="00F96064">
        <w:trPr>
          <w:trHeight w:val="87"/>
          <w:jc w:val="center"/>
        </w:trPr>
        <w:tc>
          <w:tcPr>
            <w:tcW w:w="2782" w:type="dxa"/>
            <w:gridSpan w:val="3"/>
            <w:tcBorders>
              <w:left w:val="single" w:sz="6" w:space="0" w:color="auto"/>
            </w:tcBorders>
            <w:vAlign w:val="center"/>
          </w:tcPr>
          <w:p w14:paraId="6032FFB0" w14:textId="3C9F20F5" w:rsidR="0058772C" w:rsidRDefault="0058772C" w:rsidP="0058772C">
            <w:pPr>
              <w:jc w:val="center"/>
              <w:rPr>
                <w:sz w:val="18"/>
              </w:rPr>
            </w:pPr>
            <w:r>
              <w:rPr>
                <w:sz w:val="18"/>
              </w:rPr>
              <w:t>Manganese (ppb)</w:t>
            </w:r>
          </w:p>
        </w:tc>
        <w:tc>
          <w:tcPr>
            <w:tcW w:w="990" w:type="dxa"/>
            <w:gridSpan w:val="3"/>
            <w:vAlign w:val="center"/>
          </w:tcPr>
          <w:p w14:paraId="1F87FF78" w14:textId="3FC03903" w:rsidR="0058772C" w:rsidRPr="00F41F91" w:rsidRDefault="0058772C" w:rsidP="0058772C">
            <w:pPr>
              <w:jc w:val="center"/>
              <w:rPr>
                <w:sz w:val="18"/>
              </w:rPr>
            </w:pPr>
            <w:r>
              <w:rPr>
                <w:sz w:val="18"/>
              </w:rPr>
              <w:t>2/2022, 12/2022</w:t>
            </w:r>
          </w:p>
        </w:tc>
        <w:tc>
          <w:tcPr>
            <w:tcW w:w="836" w:type="dxa"/>
            <w:gridSpan w:val="2"/>
            <w:vAlign w:val="center"/>
          </w:tcPr>
          <w:p w14:paraId="3F607416" w14:textId="4C57F20B" w:rsidR="0058772C" w:rsidRPr="00F41F91" w:rsidRDefault="0058772C" w:rsidP="0058772C">
            <w:pPr>
              <w:jc w:val="center"/>
              <w:rPr>
                <w:sz w:val="18"/>
              </w:rPr>
            </w:pPr>
            <w:r>
              <w:rPr>
                <w:sz w:val="18"/>
              </w:rPr>
              <w:t>30</w:t>
            </w:r>
          </w:p>
        </w:tc>
        <w:tc>
          <w:tcPr>
            <w:tcW w:w="964" w:type="dxa"/>
            <w:gridSpan w:val="3"/>
            <w:vAlign w:val="center"/>
          </w:tcPr>
          <w:p w14:paraId="7252537F" w14:textId="049D15ED" w:rsidR="0058772C" w:rsidRPr="00EF1A3A" w:rsidRDefault="0058772C" w:rsidP="0058772C">
            <w:pPr>
              <w:jc w:val="center"/>
              <w:rPr>
                <w:sz w:val="18"/>
              </w:rPr>
            </w:pPr>
            <w:r>
              <w:rPr>
                <w:sz w:val="18"/>
              </w:rPr>
              <w:t xml:space="preserve">27 – 33 </w:t>
            </w:r>
          </w:p>
        </w:tc>
        <w:tc>
          <w:tcPr>
            <w:tcW w:w="810" w:type="dxa"/>
            <w:gridSpan w:val="2"/>
            <w:vAlign w:val="center"/>
          </w:tcPr>
          <w:p w14:paraId="5B5A115E" w14:textId="648249C6" w:rsidR="0058772C" w:rsidRPr="00F96064" w:rsidRDefault="0058772C" w:rsidP="0058772C">
            <w:pPr>
              <w:jc w:val="center"/>
              <w:rPr>
                <w:sz w:val="18"/>
              </w:rPr>
            </w:pPr>
            <w:r>
              <w:rPr>
                <w:sz w:val="18"/>
              </w:rPr>
              <w:t>50</w:t>
            </w:r>
          </w:p>
        </w:tc>
        <w:tc>
          <w:tcPr>
            <w:tcW w:w="4500" w:type="dxa"/>
            <w:gridSpan w:val="4"/>
            <w:tcBorders>
              <w:right w:val="single" w:sz="6" w:space="0" w:color="auto"/>
            </w:tcBorders>
            <w:vAlign w:val="center"/>
          </w:tcPr>
          <w:p w14:paraId="5B7D5EC9" w14:textId="5D7377BE" w:rsidR="0058772C" w:rsidRPr="00F96064" w:rsidRDefault="0058772C" w:rsidP="0058772C">
            <w:pPr>
              <w:jc w:val="center"/>
              <w:rPr>
                <w:sz w:val="18"/>
              </w:rPr>
            </w:pPr>
            <w:r>
              <w:rPr>
                <w:sz w:val="18"/>
              </w:rPr>
              <w:t>Leaching from natural deposits</w:t>
            </w:r>
          </w:p>
        </w:tc>
      </w:tr>
      <w:tr w:rsidR="0058772C" w:rsidRPr="001F3468" w14:paraId="51CC94F2" w14:textId="77777777" w:rsidTr="00F96064">
        <w:trPr>
          <w:trHeight w:val="87"/>
          <w:jc w:val="center"/>
        </w:trPr>
        <w:tc>
          <w:tcPr>
            <w:tcW w:w="2782" w:type="dxa"/>
            <w:gridSpan w:val="3"/>
            <w:tcBorders>
              <w:left w:val="single" w:sz="6" w:space="0" w:color="auto"/>
            </w:tcBorders>
            <w:vAlign w:val="center"/>
          </w:tcPr>
          <w:p w14:paraId="3DAB9A83" w14:textId="03D75DD7" w:rsidR="0058772C" w:rsidRPr="00F41F91" w:rsidRDefault="0058772C" w:rsidP="0058772C">
            <w:pPr>
              <w:jc w:val="center"/>
              <w:rPr>
                <w:sz w:val="18"/>
              </w:rPr>
            </w:pPr>
            <w:r>
              <w:rPr>
                <w:sz w:val="18"/>
              </w:rPr>
              <w:t>Specific Conductance (µS/cm)</w:t>
            </w:r>
          </w:p>
        </w:tc>
        <w:tc>
          <w:tcPr>
            <w:tcW w:w="990" w:type="dxa"/>
            <w:gridSpan w:val="3"/>
            <w:vAlign w:val="center"/>
          </w:tcPr>
          <w:p w14:paraId="7B53609D" w14:textId="7837AAFD" w:rsidR="0058772C" w:rsidRPr="00F41F91" w:rsidRDefault="0058772C" w:rsidP="0058772C">
            <w:pPr>
              <w:jc w:val="center"/>
              <w:rPr>
                <w:sz w:val="18"/>
              </w:rPr>
            </w:pPr>
            <w:r>
              <w:rPr>
                <w:sz w:val="18"/>
              </w:rPr>
              <w:t>2/2022, 8/2022</w:t>
            </w:r>
          </w:p>
        </w:tc>
        <w:tc>
          <w:tcPr>
            <w:tcW w:w="836" w:type="dxa"/>
            <w:gridSpan w:val="2"/>
            <w:vAlign w:val="center"/>
          </w:tcPr>
          <w:p w14:paraId="48AE5CBF" w14:textId="0AA79A5C" w:rsidR="0058772C" w:rsidRPr="00F41F91" w:rsidRDefault="0058772C" w:rsidP="0058772C">
            <w:pPr>
              <w:jc w:val="center"/>
              <w:rPr>
                <w:sz w:val="18"/>
              </w:rPr>
            </w:pPr>
            <w:r>
              <w:rPr>
                <w:sz w:val="18"/>
              </w:rPr>
              <w:t>340</w:t>
            </w:r>
          </w:p>
        </w:tc>
        <w:tc>
          <w:tcPr>
            <w:tcW w:w="964" w:type="dxa"/>
            <w:gridSpan w:val="3"/>
            <w:vAlign w:val="center"/>
          </w:tcPr>
          <w:p w14:paraId="6428F303" w14:textId="6104D04C" w:rsidR="0058772C" w:rsidRPr="00F41F91" w:rsidRDefault="0058772C" w:rsidP="0058772C">
            <w:pPr>
              <w:jc w:val="center"/>
              <w:rPr>
                <w:sz w:val="18"/>
              </w:rPr>
            </w:pPr>
            <w:r>
              <w:rPr>
                <w:sz w:val="18"/>
              </w:rPr>
              <w:t xml:space="preserve">320 – 360 </w:t>
            </w:r>
          </w:p>
        </w:tc>
        <w:tc>
          <w:tcPr>
            <w:tcW w:w="810" w:type="dxa"/>
            <w:gridSpan w:val="2"/>
            <w:vAlign w:val="center"/>
          </w:tcPr>
          <w:p w14:paraId="11FF9BF3" w14:textId="7748BB53" w:rsidR="0058772C" w:rsidRPr="00F41F91" w:rsidRDefault="0058772C" w:rsidP="0058772C">
            <w:pPr>
              <w:jc w:val="center"/>
              <w:rPr>
                <w:sz w:val="18"/>
              </w:rPr>
            </w:pPr>
            <w:r w:rsidRPr="00F96064">
              <w:rPr>
                <w:sz w:val="18"/>
              </w:rPr>
              <w:t>1,600</w:t>
            </w:r>
          </w:p>
        </w:tc>
        <w:tc>
          <w:tcPr>
            <w:tcW w:w="4500" w:type="dxa"/>
            <w:gridSpan w:val="4"/>
            <w:tcBorders>
              <w:right w:val="single" w:sz="6" w:space="0" w:color="auto"/>
            </w:tcBorders>
            <w:vAlign w:val="center"/>
          </w:tcPr>
          <w:p w14:paraId="43B6AB0B" w14:textId="17B2085D" w:rsidR="0058772C" w:rsidRPr="00F41F91" w:rsidRDefault="0058772C" w:rsidP="0058772C">
            <w:pPr>
              <w:jc w:val="center"/>
              <w:rPr>
                <w:sz w:val="18"/>
              </w:rPr>
            </w:pPr>
            <w:r w:rsidRPr="00F96064">
              <w:rPr>
                <w:sz w:val="17"/>
                <w:szCs w:val="17"/>
              </w:rPr>
              <w:t>Substances that form ions when in water; seawater influence</w:t>
            </w:r>
          </w:p>
        </w:tc>
      </w:tr>
      <w:tr w:rsidR="0058772C" w:rsidRPr="001F3468" w14:paraId="19B231EE" w14:textId="77777777" w:rsidTr="00F96064">
        <w:trPr>
          <w:trHeight w:val="87"/>
          <w:jc w:val="center"/>
        </w:trPr>
        <w:tc>
          <w:tcPr>
            <w:tcW w:w="2782" w:type="dxa"/>
            <w:gridSpan w:val="3"/>
            <w:tcBorders>
              <w:left w:val="single" w:sz="6" w:space="0" w:color="auto"/>
            </w:tcBorders>
            <w:vAlign w:val="center"/>
          </w:tcPr>
          <w:p w14:paraId="24A473DB" w14:textId="6A308050" w:rsidR="0058772C" w:rsidRDefault="0058772C" w:rsidP="0058772C">
            <w:pPr>
              <w:jc w:val="center"/>
              <w:rPr>
                <w:sz w:val="18"/>
              </w:rPr>
            </w:pPr>
            <w:r>
              <w:rPr>
                <w:sz w:val="18"/>
              </w:rPr>
              <w:t>Sulfate (ppm)</w:t>
            </w:r>
          </w:p>
        </w:tc>
        <w:tc>
          <w:tcPr>
            <w:tcW w:w="990" w:type="dxa"/>
            <w:gridSpan w:val="3"/>
            <w:vAlign w:val="center"/>
          </w:tcPr>
          <w:p w14:paraId="53FD582C" w14:textId="61B765F6" w:rsidR="0058772C" w:rsidRPr="00F41F91" w:rsidRDefault="0058772C" w:rsidP="0058772C">
            <w:pPr>
              <w:jc w:val="center"/>
              <w:rPr>
                <w:sz w:val="18"/>
              </w:rPr>
            </w:pPr>
            <w:r>
              <w:rPr>
                <w:sz w:val="18"/>
              </w:rPr>
              <w:t>2/2022</w:t>
            </w:r>
          </w:p>
        </w:tc>
        <w:tc>
          <w:tcPr>
            <w:tcW w:w="836" w:type="dxa"/>
            <w:gridSpan w:val="2"/>
            <w:vAlign w:val="center"/>
          </w:tcPr>
          <w:p w14:paraId="392C71FE" w14:textId="53CF7398" w:rsidR="0058772C" w:rsidRPr="00F41F91" w:rsidRDefault="0058772C" w:rsidP="0058772C">
            <w:pPr>
              <w:jc w:val="center"/>
              <w:rPr>
                <w:sz w:val="18"/>
              </w:rPr>
            </w:pPr>
            <w:r>
              <w:rPr>
                <w:sz w:val="18"/>
              </w:rPr>
              <w:t>45</w:t>
            </w:r>
          </w:p>
        </w:tc>
        <w:tc>
          <w:tcPr>
            <w:tcW w:w="964" w:type="dxa"/>
            <w:gridSpan w:val="3"/>
            <w:vAlign w:val="center"/>
          </w:tcPr>
          <w:p w14:paraId="791DE739" w14:textId="05F65EDF" w:rsidR="0058772C" w:rsidRPr="00EF1A3A" w:rsidRDefault="0058772C" w:rsidP="0058772C">
            <w:pPr>
              <w:jc w:val="center"/>
              <w:rPr>
                <w:sz w:val="18"/>
              </w:rPr>
            </w:pPr>
            <w:r w:rsidRPr="00EF1A3A">
              <w:rPr>
                <w:sz w:val="18"/>
              </w:rPr>
              <w:t>N/A</w:t>
            </w:r>
          </w:p>
        </w:tc>
        <w:tc>
          <w:tcPr>
            <w:tcW w:w="810" w:type="dxa"/>
            <w:gridSpan w:val="2"/>
            <w:vAlign w:val="center"/>
          </w:tcPr>
          <w:p w14:paraId="0B3C80A1" w14:textId="0835950F" w:rsidR="0058772C" w:rsidRDefault="0058772C" w:rsidP="0058772C">
            <w:pPr>
              <w:jc w:val="center"/>
              <w:rPr>
                <w:sz w:val="18"/>
              </w:rPr>
            </w:pPr>
            <w:r w:rsidRPr="00F96064">
              <w:rPr>
                <w:sz w:val="18"/>
              </w:rPr>
              <w:t>500</w:t>
            </w:r>
          </w:p>
        </w:tc>
        <w:tc>
          <w:tcPr>
            <w:tcW w:w="4500" w:type="dxa"/>
            <w:gridSpan w:val="4"/>
            <w:tcBorders>
              <w:right w:val="single" w:sz="6" w:space="0" w:color="auto"/>
            </w:tcBorders>
            <w:vAlign w:val="center"/>
          </w:tcPr>
          <w:p w14:paraId="6A8C0BEB" w14:textId="539A5CE6" w:rsidR="0058772C" w:rsidRDefault="0058772C" w:rsidP="0058772C">
            <w:pPr>
              <w:jc w:val="center"/>
              <w:rPr>
                <w:sz w:val="18"/>
              </w:rPr>
            </w:pPr>
            <w:r w:rsidRPr="00F96064">
              <w:rPr>
                <w:sz w:val="18"/>
              </w:rPr>
              <w:t>Runoff/leaching from natural deposits; industrial wastes</w:t>
            </w:r>
          </w:p>
        </w:tc>
      </w:tr>
      <w:tr w:rsidR="0058772C" w:rsidRPr="001F3468" w14:paraId="459CADC5" w14:textId="77777777" w:rsidTr="00F96064">
        <w:trPr>
          <w:trHeight w:val="87"/>
          <w:jc w:val="center"/>
        </w:trPr>
        <w:tc>
          <w:tcPr>
            <w:tcW w:w="2782" w:type="dxa"/>
            <w:gridSpan w:val="3"/>
            <w:tcBorders>
              <w:left w:val="single" w:sz="6" w:space="0" w:color="auto"/>
            </w:tcBorders>
            <w:vAlign w:val="center"/>
          </w:tcPr>
          <w:p w14:paraId="28C80550" w14:textId="3FFD7707" w:rsidR="0058772C" w:rsidRDefault="0058772C" w:rsidP="0058772C">
            <w:pPr>
              <w:jc w:val="center"/>
              <w:rPr>
                <w:sz w:val="18"/>
              </w:rPr>
            </w:pPr>
            <w:r>
              <w:rPr>
                <w:sz w:val="18"/>
              </w:rPr>
              <w:t>Total Dissolved Solids (ppm)</w:t>
            </w:r>
          </w:p>
        </w:tc>
        <w:tc>
          <w:tcPr>
            <w:tcW w:w="990" w:type="dxa"/>
            <w:gridSpan w:val="3"/>
            <w:vAlign w:val="center"/>
          </w:tcPr>
          <w:p w14:paraId="1C80909A" w14:textId="79CC16D0" w:rsidR="0058772C" w:rsidRPr="00F41F91" w:rsidRDefault="0058772C" w:rsidP="0058772C">
            <w:pPr>
              <w:jc w:val="center"/>
              <w:rPr>
                <w:sz w:val="18"/>
              </w:rPr>
            </w:pPr>
            <w:r>
              <w:rPr>
                <w:sz w:val="18"/>
              </w:rPr>
              <w:t>2/2022</w:t>
            </w:r>
          </w:p>
        </w:tc>
        <w:tc>
          <w:tcPr>
            <w:tcW w:w="836" w:type="dxa"/>
            <w:gridSpan w:val="2"/>
            <w:vAlign w:val="center"/>
          </w:tcPr>
          <w:p w14:paraId="0B3822D0" w14:textId="25943083" w:rsidR="0058772C" w:rsidRPr="00F41F91" w:rsidRDefault="0058772C" w:rsidP="0058772C">
            <w:pPr>
              <w:jc w:val="center"/>
              <w:rPr>
                <w:sz w:val="18"/>
              </w:rPr>
            </w:pPr>
            <w:r>
              <w:rPr>
                <w:sz w:val="18"/>
              </w:rPr>
              <w:t>210</w:t>
            </w:r>
          </w:p>
        </w:tc>
        <w:tc>
          <w:tcPr>
            <w:tcW w:w="964" w:type="dxa"/>
            <w:gridSpan w:val="3"/>
            <w:vAlign w:val="center"/>
          </w:tcPr>
          <w:p w14:paraId="039C4841" w14:textId="7BFF25CB" w:rsidR="0058772C" w:rsidRPr="00EF1A3A" w:rsidRDefault="0058772C" w:rsidP="0058772C">
            <w:pPr>
              <w:jc w:val="center"/>
              <w:rPr>
                <w:sz w:val="18"/>
              </w:rPr>
            </w:pPr>
            <w:r w:rsidRPr="00EF1A3A">
              <w:rPr>
                <w:sz w:val="18"/>
              </w:rPr>
              <w:t>N/A</w:t>
            </w:r>
          </w:p>
        </w:tc>
        <w:tc>
          <w:tcPr>
            <w:tcW w:w="810" w:type="dxa"/>
            <w:gridSpan w:val="2"/>
            <w:vAlign w:val="center"/>
          </w:tcPr>
          <w:p w14:paraId="1D8C8C0E" w14:textId="3D704B34" w:rsidR="0058772C" w:rsidRDefault="0058772C" w:rsidP="0058772C">
            <w:pPr>
              <w:jc w:val="center"/>
              <w:rPr>
                <w:sz w:val="18"/>
              </w:rPr>
            </w:pPr>
            <w:r w:rsidRPr="00F96064">
              <w:rPr>
                <w:sz w:val="18"/>
              </w:rPr>
              <w:t>1,000</w:t>
            </w:r>
          </w:p>
        </w:tc>
        <w:tc>
          <w:tcPr>
            <w:tcW w:w="4500" w:type="dxa"/>
            <w:gridSpan w:val="4"/>
            <w:tcBorders>
              <w:right w:val="single" w:sz="6" w:space="0" w:color="auto"/>
            </w:tcBorders>
            <w:vAlign w:val="center"/>
          </w:tcPr>
          <w:p w14:paraId="0D8BC1F6" w14:textId="18069716" w:rsidR="0058772C" w:rsidRDefault="0058772C" w:rsidP="0058772C">
            <w:pPr>
              <w:jc w:val="center"/>
              <w:rPr>
                <w:sz w:val="18"/>
              </w:rPr>
            </w:pPr>
            <w:r w:rsidRPr="00F96064">
              <w:rPr>
                <w:sz w:val="18"/>
              </w:rPr>
              <w:t>Runoff/leaching from natural deposits</w:t>
            </w:r>
          </w:p>
        </w:tc>
      </w:tr>
      <w:tr w:rsidR="0058772C" w:rsidRPr="001F3468" w14:paraId="0A5FFCFB" w14:textId="77777777" w:rsidTr="00F96064">
        <w:trPr>
          <w:trHeight w:val="87"/>
          <w:jc w:val="center"/>
        </w:trPr>
        <w:tc>
          <w:tcPr>
            <w:tcW w:w="2782" w:type="dxa"/>
            <w:gridSpan w:val="3"/>
            <w:tcBorders>
              <w:left w:val="single" w:sz="6" w:space="0" w:color="auto"/>
            </w:tcBorders>
            <w:vAlign w:val="center"/>
          </w:tcPr>
          <w:p w14:paraId="5ADEE700" w14:textId="36F3B6CA" w:rsidR="0058772C" w:rsidRPr="00F41F91" w:rsidRDefault="0058772C" w:rsidP="0058772C">
            <w:pPr>
              <w:jc w:val="center"/>
              <w:rPr>
                <w:sz w:val="18"/>
              </w:rPr>
            </w:pPr>
            <w:r>
              <w:rPr>
                <w:sz w:val="18"/>
              </w:rPr>
              <w:t>Turbidity (NTU)</w:t>
            </w:r>
          </w:p>
        </w:tc>
        <w:tc>
          <w:tcPr>
            <w:tcW w:w="990" w:type="dxa"/>
            <w:gridSpan w:val="3"/>
            <w:vAlign w:val="center"/>
          </w:tcPr>
          <w:p w14:paraId="3450DA1F" w14:textId="3EB824DF" w:rsidR="0058772C" w:rsidRPr="00F41F91" w:rsidRDefault="0058772C" w:rsidP="0058772C">
            <w:pPr>
              <w:jc w:val="center"/>
              <w:rPr>
                <w:sz w:val="18"/>
              </w:rPr>
            </w:pPr>
            <w:r>
              <w:rPr>
                <w:sz w:val="18"/>
              </w:rPr>
              <w:t>2/2022</w:t>
            </w:r>
          </w:p>
        </w:tc>
        <w:tc>
          <w:tcPr>
            <w:tcW w:w="836" w:type="dxa"/>
            <w:gridSpan w:val="2"/>
            <w:vAlign w:val="center"/>
          </w:tcPr>
          <w:p w14:paraId="1CCC990D" w14:textId="396B4F69" w:rsidR="0058772C" w:rsidRPr="00F41F91" w:rsidRDefault="0058772C" w:rsidP="0058772C">
            <w:pPr>
              <w:jc w:val="center"/>
              <w:rPr>
                <w:sz w:val="18"/>
              </w:rPr>
            </w:pPr>
            <w:r>
              <w:rPr>
                <w:sz w:val="18"/>
              </w:rPr>
              <w:t>0.1</w:t>
            </w:r>
          </w:p>
        </w:tc>
        <w:tc>
          <w:tcPr>
            <w:tcW w:w="964" w:type="dxa"/>
            <w:gridSpan w:val="3"/>
            <w:vAlign w:val="center"/>
          </w:tcPr>
          <w:p w14:paraId="70184DA1" w14:textId="71B423D0" w:rsidR="0058772C" w:rsidRPr="00F41F91" w:rsidRDefault="0058772C" w:rsidP="0058772C">
            <w:pPr>
              <w:jc w:val="center"/>
              <w:rPr>
                <w:sz w:val="18"/>
              </w:rPr>
            </w:pPr>
            <w:r w:rsidRPr="00EF1A3A">
              <w:rPr>
                <w:sz w:val="18"/>
              </w:rPr>
              <w:t>N/A</w:t>
            </w:r>
          </w:p>
        </w:tc>
        <w:tc>
          <w:tcPr>
            <w:tcW w:w="810" w:type="dxa"/>
            <w:gridSpan w:val="2"/>
            <w:vAlign w:val="center"/>
          </w:tcPr>
          <w:p w14:paraId="6F670562" w14:textId="66CD8E54" w:rsidR="0058772C" w:rsidRPr="00F41F91" w:rsidRDefault="0058772C" w:rsidP="0058772C">
            <w:pPr>
              <w:jc w:val="center"/>
              <w:rPr>
                <w:sz w:val="18"/>
              </w:rPr>
            </w:pPr>
            <w:r w:rsidRPr="00F96064">
              <w:rPr>
                <w:sz w:val="18"/>
              </w:rPr>
              <w:t>5</w:t>
            </w:r>
          </w:p>
        </w:tc>
        <w:tc>
          <w:tcPr>
            <w:tcW w:w="4500" w:type="dxa"/>
            <w:gridSpan w:val="4"/>
            <w:tcBorders>
              <w:right w:val="single" w:sz="6" w:space="0" w:color="auto"/>
            </w:tcBorders>
            <w:vAlign w:val="center"/>
          </w:tcPr>
          <w:p w14:paraId="4F444D8D" w14:textId="291815DB" w:rsidR="0058772C" w:rsidRPr="00F41F91" w:rsidRDefault="0058772C" w:rsidP="0058772C">
            <w:pPr>
              <w:jc w:val="center"/>
              <w:rPr>
                <w:sz w:val="18"/>
              </w:rPr>
            </w:pPr>
            <w:r w:rsidRPr="00F96064">
              <w:rPr>
                <w:sz w:val="18"/>
              </w:rPr>
              <w:t>Soil runoff</w:t>
            </w:r>
          </w:p>
        </w:tc>
      </w:tr>
    </w:tbl>
    <w:p w14:paraId="6410FBA1" w14:textId="77777777" w:rsidR="00D059C2" w:rsidRDefault="00D059C2" w:rsidP="005A26E0">
      <w:pPr>
        <w:jc w:val="center"/>
        <w:rPr>
          <w:b/>
          <w:sz w:val="18"/>
          <w:szCs w:val="18"/>
        </w:rPr>
      </w:pPr>
    </w:p>
    <w:p w14:paraId="30297B09" w14:textId="77777777" w:rsidR="00C35630" w:rsidRDefault="00C35630" w:rsidP="005A26E0">
      <w:pPr>
        <w:jc w:val="center"/>
        <w:rPr>
          <w:b/>
          <w:sz w:val="18"/>
          <w:szCs w:val="18"/>
        </w:rPr>
      </w:pPr>
      <w:bookmarkStart w:id="0" w:name="_Hlk8901523"/>
    </w:p>
    <w:p w14:paraId="3EB38EC9" w14:textId="77777777" w:rsidR="00C35630" w:rsidRDefault="00C35630" w:rsidP="005A26E0">
      <w:pPr>
        <w:jc w:val="center"/>
        <w:rPr>
          <w:b/>
          <w:sz w:val="18"/>
          <w:szCs w:val="18"/>
        </w:rPr>
      </w:pPr>
    </w:p>
    <w:p w14:paraId="17C37B96" w14:textId="77777777" w:rsidR="00C35630" w:rsidRDefault="00C35630" w:rsidP="005A26E0">
      <w:pPr>
        <w:jc w:val="center"/>
        <w:rPr>
          <w:b/>
          <w:sz w:val="18"/>
          <w:szCs w:val="18"/>
        </w:rPr>
      </w:pPr>
    </w:p>
    <w:p w14:paraId="72BA9C2E" w14:textId="77777777" w:rsidR="00C35630" w:rsidRDefault="00C35630" w:rsidP="005A26E0">
      <w:pPr>
        <w:jc w:val="center"/>
        <w:rPr>
          <w:b/>
          <w:sz w:val="18"/>
          <w:szCs w:val="18"/>
        </w:rPr>
      </w:pPr>
    </w:p>
    <w:p w14:paraId="7A3F9BEA" w14:textId="4168F638" w:rsidR="00BC6327" w:rsidRPr="001D3B64" w:rsidRDefault="00BC6327" w:rsidP="005A26E0">
      <w:pPr>
        <w:jc w:val="center"/>
        <w:rPr>
          <w:b/>
          <w:sz w:val="18"/>
          <w:szCs w:val="18"/>
        </w:rPr>
      </w:pPr>
      <w:r w:rsidRPr="001D3B64">
        <w:rPr>
          <w:b/>
          <w:sz w:val="18"/>
          <w:szCs w:val="18"/>
        </w:rPr>
        <w:lastRenderedPageBreak/>
        <w:t>Additional General Information on Drinking Water</w:t>
      </w:r>
    </w:p>
    <w:p w14:paraId="754D5F4F" w14:textId="77777777" w:rsidR="001331D3" w:rsidRPr="001D3B64" w:rsidRDefault="001331D3" w:rsidP="005A26E0">
      <w:pPr>
        <w:pStyle w:val="BodyText"/>
        <w:tabs>
          <w:tab w:val="left" w:pos="9900"/>
        </w:tabs>
        <w:spacing w:before="0"/>
        <w:rPr>
          <w:rFonts w:ascii="Times New Roman" w:hAnsi="Times New Roman"/>
          <w:sz w:val="18"/>
          <w:szCs w:val="18"/>
        </w:rPr>
      </w:pPr>
      <w:r w:rsidRPr="001D3B64">
        <w:rPr>
          <w:rFonts w:ascii="Times New Roman" w:hAnsi="Times New Roman"/>
          <w:sz w:val="18"/>
          <w:szCs w:val="18"/>
        </w:rPr>
        <w:t xml:space="preserve">Drinking water, including bottled water, may reasonably be expected to contain at least small amounts of some contaminants.  The presence of contaminants does not necessarily indicate that the water poses a health risk. </w:t>
      </w:r>
      <w:r w:rsidR="00365C7B" w:rsidRPr="001D3B64">
        <w:rPr>
          <w:rFonts w:ascii="Times New Roman" w:hAnsi="Times New Roman"/>
          <w:sz w:val="18"/>
          <w:szCs w:val="18"/>
        </w:rPr>
        <w:t xml:space="preserve"> </w:t>
      </w:r>
      <w:r w:rsidRPr="001D3B64">
        <w:rPr>
          <w:rFonts w:ascii="Times New Roman" w:hAnsi="Times New Roman"/>
          <w:sz w:val="18"/>
          <w:szCs w:val="18"/>
        </w:rPr>
        <w:t>More information about contaminants and potential health effects can be obtained by calling the 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EPA’s Safe Drinking Water Hotline (1-800-426-4791).</w:t>
      </w:r>
    </w:p>
    <w:p w14:paraId="344E4AEB" w14:textId="77777777" w:rsidR="00BC6327" w:rsidRPr="001D3B64" w:rsidRDefault="00BC6327" w:rsidP="005A26E0">
      <w:pPr>
        <w:pStyle w:val="BodyText"/>
        <w:spacing w:before="0"/>
        <w:rPr>
          <w:rFonts w:ascii="Times New Roman" w:hAnsi="Times New Roman"/>
          <w:sz w:val="18"/>
          <w:szCs w:val="18"/>
        </w:rPr>
      </w:pPr>
      <w:r w:rsidRPr="001D3B64">
        <w:rPr>
          <w:rFonts w:ascii="Times New Roman" w:hAnsi="Times New Roman"/>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D3B64">
        <w:rPr>
          <w:rFonts w:ascii="Times New Roman" w:hAnsi="Times New Roman"/>
          <w:sz w:val="18"/>
          <w:szCs w:val="18"/>
        </w:rPr>
        <w:t xml:space="preserve"> </w:t>
      </w:r>
      <w:r w:rsidRPr="001D3B64">
        <w:rPr>
          <w:rFonts w:ascii="Times New Roman" w:hAnsi="Times New Roman"/>
          <w:sz w:val="18"/>
          <w:szCs w:val="18"/>
        </w:rPr>
        <w:t xml:space="preserve">These people should seek advice about drinking water from their health care providers. </w:t>
      </w:r>
      <w:r w:rsidR="00365C7B" w:rsidRPr="001D3B64">
        <w:rPr>
          <w:rFonts w:ascii="Times New Roman" w:hAnsi="Times New Roman"/>
          <w:sz w:val="18"/>
          <w:szCs w:val="18"/>
        </w:rPr>
        <w:t xml:space="preserve"> </w:t>
      </w:r>
      <w:r w:rsidRPr="001D3B64">
        <w:rPr>
          <w:rFonts w:ascii="Times New Roman" w:hAnsi="Times New Roman"/>
          <w:sz w:val="18"/>
          <w:szCs w:val="18"/>
        </w:rPr>
        <w:t>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 xml:space="preserve">EPA/Centers for Disease Control (CDC) guidelines on appropriate means to lessen the risk of infection by </w:t>
      </w:r>
      <w:r w:rsidRPr="001D3B64">
        <w:rPr>
          <w:rFonts w:ascii="Times New Roman" w:hAnsi="Times New Roman"/>
          <w:i/>
          <w:sz w:val="18"/>
          <w:szCs w:val="18"/>
        </w:rPr>
        <w:t>Cryptosporidium</w:t>
      </w:r>
      <w:r w:rsidRPr="001D3B64">
        <w:rPr>
          <w:rFonts w:ascii="Times New Roman" w:hAnsi="Times New Roman"/>
          <w:sz w:val="18"/>
          <w:szCs w:val="18"/>
        </w:rPr>
        <w:t xml:space="preserve"> and other microbial contaminants are available from the Safe Drinking Water Hotline (1-800-426-4791).</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BEEC4E0" w14:textId="2103E124" w:rsidR="002B3B52" w:rsidRDefault="008D6F4A" w:rsidP="005A26E0">
            <w:pPr>
              <w:pStyle w:val="BodyText"/>
              <w:spacing w:before="0"/>
              <w:jc w:val="left"/>
              <w:rPr>
                <w:rFonts w:ascii="Times New Roman" w:hAnsi="Times New Roman"/>
                <w:sz w:val="18"/>
                <w:szCs w:val="18"/>
              </w:rPr>
            </w:pPr>
            <w:r w:rsidRPr="001D3B64">
              <w:rPr>
                <w:rFonts w:ascii="Times New Roman" w:hAnsi="Times New Roman"/>
                <w:sz w:val="18"/>
                <w:szCs w:val="18"/>
              </w:rPr>
              <w:t>Lead-Specific Language:  If present, elevated levels of lead can cause serious health problems, especially for pregnant women and young children.  Lead in drinking water is primarily from materials and components associated with service lines and home plumbing</w:t>
            </w:r>
            <w:r w:rsidRPr="00BC6E3A">
              <w:rPr>
                <w:rFonts w:ascii="Times New Roman" w:hAnsi="Times New Roman"/>
                <w:sz w:val="18"/>
                <w:szCs w:val="18"/>
              </w:rPr>
              <w:t xml:space="preserve">.  </w:t>
            </w:r>
            <w:r w:rsidR="00BC6E3A" w:rsidRPr="00BC6E3A">
              <w:rPr>
                <w:rFonts w:ascii="Times New Roman" w:hAnsi="Times New Roman"/>
                <w:sz w:val="18"/>
                <w:szCs w:val="18"/>
              </w:rPr>
              <w:t>Forest Springs WS</w:t>
            </w:r>
            <w:r w:rsidRPr="00BC6E3A">
              <w:rPr>
                <w:rFonts w:ascii="Times New Roman" w:hAnsi="Times New Roman"/>
                <w:sz w:val="18"/>
                <w:szCs w:val="18"/>
              </w:rPr>
              <w:t xml:space="preserve"> is </w:t>
            </w:r>
            <w:r w:rsidRPr="001D3B64">
              <w:rPr>
                <w:rFonts w:ascii="Times New Roman" w:hAnsi="Times New Roman"/>
                <w:sz w:val="18"/>
                <w:szCs w:val="18"/>
              </w:rPr>
              <w:t>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1D3B64">
              <w:rPr>
                <w:rFonts w:ascii="Times New Roman" w:hAnsi="Times New Roman"/>
                <w:sz w:val="18"/>
                <w:szCs w:val="18"/>
              </w:rPr>
              <w:t> </w:t>
            </w:r>
            <w:r w:rsidRPr="001D3B64">
              <w:rPr>
                <w:rFonts w:ascii="Times New Roman" w:hAnsi="Times New Roman"/>
                <w:sz w:val="18"/>
                <w:szCs w:val="18"/>
              </w:rPr>
              <w:t xml:space="preserve">minutes before using water for drinking or cooking. </w:t>
            </w:r>
            <w:r w:rsidR="00365C7B" w:rsidRPr="001D3B64">
              <w:rPr>
                <w:rFonts w:ascii="Times New Roman" w:hAnsi="Times New Roman"/>
                <w:sz w:val="18"/>
                <w:szCs w:val="18"/>
              </w:rPr>
              <w:t xml:space="preserve"> </w:t>
            </w:r>
            <w:r w:rsidR="00B917F2" w:rsidRPr="001D3B64">
              <w:rPr>
                <w:rFonts w:ascii="Times New Roman" w:hAnsi="Times New Roman"/>
                <w:sz w:val="18"/>
                <w:szCs w:val="18"/>
              </w:rPr>
              <w:t>[</w:t>
            </w:r>
            <w:r w:rsidR="000B60F2" w:rsidRPr="001D3B64">
              <w:rPr>
                <w:rFonts w:ascii="Times New Roman" w:hAnsi="Times New Roman"/>
                <w:b/>
                <w:i/>
                <w:sz w:val="18"/>
                <w:szCs w:val="18"/>
                <w:u w:val="single"/>
              </w:rPr>
              <w:t>OPTIONAL</w:t>
            </w:r>
            <w:r w:rsidR="00901274" w:rsidRPr="001D3B64">
              <w:rPr>
                <w:rFonts w:ascii="Times New Roman" w:hAnsi="Times New Roman"/>
                <w:b/>
                <w:i/>
                <w:sz w:val="18"/>
                <w:szCs w:val="18"/>
                <w:u w:val="single"/>
              </w:rPr>
              <w:t>:</w:t>
            </w:r>
            <w:r w:rsidR="00901274" w:rsidRPr="001D3B64">
              <w:rPr>
                <w:rFonts w:ascii="Times New Roman" w:hAnsi="Times New Roman"/>
                <w:sz w:val="18"/>
                <w:szCs w:val="18"/>
              </w:rPr>
              <w:t xml:space="preserve"> </w:t>
            </w:r>
            <w:r w:rsidR="0045424E" w:rsidRPr="001D3B64">
              <w:rPr>
                <w:rFonts w:ascii="Times New Roman" w:hAnsi="Times New Roman"/>
                <w:sz w:val="18"/>
                <w:szCs w:val="18"/>
              </w:rPr>
              <w:t>If you do so, you may wish to collect the flushed water and reuse it for another beneficial purpose, such as watering plants.</w:t>
            </w:r>
            <w:r w:rsidR="00B917F2" w:rsidRPr="001D3B64">
              <w:rPr>
                <w:rFonts w:ascii="Times New Roman" w:hAnsi="Times New Roman"/>
                <w:sz w:val="18"/>
                <w:szCs w:val="18"/>
              </w:rPr>
              <w:t>]</w:t>
            </w:r>
            <w:r w:rsidRPr="001D3B64">
              <w:rPr>
                <w:rFonts w:ascii="Times New Roman" w:hAnsi="Times New Roman"/>
                <w:sz w:val="18"/>
                <w:szCs w:val="18"/>
              </w:rPr>
              <w:t xml:space="preserve"> </w:t>
            </w:r>
            <w:r w:rsidR="00365C7B" w:rsidRPr="001D3B64">
              <w:rPr>
                <w:rFonts w:ascii="Times New Roman" w:hAnsi="Times New Roman"/>
                <w:sz w:val="18"/>
                <w:szCs w:val="18"/>
              </w:rPr>
              <w:t xml:space="preserve"> </w:t>
            </w:r>
            <w:r w:rsidRPr="001D3B64">
              <w:rPr>
                <w:rFonts w:ascii="Times New Roman" w:hAnsi="Times New Roman"/>
                <w:sz w:val="18"/>
                <w:szCs w:val="18"/>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1D3B64">
              <w:rPr>
                <w:rFonts w:ascii="Times New Roman" w:hAnsi="Times New Roman"/>
                <w:sz w:val="18"/>
                <w:szCs w:val="18"/>
              </w:rPr>
              <w:t>(1-800-426-47</w:t>
            </w:r>
            <w:r w:rsidR="00365C7B" w:rsidRPr="001D3B64">
              <w:rPr>
                <w:rFonts w:ascii="Times New Roman" w:hAnsi="Times New Roman"/>
                <w:sz w:val="18"/>
                <w:szCs w:val="18"/>
              </w:rPr>
              <w:t>9</w:t>
            </w:r>
            <w:r w:rsidR="00F87E2C" w:rsidRPr="001D3B64">
              <w:rPr>
                <w:rFonts w:ascii="Times New Roman" w:hAnsi="Times New Roman"/>
                <w:sz w:val="18"/>
                <w:szCs w:val="18"/>
              </w:rPr>
              <w:t xml:space="preserve">1) </w:t>
            </w:r>
            <w:r w:rsidRPr="001D3B64">
              <w:rPr>
                <w:rFonts w:ascii="Times New Roman" w:hAnsi="Times New Roman"/>
                <w:sz w:val="18"/>
                <w:szCs w:val="18"/>
              </w:rPr>
              <w:t xml:space="preserve">or at </w:t>
            </w:r>
            <w:hyperlink r:id="rId7" w:history="1">
              <w:r w:rsidR="0080460B" w:rsidRPr="001D3B64">
                <w:rPr>
                  <w:rStyle w:val="Hyperlink"/>
                  <w:rFonts w:ascii="Times New Roman" w:hAnsi="Times New Roman"/>
                  <w:sz w:val="18"/>
                  <w:szCs w:val="18"/>
                </w:rPr>
                <w:t>http://www.epa.gov/lead</w:t>
              </w:r>
            </w:hyperlink>
            <w:r w:rsidRPr="001D3B64">
              <w:rPr>
                <w:rFonts w:ascii="Times New Roman" w:hAnsi="Times New Roman"/>
                <w:sz w:val="18"/>
                <w:szCs w:val="18"/>
              </w:rPr>
              <w:t>.</w:t>
            </w:r>
          </w:p>
          <w:p w14:paraId="2F11D3FC" w14:textId="5AF2B3F6" w:rsidR="001D3B64" w:rsidRPr="001F3468" w:rsidRDefault="001D3B64" w:rsidP="005A26E0">
            <w:pPr>
              <w:pStyle w:val="BodyText"/>
              <w:spacing w:before="0"/>
              <w:jc w:val="left"/>
              <w:rPr>
                <w:rFonts w:ascii="Times New Roman" w:hAnsi="Times New Roman"/>
              </w:rPr>
            </w:pPr>
          </w:p>
        </w:tc>
      </w:tr>
    </w:tbl>
    <w:p w14:paraId="59B8A3D1" w14:textId="6D2C26B5" w:rsidR="00BC6327" w:rsidRPr="005A26E0" w:rsidRDefault="00BC6327" w:rsidP="005A26E0">
      <w:pPr>
        <w:pStyle w:val="BodyText"/>
        <w:spacing w:before="0"/>
        <w:jc w:val="center"/>
        <w:rPr>
          <w:rFonts w:ascii="Times New Roman" w:hAnsi="Times New Roman"/>
          <w:b/>
          <w:szCs w:val="16"/>
        </w:rPr>
      </w:pPr>
      <w:r w:rsidRPr="005A26E0">
        <w:rPr>
          <w:rFonts w:ascii="Times New Roman" w:hAnsi="Times New Roman"/>
          <w:b/>
          <w:szCs w:val="16"/>
        </w:rPr>
        <w:t xml:space="preserve">Summary Information for </w:t>
      </w:r>
      <w:r w:rsidR="00C952C9" w:rsidRPr="005A26E0">
        <w:rPr>
          <w:rFonts w:ascii="Times New Roman" w:hAnsi="Times New Roman"/>
          <w:b/>
          <w:szCs w:val="16"/>
        </w:rPr>
        <w:t xml:space="preserve">Violation of </w:t>
      </w:r>
      <w:r w:rsidRPr="005A26E0">
        <w:rPr>
          <w:rFonts w:ascii="Times New Roman" w:hAnsi="Times New Roman"/>
          <w:b/>
          <w:szCs w:val="16"/>
        </w:rPr>
        <w:t>a</w:t>
      </w:r>
      <w:r w:rsidR="009746A3" w:rsidRPr="005A26E0">
        <w:rPr>
          <w:rFonts w:ascii="Times New Roman" w:hAnsi="Times New Roman"/>
          <w:b/>
          <w:szCs w:val="16"/>
        </w:rPr>
        <w:t xml:space="preserve"> MCL, M</w:t>
      </w:r>
      <w:r w:rsidRPr="005A26E0">
        <w:rPr>
          <w:rFonts w:ascii="Times New Roman" w:hAnsi="Times New Roman"/>
          <w:b/>
          <w:szCs w:val="16"/>
        </w:rPr>
        <w:t>RDL, AL</w:t>
      </w:r>
      <w:r w:rsidR="00C952C9" w:rsidRPr="005A26E0">
        <w:rPr>
          <w:rFonts w:ascii="Times New Roman" w:hAnsi="Times New Roman"/>
          <w:b/>
          <w:szCs w:val="16"/>
        </w:rPr>
        <w:t>,</w:t>
      </w:r>
      <w:r w:rsidRPr="005A26E0">
        <w:rPr>
          <w:rFonts w:ascii="Times New Roman" w:hAnsi="Times New Roman"/>
          <w:b/>
          <w:szCs w:val="16"/>
        </w:rPr>
        <w:t xml:space="preserve"> TT</w:t>
      </w:r>
      <w:r w:rsidR="00C952C9" w:rsidRPr="005A26E0">
        <w:rPr>
          <w:rFonts w:ascii="Times New Roman" w:hAnsi="Times New Roman"/>
          <w:b/>
          <w:szCs w:val="16"/>
        </w:rPr>
        <w:t>,</w:t>
      </w:r>
      <w:r w:rsidR="005A26E0" w:rsidRPr="005A26E0">
        <w:rPr>
          <w:rFonts w:ascii="Times New Roman" w:hAnsi="Times New Roman"/>
          <w:b/>
          <w:szCs w:val="16"/>
        </w:rPr>
        <w:t xml:space="preserve"> </w:t>
      </w:r>
      <w:r w:rsidRPr="005A26E0">
        <w:rPr>
          <w:rFonts w:ascii="Times New Roman" w:hAnsi="Times New Roman"/>
          <w:b/>
          <w:szCs w:val="1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260"/>
        <w:gridCol w:w="1170"/>
        <w:gridCol w:w="414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5A26E0">
            <w:pPr>
              <w:pStyle w:val="BodyText"/>
              <w:spacing w:before="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5A26E0">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Violation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414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tr w:rsidR="001D3B64" w:rsidRPr="00F41F91" w14:paraId="1405D2B4" w14:textId="77777777" w:rsidTr="005A26E0">
        <w:trPr>
          <w:trHeight w:val="153"/>
        </w:trPr>
        <w:tc>
          <w:tcPr>
            <w:tcW w:w="1170" w:type="dxa"/>
            <w:tcBorders>
              <w:top w:val="double" w:sz="6" w:space="0" w:color="auto"/>
              <w:bottom w:val="single" w:sz="4" w:space="0" w:color="auto"/>
            </w:tcBorders>
            <w:shd w:val="clear" w:color="auto" w:fill="auto"/>
            <w:vAlign w:val="center"/>
          </w:tcPr>
          <w:p w14:paraId="29967769" w14:textId="0C8413C1" w:rsidR="001D3B64" w:rsidRPr="00F41F91" w:rsidRDefault="0090556B" w:rsidP="005A26E0">
            <w:pPr>
              <w:pStyle w:val="BodyText"/>
              <w:spacing w:before="0"/>
              <w:jc w:val="center"/>
              <w:rPr>
                <w:rFonts w:ascii="Times New Roman" w:hAnsi="Times New Roman"/>
                <w:b/>
                <w:sz w:val="26"/>
              </w:rPr>
            </w:pPr>
            <w:r>
              <w:rPr>
                <w:sz w:val="18"/>
              </w:rPr>
              <w:t>None</w:t>
            </w:r>
          </w:p>
        </w:tc>
        <w:tc>
          <w:tcPr>
            <w:tcW w:w="1260" w:type="dxa"/>
            <w:tcBorders>
              <w:top w:val="double" w:sz="6" w:space="0" w:color="auto"/>
              <w:bottom w:val="single" w:sz="4" w:space="0" w:color="auto"/>
            </w:tcBorders>
            <w:shd w:val="clear" w:color="auto" w:fill="auto"/>
            <w:vAlign w:val="center"/>
          </w:tcPr>
          <w:p w14:paraId="0C6FD2A3" w14:textId="7998BC67" w:rsidR="001D3B64" w:rsidRPr="00F41F91" w:rsidRDefault="001D3B64" w:rsidP="005A26E0">
            <w:pPr>
              <w:pStyle w:val="BodyText"/>
              <w:spacing w:before="0"/>
              <w:jc w:val="center"/>
              <w:rPr>
                <w:rFonts w:ascii="Times New Roman" w:hAnsi="Times New Roman"/>
                <w:b/>
                <w:sz w:val="26"/>
              </w:rPr>
            </w:pPr>
            <w:r>
              <w:rPr>
                <w:sz w:val="18"/>
              </w:rPr>
              <w:t>None</w:t>
            </w:r>
          </w:p>
        </w:tc>
        <w:tc>
          <w:tcPr>
            <w:tcW w:w="1170" w:type="dxa"/>
            <w:tcBorders>
              <w:top w:val="double" w:sz="6" w:space="0" w:color="auto"/>
              <w:bottom w:val="single" w:sz="4" w:space="0" w:color="auto"/>
            </w:tcBorders>
            <w:shd w:val="clear" w:color="auto" w:fill="auto"/>
            <w:vAlign w:val="center"/>
          </w:tcPr>
          <w:p w14:paraId="38F06260" w14:textId="79F7C427" w:rsidR="001D3B64" w:rsidRPr="00F41F91" w:rsidRDefault="001D3B64" w:rsidP="005A26E0">
            <w:pPr>
              <w:pStyle w:val="BodyText"/>
              <w:spacing w:before="0"/>
              <w:jc w:val="center"/>
              <w:rPr>
                <w:rFonts w:ascii="Times New Roman" w:hAnsi="Times New Roman"/>
                <w:b/>
                <w:sz w:val="26"/>
              </w:rPr>
            </w:pPr>
            <w:r w:rsidRPr="002B25A3">
              <w:rPr>
                <w:sz w:val="18"/>
              </w:rPr>
              <w:t>N/A</w:t>
            </w:r>
          </w:p>
        </w:tc>
        <w:tc>
          <w:tcPr>
            <w:tcW w:w="4140" w:type="dxa"/>
            <w:tcBorders>
              <w:top w:val="double" w:sz="6" w:space="0" w:color="auto"/>
              <w:bottom w:val="single" w:sz="4" w:space="0" w:color="auto"/>
            </w:tcBorders>
            <w:shd w:val="clear" w:color="auto" w:fill="auto"/>
            <w:vAlign w:val="center"/>
          </w:tcPr>
          <w:p w14:paraId="78FAC853" w14:textId="35F87A20" w:rsidR="001D3B64" w:rsidRPr="00F41F91" w:rsidRDefault="001D3B64" w:rsidP="005A26E0">
            <w:pPr>
              <w:pStyle w:val="BodyText"/>
              <w:spacing w:before="0"/>
              <w:jc w:val="center"/>
              <w:rPr>
                <w:rFonts w:ascii="Times New Roman" w:hAnsi="Times New Roman"/>
                <w:b/>
                <w:sz w:val="26"/>
              </w:rPr>
            </w:pPr>
            <w:r>
              <w:rPr>
                <w:sz w:val="18"/>
              </w:rPr>
              <w:t>None</w:t>
            </w:r>
          </w:p>
        </w:tc>
        <w:tc>
          <w:tcPr>
            <w:tcW w:w="3060" w:type="dxa"/>
            <w:tcBorders>
              <w:top w:val="double" w:sz="6" w:space="0" w:color="auto"/>
              <w:bottom w:val="single" w:sz="4" w:space="0" w:color="auto"/>
            </w:tcBorders>
            <w:shd w:val="clear" w:color="auto" w:fill="auto"/>
            <w:vAlign w:val="center"/>
          </w:tcPr>
          <w:p w14:paraId="47E414FC" w14:textId="7EB1DD82" w:rsidR="001D3B64" w:rsidRPr="00F41F91" w:rsidRDefault="001D3B64" w:rsidP="005A26E0">
            <w:pPr>
              <w:pStyle w:val="BodyText"/>
              <w:spacing w:before="0"/>
              <w:jc w:val="center"/>
              <w:rPr>
                <w:rFonts w:ascii="Times New Roman" w:hAnsi="Times New Roman"/>
                <w:b/>
                <w:sz w:val="26"/>
              </w:rPr>
            </w:pPr>
            <w:r w:rsidRPr="002B25A3">
              <w:rPr>
                <w:sz w:val="18"/>
              </w:rPr>
              <w:t>N/A</w:t>
            </w:r>
          </w:p>
        </w:tc>
      </w:tr>
    </w:tbl>
    <w:p w14:paraId="6378D299" w14:textId="77777777" w:rsidR="00BC6327" w:rsidRPr="00F41F91" w:rsidRDefault="00BC6327" w:rsidP="005A26E0">
      <w:pPr>
        <w:pStyle w:val="BodyText"/>
        <w:spacing w:before="0"/>
        <w:jc w:val="left"/>
        <w:rPr>
          <w:rFonts w:ascii="Times New Roman" w:hAnsi="Times New Roman"/>
          <w:sz w:val="4"/>
          <w:u w:val="single"/>
        </w:rPr>
      </w:pPr>
    </w:p>
    <w:p w14:paraId="69480893" w14:textId="77777777" w:rsidR="00181F3E" w:rsidRPr="00F41F91" w:rsidRDefault="00181F3E" w:rsidP="005A26E0">
      <w:pPr>
        <w:pStyle w:val="BodyText"/>
        <w:spacing w:before="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5A26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0B7DE5A5" w14:textId="4FCA285F" w:rsidR="00181F3E" w:rsidRPr="00F41F91" w:rsidRDefault="00181F3E" w:rsidP="005A26E0">
            <w:pPr>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5A26E0">
              <w:rPr>
                <w:b/>
                <w:caps/>
              </w:rPr>
              <w:t xml:space="preserve"> </w:t>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5A26E0">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5A26E0">
            <w:pPr>
              <w:jc w:val="center"/>
              <w:rPr>
                <w:b/>
                <w:sz w:val="18"/>
              </w:rPr>
            </w:pPr>
            <w:r w:rsidRPr="00F41F91">
              <w:rPr>
                <w:b/>
                <w:sz w:val="18"/>
              </w:rPr>
              <w:t>Microbiological Contaminants</w:t>
            </w:r>
          </w:p>
          <w:p w14:paraId="7CEF56A8" w14:textId="77777777" w:rsidR="00181F3E" w:rsidRPr="00F41F91" w:rsidRDefault="00181F3E" w:rsidP="005A26E0">
            <w:pPr>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A26E0">
            <w:pPr>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A26E0">
            <w:pPr>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A26E0">
            <w:pPr>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A26E0">
            <w:pPr>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A26E0">
            <w:pPr>
              <w:jc w:val="center"/>
              <w:rPr>
                <w:b/>
                <w:sz w:val="18"/>
              </w:rPr>
            </w:pPr>
            <w:r w:rsidRPr="00F41F91">
              <w:rPr>
                <w:b/>
                <w:sz w:val="18"/>
              </w:rPr>
              <w:t>Typical Source of Contaminant</w:t>
            </w:r>
          </w:p>
        </w:tc>
      </w:tr>
      <w:tr w:rsidR="00181F3E" w:rsidRPr="00F41F91" w14:paraId="7EAE4A77" w14:textId="77777777" w:rsidTr="005A26E0">
        <w:trPr>
          <w:trHeight w:val="180"/>
          <w:jc w:val="center"/>
        </w:trPr>
        <w:tc>
          <w:tcPr>
            <w:tcW w:w="2808" w:type="dxa"/>
            <w:tcBorders>
              <w:top w:val="nil"/>
              <w:left w:val="single" w:sz="6" w:space="0" w:color="auto"/>
            </w:tcBorders>
            <w:vAlign w:val="center"/>
          </w:tcPr>
          <w:p w14:paraId="61E1FA68" w14:textId="77777777" w:rsidR="00181F3E" w:rsidRPr="00F41F91" w:rsidRDefault="00181F3E" w:rsidP="005A26E0">
            <w:pPr>
              <w:jc w:val="center"/>
              <w:rPr>
                <w:i/>
                <w:sz w:val="18"/>
              </w:rPr>
            </w:pPr>
            <w:r w:rsidRPr="00F41F91">
              <w:rPr>
                <w:i/>
                <w:sz w:val="18"/>
              </w:rPr>
              <w:t>E. coli</w:t>
            </w:r>
          </w:p>
        </w:tc>
        <w:tc>
          <w:tcPr>
            <w:tcW w:w="1350" w:type="dxa"/>
            <w:tcBorders>
              <w:top w:val="nil"/>
            </w:tcBorders>
            <w:vAlign w:val="center"/>
          </w:tcPr>
          <w:p w14:paraId="35504704" w14:textId="1568A6A7" w:rsidR="00181F3E" w:rsidRPr="00F41F91" w:rsidRDefault="001D3B64" w:rsidP="005A26E0">
            <w:pPr>
              <w:jc w:val="center"/>
              <w:rPr>
                <w:sz w:val="18"/>
              </w:rPr>
            </w:pPr>
            <w:r>
              <w:rPr>
                <w:sz w:val="18"/>
              </w:rPr>
              <w:t>0</w:t>
            </w:r>
          </w:p>
        </w:tc>
        <w:tc>
          <w:tcPr>
            <w:tcW w:w="1350" w:type="dxa"/>
            <w:tcBorders>
              <w:top w:val="nil"/>
            </w:tcBorders>
            <w:vAlign w:val="center"/>
          </w:tcPr>
          <w:p w14:paraId="63C1391F" w14:textId="161272B8" w:rsidR="00181F3E" w:rsidRPr="00F41F91" w:rsidRDefault="001D3B64" w:rsidP="005A26E0">
            <w:pPr>
              <w:jc w:val="center"/>
              <w:rPr>
                <w:sz w:val="18"/>
              </w:rPr>
            </w:pPr>
            <w:r>
              <w:rPr>
                <w:sz w:val="18"/>
              </w:rPr>
              <w:t>Taken Monthly</w:t>
            </w:r>
          </w:p>
        </w:tc>
        <w:tc>
          <w:tcPr>
            <w:tcW w:w="900" w:type="dxa"/>
            <w:tcBorders>
              <w:top w:val="nil"/>
            </w:tcBorders>
            <w:vAlign w:val="center"/>
          </w:tcPr>
          <w:p w14:paraId="06B93DD8" w14:textId="77777777" w:rsidR="00181F3E" w:rsidRPr="00F41F91" w:rsidRDefault="00181F3E" w:rsidP="005A26E0">
            <w:pPr>
              <w:jc w:val="center"/>
              <w:rPr>
                <w:sz w:val="18"/>
              </w:rPr>
            </w:pPr>
            <w:r w:rsidRPr="00F41F91">
              <w:rPr>
                <w:sz w:val="18"/>
              </w:rPr>
              <w:t>0</w:t>
            </w:r>
          </w:p>
        </w:tc>
        <w:tc>
          <w:tcPr>
            <w:tcW w:w="1080" w:type="dxa"/>
            <w:tcBorders>
              <w:top w:val="nil"/>
            </w:tcBorders>
            <w:vAlign w:val="center"/>
          </w:tcPr>
          <w:p w14:paraId="0B864A4F" w14:textId="77777777" w:rsidR="00181F3E" w:rsidRPr="00F41F91" w:rsidRDefault="00181F3E" w:rsidP="005A26E0">
            <w:pPr>
              <w:jc w:val="center"/>
              <w:rPr>
                <w:sz w:val="18"/>
              </w:rPr>
            </w:pPr>
            <w:r w:rsidRPr="00F41F91">
              <w:rPr>
                <w:sz w:val="18"/>
              </w:rPr>
              <w:t>(0)</w:t>
            </w:r>
          </w:p>
        </w:tc>
        <w:tc>
          <w:tcPr>
            <w:tcW w:w="3348" w:type="dxa"/>
            <w:tcBorders>
              <w:top w:val="nil"/>
              <w:right w:val="single" w:sz="6" w:space="0" w:color="auto"/>
            </w:tcBorders>
            <w:vAlign w:val="center"/>
          </w:tcPr>
          <w:p w14:paraId="39DD6D13" w14:textId="77777777" w:rsidR="00181F3E" w:rsidRPr="00F41F91" w:rsidRDefault="00181F3E" w:rsidP="005A26E0">
            <w:pPr>
              <w:jc w:val="center"/>
              <w:rPr>
                <w:sz w:val="18"/>
              </w:rPr>
            </w:pPr>
            <w:r w:rsidRPr="00F41F91">
              <w:rPr>
                <w:sz w:val="18"/>
              </w:rPr>
              <w:t>Human and animal fecal waste</w:t>
            </w:r>
          </w:p>
        </w:tc>
      </w:tr>
      <w:tr w:rsidR="00181F3E" w:rsidRPr="00F41F91" w14:paraId="2798A494" w14:textId="77777777" w:rsidTr="005A26E0">
        <w:trPr>
          <w:trHeight w:val="197"/>
          <w:jc w:val="center"/>
        </w:trPr>
        <w:tc>
          <w:tcPr>
            <w:tcW w:w="2808" w:type="dxa"/>
            <w:tcBorders>
              <w:left w:val="single" w:sz="6" w:space="0" w:color="auto"/>
            </w:tcBorders>
            <w:vAlign w:val="center"/>
          </w:tcPr>
          <w:p w14:paraId="7F6BABE4" w14:textId="77777777" w:rsidR="00181F3E" w:rsidRPr="00F41F91" w:rsidRDefault="00181F3E" w:rsidP="005A26E0">
            <w:pPr>
              <w:jc w:val="center"/>
              <w:rPr>
                <w:sz w:val="18"/>
              </w:rPr>
            </w:pPr>
            <w:r w:rsidRPr="00F41F91">
              <w:rPr>
                <w:sz w:val="18"/>
              </w:rPr>
              <w:t>Enterococci</w:t>
            </w:r>
          </w:p>
        </w:tc>
        <w:tc>
          <w:tcPr>
            <w:tcW w:w="1350" w:type="dxa"/>
            <w:vAlign w:val="center"/>
          </w:tcPr>
          <w:p w14:paraId="60AE42FC" w14:textId="0145B523" w:rsidR="00181F3E" w:rsidRPr="00F41F91" w:rsidRDefault="001D3B64" w:rsidP="005A26E0">
            <w:pPr>
              <w:jc w:val="center"/>
              <w:rPr>
                <w:sz w:val="18"/>
              </w:rPr>
            </w:pPr>
            <w:r>
              <w:rPr>
                <w:sz w:val="18"/>
              </w:rPr>
              <w:t>0</w:t>
            </w:r>
          </w:p>
        </w:tc>
        <w:tc>
          <w:tcPr>
            <w:tcW w:w="1350" w:type="dxa"/>
            <w:vAlign w:val="center"/>
          </w:tcPr>
          <w:p w14:paraId="184CB2D0" w14:textId="0BC5C3C3" w:rsidR="00181F3E" w:rsidRPr="00F41F91" w:rsidRDefault="001D3B64" w:rsidP="005A26E0">
            <w:pPr>
              <w:jc w:val="center"/>
              <w:rPr>
                <w:sz w:val="18"/>
              </w:rPr>
            </w:pPr>
            <w:r>
              <w:rPr>
                <w:sz w:val="18"/>
              </w:rPr>
              <w:t>Taken Monthly</w:t>
            </w:r>
          </w:p>
        </w:tc>
        <w:tc>
          <w:tcPr>
            <w:tcW w:w="900" w:type="dxa"/>
            <w:vAlign w:val="center"/>
          </w:tcPr>
          <w:p w14:paraId="5174934D" w14:textId="77777777" w:rsidR="00181F3E" w:rsidRPr="00F41F91" w:rsidRDefault="00181F3E" w:rsidP="005A26E0">
            <w:pPr>
              <w:jc w:val="center"/>
              <w:rPr>
                <w:sz w:val="18"/>
              </w:rPr>
            </w:pPr>
            <w:r w:rsidRPr="00F41F91">
              <w:rPr>
                <w:sz w:val="18"/>
              </w:rPr>
              <w:t>TT</w:t>
            </w:r>
          </w:p>
        </w:tc>
        <w:tc>
          <w:tcPr>
            <w:tcW w:w="1080" w:type="dxa"/>
            <w:vAlign w:val="center"/>
          </w:tcPr>
          <w:p w14:paraId="0043E497" w14:textId="77777777" w:rsidR="00181F3E" w:rsidRPr="00F41F91" w:rsidRDefault="00E67C01" w:rsidP="005A26E0">
            <w:pPr>
              <w:jc w:val="center"/>
              <w:rPr>
                <w:sz w:val="18"/>
              </w:rPr>
            </w:pPr>
            <w:r w:rsidRPr="00F41F91">
              <w:rPr>
                <w:sz w:val="18"/>
              </w:rPr>
              <w:t>N/A</w:t>
            </w:r>
          </w:p>
        </w:tc>
        <w:tc>
          <w:tcPr>
            <w:tcW w:w="3348" w:type="dxa"/>
            <w:tcBorders>
              <w:right w:val="single" w:sz="6" w:space="0" w:color="auto"/>
            </w:tcBorders>
            <w:vAlign w:val="center"/>
          </w:tcPr>
          <w:p w14:paraId="47A532BF" w14:textId="77777777" w:rsidR="00181F3E" w:rsidRPr="00F41F91" w:rsidRDefault="00181F3E" w:rsidP="005A26E0">
            <w:pPr>
              <w:jc w:val="center"/>
              <w:rPr>
                <w:sz w:val="18"/>
              </w:rPr>
            </w:pPr>
            <w:r w:rsidRPr="00F41F91">
              <w:rPr>
                <w:sz w:val="18"/>
              </w:rPr>
              <w:t>Human and animal fecal waste</w:t>
            </w:r>
          </w:p>
        </w:tc>
      </w:tr>
      <w:tr w:rsidR="00181F3E" w:rsidRPr="00F41F91" w14:paraId="317EBD70" w14:textId="77777777" w:rsidTr="005A26E0">
        <w:trPr>
          <w:trHeight w:val="50"/>
          <w:jc w:val="center"/>
        </w:trPr>
        <w:tc>
          <w:tcPr>
            <w:tcW w:w="2808" w:type="dxa"/>
            <w:tcBorders>
              <w:left w:val="single" w:sz="6" w:space="0" w:color="auto"/>
              <w:bottom w:val="single" w:sz="18" w:space="0" w:color="auto"/>
            </w:tcBorders>
            <w:vAlign w:val="center"/>
          </w:tcPr>
          <w:p w14:paraId="25EE85CD" w14:textId="77777777" w:rsidR="00181F3E" w:rsidRPr="00F41F91" w:rsidRDefault="00181F3E" w:rsidP="005A26E0">
            <w:pPr>
              <w:jc w:val="center"/>
              <w:rPr>
                <w:sz w:val="18"/>
              </w:rPr>
            </w:pPr>
            <w:r w:rsidRPr="00F41F91">
              <w:rPr>
                <w:sz w:val="18"/>
              </w:rPr>
              <w:t>Coliphage</w:t>
            </w:r>
          </w:p>
        </w:tc>
        <w:tc>
          <w:tcPr>
            <w:tcW w:w="1350" w:type="dxa"/>
            <w:tcBorders>
              <w:bottom w:val="single" w:sz="18" w:space="0" w:color="auto"/>
            </w:tcBorders>
            <w:vAlign w:val="center"/>
          </w:tcPr>
          <w:p w14:paraId="4A8FE09D" w14:textId="6EAA0B52" w:rsidR="00181F3E" w:rsidRPr="00F41F91" w:rsidRDefault="001D3B64" w:rsidP="005A26E0">
            <w:pPr>
              <w:jc w:val="center"/>
              <w:rPr>
                <w:sz w:val="18"/>
              </w:rPr>
            </w:pPr>
            <w:r>
              <w:rPr>
                <w:sz w:val="18"/>
              </w:rPr>
              <w:t>0</w:t>
            </w:r>
          </w:p>
        </w:tc>
        <w:tc>
          <w:tcPr>
            <w:tcW w:w="1350" w:type="dxa"/>
            <w:tcBorders>
              <w:bottom w:val="single" w:sz="18" w:space="0" w:color="auto"/>
            </w:tcBorders>
            <w:vAlign w:val="center"/>
          </w:tcPr>
          <w:p w14:paraId="0CA8CA65" w14:textId="3CF3C3C4" w:rsidR="00181F3E" w:rsidRPr="00F41F91" w:rsidRDefault="001D3B64" w:rsidP="005A26E0">
            <w:pPr>
              <w:jc w:val="center"/>
              <w:rPr>
                <w:sz w:val="18"/>
              </w:rPr>
            </w:pPr>
            <w:r>
              <w:rPr>
                <w:sz w:val="18"/>
              </w:rPr>
              <w:t>-</w:t>
            </w:r>
          </w:p>
        </w:tc>
        <w:tc>
          <w:tcPr>
            <w:tcW w:w="900" w:type="dxa"/>
            <w:tcBorders>
              <w:bottom w:val="single" w:sz="18" w:space="0" w:color="auto"/>
            </w:tcBorders>
            <w:vAlign w:val="center"/>
          </w:tcPr>
          <w:p w14:paraId="4269329F" w14:textId="77777777" w:rsidR="00181F3E" w:rsidRPr="00F41F91" w:rsidRDefault="00181F3E" w:rsidP="005A26E0">
            <w:pPr>
              <w:jc w:val="center"/>
              <w:rPr>
                <w:sz w:val="18"/>
              </w:rPr>
            </w:pPr>
            <w:r w:rsidRPr="00F41F91">
              <w:rPr>
                <w:sz w:val="18"/>
              </w:rPr>
              <w:t>TT</w:t>
            </w:r>
          </w:p>
        </w:tc>
        <w:tc>
          <w:tcPr>
            <w:tcW w:w="1080" w:type="dxa"/>
            <w:tcBorders>
              <w:bottom w:val="single" w:sz="18" w:space="0" w:color="auto"/>
            </w:tcBorders>
            <w:vAlign w:val="center"/>
          </w:tcPr>
          <w:p w14:paraId="58C7E4DD" w14:textId="77777777" w:rsidR="00181F3E" w:rsidRPr="00F41F91" w:rsidRDefault="00E67C01" w:rsidP="005A26E0">
            <w:pPr>
              <w:jc w:val="center"/>
              <w:rPr>
                <w:sz w:val="18"/>
              </w:rPr>
            </w:pPr>
            <w:r w:rsidRPr="00F41F91">
              <w:rPr>
                <w:sz w:val="18"/>
              </w:rPr>
              <w:t>N/A</w:t>
            </w:r>
          </w:p>
        </w:tc>
        <w:tc>
          <w:tcPr>
            <w:tcW w:w="3348" w:type="dxa"/>
            <w:tcBorders>
              <w:bottom w:val="single" w:sz="18" w:space="0" w:color="auto"/>
              <w:right w:val="single" w:sz="6" w:space="0" w:color="auto"/>
            </w:tcBorders>
            <w:vAlign w:val="center"/>
          </w:tcPr>
          <w:p w14:paraId="07A3C9BB" w14:textId="77777777" w:rsidR="00181F3E" w:rsidRPr="00F41F91" w:rsidRDefault="00181F3E" w:rsidP="005A26E0">
            <w:pPr>
              <w:jc w:val="center"/>
              <w:rPr>
                <w:sz w:val="18"/>
              </w:rPr>
            </w:pPr>
            <w:r w:rsidRPr="00F41F91">
              <w:rPr>
                <w:sz w:val="18"/>
              </w:rPr>
              <w:t>Human and animal fecal waste</w:t>
            </w:r>
          </w:p>
        </w:tc>
      </w:tr>
    </w:tbl>
    <w:p w14:paraId="6636357F" w14:textId="52B40B7E" w:rsidR="00BC4EA7" w:rsidRPr="005A26E0" w:rsidRDefault="00BC4EA7" w:rsidP="005A26E0">
      <w:pPr>
        <w:pStyle w:val="BodyText"/>
        <w:spacing w:before="0"/>
        <w:jc w:val="center"/>
        <w:rPr>
          <w:rFonts w:ascii="Times New Roman" w:hAnsi="Times New Roman"/>
          <w:b/>
          <w:sz w:val="18"/>
          <w:szCs w:val="12"/>
        </w:rPr>
      </w:pPr>
      <w:r w:rsidRPr="005A26E0">
        <w:rPr>
          <w:rFonts w:ascii="Times New Roman" w:hAnsi="Times New Roman"/>
          <w:b/>
          <w:sz w:val="18"/>
          <w:szCs w:val="12"/>
        </w:rPr>
        <w:t xml:space="preserve">Summary Information for Fecal Indicator-Positive </w:t>
      </w:r>
      <w:r w:rsidR="001A47B7" w:rsidRPr="005A26E0">
        <w:rPr>
          <w:rFonts w:ascii="Times New Roman" w:hAnsi="Times New Roman"/>
          <w:b/>
          <w:sz w:val="18"/>
          <w:szCs w:val="12"/>
        </w:rPr>
        <w:t>Ground</w:t>
      </w:r>
      <w:r w:rsidR="009160C7" w:rsidRPr="005A26E0">
        <w:rPr>
          <w:rFonts w:ascii="Times New Roman" w:hAnsi="Times New Roman"/>
          <w:b/>
          <w:sz w:val="18"/>
          <w:szCs w:val="12"/>
        </w:rPr>
        <w:t>w</w:t>
      </w:r>
      <w:r w:rsidR="001A47B7" w:rsidRPr="005A26E0">
        <w:rPr>
          <w:rFonts w:ascii="Times New Roman" w:hAnsi="Times New Roman"/>
          <w:b/>
          <w:sz w:val="18"/>
          <w:szCs w:val="12"/>
        </w:rPr>
        <w:t xml:space="preserve">ater </w:t>
      </w:r>
      <w:r w:rsidRPr="005A26E0">
        <w:rPr>
          <w:rFonts w:ascii="Times New Roman" w:hAnsi="Times New Roman"/>
          <w:b/>
          <w:sz w:val="18"/>
          <w:szCs w:val="12"/>
        </w:rPr>
        <w:t>Source Samples</w:t>
      </w:r>
      <w:r w:rsidR="00F51B61" w:rsidRPr="005A26E0">
        <w:rPr>
          <w:rFonts w:ascii="Times New Roman" w:hAnsi="Times New Roman"/>
          <w:b/>
          <w:sz w:val="18"/>
          <w:szCs w:val="12"/>
        </w:rPr>
        <w:t>,</w:t>
      </w:r>
      <w:r w:rsidR="005A26E0" w:rsidRPr="005A26E0">
        <w:rPr>
          <w:rFonts w:ascii="Times New Roman" w:hAnsi="Times New Roman"/>
          <w:b/>
          <w:sz w:val="18"/>
          <w:szCs w:val="12"/>
        </w:rPr>
        <w:t xml:space="preserve"> </w:t>
      </w:r>
      <w:r w:rsidR="00895240" w:rsidRPr="005A26E0">
        <w:rPr>
          <w:rFonts w:ascii="Times New Roman" w:hAnsi="Times New Roman"/>
          <w:b/>
          <w:sz w:val="18"/>
          <w:szCs w:val="12"/>
        </w:rPr>
        <w:t>Uncorrected Significant Deficiencies</w:t>
      </w:r>
      <w:r w:rsidR="00F51B61" w:rsidRPr="005A26E0">
        <w:rPr>
          <w:rFonts w:ascii="Times New Roman" w:hAnsi="Times New Roman"/>
          <w:b/>
          <w:sz w:val="18"/>
          <w:szCs w:val="12"/>
        </w:rPr>
        <w:t>, or Ground</w:t>
      </w:r>
      <w:r w:rsidR="009160C7" w:rsidRPr="005A26E0">
        <w:rPr>
          <w:rFonts w:ascii="Times New Roman" w:hAnsi="Times New Roman"/>
          <w:b/>
          <w:sz w:val="18"/>
          <w:szCs w:val="12"/>
        </w:rPr>
        <w:t>w</w:t>
      </w:r>
      <w:r w:rsidR="00F51B61" w:rsidRPr="005A26E0">
        <w:rPr>
          <w:rFonts w:ascii="Times New Roman" w:hAnsi="Times New Roman"/>
          <w:b/>
          <w:sz w:val="18"/>
          <w:szCs w:val="12"/>
        </w:rPr>
        <w:t>ater TT</w:t>
      </w:r>
      <w:r w:rsidR="00A93A21" w:rsidRPr="005A26E0">
        <w:rPr>
          <w:rFonts w:ascii="Times New Roman" w:hAnsi="Times New Roman"/>
          <w:b/>
          <w:sz w:val="18"/>
          <w:szCs w:val="12"/>
        </w:rPr>
        <w:t xml:space="preserve"> </w:t>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247"/>
        <w:gridCol w:w="1007"/>
        <w:gridCol w:w="3301"/>
        <w:gridCol w:w="2583"/>
      </w:tblGrid>
      <w:tr w:rsidR="00501B52" w:rsidRPr="00F41F91" w14:paraId="0413E905"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0ADF11A1" w14:textId="77777777" w:rsidR="00501B52" w:rsidRPr="00F41F91" w:rsidRDefault="00501B52" w:rsidP="005A26E0">
            <w:pPr>
              <w:pStyle w:val="BodyText"/>
              <w:spacing w:before="0"/>
              <w:jc w:val="center"/>
              <w:rPr>
                <w:rFonts w:ascii="Times New Roman" w:hAnsi="Times New Roman"/>
              </w:rPr>
            </w:pPr>
          </w:p>
        </w:tc>
      </w:tr>
      <w:tr w:rsidR="00AD4876" w:rsidRPr="00F41F91" w14:paraId="7288A2FC"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7EE1810C" w14:textId="77777777" w:rsidR="00AD4876" w:rsidRPr="00F41F91" w:rsidRDefault="00AD4876" w:rsidP="005A26E0">
            <w:pPr>
              <w:pStyle w:val="BodyText"/>
              <w:spacing w:before="0"/>
              <w:jc w:val="center"/>
              <w:rPr>
                <w:rFonts w:ascii="Times New Roman" w:hAnsi="Times New Roman"/>
              </w:rPr>
            </w:pPr>
          </w:p>
        </w:tc>
      </w:tr>
      <w:tr w:rsidR="00F51B61" w:rsidRPr="00F41F91" w14:paraId="2537A415" w14:textId="77777777" w:rsidTr="00AE0EA9">
        <w:trPr>
          <w:trHeight w:val="360"/>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5A26E0">
            <w:pPr>
              <w:pStyle w:val="BodyText"/>
              <w:spacing w:before="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AE0EA9">
        <w:trPr>
          <w:trHeight w:val="216"/>
          <w:jc w:val="center"/>
        </w:trPr>
        <w:tc>
          <w:tcPr>
            <w:tcW w:w="2672"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TT Violation</w:t>
            </w:r>
          </w:p>
        </w:tc>
        <w:tc>
          <w:tcPr>
            <w:tcW w:w="1247"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007"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3301"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583"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bookmarkEnd w:id="1"/>
      <w:tr w:rsidR="001D3B64" w:rsidRPr="00F41F91" w14:paraId="0C2F50FB" w14:textId="77777777" w:rsidTr="00AE0EA9">
        <w:trPr>
          <w:trHeight w:val="25"/>
          <w:jc w:val="center"/>
        </w:trPr>
        <w:tc>
          <w:tcPr>
            <w:tcW w:w="2672" w:type="dxa"/>
            <w:tcBorders>
              <w:top w:val="double" w:sz="6" w:space="0" w:color="auto"/>
              <w:bottom w:val="single" w:sz="4" w:space="0" w:color="auto"/>
            </w:tcBorders>
            <w:shd w:val="clear" w:color="auto" w:fill="auto"/>
            <w:vAlign w:val="center"/>
          </w:tcPr>
          <w:p w14:paraId="1764C995" w14:textId="41313E53" w:rsidR="001D3B64" w:rsidRPr="00F41F91" w:rsidRDefault="001D3B64" w:rsidP="005A26E0">
            <w:pPr>
              <w:jc w:val="center"/>
              <w:rPr>
                <w:b/>
                <w:sz w:val="26"/>
              </w:rPr>
            </w:pPr>
            <w:r w:rsidRPr="001D3B64">
              <w:rPr>
                <w:sz w:val="18"/>
              </w:rPr>
              <w:t>None</w:t>
            </w:r>
          </w:p>
        </w:tc>
        <w:tc>
          <w:tcPr>
            <w:tcW w:w="1247" w:type="dxa"/>
            <w:tcBorders>
              <w:top w:val="double" w:sz="6" w:space="0" w:color="auto"/>
              <w:bottom w:val="single" w:sz="4" w:space="0" w:color="auto"/>
            </w:tcBorders>
            <w:shd w:val="clear" w:color="auto" w:fill="auto"/>
            <w:vAlign w:val="center"/>
          </w:tcPr>
          <w:p w14:paraId="10962299" w14:textId="633CC108"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1007" w:type="dxa"/>
            <w:tcBorders>
              <w:top w:val="double" w:sz="6" w:space="0" w:color="auto"/>
              <w:bottom w:val="single" w:sz="4" w:space="0" w:color="auto"/>
            </w:tcBorders>
            <w:shd w:val="clear" w:color="auto" w:fill="auto"/>
            <w:vAlign w:val="center"/>
          </w:tcPr>
          <w:p w14:paraId="6ABA1205" w14:textId="394B68D9"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N/A</w:t>
            </w:r>
          </w:p>
        </w:tc>
        <w:tc>
          <w:tcPr>
            <w:tcW w:w="3301" w:type="dxa"/>
            <w:tcBorders>
              <w:top w:val="double" w:sz="6" w:space="0" w:color="auto"/>
              <w:bottom w:val="single" w:sz="4" w:space="0" w:color="auto"/>
            </w:tcBorders>
            <w:shd w:val="clear" w:color="auto" w:fill="auto"/>
            <w:vAlign w:val="center"/>
          </w:tcPr>
          <w:p w14:paraId="7F52487B" w14:textId="1D022134"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2583" w:type="dxa"/>
            <w:tcBorders>
              <w:top w:val="double" w:sz="6" w:space="0" w:color="auto"/>
              <w:bottom w:val="single" w:sz="4" w:space="0" w:color="auto"/>
            </w:tcBorders>
            <w:shd w:val="clear" w:color="auto" w:fill="auto"/>
            <w:vAlign w:val="center"/>
          </w:tcPr>
          <w:p w14:paraId="12B3862E" w14:textId="67493652" w:rsidR="001D3B64" w:rsidRPr="00F41F91" w:rsidRDefault="001D3B64" w:rsidP="005A26E0">
            <w:pPr>
              <w:pStyle w:val="BodyText"/>
              <w:spacing w:before="0"/>
              <w:jc w:val="center"/>
              <w:rPr>
                <w:rFonts w:ascii="Times New Roman" w:hAnsi="Times New Roman"/>
                <w:b/>
                <w:sz w:val="26"/>
              </w:rPr>
            </w:pPr>
            <w:r w:rsidRPr="00207141">
              <w:rPr>
                <w:rFonts w:ascii="Times New Roman" w:hAnsi="Times New Roman"/>
                <w:sz w:val="18"/>
              </w:rPr>
              <w:t>N/A</w:t>
            </w:r>
          </w:p>
        </w:tc>
      </w:tr>
    </w:tbl>
    <w:p w14:paraId="57332A95" w14:textId="77777777" w:rsidR="00E25265" w:rsidRPr="00FF6578" w:rsidRDefault="00E25265" w:rsidP="005A26E0">
      <w:pPr>
        <w:pStyle w:val="BodyText"/>
        <w:keepNext/>
        <w:tabs>
          <w:tab w:val="left" w:pos="9900"/>
        </w:tabs>
        <w:spacing w:before="0"/>
        <w:jc w:val="center"/>
        <w:rPr>
          <w:rFonts w:ascii="Times New Roman" w:hAnsi="Times New Roman"/>
          <w:b/>
          <w:sz w:val="26"/>
        </w:rPr>
      </w:pPr>
      <w:bookmarkStart w:id="2" w:name="_Hlk8630693"/>
      <w:r w:rsidRPr="00FF6578">
        <w:rPr>
          <w:rFonts w:ascii="Times New Roman" w:hAnsi="Times New Roman"/>
          <w:b/>
          <w:sz w:val="26"/>
        </w:rPr>
        <w:t>Summary Information for Federal Revised Total Coliform Rule</w:t>
      </w:r>
    </w:p>
    <w:p w14:paraId="60F5762F" w14:textId="77777777" w:rsidR="00E25265" w:rsidRPr="00FF6578" w:rsidRDefault="00E25265" w:rsidP="005A26E0">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5A26E0">
      <w:pPr>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4A9DA2AF" w:rsidR="00DD7D18" w:rsidRPr="001D3B64" w:rsidRDefault="00DD7D18" w:rsidP="005A26E0">
      <w:pPr>
        <w:jc w:val="both"/>
        <w:rPr>
          <w:sz w:val="18"/>
          <w:szCs w:val="18"/>
        </w:rPr>
      </w:pPr>
      <w:r w:rsidRPr="001D3B64">
        <w:rPr>
          <w:sz w:val="18"/>
          <w:szCs w:val="18"/>
        </w:rPr>
        <w:t>Coliforms are bacteria that are naturally present in the environment and are used as an indicator that other, potentially harmful</w:t>
      </w:r>
      <w:r w:rsidR="00832E7C" w:rsidRPr="001D3B64">
        <w:rPr>
          <w:sz w:val="18"/>
          <w:szCs w:val="18"/>
        </w:rPr>
        <w:t>,</w:t>
      </w:r>
      <w:r w:rsidRPr="001D3B64">
        <w:rPr>
          <w:sz w:val="18"/>
          <w:szCs w:val="18"/>
        </w:rPr>
        <w:t xml:space="preserve"> waterborne pathogens may be present or that a potential pathway exists through which contamination may enter the drinking water distribution system.  </w:t>
      </w:r>
    </w:p>
    <w:p w14:paraId="75982C45" w14:textId="6E847975" w:rsidR="00DD7D18" w:rsidRPr="001D3B64" w:rsidRDefault="00DD7D18" w:rsidP="005A26E0">
      <w:pPr>
        <w:jc w:val="both"/>
        <w:rPr>
          <w:sz w:val="18"/>
          <w:szCs w:val="18"/>
        </w:rPr>
      </w:pPr>
      <w:r w:rsidRPr="001D3B64">
        <w:rPr>
          <w:sz w:val="18"/>
          <w:szCs w:val="18"/>
        </w:rPr>
        <w:t xml:space="preserve">During the past year we were required to conduct </w:t>
      </w:r>
      <w:r w:rsidR="000832C2">
        <w:rPr>
          <w:sz w:val="18"/>
          <w:szCs w:val="18"/>
        </w:rPr>
        <w:t>0</w:t>
      </w:r>
      <w:r w:rsidRPr="001D3B64">
        <w:rPr>
          <w:sz w:val="18"/>
          <w:szCs w:val="18"/>
        </w:rPr>
        <w:t xml:space="preserve"> Level</w:t>
      </w:r>
      <w:r w:rsidR="007D21BB" w:rsidRPr="001D3B64">
        <w:rPr>
          <w:sz w:val="18"/>
          <w:szCs w:val="18"/>
        </w:rPr>
        <w:t> </w:t>
      </w:r>
      <w:r w:rsidRPr="001D3B64">
        <w:rPr>
          <w:sz w:val="18"/>
          <w:szCs w:val="18"/>
        </w:rPr>
        <w:t>1 assessment(s</w:t>
      </w:r>
      <w:r w:rsidR="001D3B64" w:rsidRPr="001D3B64">
        <w:rPr>
          <w:sz w:val="18"/>
          <w:szCs w:val="18"/>
        </w:rPr>
        <w:t>).</w:t>
      </w:r>
    </w:p>
    <w:p w14:paraId="69E753CA" w14:textId="3D31E7A1" w:rsidR="00DD7D18" w:rsidRPr="001D3B64" w:rsidRDefault="00DD7D18" w:rsidP="005A26E0">
      <w:pPr>
        <w:jc w:val="both"/>
        <w:rPr>
          <w:sz w:val="18"/>
          <w:szCs w:val="18"/>
        </w:rPr>
      </w:pPr>
      <w:r w:rsidRPr="001D3B64">
        <w:rPr>
          <w:sz w:val="18"/>
          <w:szCs w:val="18"/>
        </w:rPr>
        <w:t xml:space="preserve">During the past year </w:t>
      </w:r>
      <w:r w:rsidR="001D3B64" w:rsidRPr="001D3B64">
        <w:rPr>
          <w:sz w:val="18"/>
          <w:szCs w:val="18"/>
        </w:rPr>
        <w:t>0</w:t>
      </w:r>
      <w:r w:rsidRPr="001D3B64">
        <w:rPr>
          <w:sz w:val="18"/>
          <w:szCs w:val="18"/>
        </w:rPr>
        <w:t xml:space="preserve"> Level 2 assessments were required to be completed for our water system</w:t>
      </w:r>
      <w:r w:rsidR="001D3B64" w:rsidRPr="001D3B64">
        <w:rPr>
          <w:sz w:val="18"/>
          <w:szCs w:val="18"/>
        </w:rPr>
        <w:t>.</w:t>
      </w:r>
    </w:p>
    <w:p w14:paraId="4574BCFE" w14:textId="77777777" w:rsidR="00DD7D18" w:rsidRPr="003C7E02" w:rsidRDefault="00DD7D18" w:rsidP="005A26E0">
      <w:pPr>
        <w:jc w:val="center"/>
        <w:rPr>
          <w:b/>
          <w:sz w:val="24"/>
        </w:rPr>
      </w:pPr>
      <w:bookmarkStart w:id="3" w:name="_Hlk138852396"/>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C76F7D5" w:rsidR="00DD7D18" w:rsidRPr="001D3B64" w:rsidRDefault="00DD7D18" w:rsidP="005A26E0">
      <w:pPr>
        <w:jc w:val="both"/>
        <w:rPr>
          <w:sz w:val="18"/>
          <w:szCs w:val="18"/>
        </w:rPr>
      </w:pPr>
      <w:r w:rsidRPr="001D3B64">
        <w:rPr>
          <w:i/>
          <w:sz w:val="18"/>
          <w:szCs w:val="18"/>
        </w:rPr>
        <w:t>E. coli</w:t>
      </w:r>
      <w:r w:rsidRPr="001D3B64">
        <w:rPr>
          <w:sz w:val="18"/>
          <w:szCs w:val="18"/>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p>
    <w:p w14:paraId="35C40439" w14:textId="7C5382C5" w:rsidR="00ED2935" w:rsidRDefault="00ED2935" w:rsidP="005A26E0">
      <w:pPr>
        <w:jc w:val="both"/>
        <w:rPr>
          <w:sz w:val="18"/>
          <w:szCs w:val="18"/>
        </w:rPr>
      </w:pPr>
      <w:r w:rsidRPr="001D3B64">
        <w:rPr>
          <w:sz w:val="18"/>
          <w:szCs w:val="18"/>
        </w:rPr>
        <w:t xml:space="preserve">We were </w:t>
      </w:r>
      <w:r w:rsidR="001D3B64" w:rsidRPr="001D3B64">
        <w:rPr>
          <w:sz w:val="18"/>
          <w:szCs w:val="18"/>
        </w:rPr>
        <w:t xml:space="preserve">NOT </w:t>
      </w:r>
      <w:r w:rsidRPr="001D3B64">
        <w:rPr>
          <w:sz w:val="18"/>
          <w:szCs w:val="18"/>
        </w:rPr>
        <w:t xml:space="preserve">required to complete a Level 2 assessment because we </w:t>
      </w:r>
      <w:r w:rsidR="001D3B64" w:rsidRPr="001D3B64">
        <w:rPr>
          <w:sz w:val="18"/>
          <w:szCs w:val="18"/>
        </w:rPr>
        <w:t xml:space="preserve">DID NOT </w:t>
      </w:r>
      <w:r w:rsidRPr="001D3B64">
        <w:rPr>
          <w:sz w:val="18"/>
          <w:szCs w:val="18"/>
        </w:rPr>
        <w:t>f</w:t>
      </w:r>
      <w:r w:rsidR="001D3B64" w:rsidRPr="001D3B64">
        <w:rPr>
          <w:sz w:val="18"/>
          <w:szCs w:val="18"/>
        </w:rPr>
        <w:t>in</w:t>
      </w:r>
      <w:r w:rsidRPr="001D3B64">
        <w:rPr>
          <w:sz w:val="18"/>
          <w:szCs w:val="18"/>
        </w:rPr>
        <w:t xml:space="preserve">d </w:t>
      </w:r>
      <w:r w:rsidRPr="001D3B64">
        <w:rPr>
          <w:i/>
          <w:sz w:val="18"/>
          <w:szCs w:val="18"/>
        </w:rPr>
        <w:t>E. coli</w:t>
      </w:r>
      <w:r w:rsidRPr="001D3B64">
        <w:rPr>
          <w:sz w:val="18"/>
          <w:szCs w:val="18"/>
        </w:rPr>
        <w:t xml:space="preserve"> in our water system.  In addition, we were </w:t>
      </w:r>
      <w:r w:rsidR="001D3B64" w:rsidRPr="001D3B64">
        <w:rPr>
          <w:sz w:val="18"/>
          <w:szCs w:val="18"/>
        </w:rPr>
        <w:t xml:space="preserve">NOT </w:t>
      </w:r>
      <w:r w:rsidRPr="001D3B64">
        <w:rPr>
          <w:sz w:val="18"/>
          <w:szCs w:val="18"/>
        </w:rPr>
        <w:t xml:space="preserve">required to take </w:t>
      </w:r>
      <w:r w:rsidR="001D3B64" w:rsidRPr="001D3B64">
        <w:rPr>
          <w:sz w:val="18"/>
          <w:szCs w:val="18"/>
        </w:rPr>
        <w:t>any</w:t>
      </w:r>
      <w:r w:rsidRPr="001D3B64">
        <w:rPr>
          <w:sz w:val="18"/>
          <w:szCs w:val="18"/>
        </w:rPr>
        <w:t xml:space="preserve"> corrective actions</w:t>
      </w:r>
      <w:r w:rsidR="001D3B64" w:rsidRPr="001D3B64">
        <w:rPr>
          <w:sz w:val="18"/>
          <w:szCs w:val="18"/>
        </w:rPr>
        <w:t>.</w:t>
      </w:r>
      <w:bookmarkEnd w:id="0"/>
      <w:bookmarkEnd w:id="2"/>
      <w:bookmarkEnd w:id="3"/>
    </w:p>
    <w:sectPr w:rsidR="00ED2935"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E4BAB" w14:textId="77777777" w:rsidR="00F856AA" w:rsidRDefault="00F856AA">
      <w:r>
        <w:separator/>
      </w:r>
    </w:p>
  </w:endnote>
  <w:endnote w:type="continuationSeparator" w:id="0">
    <w:p w14:paraId="098292A1" w14:textId="77777777" w:rsidR="00F856AA" w:rsidRDefault="00F85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02D15" w14:textId="77777777" w:rsidR="00F856AA" w:rsidRDefault="00F856AA">
      <w:r>
        <w:separator/>
      </w:r>
    </w:p>
  </w:footnote>
  <w:footnote w:type="continuationSeparator" w:id="0">
    <w:p w14:paraId="54E7D4F9" w14:textId="77777777" w:rsidR="00F856AA" w:rsidRDefault="00F85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9E6B21" w:rsidRDefault="009E6B2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9E6B21" w:rsidRPr="00E45705" w:rsidRDefault="009E6B2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2848173">
    <w:abstractNumId w:val="2"/>
  </w:num>
  <w:num w:numId="2" w16cid:durableId="614749717">
    <w:abstractNumId w:val="0"/>
  </w:num>
  <w:num w:numId="3" w16cid:durableId="12592913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E4D"/>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1921"/>
    <w:rsid w:val="000832C2"/>
    <w:rsid w:val="00085A69"/>
    <w:rsid w:val="000943DA"/>
    <w:rsid w:val="00094751"/>
    <w:rsid w:val="000966BF"/>
    <w:rsid w:val="000A08B0"/>
    <w:rsid w:val="000A0BCF"/>
    <w:rsid w:val="000A7E47"/>
    <w:rsid w:val="000B01EA"/>
    <w:rsid w:val="000B13CB"/>
    <w:rsid w:val="000B60F2"/>
    <w:rsid w:val="000B74BB"/>
    <w:rsid w:val="000C116D"/>
    <w:rsid w:val="000C16DD"/>
    <w:rsid w:val="000C1A52"/>
    <w:rsid w:val="000C544F"/>
    <w:rsid w:val="000D2943"/>
    <w:rsid w:val="000D4AC7"/>
    <w:rsid w:val="000F3C1E"/>
    <w:rsid w:val="000F6367"/>
    <w:rsid w:val="00100750"/>
    <w:rsid w:val="00101107"/>
    <w:rsid w:val="001151D3"/>
    <w:rsid w:val="0012764D"/>
    <w:rsid w:val="00127B29"/>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3B64"/>
    <w:rsid w:val="001D50D9"/>
    <w:rsid w:val="001D7D91"/>
    <w:rsid w:val="001E0454"/>
    <w:rsid w:val="001E0B86"/>
    <w:rsid w:val="001E13D1"/>
    <w:rsid w:val="001E521B"/>
    <w:rsid w:val="001E5F9F"/>
    <w:rsid w:val="001E7F17"/>
    <w:rsid w:val="001F155B"/>
    <w:rsid w:val="001F3468"/>
    <w:rsid w:val="00200C8A"/>
    <w:rsid w:val="00200ED0"/>
    <w:rsid w:val="002010C1"/>
    <w:rsid w:val="00214D2C"/>
    <w:rsid w:val="002166FF"/>
    <w:rsid w:val="00220240"/>
    <w:rsid w:val="002235F6"/>
    <w:rsid w:val="00226E0C"/>
    <w:rsid w:val="00231E89"/>
    <w:rsid w:val="0023302C"/>
    <w:rsid w:val="00243361"/>
    <w:rsid w:val="002436C8"/>
    <w:rsid w:val="00246D6E"/>
    <w:rsid w:val="0025510E"/>
    <w:rsid w:val="00256496"/>
    <w:rsid w:val="00264941"/>
    <w:rsid w:val="00273001"/>
    <w:rsid w:val="00276CF6"/>
    <w:rsid w:val="002856B8"/>
    <w:rsid w:val="00294205"/>
    <w:rsid w:val="002A20BB"/>
    <w:rsid w:val="002A3636"/>
    <w:rsid w:val="002A5C9F"/>
    <w:rsid w:val="002A746D"/>
    <w:rsid w:val="002B0B02"/>
    <w:rsid w:val="002B3B52"/>
    <w:rsid w:val="002D15BC"/>
    <w:rsid w:val="002D429D"/>
    <w:rsid w:val="002D728F"/>
    <w:rsid w:val="002E10AD"/>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0B6"/>
    <w:rsid w:val="00412B2F"/>
    <w:rsid w:val="00415B66"/>
    <w:rsid w:val="00416A8E"/>
    <w:rsid w:val="0041709B"/>
    <w:rsid w:val="004230E3"/>
    <w:rsid w:val="0042631E"/>
    <w:rsid w:val="00427F0E"/>
    <w:rsid w:val="00435A3F"/>
    <w:rsid w:val="00441930"/>
    <w:rsid w:val="00442D66"/>
    <w:rsid w:val="004445E4"/>
    <w:rsid w:val="00446969"/>
    <w:rsid w:val="0045424E"/>
    <w:rsid w:val="0045571D"/>
    <w:rsid w:val="00470811"/>
    <w:rsid w:val="0047086C"/>
    <w:rsid w:val="00472C0F"/>
    <w:rsid w:val="00472D17"/>
    <w:rsid w:val="00473411"/>
    <w:rsid w:val="004848BB"/>
    <w:rsid w:val="004912AD"/>
    <w:rsid w:val="00492061"/>
    <w:rsid w:val="004A05D8"/>
    <w:rsid w:val="004A07B2"/>
    <w:rsid w:val="004A1ABC"/>
    <w:rsid w:val="004A2077"/>
    <w:rsid w:val="004B7187"/>
    <w:rsid w:val="004C5E5E"/>
    <w:rsid w:val="004D10A7"/>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71D9"/>
    <w:rsid w:val="0058772C"/>
    <w:rsid w:val="005937EB"/>
    <w:rsid w:val="005A087D"/>
    <w:rsid w:val="005A26E0"/>
    <w:rsid w:val="005C04C1"/>
    <w:rsid w:val="005D1987"/>
    <w:rsid w:val="005D4636"/>
    <w:rsid w:val="005D5746"/>
    <w:rsid w:val="005D698E"/>
    <w:rsid w:val="005D7E01"/>
    <w:rsid w:val="005E0C69"/>
    <w:rsid w:val="005E279B"/>
    <w:rsid w:val="005E3E03"/>
    <w:rsid w:val="005E4953"/>
    <w:rsid w:val="005E6068"/>
    <w:rsid w:val="005E7337"/>
    <w:rsid w:val="005F17BC"/>
    <w:rsid w:val="0060219E"/>
    <w:rsid w:val="00606A2B"/>
    <w:rsid w:val="00615750"/>
    <w:rsid w:val="006204CD"/>
    <w:rsid w:val="00623849"/>
    <w:rsid w:val="00630AE6"/>
    <w:rsid w:val="00633A17"/>
    <w:rsid w:val="00640676"/>
    <w:rsid w:val="0064205A"/>
    <w:rsid w:val="00643C66"/>
    <w:rsid w:val="00652F8C"/>
    <w:rsid w:val="006537F6"/>
    <w:rsid w:val="0066456C"/>
    <w:rsid w:val="006672EF"/>
    <w:rsid w:val="006713FA"/>
    <w:rsid w:val="0067168B"/>
    <w:rsid w:val="00680846"/>
    <w:rsid w:val="00681175"/>
    <w:rsid w:val="0068272C"/>
    <w:rsid w:val="00691186"/>
    <w:rsid w:val="00695A6F"/>
    <w:rsid w:val="006973F1"/>
    <w:rsid w:val="006A012C"/>
    <w:rsid w:val="006A04A9"/>
    <w:rsid w:val="006A3B73"/>
    <w:rsid w:val="006A482B"/>
    <w:rsid w:val="006C2732"/>
    <w:rsid w:val="006C7186"/>
    <w:rsid w:val="006D4D93"/>
    <w:rsid w:val="006D506D"/>
    <w:rsid w:val="006E03F6"/>
    <w:rsid w:val="006E11B6"/>
    <w:rsid w:val="007003D1"/>
    <w:rsid w:val="007017A9"/>
    <w:rsid w:val="007042D0"/>
    <w:rsid w:val="0071047D"/>
    <w:rsid w:val="00710939"/>
    <w:rsid w:val="0071576E"/>
    <w:rsid w:val="00717191"/>
    <w:rsid w:val="00717E80"/>
    <w:rsid w:val="00722BA8"/>
    <w:rsid w:val="00737455"/>
    <w:rsid w:val="00742E55"/>
    <w:rsid w:val="007452F3"/>
    <w:rsid w:val="007471DB"/>
    <w:rsid w:val="00764E7F"/>
    <w:rsid w:val="00775871"/>
    <w:rsid w:val="00783F5A"/>
    <w:rsid w:val="0078478E"/>
    <w:rsid w:val="00784E3A"/>
    <w:rsid w:val="00794705"/>
    <w:rsid w:val="00796405"/>
    <w:rsid w:val="00796E52"/>
    <w:rsid w:val="007A0307"/>
    <w:rsid w:val="007B0B24"/>
    <w:rsid w:val="007C18C6"/>
    <w:rsid w:val="007D1761"/>
    <w:rsid w:val="007D21BB"/>
    <w:rsid w:val="007D2A4C"/>
    <w:rsid w:val="007F584E"/>
    <w:rsid w:val="00801E7B"/>
    <w:rsid w:val="008035BF"/>
    <w:rsid w:val="00803861"/>
    <w:rsid w:val="00803DFB"/>
    <w:rsid w:val="0080460B"/>
    <w:rsid w:val="00806D8D"/>
    <w:rsid w:val="00814AAE"/>
    <w:rsid w:val="00816622"/>
    <w:rsid w:val="008222DE"/>
    <w:rsid w:val="0082242B"/>
    <w:rsid w:val="008225EA"/>
    <w:rsid w:val="00824962"/>
    <w:rsid w:val="008272D0"/>
    <w:rsid w:val="00831585"/>
    <w:rsid w:val="00832E7C"/>
    <w:rsid w:val="00836B2C"/>
    <w:rsid w:val="00857337"/>
    <w:rsid w:val="00860711"/>
    <w:rsid w:val="008642CC"/>
    <w:rsid w:val="0086535D"/>
    <w:rsid w:val="00865B9C"/>
    <w:rsid w:val="00881DB7"/>
    <w:rsid w:val="00883433"/>
    <w:rsid w:val="00885381"/>
    <w:rsid w:val="00895240"/>
    <w:rsid w:val="00896E02"/>
    <w:rsid w:val="008A0085"/>
    <w:rsid w:val="008A0965"/>
    <w:rsid w:val="008A2D78"/>
    <w:rsid w:val="008A5B6C"/>
    <w:rsid w:val="008A64D8"/>
    <w:rsid w:val="008B01C6"/>
    <w:rsid w:val="008C0889"/>
    <w:rsid w:val="008C42F2"/>
    <w:rsid w:val="008C791A"/>
    <w:rsid w:val="008D12A8"/>
    <w:rsid w:val="008D2996"/>
    <w:rsid w:val="008D6F4A"/>
    <w:rsid w:val="008E4080"/>
    <w:rsid w:val="008E4834"/>
    <w:rsid w:val="008E4C3F"/>
    <w:rsid w:val="008F7660"/>
    <w:rsid w:val="00900CB8"/>
    <w:rsid w:val="00901274"/>
    <w:rsid w:val="00901C69"/>
    <w:rsid w:val="00904288"/>
    <w:rsid w:val="0090556B"/>
    <w:rsid w:val="00911A33"/>
    <w:rsid w:val="00915867"/>
    <w:rsid w:val="009160C7"/>
    <w:rsid w:val="00921C44"/>
    <w:rsid w:val="009330B6"/>
    <w:rsid w:val="00936C4A"/>
    <w:rsid w:val="009419BC"/>
    <w:rsid w:val="0094633A"/>
    <w:rsid w:val="00964EC2"/>
    <w:rsid w:val="0096555F"/>
    <w:rsid w:val="009673A1"/>
    <w:rsid w:val="00970BCF"/>
    <w:rsid w:val="00973F02"/>
    <w:rsid w:val="009746A3"/>
    <w:rsid w:val="00974728"/>
    <w:rsid w:val="00975448"/>
    <w:rsid w:val="00975A98"/>
    <w:rsid w:val="00983590"/>
    <w:rsid w:val="00984F88"/>
    <w:rsid w:val="00990849"/>
    <w:rsid w:val="00991188"/>
    <w:rsid w:val="0099313E"/>
    <w:rsid w:val="00995293"/>
    <w:rsid w:val="009B1047"/>
    <w:rsid w:val="009B337D"/>
    <w:rsid w:val="009C0E21"/>
    <w:rsid w:val="009C1882"/>
    <w:rsid w:val="009C3F08"/>
    <w:rsid w:val="009C4A4B"/>
    <w:rsid w:val="009C6436"/>
    <w:rsid w:val="009C6E28"/>
    <w:rsid w:val="009D4211"/>
    <w:rsid w:val="009D54A3"/>
    <w:rsid w:val="009E153B"/>
    <w:rsid w:val="009E2850"/>
    <w:rsid w:val="009E6B21"/>
    <w:rsid w:val="009F5401"/>
    <w:rsid w:val="00A0317C"/>
    <w:rsid w:val="00A0355F"/>
    <w:rsid w:val="00A0640D"/>
    <w:rsid w:val="00A107E3"/>
    <w:rsid w:val="00A15ACB"/>
    <w:rsid w:val="00A1682E"/>
    <w:rsid w:val="00A1734E"/>
    <w:rsid w:val="00A24839"/>
    <w:rsid w:val="00A259A6"/>
    <w:rsid w:val="00A44246"/>
    <w:rsid w:val="00A45E9F"/>
    <w:rsid w:val="00A50E37"/>
    <w:rsid w:val="00A72ADF"/>
    <w:rsid w:val="00A93A21"/>
    <w:rsid w:val="00A94D32"/>
    <w:rsid w:val="00A9766F"/>
    <w:rsid w:val="00AB01B0"/>
    <w:rsid w:val="00AB5E87"/>
    <w:rsid w:val="00AC41BE"/>
    <w:rsid w:val="00AC6D1E"/>
    <w:rsid w:val="00AD4876"/>
    <w:rsid w:val="00AE0EA9"/>
    <w:rsid w:val="00AF0445"/>
    <w:rsid w:val="00AF2E38"/>
    <w:rsid w:val="00AF619D"/>
    <w:rsid w:val="00B0620C"/>
    <w:rsid w:val="00B1666D"/>
    <w:rsid w:val="00B2410E"/>
    <w:rsid w:val="00B3023D"/>
    <w:rsid w:val="00B30E79"/>
    <w:rsid w:val="00B44817"/>
    <w:rsid w:val="00B45743"/>
    <w:rsid w:val="00B474F6"/>
    <w:rsid w:val="00B51879"/>
    <w:rsid w:val="00B527D3"/>
    <w:rsid w:val="00B552D9"/>
    <w:rsid w:val="00B56F52"/>
    <w:rsid w:val="00B56F6C"/>
    <w:rsid w:val="00B606D3"/>
    <w:rsid w:val="00B646BC"/>
    <w:rsid w:val="00B67C49"/>
    <w:rsid w:val="00B72255"/>
    <w:rsid w:val="00B76677"/>
    <w:rsid w:val="00B772E6"/>
    <w:rsid w:val="00B85CDA"/>
    <w:rsid w:val="00B87C5D"/>
    <w:rsid w:val="00B917F2"/>
    <w:rsid w:val="00B96EC8"/>
    <w:rsid w:val="00BA5184"/>
    <w:rsid w:val="00BA5D44"/>
    <w:rsid w:val="00BA6254"/>
    <w:rsid w:val="00BB3E43"/>
    <w:rsid w:val="00BB412C"/>
    <w:rsid w:val="00BC2F95"/>
    <w:rsid w:val="00BC4EA7"/>
    <w:rsid w:val="00BC6327"/>
    <w:rsid w:val="00BC6E3A"/>
    <w:rsid w:val="00BD55BB"/>
    <w:rsid w:val="00BD5F31"/>
    <w:rsid w:val="00BE4E5D"/>
    <w:rsid w:val="00BE555D"/>
    <w:rsid w:val="00BE6564"/>
    <w:rsid w:val="00BF1F49"/>
    <w:rsid w:val="00BF6946"/>
    <w:rsid w:val="00BF725D"/>
    <w:rsid w:val="00C123E3"/>
    <w:rsid w:val="00C20B5D"/>
    <w:rsid w:val="00C226F8"/>
    <w:rsid w:val="00C24336"/>
    <w:rsid w:val="00C24948"/>
    <w:rsid w:val="00C338CA"/>
    <w:rsid w:val="00C3526A"/>
    <w:rsid w:val="00C35630"/>
    <w:rsid w:val="00C41E25"/>
    <w:rsid w:val="00C43468"/>
    <w:rsid w:val="00C45B4E"/>
    <w:rsid w:val="00C51D70"/>
    <w:rsid w:val="00C55FC5"/>
    <w:rsid w:val="00C6314A"/>
    <w:rsid w:val="00C649AA"/>
    <w:rsid w:val="00C77170"/>
    <w:rsid w:val="00C8032D"/>
    <w:rsid w:val="00C842E9"/>
    <w:rsid w:val="00C945A7"/>
    <w:rsid w:val="00C952C9"/>
    <w:rsid w:val="00C96627"/>
    <w:rsid w:val="00CB1FF9"/>
    <w:rsid w:val="00CB5A7C"/>
    <w:rsid w:val="00CB6FF7"/>
    <w:rsid w:val="00CC2F86"/>
    <w:rsid w:val="00CC67FE"/>
    <w:rsid w:val="00CD26F1"/>
    <w:rsid w:val="00CD598A"/>
    <w:rsid w:val="00CE2D72"/>
    <w:rsid w:val="00CE5C85"/>
    <w:rsid w:val="00CF1A7D"/>
    <w:rsid w:val="00CF2391"/>
    <w:rsid w:val="00CF3BC5"/>
    <w:rsid w:val="00D057C3"/>
    <w:rsid w:val="00D059C2"/>
    <w:rsid w:val="00D06308"/>
    <w:rsid w:val="00D118D4"/>
    <w:rsid w:val="00D15AE0"/>
    <w:rsid w:val="00D26951"/>
    <w:rsid w:val="00D272CB"/>
    <w:rsid w:val="00D33C8C"/>
    <w:rsid w:val="00D37E1F"/>
    <w:rsid w:val="00D47015"/>
    <w:rsid w:val="00D5267E"/>
    <w:rsid w:val="00D5320E"/>
    <w:rsid w:val="00D54478"/>
    <w:rsid w:val="00D60888"/>
    <w:rsid w:val="00D717EE"/>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06B20"/>
    <w:rsid w:val="00E20938"/>
    <w:rsid w:val="00E23E88"/>
    <w:rsid w:val="00E24E8A"/>
    <w:rsid w:val="00E25265"/>
    <w:rsid w:val="00E26725"/>
    <w:rsid w:val="00E32DF1"/>
    <w:rsid w:val="00E331F5"/>
    <w:rsid w:val="00E41EE8"/>
    <w:rsid w:val="00E45705"/>
    <w:rsid w:val="00E56B28"/>
    <w:rsid w:val="00E60304"/>
    <w:rsid w:val="00E6542D"/>
    <w:rsid w:val="00E669DF"/>
    <w:rsid w:val="00E67C01"/>
    <w:rsid w:val="00E80B80"/>
    <w:rsid w:val="00E8528D"/>
    <w:rsid w:val="00E91D0B"/>
    <w:rsid w:val="00E91E70"/>
    <w:rsid w:val="00E92E9C"/>
    <w:rsid w:val="00EA2C22"/>
    <w:rsid w:val="00EA66F0"/>
    <w:rsid w:val="00EB0127"/>
    <w:rsid w:val="00EB2EBD"/>
    <w:rsid w:val="00EB3BEC"/>
    <w:rsid w:val="00EB6CF4"/>
    <w:rsid w:val="00EB73F5"/>
    <w:rsid w:val="00ED2935"/>
    <w:rsid w:val="00EE68C4"/>
    <w:rsid w:val="00EE7E33"/>
    <w:rsid w:val="00EF0F4D"/>
    <w:rsid w:val="00EF7091"/>
    <w:rsid w:val="00EF7F82"/>
    <w:rsid w:val="00F01B42"/>
    <w:rsid w:val="00F07AC1"/>
    <w:rsid w:val="00F1148C"/>
    <w:rsid w:val="00F15E4E"/>
    <w:rsid w:val="00F17793"/>
    <w:rsid w:val="00F27D20"/>
    <w:rsid w:val="00F35B48"/>
    <w:rsid w:val="00F41F91"/>
    <w:rsid w:val="00F436B6"/>
    <w:rsid w:val="00F51B61"/>
    <w:rsid w:val="00F52745"/>
    <w:rsid w:val="00F570EA"/>
    <w:rsid w:val="00F61DCB"/>
    <w:rsid w:val="00F67D55"/>
    <w:rsid w:val="00F75012"/>
    <w:rsid w:val="00F75418"/>
    <w:rsid w:val="00F82FE4"/>
    <w:rsid w:val="00F856AA"/>
    <w:rsid w:val="00F86C8A"/>
    <w:rsid w:val="00F87E2C"/>
    <w:rsid w:val="00F91354"/>
    <w:rsid w:val="00F925AF"/>
    <w:rsid w:val="00F943FC"/>
    <w:rsid w:val="00F96064"/>
    <w:rsid w:val="00FB67EC"/>
    <w:rsid w:val="00FC01B5"/>
    <w:rsid w:val="00FC34F6"/>
    <w:rsid w:val="00FC4902"/>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 w:type="character" w:customStyle="1" w:styleId="BodyTextChar">
    <w:name w:val="Body Text Char"/>
    <w:link w:val="BodyText"/>
    <w:rsid w:val="00CB1FF9"/>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65322">
      <w:bodyDiv w:val="1"/>
      <w:marLeft w:val="0"/>
      <w:marRight w:val="0"/>
      <w:marTop w:val="0"/>
      <w:marBottom w:val="0"/>
      <w:divBdr>
        <w:top w:val="none" w:sz="0" w:space="0" w:color="auto"/>
        <w:left w:val="none" w:sz="0" w:space="0" w:color="auto"/>
        <w:bottom w:val="none" w:sz="0" w:space="0" w:color="auto"/>
        <w:right w:val="none" w:sz="0" w:space="0" w:color="auto"/>
      </w:divBdr>
    </w:div>
    <w:div w:id="19131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2086</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13950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Miles Farmer</cp:lastModifiedBy>
  <cp:revision>8</cp:revision>
  <cp:lastPrinted>2018-12-11T18:58:00Z</cp:lastPrinted>
  <dcterms:created xsi:type="dcterms:W3CDTF">2023-01-25T21:22:00Z</dcterms:created>
  <dcterms:modified xsi:type="dcterms:W3CDTF">2023-07-01T01:57:00Z</dcterms:modified>
</cp:coreProperties>
</file>