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4C9B33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AF7A8B">
        <w:rPr>
          <w:rFonts w:ascii="Arial" w:hAnsi="Arial" w:cs="Arial"/>
          <w:sz w:val="24"/>
          <w:szCs w:val="24"/>
        </w:rPr>
        <w:t>Brush Road and Old Well Mutual Water Company</w:t>
      </w:r>
    </w:p>
    <w:p w14:paraId="65A99AB1" w14:textId="06A0DF8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7904A1">
        <w:rPr>
          <w:rFonts w:ascii="Arial" w:hAnsi="Arial" w:cs="Arial"/>
          <w:sz w:val="24"/>
          <w:szCs w:val="24"/>
        </w:rPr>
        <w:t>6/8/2023</w:t>
      </w:r>
    </w:p>
    <w:p w14:paraId="39E667D0" w14:textId="5C682BFC" w:rsidR="00546C94" w:rsidRDefault="004263A6" w:rsidP="00546C94">
      <w:pPr>
        <w:pStyle w:val="BodyText3"/>
        <w:pBdr>
          <w:top w:val="none" w:sz="0" w:space="0" w:color="auto"/>
          <w:left w:val="none" w:sz="0" w:space="0" w:color="auto"/>
          <w:bottom w:val="none" w:sz="0" w:space="0" w:color="auto"/>
          <w:right w:val="none" w:sz="0" w:space="0" w:color="auto"/>
        </w:pBdr>
        <w:spacing w:before="60"/>
        <w:rPr>
          <w:rFonts w:ascii="Arial" w:hAnsi="Arial" w:cs="Arial"/>
          <w:szCs w:val="24"/>
        </w:rPr>
      </w:pPr>
      <w:r w:rsidRPr="005162DE">
        <w:rPr>
          <w:rFonts w:ascii="Arial" w:hAnsi="Arial" w:cs="Arial"/>
          <w:szCs w:val="24"/>
        </w:rPr>
        <w:t xml:space="preserve">Type of Water Source(s) in Use: </w:t>
      </w:r>
      <w:r w:rsidR="00546C94">
        <w:rPr>
          <w:rFonts w:ascii="Arial" w:hAnsi="Arial" w:cs="Arial"/>
          <w:szCs w:val="24"/>
        </w:rPr>
        <w:t xml:space="preserve"> </w:t>
      </w:r>
    </w:p>
    <w:p w14:paraId="649E09A3" w14:textId="77777777" w:rsidR="00546C94" w:rsidRPr="005F082E" w:rsidRDefault="00546C94" w:rsidP="00546C94">
      <w:pPr>
        <w:spacing w:after="240"/>
        <w:jc w:val="both"/>
        <w:rPr>
          <w:rFonts w:ascii="Arial" w:hAnsi="Arial" w:cs="Arial"/>
          <w:sz w:val="24"/>
          <w:szCs w:val="24"/>
        </w:rPr>
      </w:pPr>
      <w:r>
        <w:rPr>
          <w:rFonts w:ascii="Arial" w:hAnsi="Arial" w:cs="Arial"/>
          <w:sz w:val="24"/>
          <w:szCs w:val="24"/>
        </w:rPr>
        <w:t xml:space="preserve">For the year 2022 Brush Road and Old Well Mutual Water Company supplied consumers with water purchased from San Jose </w:t>
      </w:r>
      <w:r w:rsidRPr="000A4C9C">
        <w:rPr>
          <w:rFonts w:ascii="Arial" w:hAnsi="Arial" w:cs="Arial"/>
          <w:spacing w:val="-4"/>
          <w:sz w:val="24"/>
          <w:szCs w:val="24"/>
        </w:rPr>
        <w:t>Water</w:t>
      </w:r>
      <w:r>
        <w:rPr>
          <w:rFonts w:ascii="Arial" w:hAnsi="Arial" w:cs="Arial"/>
          <w:sz w:val="24"/>
          <w:szCs w:val="24"/>
        </w:rPr>
        <w:t xml:space="preserve"> Company.  San Jose </w:t>
      </w:r>
      <w:r w:rsidRPr="000A4C9C">
        <w:rPr>
          <w:rFonts w:ascii="Arial" w:hAnsi="Arial" w:cs="Arial"/>
          <w:spacing w:val="-2"/>
          <w:sz w:val="24"/>
          <w:szCs w:val="24"/>
        </w:rPr>
        <w:t>Water</w:t>
      </w:r>
      <w:r>
        <w:rPr>
          <w:rFonts w:ascii="Arial" w:hAnsi="Arial" w:cs="Arial"/>
          <w:sz w:val="24"/>
          <w:szCs w:val="24"/>
        </w:rPr>
        <w:t xml:space="preserve"> Company’s 2022 Consumer Confidence Report summarizing water quality for 2021 can be found at the web address </w:t>
      </w:r>
      <w:hyperlink r:id="rId11" w:history="1">
        <w:r w:rsidRPr="00EB7ACF">
          <w:rPr>
            <w:rStyle w:val="Hyperlink"/>
            <w:rFonts w:ascii="Arial" w:hAnsi="Arial" w:cs="Arial"/>
            <w:sz w:val="24"/>
            <w:szCs w:val="24"/>
          </w:rPr>
          <w:t>www.sjwater.com/ccr</w:t>
        </w:r>
      </w:hyperlink>
      <w:r>
        <w:rPr>
          <w:rFonts w:ascii="Arial" w:hAnsi="Arial" w:cs="Arial"/>
          <w:sz w:val="24"/>
          <w:szCs w:val="24"/>
        </w:rPr>
        <w:t xml:space="preserve">. </w:t>
      </w:r>
    </w:p>
    <w:p w14:paraId="4000982A" w14:textId="6F29A1F8" w:rsidR="00546C94" w:rsidRDefault="004263A6" w:rsidP="00546C94">
      <w:pPr>
        <w:pStyle w:val="BodyText3"/>
        <w:pBdr>
          <w:top w:val="none" w:sz="0" w:space="0" w:color="auto"/>
          <w:left w:val="none" w:sz="0" w:space="0" w:color="auto"/>
          <w:bottom w:val="none" w:sz="0" w:space="0" w:color="auto"/>
          <w:right w:val="none" w:sz="0" w:space="0" w:color="auto"/>
        </w:pBdr>
        <w:spacing w:before="60"/>
        <w:rPr>
          <w:rFonts w:ascii="Arial" w:hAnsi="Arial" w:cs="Arial"/>
          <w:szCs w:val="24"/>
        </w:rPr>
      </w:pPr>
      <w:r w:rsidRPr="005162DE">
        <w:rPr>
          <w:rFonts w:ascii="Arial" w:hAnsi="Arial" w:cs="Arial"/>
          <w:szCs w:val="24"/>
        </w:rPr>
        <w:t xml:space="preserve">Name and General Location of Source(s): </w:t>
      </w:r>
      <w:bookmarkStart w:id="2" w:name="_Hlk73857106"/>
      <w:bookmarkStart w:id="3" w:name="_Hlk135123677"/>
      <w:r w:rsidR="00AF7A8B">
        <w:rPr>
          <w:rFonts w:ascii="Arial" w:hAnsi="Arial" w:cs="Arial"/>
          <w:szCs w:val="24"/>
        </w:rPr>
        <w:t>.</w:t>
      </w:r>
      <w:bookmarkEnd w:id="2"/>
      <w:r w:rsidR="00AF7A8B">
        <w:rPr>
          <w:rFonts w:ascii="Arial" w:hAnsi="Arial" w:cs="Arial"/>
          <w:szCs w:val="24"/>
        </w:rPr>
        <w:t xml:space="preserve"> </w:t>
      </w:r>
      <w:r w:rsidR="00546C94" w:rsidRPr="005F082E">
        <w:rPr>
          <w:rFonts w:ascii="Arial" w:hAnsi="Arial" w:cs="Arial"/>
          <w:szCs w:val="24"/>
        </w:rPr>
        <w:t xml:space="preserve"> </w:t>
      </w:r>
      <w:r w:rsidR="00546C94" w:rsidRPr="007336FC">
        <w:rPr>
          <w:rFonts w:ascii="Arial" w:hAnsi="Arial" w:cs="Arial"/>
          <w:szCs w:val="24"/>
        </w:rPr>
        <w:t>San Jose Water Company’s Montevina Water Treatment Plant, Los Gatos, CA</w:t>
      </w:r>
      <w:r w:rsidR="00546C94">
        <w:rPr>
          <w:rFonts w:ascii="Arial" w:hAnsi="Arial" w:cs="Arial"/>
          <w:szCs w:val="24"/>
        </w:rPr>
        <w:t xml:space="preserve">. </w:t>
      </w:r>
    </w:p>
    <w:p w14:paraId="14F3E21F" w14:textId="71DA6BEE" w:rsidR="00AF7A8B" w:rsidRPr="005F082E" w:rsidRDefault="00AF7A8B" w:rsidP="00AF7A8B">
      <w:pPr>
        <w:spacing w:after="240"/>
        <w:jc w:val="both"/>
        <w:rPr>
          <w:rFonts w:ascii="Arial" w:hAnsi="Arial" w:cs="Arial"/>
          <w:sz w:val="24"/>
          <w:szCs w:val="24"/>
        </w:rPr>
      </w:pPr>
    </w:p>
    <w:bookmarkEnd w:id="3"/>
    <w:p w14:paraId="6A19E470" w14:textId="77777777" w:rsidR="00546C94" w:rsidRPr="007336FC" w:rsidRDefault="004263A6" w:rsidP="00546C94">
      <w:pPr>
        <w:pStyle w:val="BodyText3"/>
        <w:pBdr>
          <w:top w:val="none" w:sz="0" w:space="0" w:color="auto"/>
          <w:left w:val="none" w:sz="0" w:space="0" w:color="auto"/>
          <w:bottom w:val="none" w:sz="0" w:space="0" w:color="auto"/>
          <w:right w:val="none" w:sz="0" w:space="0" w:color="auto"/>
        </w:pBdr>
        <w:spacing w:before="60"/>
        <w:rPr>
          <w:rFonts w:ascii="Arial" w:hAnsi="Arial" w:cs="Arial"/>
          <w:sz w:val="21"/>
          <w:szCs w:val="21"/>
        </w:rPr>
      </w:pPr>
      <w:r w:rsidRPr="005162DE">
        <w:rPr>
          <w:rFonts w:ascii="Arial" w:hAnsi="Arial" w:cs="Arial"/>
          <w:szCs w:val="24"/>
        </w:rPr>
        <w:t>Drinking Water Source Assessment</w:t>
      </w:r>
      <w:r w:rsidR="00A32EB0" w:rsidRPr="005162DE">
        <w:rPr>
          <w:rFonts w:ascii="Arial" w:hAnsi="Arial" w:cs="Arial"/>
          <w:szCs w:val="24"/>
        </w:rPr>
        <w:t xml:space="preserve"> Information</w:t>
      </w:r>
      <w:r w:rsidRPr="005162DE">
        <w:rPr>
          <w:rFonts w:ascii="Arial" w:hAnsi="Arial" w:cs="Arial"/>
          <w:szCs w:val="24"/>
        </w:rPr>
        <w:t>:</w:t>
      </w:r>
      <w:r w:rsidR="00546C94" w:rsidRPr="000275D2">
        <w:rPr>
          <w:rFonts w:ascii="Arial" w:hAnsi="Arial" w:cs="Arial"/>
          <w:szCs w:val="24"/>
        </w:rPr>
        <w:t xml:space="preserve"> </w:t>
      </w:r>
      <w:r w:rsidR="00546C94" w:rsidRPr="007336FC">
        <w:rPr>
          <w:rFonts w:ascii="Arial" w:hAnsi="Arial" w:cs="Arial"/>
          <w:szCs w:val="24"/>
        </w:rPr>
        <w:t>See link</w:t>
      </w:r>
      <w:r w:rsidR="00546C94">
        <w:rPr>
          <w:rFonts w:ascii="Arial" w:hAnsi="Arial" w:cs="Arial"/>
          <w:szCs w:val="24"/>
        </w:rPr>
        <w:t xml:space="preserve"> </w:t>
      </w:r>
      <w:r w:rsidR="00546C94" w:rsidRPr="007336FC">
        <w:rPr>
          <w:rFonts w:ascii="Arial" w:hAnsi="Arial" w:cs="Arial"/>
          <w:szCs w:val="24"/>
        </w:rPr>
        <w:t>to San Jose Water Annual Water quality report</w:t>
      </w:r>
      <w:r w:rsidR="00546C94" w:rsidRPr="007336FC">
        <w:rPr>
          <w:rFonts w:ascii="Arial" w:hAnsi="Arial" w:cs="Arial"/>
          <w:sz w:val="21"/>
          <w:szCs w:val="21"/>
        </w:rPr>
        <w:t>.</w:t>
      </w:r>
      <w:r w:rsidR="00546C94">
        <w:rPr>
          <w:rFonts w:ascii="Arial" w:hAnsi="Arial" w:cs="Arial"/>
          <w:sz w:val="21"/>
          <w:szCs w:val="21"/>
        </w:rPr>
        <w:t xml:space="preserve"> </w:t>
      </w:r>
      <w:hyperlink r:id="rId12" w:history="1">
        <w:r w:rsidR="00546C94" w:rsidRPr="00EB7ACF">
          <w:rPr>
            <w:rStyle w:val="Hyperlink"/>
            <w:rFonts w:ascii="Arial" w:hAnsi="Arial" w:cs="Arial"/>
            <w:szCs w:val="24"/>
          </w:rPr>
          <w:t>www.sjwater.com/ccr</w:t>
        </w:r>
      </w:hyperlink>
      <w:r w:rsidR="00546C94">
        <w:rPr>
          <w:rFonts w:ascii="Arial" w:hAnsi="Arial" w:cs="Arial"/>
          <w:szCs w:val="24"/>
        </w:rPr>
        <w:t>.</w:t>
      </w:r>
    </w:p>
    <w:p w14:paraId="7E5D80B7" w14:textId="77777777" w:rsidR="00546C94" w:rsidRDefault="00546C94" w:rsidP="00546C94">
      <w:pPr>
        <w:spacing w:after="240"/>
        <w:jc w:val="both"/>
        <w:rPr>
          <w:rFonts w:ascii="Arial" w:hAnsi="Arial" w:cs="Arial"/>
          <w:sz w:val="24"/>
          <w:szCs w:val="24"/>
        </w:rPr>
      </w:pPr>
    </w:p>
    <w:p w14:paraId="7303836F" w14:textId="20F34475" w:rsidR="00546C94" w:rsidRDefault="004263A6" w:rsidP="00546C94">
      <w:pPr>
        <w:spacing w:after="240"/>
        <w:rPr>
          <w:rFonts w:ascii="Arial" w:hAnsi="Arial" w:cs="Arial"/>
          <w:sz w:val="24"/>
          <w:szCs w:val="24"/>
        </w:rPr>
      </w:pPr>
      <w:r w:rsidRPr="005162DE">
        <w:rPr>
          <w:rFonts w:ascii="Arial" w:hAnsi="Arial" w:cs="Arial"/>
          <w:sz w:val="24"/>
          <w:szCs w:val="24"/>
        </w:rPr>
        <w:t xml:space="preserve"> Time and Place of Regularly Scheduled Board Meetings for Public Participation: </w:t>
      </w:r>
      <w:r w:rsidR="00546C94">
        <w:rPr>
          <w:rFonts w:ascii="Arial" w:hAnsi="Arial" w:cs="Arial"/>
          <w:sz w:val="24"/>
          <w:szCs w:val="24"/>
        </w:rPr>
        <w:t>To be arranged (information will be published in the monthly water bill or by phone contact and e-mail list)</w:t>
      </w:r>
    </w:p>
    <w:p w14:paraId="296B9C18" w14:textId="77777777" w:rsidR="00546C94" w:rsidRDefault="00546C94" w:rsidP="00546C94">
      <w:pPr>
        <w:spacing w:after="240"/>
        <w:rPr>
          <w:rFonts w:ascii="Arial" w:hAnsi="Arial" w:cs="Arial"/>
          <w:sz w:val="24"/>
          <w:szCs w:val="24"/>
        </w:rPr>
      </w:pPr>
    </w:p>
    <w:p w14:paraId="2D6DFB4B" w14:textId="2F9605DC" w:rsidR="00546C94" w:rsidRDefault="0065365D" w:rsidP="00546C94">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w:t>
      </w:r>
      <w:r w:rsidR="00546C94" w:rsidRPr="005F082E">
        <w:rPr>
          <w:rFonts w:ascii="Arial" w:hAnsi="Arial" w:cs="Arial"/>
          <w:sz w:val="24"/>
          <w:szCs w:val="24"/>
        </w:rPr>
        <w:t xml:space="preserve"> Contact: </w:t>
      </w:r>
      <w:r w:rsidR="00546C94">
        <w:rPr>
          <w:rFonts w:ascii="Arial" w:hAnsi="Arial" w:cs="Arial"/>
          <w:sz w:val="24"/>
          <w:szCs w:val="24"/>
        </w:rPr>
        <w:t>Gary Mackenzie, Water System Operator, telephone (831) 682-1848.</w:t>
      </w:r>
    </w:p>
    <w:p w14:paraId="6F4E4196" w14:textId="77777777" w:rsidR="00546C94" w:rsidRDefault="00546C94" w:rsidP="00546C94">
      <w:pPr>
        <w:rPr>
          <w:rFonts w:ascii="Arial" w:hAnsi="Arial" w:cs="Arial"/>
          <w:sz w:val="24"/>
          <w:szCs w:val="24"/>
        </w:rPr>
      </w:pPr>
    </w:p>
    <w:p w14:paraId="2837136D" w14:textId="77777777" w:rsidR="00546C94" w:rsidRPr="005F082E" w:rsidRDefault="00546C94" w:rsidP="00546C94">
      <w:pPr>
        <w:rPr>
          <w:rFonts w:ascii="Arial" w:hAnsi="Arial" w:cs="Arial"/>
          <w:sz w:val="24"/>
          <w:szCs w:val="24"/>
        </w:rPr>
      </w:pPr>
    </w:p>
    <w:p w14:paraId="175FE9EF" w14:textId="63F100DB" w:rsidR="004263A6" w:rsidRPr="005162DE" w:rsidRDefault="004263A6" w:rsidP="0065365D">
      <w:pPr>
        <w:rPr>
          <w:rFonts w:ascii="Arial" w:hAnsi="Arial" w:cs="Arial"/>
          <w:sz w:val="24"/>
          <w:szCs w:val="24"/>
        </w:rPr>
      </w:pPr>
    </w:p>
    <w:p w14:paraId="291D569C" w14:textId="2A26D907" w:rsidR="00ED7919" w:rsidRPr="005162DE" w:rsidRDefault="008404C1" w:rsidP="001F7181">
      <w:pPr>
        <w:pStyle w:val="Heading2"/>
      </w:pPr>
      <w:bookmarkStart w:id="4" w:name="_Toc58336714"/>
      <w:r w:rsidRPr="005162DE">
        <w:t>About This Report</w:t>
      </w:r>
      <w:bookmarkEnd w:id="4"/>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76F47AA3" w14:textId="75B9D0D0" w:rsidR="006537F6" w:rsidRPr="001C2D58" w:rsidRDefault="006537F6" w:rsidP="001C2D58">
      <w:pPr>
        <w:pStyle w:val="Heading2"/>
      </w:pPr>
    </w:p>
    <w:p w14:paraId="38F1FFCA" w14:textId="0D9CBA62" w:rsidR="00D32406" w:rsidRPr="005162DE" w:rsidRDefault="00D32406" w:rsidP="00701C81">
      <w:pPr>
        <w:pStyle w:val="Heading2"/>
        <w:spacing w:before="0" w:after="40"/>
      </w:pPr>
      <w:bookmarkStart w:id="5" w:name="_Toc58336715"/>
      <w:r w:rsidRPr="005162DE">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w:t>
            </w:r>
            <w:r w:rsidRPr="005162DE">
              <w:rPr>
                <w:rFonts w:ascii="Arial" w:hAnsi="Arial" w:cs="Arial"/>
                <w:sz w:val="24"/>
                <w:szCs w:val="24"/>
              </w:rPr>
              <w:lastRenderedPageBreak/>
              <w:t>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lastRenderedPageBreak/>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6" w:name="_Toc58336716"/>
      <w:r w:rsidRPr="005162DE">
        <w:t>Sources of Drinking Water</w:t>
      </w:r>
      <w:r w:rsidR="00CF02C7" w:rsidRPr="005162DE">
        <w:t xml:space="preserve"> and </w:t>
      </w:r>
      <w:r w:rsidR="007A473C" w:rsidRPr="005162DE">
        <w:t>Contaminants that May Be Present in Source Water</w:t>
      </w:r>
      <w:bookmarkEnd w:id="6"/>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w:t>
      </w:r>
      <w:r w:rsidRPr="005162DE">
        <w:rPr>
          <w:rFonts w:ascii="Arial" w:hAnsi="Arial" w:cs="Arial"/>
          <w:sz w:val="24"/>
          <w:szCs w:val="24"/>
        </w:rPr>
        <w:lastRenderedPageBreak/>
        <w:t>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7" w:name="_Toc58336717"/>
      <w:r w:rsidRPr="005162DE">
        <w:t xml:space="preserve">About Your </w:t>
      </w:r>
      <w:r w:rsidR="00092955" w:rsidRPr="005162DE">
        <w:t xml:space="preserve">Drinking </w:t>
      </w:r>
      <w:r w:rsidRPr="005162DE">
        <w:t>Water Quality</w:t>
      </w:r>
      <w:bookmarkEnd w:id="7"/>
    </w:p>
    <w:p w14:paraId="70EABC0F" w14:textId="77777777" w:rsidR="00E130F9" w:rsidRPr="005162DE" w:rsidRDefault="00E130F9" w:rsidP="00174975">
      <w:pPr>
        <w:pStyle w:val="Heading3"/>
        <w:spacing w:before="120" w:after="120"/>
        <w:rPr>
          <w:color w:val="auto"/>
        </w:rPr>
      </w:pPr>
      <w:bookmarkStart w:id="8" w:name="_Toc58336718"/>
      <w:bookmarkStart w:id="9" w:name="_Hlk57994699"/>
      <w:r w:rsidRPr="005162DE">
        <w:rPr>
          <w:color w:val="auto"/>
        </w:rPr>
        <w:t>Drinking Water Contaminants Detected</w:t>
      </w:r>
      <w:bookmarkEnd w:id="8"/>
    </w:p>
    <w:p w14:paraId="4B622CE9" w14:textId="166A4490" w:rsidR="00BC6327" w:rsidRPr="005162DE" w:rsidRDefault="00BC6327" w:rsidP="0065365D">
      <w:pPr>
        <w:rPr>
          <w:rFonts w:ascii="Arial" w:hAnsi="Arial" w:cs="Arial"/>
          <w:sz w:val="24"/>
          <w:szCs w:val="24"/>
        </w:rPr>
      </w:pPr>
      <w:r w:rsidRPr="005162DE">
        <w:rPr>
          <w:rFonts w:ascii="Arial" w:hAnsi="Arial" w:cs="Arial"/>
          <w:bCs/>
          <w:sz w:val="24"/>
          <w:szCs w:val="24"/>
        </w:rPr>
        <w:t>Tables  2, 3,</w:t>
      </w:r>
      <w:r w:rsidR="00B704C3" w:rsidRPr="005162DE">
        <w:rPr>
          <w:rFonts w:ascii="Arial" w:hAnsi="Arial" w:cs="Arial"/>
          <w:bCs/>
          <w:sz w:val="24"/>
          <w:szCs w:val="24"/>
        </w:rPr>
        <w:t xml:space="preserve"> and </w:t>
      </w:r>
      <w:r w:rsidR="00E16402">
        <w:rPr>
          <w:rFonts w:ascii="Arial" w:hAnsi="Arial" w:cs="Arial"/>
          <w:bCs/>
          <w:sz w:val="24"/>
          <w:szCs w:val="24"/>
        </w:rPr>
        <w:t>4</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9"/>
    <w:p w14:paraId="0F753E9D" w14:textId="37E6F5E6" w:rsidR="00095AAC" w:rsidRPr="005162DE" w:rsidRDefault="00095AAC" w:rsidP="00233E4D">
      <w:pPr>
        <w:pStyle w:val="Caption"/>
      </w:pP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4E46EC05" w14:textId="77777777" w:rsidR="00D73637" w:rsidRDefault="00D04A1F" w:rsidP="00960466">
            <w:pPr>
              <w:spacing w:before="40" w:after="40"/>
              <w:jc w:val="center"/>
              <w:rPr>
                <w:rFonts w:ascii="Arial" w:hAnsi="Arial" w:cs="Arial"/>
                <w:sz w:val="24"/>
                <w:szCs w:val="24"/>
              </w:rPr>
            </w:pPr>
            <w:r>
              <w:rPr>
                <w:rFonts w:ascii="Arial" w:hAnsi="Arial" w:cs="Arial"/>
                <w:sz w:val="24"/>
                <w:szCs w:val="24"/>
              </w:rPr>
              <w:t>9/26/22</w:t>
            </w:r>
          </w:p>
          <w:p w14:paraId="0A0580DD" w14:textId="17A9812E" w:rsidR="00D04A1F" w:rsidRPr="005162DE" w:rsidRDefault="00D04A1F" w:rsidP="00960466">
            <w:pPr>
              <w:spacing w:before="40" w:after="40"/>
              <w:jc w:val="center"/>
              <w:rPr>
                <w:rFonts w:ascii="Arial" w:hAnsi="Arial" w:cs="Arial"/>
                <w:sz w:val="24"/>
                <w:szCs w:val="24"/>
              </w:rPr>
            </w:pPr>
            <w:r>
              <w:rPr>
                <w:rFonts w:ascii="Arial" w:hAnsi="Arial" w:cs="Arial"/>
                <w:sz w:val="24"/>
                <w:szCs w:val="24"/>
              </w:rPr>
              <w:t>9/29/22</w:t>
            </w:r>
          </w:p>
        </w:tc>
        <w:tc>
          <w:tcPr>
            <w:tcW w:w="1021" w:type="dxa"/>
            <w:tcMar>
              <w:left w:w="86" w:type="dxa"/>
              <w:right w:w="86" w:type="dxa"/>
            </w:tcMar>
          </w:tcPr>
          <w:p w14:paraId="102D5A02" w14:textId="4F971AB6" w:rsidR="00D73637" w:rsidRPr="005162DE" w:rsidRDefault="00D04A1F"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1B7B8CF" w:rsidR="00D73637" w:rsidRPr="005162DE" w:rsidRDefault="00D04A1F" w:rsidP="00960466">
            <w:pPr>
              <w:spacing w:before="40" w:after="40"/>
              <w:jc w:val="center"/>
              <w:rPr>
                <w:rFonts w:ascii="Arial" w:hAnsi="Arial" w:cs="Arial"/>
                <w:sz w:val="24"/>
                <w:szCs w:val="24"/>
              </w:rPr>
            </w:pPr>
            <w:r>
              <w:rPr>
                <w:rFonts w:ascii="Arial" w:hAnsi="Arial" w:cs="Arial"/>
                <w:sz w:val="24"/>
                <w:szCs w:val="24"/>
              </w:rPr>
              <w:t>Non-dect</w:t>
            </w:r>
          </w:p>
        </w:tc>
        <w:tc>
          <w:tcPr>
            <w:tcW w:w="1021" w:type="dxa"/>
            <w:tcMar>
              <w:left w:w="86" w:type="dxa"/>
              <w:right w:w="86" w:type="dxa"/>
            </w:tcMar>
          </w:tcPr>
          <w:p w14:paraId="308535F4" w14:textId="1C4AD812" w:rsidR="00D73637" w:rsidRPr="005162DE" w:rsidRDefault="00D04A1F" w:rsidP="00960466">
            <w:pPr>
              <w:spacing w:before="40" w:after="40"/>
              <w:jc w:val="center"/>
              <w:rPr>
                <w:rFonts w:ascii="Arial" w:hAnsi="Arial" w:cs="Arial"/>
                <w:sz w:val="24"/>
                <w:szCs w:val="24"/>
              </w:rPr>
            </w:pPr>
            <w:r>
              <w:rPr>
                <w:rFonts w:ascii="Arial" w:hAnsi="Arial" w:cs="Arial"/>
                <w:sz w:val="24"/>
                <w:szCs w:val="24"/>
              </w:rPr>
              <w:t>Non-dect</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D8436CA" w:rsidR="00D73637" w:rsidRPr="005162DE" w:rsidRDefault="00D04A1F" w:rsidP="00FC33C4">
            <w:pPr>
              <w:spacing w:before="40" w:after="40"/>
              <w:jc w:val="center"/>
              <w:rPr>
                <w:rFonts w:ascii="Arial" w:hAnsi="Arial" w:cs="Arial"/>
                <w:sz w:val="24"/>
                <w:szCs w:val="24"/>
              </w:rPr>
            </w:pPr>
            <w:r>
              <w:rPr>
                <w:rFonts w:ascii="Arial" w:hAnsi="Arial" w:cs="Arial"/>
                <w:sz w:val="24"/>
                <w:szCs w:val="24"/>
              </w:rPr>
              <w:t>9/26/22</w:t>
            </w:r>
          </w:p>
        </w:tc>
        <w:tc>
          <w:tcPr>
            <w:tcW w:w="1021" w:type="dxa"/>
            <w:tcMar>
              <w:left w:w="86" w:type="dxa"/>
              <w:right w:w="86" w:type="dxa"/>
            </w:tcMar>
          </w:tcPr>
          <w:p w14:paraId="42CEE2F3" w14:textId="3A64532B" w:rsidR="00D73637" w:rsidRPr="005162DE" w:rsidRDefault="00D04A1F"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4619FE4" w:rsidR="00D73637" w:rsidRPr="005162DE" w:rsidRDefault="00D04A1F" w:rsidP="00FC33C4">
            <w:pPr>
              <w:spacing w:before="40" w:after="40"/>
              <w:jc w:val="center"/>
              <w:rPr>
                <w:rFonts w:ascii="Arial" w:hAnsi="Arial" w:cs="Arial"/>
                <w:sz w:val="24"/>
                <w:szCs w:val="24"/>
              </w:rPr>
            </w:pPr>
            <w:r>
              <w:rPr>
                <w:rFonts w:ascii="Arial" w:hAnsi="Arial" w:cs="Arial"/>
                <w:sz w:val="24"/>
                <w:szCs w:val="24"/>
              </w:rPr>
              <w:t>0.385</w:t>
            </w:r>
          </w:p>
        </w:tc>
        <w:tc>
          <w:tcPr>
            <w:tcW w:w="1021" w:type="dxa"/>
            <w:tcMar>
              <w:left w:w="86" w:type="dxa"/>
              <w:right w:w="86" w:type="dxa"/>
            </w:tcMar>
          </w:tcPr>
          <w:p w14:paraId="1AE57BBF" w14:textId="08B51D4E" w:rsidR="00D73637" w:rsidRPr="005162DE" w:rsidRDefault="00D04A1F"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1F7C966D"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Sodium (ppm)</w:t>
            </w:r>
          </w:p>
          <w:p w14:paraId="66AD9F49" w14:textId="16DDFEBC" w:rsidR="009D54D2" w:rsidRPr="005162DE" w:rsidRDefault="009D54D2" w:rsidP="00684C7E">
            <w:pPr>
              <w:spacing w:before="40" w:after="40"/>
              <w:rPr>
                <w:rFonts w:ascii="Arial" w:hAnsi="Arial" w:cs="Arial"/>
                <w:sz w:val="24"/>
                <w:szCs w:val="24"/>
              </w:rPr>
            </w:pPr>
            <w:r>
              <w:rPr>
                <w:rFonts w:ascii="Arial" w:hAnsi="Arial" w:cs="Arial"/>
                <w:sz w:val="24"/>
                <w:szCs w:val="24"/>
              </w:rPr>
              <w:t>*SJWC</w:t>
            </w:r>
          </w:p>
        </w:tc>
        <w:tc>
          <w:tcPr>
            <w:tcW w:w="1345" w:type="dxa"/>
            <w:tcMar>
              <w:left w:w="58" w:type="dxa"/>
              <w:right w:w="58" w:type="dxa"/>
            </w:tcMar>
          </w:tcPr>
          <w:p w14:paraId="2DC49168" w14:textId="2A1854CC" w:rsidR="00684C7E" w:rsidRPr="005162DE" w:rsidRDefault="009D54D2"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14:paraId="690B0D1C" w14:textId="4DAD07C2" w:rsidR="00684C7E" w:rsidRPr="005162DE" w:rsidRDefault="009D54D2" w:rsidP="00684C7E">
            <w:pPr>
              <w:spacing w:before="40" w:after="40"/>
              <w:jc w:val="center"/>
              <w:rPr>
                <w:rFonts w:ascii="Arial" w:hAnsi="Arial" w:cs="Arial"/>
                <w:sz w:val="24"/>
                <w:szCs w:val="24"/>
              </w:rPr>
            </w:pPr>
            <w:r>
              <w:rPr>
                <w:rFonts w:ascii="Arial" w:hAnsi="Arial" w:cs="Arial"/>
                <w:sz w:val="24"/>
                <w:szCs w:val="24"/>
              </w:rPr>
              <w:t>24</w:t>
            </w:r>
          </w:p>
        </w:tc>
        <w:tc>
          <w:tcPr>
            <w:tcW w:w="1530" w:type="dxa"/>
            <w:tcMar>
              <w:left w:w="58" w:type="dxa"/>
              <w:right w:w="58" w:type="dxa"/>
            </w:tcMar>
          </w:tcPr>
          <w:p w14:paraId="6802CC34" w14:textId="3A05C21A" w:rsidR="00684C7E" w:rsidRPr="005162DE" w:rsidRDefault="009D54D2" w:rsidP="00684C7E">
            <w:pPr>
              <w:spacing w:before="40" w:after="40"/>
              <w:jc w:val="center"/>
              <w:rPr>
                <w:rFonts w:ascii="Arial" w:hAnsi="Arial" w:cs="Arial"/>
                <w:sz w:val="24"/>
                <w:szCs w:val="24"/>
              </w:rPr>
            </w:pPr>
            <w:r>
              <w:rPr>
                <w:rFonts w:ascii="Arial" w:hAnsi="Arial" w:cs="Arial"/>
                <w:sz w:val="24"/>
                <w:szCs w:val="24"/>
              </w:rPr>
              <w:t>22-26</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681D6A00"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Hardness (ppm)</w:t>
            </w:r>
          </w:p>
          <w:p w14:paraId="66C951D9" w14:textId="77777777" w:rsidR="009D54D2" w:rsidRDefault="009D54D2" w:rsidP="00684C7E">
            <w:pPr>
              <w:spacing w:before="40" w:after="40"/>
              <w:rPr>
                <w:rFonts w:ascii="Arial" w:hAnsi="Arial" w:cs="Arial"/>
                <w:sz w:val="24"/>
                <w:szCs w:val="24"/>
              </w:rPr>
            </w:pPr>
          </w:p>
          <w:p w14:paraId="01FDA3CE" w14:textId="174B9EBC" w:rsidR="009D54D2" w:rsidRPr="005162DE" w:rsidRDefault="009D54D2" w:rsidP="00684C7E">
            <w:pPr>
              <w:spacing w:before="40" w:after="40"/>
              <w:rPr>
                <w:rFonts w:ascii="Arial" w:hAnsi="Arial" w:cs="Arial"/>
                <w:sz w:val="24"/>
                <w:szCs w:val="24"/>
              </w:rPr>
            </w:pPr>
            <w:r>
              <w:rPr>
                <w:rFonts w:ascii="Arial" w:hAnsi="Arial" w:cs="Arial"/>
                <w:sz w:val="24"/>
                <w:szCs w:val="24"/>
              </w:rPr>
              <w:t>*SJWC</w:t>
            </w:r>
          </w:p>
        </w:tc>
        <w:tc>
          <w:tcPr>
            <w:tcW w:w="1345" w:type="dxa"/>
            <w:tcMar>
              <w:left w:w="58" w:type="dxa"/>
              <w:right w:w="58" w:type="dxa"/>
            </w:tcMar>
          </w:tcPr>
          <w:p w14:paraId="7A81C45D" w14:textId="5799C580" w:rsidR="00684C7E" w:rsidRPr="005162DE" w:rsidRDefault="009D54D2"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14:paraId="5F571C45" w14:textId="1F84310C" w:rsidR="00684C7E" w:rsidRPr="005162DE" w:rsidRDefault="009D54D2" w:rsidP="00684C7E">
            <w:pPr>
              <w:spacing w:before="40" w:after="40"/>
              <w:jc w:val="center"/>
              <w:rPr>
                <w:rFonts w:ascii="Arial" w:hAnsi="Arial" w:cs="Arial"/>
                <w:sz w:val="24"/>
                <w:szCs w:val="24"/>
              </w:rPr>
            </w:pPr>
            <w:r>
              <w:rPr>
                <w:rFonts w:ascii="Arial" w:hAnsi="Arial" w:cs="Arial"/>
                <w:sz w:val="24"/>
                <w:szCs w:val="24"/>
              </w:rPr>
              <w:t>219</w:t>
            </w:r>
          </w:p>
        </w:tc>
        <w:tc>
          <w:tcPr>
            <w:tcW w:w="1530" w:type="dxa"/>
            <w:tcMar>
              <w:left w:w="58" w:type="dxa"/>
              <w:right w:w="58" w:type="dxa"/>
            </w:tcMar>
          </w:tcPr>
          <w:p w14:paraId="2BE476FB" w14:textId="00E2C6C7" w:rsidR="00684C7E" w:rsidRPr="005162DE" w:rsidRDefault="009D54D2" w:rsidP="00684C7E">
            <w:pPr>
              <w:spacing w:before="40" w:after="40"/>
              <w:jc w:val="center"/>
              <w:rPr>
                <w:rFonts w:ascii="Arial" w:hAnsi="Arial" w:cs="Arial"/>
                <w:sz w:val="24"/>
                <w:szCs w:val="24"/>
              </w:rPr>
            </w:pPr>
            <w:r>
              <w:rPr>
                <w:rFonts w:ascii="Arial" w:hAnsi="Arial" w:cs="Arial"/>
                <w:sz w:val="24"/>
                <w:szCs w:val="24"/>
              </w:rPr>
              <w:t>209-229</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3E574008" w14:textId="77777777" w:rsidR="005F64CA" w:rsidRDefault="005F64CA" w:rsidP="005F64CA">
            <w:pPr>
              <w:rPr>
                <w:rFonts w:ascii="Arial" w:hAnsi="Arial" w:cs="Arial"/>
                <w:sz w:val="22"/>
                <w:szCs w:val="22"/>
              </w:rPr>
            </w:pPr>
            <w:r w:rsidRPr="00531A94">
              <w:rPr>
                <w:rFonts w:ascii="Arial" w:hAnsi="Arial" w:cs="Arial"/>
                <w:sz w:val="22"/>
                <w:szCs w:val="22"/>
              </w:rPr>
              <w:t>Total</w:t>
            </w:r>
            <w:r>
              <w:rPr>
                <w:rFonts w:ascii="Arial" w:hAnsi="Arial" w:cs="Arial"/>
                <w:sz w:val="22"/>
                <w:szCs w:val="22"/>
              </w:rPr>
              <w:t xml:space="preserve"> </w:t>
            </w:r>
          </w:p>
          <w:p w14:paraId="3440579C" w14:textId="77777777" w:rsidR="005F64CA" w:rsidRDefault="005F64CA" w:rsidP="005F64CA">
            <w:pPr>
              <w:rPr>
                <w:rFonts w:ascii="Arial" w:hAnsi="Arial" w:cs="Arial"/>
                <w:sz w:val="22"/>
                <w:szCs w:val="22"/>
              </w:rPr>
            </w:pPr>
            <w:r>
              <w:rPr>
                <w:rFonts w:ascii="Arial" w:hAnsi="Arial" w:cs="Arial"/>
                <w:sz w:val="22"/>
                <w:szCs w:val="22"/>
              </w:rPr>
              <w:t xml:space="preserve"> </w:t>
            </w:r>
            <w:r w:rsidRPr="00531A94">
              <w:rPr>
                <w:rFonts w:ascii="Arial" w:hAnsi="Arial" w:cs="Arial"/>
                <w:sz w:val="22"/>
                <w:szCs w:val="22"/>
              </w:rPr>
              <w:t>Trih</w:t>
            </w:r>
            <w:r>
              <w:rPr>
                <w:rFonts w:ascii="Arial" w:hAnsi="Arial" w:cs="Arial"/>
                <w:sz w:val="22"/>
                <w:szCs w:val="22"/>
              </w:rPr>
              <w:t>a</w:t>
            </w:r>
            <w:r w:rsidRPr="00531A94">
              <w:rPr>
                <w:rFonts w:ascii="Arial" w:hAnsi="Arial" w:cs="Arial"/>
                <w:sz w:val="22"/>
                <w:szCs w:val="22"/>
              </w:rPr>
              <w:t>lomethanes</w:t>
            </w:r>
            <w:r>
              <w:rPr>
                <w:rFonts w:ascii="Arial" w:hAnsi="Arial" w:cs="Arial"/>
                <w:sz w:val="22"/>
                <w:szCs w:val="22"/>
              </w:rPr>
              <w:t xml:space="preserve"> </w:t>
            </w:r>
          </w:p>
          <w:p w14:paraId="29E71AAC" w14:textId="236DDA4F" w:rsidR="00512D8C" w:rsidRPr="005162DE" w:rsidRDefault="005F64CA" w:rsidP="005F64CA">
            <w:pPr>
              <w:keepNext/>
              <w:keepLines/>
              <w:spacing w:before="40" w:after="40"/>
              <w:jc w:val="both"/>
              <w:rPr>
                <w:rFonts w:ascii="Arial" w:hAnsi="Arial" w:cs="Arial"/>
                <w:sz w:val="24"/>
                <w:szCs w:val="24"/>
              </w:rPr>
            </w:pPr>
            <w:r>
              <w:rPr>
                <w:rFonts w:ascii="Arial" w:hAnsi="Arial" w:cs="Arial"/>
                <w:sz w:val="22"/>
                <w:szCs w:val="22"/>
              </w:rPr>
              <w:t xml:space="preserve"> (</w:t>
            </w:r>
            <w:r w:rsidRPr="00DE3951">
              <w:rPr>
                <w:rFonts w:ascii="Arial" w:hAnsi="Arial" w:cs="Arial"/>
                <w:sz w:val="24"/>
                <w:szCs w:val="24"/>
              </w:rPr>
              <w:t>µg</w:t>
            </w:r>
            <w:r w:rsidRPr="00531A94">
              <w:rPr>
                <w:rFonts w:ascii="Arial" w:hAnsi="Arial" w:cs="Arial"/>
                <w:sz w:val="22"/>
                <w:szCs w:val="22"/>
              </w:rPr>
              <w:t xml:space="preserve"> /L)</w:t>
            </w:r>
          </w:p>
        </w:tc>
        <w:tc>
          <w:tcPr>
            <w:tcW w:w="1440" w:type="dxa"/>
          </w:tcPr>
          <w:p w14:paraId="21F7006B" w14:textId="49621DC3" w:rsidR="00512D8C" w:rsidRPr="005162DE" w:rsidRDefault="005F64CA" w:rsidP="00512D8C">
            <w:pPr>
              <w:keepNext/>
              <w:keepLines/>
              <w:spacing w:before="40" w:after="40"/>
              <w:jc w:val="center"/>
              <w:rPr>
                <w:rFonts w:ascii="Arial" w:hAnsi="Arial" w:cs="Arial"/>
                <w:sz w:val="24"/>
                <w:szCs w:val="24"/>
              </w:rPr>
            </w:pPr>
            <w:r>
              <w:rPr>
                <w:rFonts w:ascii="Arial" w:hAnsi="Arial" w:cs="Arial"/>
                <w:sz w:val="24"/>
                <w:szCs w:val="24"/>
              </w:rPr>
              <w:t>8/22/22</w:t>
            </w:r>
          </w:p>
        </w:tc>
        <w:tc>
          <w:tcPr>
            <w:tcW w:w="1260" w:type="dxa"/>
          </w:tcPr>
          <w:p w14:paraId="1BD7CABC" w14:textId="3F43FC82" w:rsidR="00512D8C" w:rsidRPr="005162DE" w:rsidRDefault="005F64CA" w:rsidP="00512D8C">
            <w:pPr>
              <w:keepNext/>
              <w:keepLines/>
              <w:spacing w:before="40" w:after="40"/>
              <w:jc w:val="center"/>
              <w:rPr>
                <w:rFonts w:ascii="Arial" w:hAnsi="Arial" w:cs="Arial"/>
                <w:sz w:val="24"/>
                <w:szCs w:val="24"/>
              </w:rPr>
            </w:pPr>
            <w:r>
              <w:rPr>
                <w:rFonts w:ascii="Arial" w:hAnsi="Arial" w:cs="Arial"/>
                <w:sz w:val="24"/>
                <w:szCs w:val="24"/>
              </w:rPr>
              <w:t>24</w:t>
            </w:r>
          </w:p>
        </w:tc>
        <w:tc>
          <w:tcPr>
            <w:tcW w:w="1530" w:type="dxa"/>
          </w:tcPr>
          <w:p w14:paraId="40895B2C" w14:textId="790DADAE" w:rsidR="00512D8C" w:rsidRPr="005162DE" w:rsidRDefault="005F64CA" w:rsidP="00512D8C">
            <w:pPr>
              <w:keepNext/>
              <w:keepLines/>
              <w:spacing w:before="40" w:after="40"/>
              <w:jc w:val="center"/>
              <w:rPr>
                <w:rFonts w:ascii="Arial" w:hAnsi="Arial" w:cs="Arial"/>
                <w:sz w:val="24"/>
                <w:szCs w:val="24"/>
              </w:rPr>
            </w:pPr>
            <w:r>
              <w:rPr>
                <w:rFonts w:ascii="Arial" w:hAnsi="Arial" w:cs="Arial"/>
                <w:sz w:val="24"/>
                <w:szCs w:val="24"/>
              </w:rPr>
              <w:t>24</w:t>
            </w:r>
          </w:p>
        </w:tc>
        <w:tc>
          <w:tcPr>
            <w:tcW w:w="1170" w:type="dxa"/>
          </w:tcPr>
          <w:p w14:paraId="707B8EC2" w14:textId="5F13D8CB" w:rsidR="00512D8C" w:rsidRPr="005162DE" w:rsidRDefault="005F64CA" w:rsidP="00512D8C">
            <w:pPr>
              <w:keepNext/>
              <w:keepLines/>
              <w:spacing w:before="40" w:after="40"/>
              <w:jc w:val="center"/>
              <w:rPr>
                <w:rFonts w:ascii="Arial" w:hAnsi="Arial" w:cs="Arial"/>
                <w:sz w:val="24"/>
                <w:szCs w:val="24"/>
              </w:rPr>
            </w:pPr>
            <w:r>
              <w:rPr>
                <w:rFonts w:ascii="Arial" w:hAnsi="Arial" w:cs="Arial"/>
                <w:sz w:val="24"/>
                <w:szCs w:val="24"/>
              </w:rPr>
              <w:t>80</w:t>
            </w:r>
          </w:p>
        </w:tc>
        <w:tc>
          <w:tcPr>
            <w:tcW w:w="1260" w:type="dxa"/>
          </w:tcPr>
          <w:p w14:paraId="4F209845" w14:textId="166DACF2"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5C0CD35B" w:rsidR="00512D8C" w:rsidRPr="005162DE" w:rsidRDefault="005F64CA" w:rsidP="005F64CA">
            <w:pPr>
              <w:keepNext/>
              <w:keepLines/>
              <w:spacing w:before="40" w:after="40"/>
              <w:rPr>
                <w:rFonts w:ascii="Arial" w:hAnsi="Arial" w:cs="Arial"/>
                <w:sz w:val="24"/>
                <w:szCs w:val="24"/>
              </w:rPr>
            </w:pPr>
            <w:r w:rsidRPr="00531A94">
              <w:rPr>
                <w:rFonts w:ascii="Arial" w:hAnsi="Arial" w:cs="Arial"/>
                <w:sz w:val="22"/>
                <w:szCs w:val="22"/>
              </w:rPr>
              <w:t>Byproduct of drinking water disinfection</w:t>
            </w:r>
          </w:p>
        </w:tc>
      </w:tr>
      <w:tr w:rsidR="005162DE" w:rsidRPr="005162DE" w14:paraId="7E778FAF" w14:textId="77777777" w:rsidTr="002D3FB5">
        <w:trPr>
          <w:trHeight w:val="432"/>
        </w:trPr>
        <w:tc>
          <w:tcPr>
            <w:tcW w:w="2245" w:type="dxa"/>
            <w:tcMar>
              <w:left w:w="58" w:type="dxa"/>
              <w:right w:w="58" w:type="dxa"/>
            </w:tcMar>
          </w:tcPr>
          <w:p w14:paraId="440CC998" w14:textId="77777777" w:rsidR="005F64CA" w:rsidRDefault="005F64CA" w:rsidP="005F64CA">
            <w:pPr>
              <w:rPr>
                <w:rFonts w:ascii="Arial" w:hAnsi="Arial" w:cs="Arial"/>
                <w:sz w:val="22"/>
                <w:szCs w:val="22"/>
              </w:rPr>
            </w:pPr>
            <w:r w:rsidRPr="00531A94">
              <w:rPr>
                <w:rFonts w:ascii="Arial" w:hAnsi="Arial" w:cs="Arial"/>
                <w:sz w:val="22"/>
                <w:szCs w:val="22"/>
              </w:rPr>
              <w:t>Haloacetic Acid</w:t>
            </w:r>
            <w:r>
              <w:rPr>
                <w:rFonts w:ascii="Arial" w:hAnsi="Arial" w:cs="Arial"/>
                <w:sz w:val="22"/>
                <w:szCs w:val="22"/>
              </w:rPr>
              <w:t xml:space="preserve">  </w:t>
            </w:r>
          </w:p>
          <w:p w14:paraId="2BC454A4" w14:textId="399EA349" w:rsidR="00244938" w:rsidRPr="005162DE" w:rsidRDefault="005F64CA" w:rsidP="005F64CA">
            <w:pPr>
              <w:spacing w:before="40" w:after="40"/>
              <w:ind w:left="30"/>
              <w:jc w:val="both"/>
              <w:rPr>
                <w:rFonts w:ascii="Arial" w:hAnsi="Arial" w:cs="Arial"/>
                <w:sz w:val="24"/>
                <w:szCs w:val="24"/>
              </w:rPr>
            </w:pPr>
            <w:r>
              <w:rPr>
                <w:rFonts w:ascii="Arial" w:hAnsi="Arial" w:cs="Arial"/>
                <w:sz w:val="22"/>
                <w:szCs w:val="22"/>
              </w:rPr>
              <w:t xml:space="preserve"> </w:t>
            </w:r>
            <w:r w:rsidRPr="00531A94">
              <w:rPr>
                <w:rFonts w:ascii="Arial" w:hAnsi="Arial" w:cs="Arial"/>
                <w:sz w:val="22"/>
                <w:szCs w:val="22"/>
              </w:rPr>
              <w:t>(</w:t>
            </w:r>
            <w:r w:rsidRPr="00DE3951">
              <w:rPr>
                <w:rFonts w:ascii="Arial" w:hAnsi="Arial" w:cs="Arial"/>
                <w:sz w:val="24"/>
                <w:szCs w:val="24"/>
              </w:rPr>
              <w:t>µg</w:t>
            </w:r>
            <w:r w:rsidRPr="00531A94">
              <w:rPr>
                <w:rFonts w:ascii="Arial" w:hAnsi="Arial" w:cs="Arial"/>
                <w:sz w:val="22"/>
                <w:szCs w:val="22"/>
              </w:rPr>
              <w:t xml:space="preserve"> /L</w:t>
            </w:r>
          </w:p>
        </w:tc>
        <w:tc>
          <w:tcPr>
            <w:tcW w:w="1440" w:type="dxa"/>
          </w:tcPr>
          <w:p w14:paraId="25EFD446" w14:textId="568C0CB4" w:rsidR="00244938" w:rsidRPr="005162DE" w:rsidRDefault="005F64CA" w:rsidP="00244938">
            <w:pPr>
              <w:spacing w:before="40" w:after="40"/>
              <w:jc w:val="center"/>
              <w:rPr>
                <w:rFonts w:ascii="Arial" w:hAnsi="Arial" w:cs="Arial"/>
                <w:sz w:val="24"/>
                <w:szCs w:val="24"/>
              </w:rPr>
            </w:pPr>
            <w:r>
              <w:rPr>
                <w:rFonts w:ascii="Arial" w:hAnsi="Arial" w:cs="Arial"/>
                <w:sz w:val="24"/>
                <w:szCs w:val="24"/>
              </w:rPr>
              <w:t>8/22/22</w:t>
            </w:r>
          </w:p>
        </w:tc>
        <w:tc>
          <w:tcPr>
            <w:tcW w:w="1260" w:type="dxa"/>
          </w:tcPr>
          <w:p w14:paraId="7CAF39D9" w14:textId="69B49731" w:rsidR="00244938" w:rsidRPr="005162DE" w:rsidRDefault="005F64CA" w:rsidP="00244938">
            <w:pPr>
              <w:spacing w:before="40" w:after="40"/>
              <w:jc w:val="center"/>
              <w:rPr>
                <w:rFonts w:ascii="Arial" w:hAnsi="Arial" w:cs="Arial"/>
                <w:sz w:val="24"/>
                <w:szCs w:val="24"/>
              </w:rPr>
            </w:pPr>
            <w:r>
              <w:rPr>
                <w:rFonts w:ascii="Arial" w:hAnsi="Arial" w:cs="Arial"/>
                <w:sz w:val="24"/>
                <w:szCs w:val="24"/>
              </w:rPr>
              <w:t>21</w:t>
            </w:r>
          </w:p>
        </w:tc>
        <w:tc>
          <w:tcPr>
            <w:tcW w:w="1530" w:type="dxa"/>
          </w:tcPr>
          <w:p w14:paraId="694B316A" w14:textId="2D7A4D95" w:rsidR="00244938" w:rsidRPr="005162DE" w:rsidRDefault="005F64CA" w:rsidP="00244938">
            <w:pPr>
              <w:spacing w:before="40" w:after="40"/>
              <w:jc w:val="center"/>
              <w:rPr>
                <w:rFonts w:ascii="Arial" w:hAnsi="Arial" w:cs="Arial"/>
                <w:sz w:val="24"/>
                <w:szCs w:val="24"/>
              </w:rPr>
            </w:pPr>
            <w:r>
              <w:rPr>
                <w:rFonts w:ascii="Arial" w:hAnsi="Arial" w:cs="Arial"/>
                <w:sz w:val="24"/>
                <w:szCs w:val="24"/>
              </w:rPr>
              <w:t>21</w:t>
            </w:r>
          </w:p>
        </w:tc>
        <w:tc>
          <w:tcPr>
            <w:tcW w:w="1170" w:type="dxa"/>
          </w:tcPr>
          <w:p w14:paraId="04B3ABD1" w14:textId="2A4699EF" w:rsidR="00244938" w:rsidRPr="005162DE" w:rsidRDefault="005F64CA" w:rsidP="00244938">
            <w:pPr>
              <w:spacing w:before="40" w:after="40"/>
              <w:jc w:val="center"/>
              <w:rPr>
                <w:rFonts w:ascii="Arial" w:hAnsi="Arial" w:cs="Arial"/>
                <w:sz w:val="24"/>
                <w:szCs w:val="24"/>
              </w:rPr>
            </w:pPr>
            <w:r>
              <w:rPr>
                <w:rFonts w:ascii="Arial" w:hAnsi="Arial" w:cs="Arial"/>
                <w:sz w:val="24"/>
                <w:szCs w:val="24"/>
              </w:rPr>
              <w:t>60</w:t>
            </w:r>
          </w:p>
        </w:tc>
        <w:tc>
          <w:tcPr>
            <w:tcW w:w="1260" w:type="dxa"/>
          </w:tcPr>
          <w:p w14:paraId="7BD33183" w14:textId="61907851" w:rsidR="00244938" w:rsidRPr="005162DE" w:rsidRDefault="00244938" w:rsidP="00244938">
            <w:pPr>
              <w:spacing w:before="40" w:after="40"/>
              <w:jc w:val="center"/>
              <w:rPr>
                <w:rFonts w:ascii="Arial" w:hAnsi="Arial" w:cs="Arial"/>
                <w:sz w:val="24"/>
                <w:szCs w:val="24"/>
              </w:rPr>
            </w:pPr>
          </w:p>
        </w:tc>
        <w:tc>
          <w:tcPr>
            <w:tcW w:w="1931" w:type="dxa"/>
          </w:tcPr>
          <w:p w14:paraId="701F5E75" w14:textId="0BA4E2CB" w:rsidR="00244938" w:rsidRPr="005162DE" w:rsidRDefault="005F64CA" w:rsidP="005F64CA">
            <w:pPr>
              <w:spacing w:before="40" w:after="40"/>
              <w:rPr>
                <w:rFonts w:ascii="Arial" w:hAnsi="Arial" w:cs="Arial"/>
                <w:sz w:val="24"/>
                <w:szCs w:val="24"/>
              </w:rPr>
            </w:pPr>
            <w:r w:rsidRPr="00531A94">
              <w:rPr>
                <w:rFonts w:ascii="Arial" w:hAnsi="Arial" w:cs="Arial"/>
                <w:sz w:val="22"/>
                <w:szCs w:val="22"/>
              </w:rPr>
              <w:t>Byproduct of drinking water disinfection</w:t>
            </w:r>
          </w:p>
        </w:tc>
      </w:tr>
      <w:tr w:rsidR="005162DE" w:rsidRPr="005162DE" w14:paraId="5A2E4EDA" w14:textId="77777777" w:rsidTr="002D3FB5">
        <w:trPr>
          <w:trHeight w:val="432"/>
        </w:trPr>
        <w:tc>
          <w:tcPr>
            <w:tcW w:w="2245" w:type="dxa"/>
            <w:tcMar>
              <w:left w:w="58" w:type="dxa"/>
              <w:right w:w="58" w:type="dxa"/>
            </w:tcMar>
          </w:tcPr>
          <w:p w14:paraId="490802B3" w14:textId="77149F88" w:rsidR="001F7181" w:rsidRPr="005162DE" w:rsidRDefault="001F7181" w:rsidP="005F64CA">
            <w:pPr>
              <w:spacing w:before="40" w:after="40"/>
              <w:jc w:val="both"/>
              <w:rPr>
                <w:rFonts w:ascii="Arial" w:hAnsi="Arial" w:cs="Arial"/>
                <w:sz w:val="24"/>
                <w:szCs w:val="24"/>
              </w:rPr>
            </w:pPr>
          </w:p>
        </w:tc>
        <w:tc>
          <w:tcPr>
            <w:tcW w:w="1440" w:type="dxa"/>
          </w:tcPr>
          <w:p w14:paraId="535C6478" w14:textId="4B2905A6" w:rsidR="001F7181" w:rsidRPr="005162DE" w:rsidRDefault="001F7181" w:rsidP="001F7181">
            <w:pPr>
              <w:spacing w:before="40" w:after="40"/>
              <w:jc w:val="center"/>
              <w:rPr>
                <w:rFonts w:ascii="Arial" w:hAnsi="Arial" w:cs="Arial"/>
                <w:sz w:val="24"/>
                <w:szCs w:val="24"/>
              </w:rPr>
            </w:pPr>
          </w:p>
        </w:tc>
        <w:tc>
          <w:tcPr>
            <w:tcW w:w="1260" w:type="dxa"/>
          </w:tcPr>
          <w:p w14:paraId="1A872876" w14:textId="33F84743" w:rsidR="001F7181" w:rsidRPr="005162DE" w:rsidRDefault="001F7181" w:rsidP="005F64CA">
            <w:pPr>
              <w:spacing w:before="40" w:after="40"/>
              <w:rPr>
                <w:rFonts w:ascii="Arial" w:hAnsi="Arial" w:cs="Arial"/>
                <w:sz w:val="24"/>
                <w:szCs w:val="24"/>
              </w:rPr>
            </w:pPr>
          </w:p>
        </w:tc>
        <w:tc>
          <w:tcPr>
            <w:tcW w:w="1530" w:type="dxa"/>
          </w:tcPr>
          <w:p w14:paraId="4E27FAAD" w14:textId="2B56804D" w:rsidR="001F7181" w:rsidRPr="005162DE" w:rsidRDefault="001F7181" w:rsidP="001F7181">
            <w:pPr>
              <w:spacing w:before="40" w:after="40"/>
              <w:jc w:val="center"/>
              <w:rPr>
                <w:rFonts w:ascii="Arial" w:hAnsi="Arial" w:cs="Arial"/>
                <w:sz w:val="24"/>
                <w:szCs w:val="24"/>
              </w:rPr>
            </w:pPr>
          </w:p>
        </w:tc>
        <w:tc>
          <w:tcPr>
            <w:tcW w:w="1170" w:type="dxa"/>
          </w:tcPr>
          <w:p w14:paraId="6EC8A772" w14:textId="4E5F0F44" w:rsidR="001F7181" w:rsidRPr="005162DE" w:rsidRDefault="001F7181" w:rsidP="001F7181">
            <w:pPr>
              <w:spacing w:before="40" w:after="40"/>
              <w:jc w:val="center"/>
              <w:rPr>
                <w:rFonts w:ascii="Arial" w:hAnsi="Arial" w:cs="Arial"/>
                <w:sz w:val="24"/>
                <w:szCs w:val="24"/>
              </w:rPr>
            </w:pPr>
          </w:p>
        </w:tc>
        <w:tc>
          <w:tcPr>
            <w:tcW w:w="1260" w:type="dxa"/>
          </w:tcPr>
          <w:p w14:paraId="22CCB022" w14:textId="61215E64" w:rsidR="001F7181" w:rsidRPr="005162DE" w:rsidRDefault="001F7181" w:rsidP="001F7181">
            <w:pPr>
              <w:spacing w:before="40" w:after="40"/>
              <w:jc w:val="center"/>
              <w:rPr>
                <w:rFonts w:ascii="Arial" w:hAnsi="Arial" w:cs="Arial"/>
                <w:sz w:val="24"/>
                <w:szCs w:val="24"/>
              </w:rPr>
            </w:pPr>
          </w:p>
        </w:tc>
        <w:tc>
          <w:tcPr>
            <w:tcW w:w="1931" w:type="dxa"/>
          </w:tcPr>
          <w:p w14:paraId="218DDB99" w14:textId="66DBEF36" w:rsidR="001F7181" w:rsidRPr="005162DE" w:rsidRDefault="001F7181" w:rsidP="001F7181">
            <w:pPr>
              <w:spacing w:before="40" w:after="40"/>
              <w:jc w:val="center"/>
              <w:rPr>
                <w:rFonts w:ascii="Arial" w:hAnsi="Arial" w:cs="Arial"/>
                <w:sz w:val="24"/>
                <w:szCs w:val="24"/>
              </w:rPr>
            </w:pPr>
          </w:p>
        </w:tc>
      </w:tr>
    </w:tbl>
    <w:p w14:paraId="3658FEF7" w14:textId="77777777" w:rsidR="00B763E6" w:rsidRDefault="00B763E6" w:rsidP="00BF628D">
      <w:pPr>
        <w:pStyle w:val="Heading3"/>
        <w:rPr>
          <w:color w:val="auto"/>
        </w:rPr>
      </w:pPr>
      <w:bookmarkStart w:id="10" w:name="_Toc58336719"/>
    </w:p>
    <w:p w14:paraId="4ED6FC3F" w14:textId="2A8473BE" w:rsidR="0020216E" w:rsidRPr="005162DE" w:rsidRDefault="0020216E" w:rsidP="00BF628D">
      <w:pPr>
        <w:pStyle w:val="Heading3"/>
        <w:rPr>
          <w:color w:val="auto"/>
        </w:rPr>
      </w:pPr>
      <w:r w:rsidRPr="005162DE">
        <w:rPr>
          <w:color w:val="auto"/>
        </w:rPr>
        <w:t>Additional General Information on Drinking Water</w:t>
      </w:r>
      <w:bookmarkEnd w:id="10"/>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7453913"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763E6">
        <w:rPr>
          <w:rFonts w:ascii="Arial" w:hAnsi="Arial" w:cs="Arial"/>
          <w:bCs/>
          <w:sz w:val="24"/>
          <w:szCs w:val="24"/>
          <w:u w:val="single"/>
        </w:rPr>
        <w:t>Brush Road and Old Well Mutual Water Company</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3"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35972B04" w:rsidR="00A32EB0" w:rsidRPr="005162DE" w:rsidRDefault="00A32EB0" w:rsidP="00A32EB0">
      <w:pPr>
        <w:spacing w:after="240"/>
        <w:rPr>
          <w:rFonts w:ascii="Arial" w:hAnsi="Arial" w:cs="Arial"/>
          <w:bCs/>
          <w:sz w:val="24"/>
        </w:rPr>
      </w:pPr>
    </w:p>
    <w:p w14:paraId="293EB833" w14:textId="0EBD093A" w:rsidR="00E036DF" w:rsidRPr="00E16402" w:rsidRDefault="00E036DF" w:rsidP="00E16402">
      <w:pPr>
        <w:spacing w:after="240"/>
        <w:rPr>
          <w:rFonts w:ascii="Arial" w:hAnsi="Arial" w:cs="Arial"/>
          <w:sz w:val="24"/>
          <w:szCs w:val="24"/>
        </w:rPr>
      </w:pPr>
    </w:p>
    <w:p w14:paraId="2C586EA6" w14:textId="339066C5" w:rsidR="00827994" w:rsidRPr="00B763E6" w:rsidRDefault="00827994" w:rsidP="00B763E6">
      <w:pPr>
        <w:pStyle w:val="Heading3"/>
        <w:keepNext/>
        <w:rPr>
          <w:color w:val="auto"/>
        </w:rPr>
      </w:pPr>
    </w:p>
    <w:sectPr w:rsidR="00827994" w:rsidRPr="00B763E6" w:rsidSect="001300C2">
      <w:headerReference w:type="even" r:id="rId14"/>
      <w:headerReference w:type="default" r:id="rId15"/>
      <w:footerReference w:type="even" r:id="rId16"/>
      <w:footerReference w:type="default" r:id="rId17"/>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3C5CA" w14:textId="77777777" w:rsidR="00C76172" w:rsidRDefault="00C76172">
      <w:r>
        <w:separator/>
      </w:r>
    </w:p>
    <w:p w14:paraId="11B7B013" w14:textId="77777777" w:rsidR="00C76172" w:rsidRDefault="00C76172"/>
  </w:endnote>
  <w:endnote w:type="continuationSeparator" w:id="0">
    <w:p w14:paraId="17222AD9" w14:textId="77777777" w:rsidR="00C76172" w:rsidRDefault="00C76172">
      <w:r>
        <w:continuationSeparator/>
      </w:r>
    </w:p>
    <w:p w14:paraId="14D29450" w14:textId="77777777" w:rsidR="00C76172" w:rsidRDefault="00C76172"/>
  </w:endnote>
  <w:endnote w:type="continuationNotice" w:id="1">
    <w:p w14:paraId="58C56FF6" w14:textId="77777777" w:rsidR="00C76172" w:rsidRDefault="00C761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12093" w14:textId="77777777" w:rsidR="00C76172" w:rsidRDefault="00C76172">
      <w:r>
        <w:separator/>
      </w:r>
    </w:p>
    <w:p w14:paraId="13DB63B9" w14:textId="77777777" w:rsidR="00C76172" w:rsidRDefault="00C76172"/>
  </w:footnote>
  <w:footnote w:type="continuationSeparator" w:id="0">
    <w:p w14:paraId="667AD3A1" w14:textId="77777777" w:rsidR="00C76172" w:rsidRDefault="00C76172">
      <w:r>
        <w:continuationSeparator/>
      </w:r>
    </w:p>
    <w:p w14:paraId="1115C1ED" w14:textId="77777777" w:rsidR="00C76172" w:rsidRDefault="00C76172"/>
  </w:footnote>
  <w:footnote w:type="continuationNotice" w:id="1">
    <w:p w14:paraId="1B3D2A45" w14:textId="77777777" w:rsidR="00C76172" w:rsidRDefault="00C761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478C9"/>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2D58"/>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53F"/>
    <w:rsid w:val="00214D2C"/>
    <w:rsid w:val="002166FF"/>
    <w:rsid w:val="00220240"/>
    <w:rsid w:val="00226E0C"/>
    <w:rsid w:val="00231E89"/>
    <w:rsid w:val="0023302C"/>
    <w:rsid w:val="00233E4D"/>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C94"/>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4CA"/>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04A1"/>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5206"/>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4D2"/>
    <w:rsid w:val="009D5D09"/>
    <w:rsid w:val="009E153B"/>
    <w:rsid w:val="009E2850"/>
    <w:rsid w:val="009E4BDC"/>
    <w:rsid w:val="009E54B2"/>
    <w:rsid w:val="009E59A6"/>
    <w:rsid w:val="009F5401"/>
    <w:rsid w:val="009F5D81"/>
    <w:rsid w:val="00A0317C"/>
    <w:rsid w:val="00A0355F"/>
    <w:rsid w:val="00A0640D"/>
    <w:rsid w:val="00A107E3"/>
    <w:rsid w:val="00A14BDC"/>
    <w:rsid w:val="00A15ACB"/>
    <w:rsid w:val="00A1682E"/>
    <w:rsid w:val="00A24839"/>
    <w:rsid w:val="00A259A6"/>
    <w:rsid w:val="00A32EB0"/>
    <w:rsid w:val="00A37045"/>
    <w:rsid w:val="00A44246"/>
    <w:rsid w:val="00A63BCD"/>
    <w:rsid w:val="00A72ADF"/>
    <w:rsid w:val="00A77BCA"/>
    <w:rsid w:val="00A85C1E"/>
    <w:rsid w:val="00A93A21"/>
    <w:rsid w:val="00A94D32"/>
    <w:rsid w:val="00A96A30"/>
    <w:rsid w:val="00A9766F"/>
    <w:rsid w:val="00AB01B0"/>
    <w:rsid w:val="00AB5690"/>
    <w:rsid w:val="00AB5E87"/>
    <w:rsid w:val="00AC41BE"/>
    <w:rsid w:val="00AC6D1E"/>
    <w:rsid w:val="00AD4876"/>
    <w:rsid w:val="00AF0445"/>
    <w:rsid w:val="00AF2E38"/>
    <w:rsid w:val="00AF5724"/>
    <w:rsid w:val="00AF7A8B"/>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57789"/>
    <w:rsid w:val="00B606D3"/>
    <w:rsid w:val="00B646BC"/>
    <w:rsid w:val="00B67C49"/>
    <w:rsid w:val="00B704C3"/>
    <w:rsid w:val="00B763E6"/>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25FA"/>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6172"/>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4A1F"/>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6402"/>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gov/lea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jwater.com/cc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jwater.com/cc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Mackenzie</cp:lastModifiedBy>
  <cp:revision>5</cp:revision>
  <cp:lastPrinted>2022-01-19T18:53:00Z</cp:lastPrinted>
  <dcterms:created xsi:type="dcterms:W3CDTF">2023-05-17T16:06:00Z</dcterms:created>
  <dcterms:modified xsi:type="dcterms:W3CDTF">2023-06-08T16:05:00Z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