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2DFF" w14:textId="77777777"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D957D4">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724CFA5B" w:rsidR="00957441" w:rsidRPr="00957441" w:rsidRDefault="00A969D9"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Vista Hills</w:t>
            </w:r>
            <w:r w:rsidR="00350B45">
              <w:rPr>
                <w:rFonts w:ascii="Times New Roman" w:eastAsia="Times New Roman" w:hAnsi="Times New Roman" w:cs="Times New Roman"/>
                <w:b/>
                <w:sz w:val="21"/>
                <w:szCs w:val="21"/>
              </w:rPr>
              <w:t xml:space="preserve"> MWC</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074370F8" w:rsidR="00957441" w:rsidRPr="008F712D" w:rsidRDefault="00582163" w:rsidP="00957441">
            <w:pPr>
              <w:spacing w:after="60" w:line="240" w:lineRule="auto"/>
              <w:rPr>
                <w:rFonts w:ascii="Times New Roman" w:eastAsia="Times New Roman" w:hAnsi="Times New Roman" w:cs="Times New Roman"/>
                <w:b/>
                <w:bCs/>
                <w:sz w:val="21"/>
                <w:szCs w:val="21"/>
              </w:rPr>
            </w:pPr>
            <w:r w:rsidRPr="008F712D">
              <w:rPr>
                <w:rFonts w:ascii="Times New Roman" w:eastAsia="Times New Roman" w:hAnsi="Times New Roman" w:cs="Times New Roman"/>
                <w:b/>
                <w:bCs/>
                <w:sz w:val="21"/>
                <w:szCs w:val="21"/>
              </w:rPr>
              <w:t>June 22, 2020</w:t>
            </w:r>
          </w:p>
        </w:tc>
      </w:tr>
    </w:tbl>
    <w:p w14:paraId="54CED817"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D957D4">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4C36137C" w:rsidR="00957441" w:rsidRPr="00CA0EC8" w:rsidRDefault="00582163" w:rsidP="00957441">
            <w:pPr>
              <w:spacing w:before="60" w:after="0" w:line="240" w:lineRule="auto"/>
              <w:ind w:right="-115"/>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Two Active Groundwater Wells</w:t>
            </w:r>
          </w:p>
        </w:tc>
      </w:tr>
      <w:tr w:rsidR="00957441" w:rsidRPr="00957441" w14:paraId="0744C355" w14:textId="77777777" w:rsidTr="00D957D4">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1E012E8A"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One well is located on Campbell Road and One well on Santa Rita Rd.</w:t>
            </w:r>
          </w:p>
        </w:tc>
      </w:tr>
      <w:tr w:rsidR="00957441" w:rsidRPr="00957441" w14:paraId="69C540B0" w14:textId="77777777" w:rsidTr="00D957D4">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006D5A16"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Completed by Environmental Health Services and is available</w:t>
            </w:r>
          </w:p>
        </w:tc>
      </w:tr>
      <w:tr w:rsidR="00957441" w:rsidRPr="00957441" w14:paraId="39E257BB" w14:textId="77777777" w:rsidTr="00D957D4">
        <w:tc>
          <w:tcPr>
            <w:tcW w:w="10800" w:type="dxa"/>
            <w:gridSpan w:val="8"/>
            <w:tcBorders>
              <w:bottom w:val="single" w:sz="4" w:space="0" w:color="auto"/>
            </w:tcBorders>
          </w:tcPr>
          <w:p w14:paraId="4F4F8D08" w14:textId="48F39836" w:rsidR="00957441" w:rsidRPr="00CA0EC8" w:rsidRDefault="00582163" w:rsidP="00957441">
            <w:pPr>
              <w:spacing w:after="0" w:line="240" w:lineRule="auto"/>
              <w:ind w:left="-108" w:firstLine="22"/>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From the water system</w:t>
            </w:r>
          </w:p>
        </w:tc>
      </w:tr>
      <w:tr w:rsidR="00957441" w:rsidRPr="00957441" w14:paraId="460E00FF" w14:textId="77777777" w:rsidTr="00D957D4">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047E43D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No Meetings Scheduled</w:t>
            </w:r>
          </w:p>
        </w:tc>
      </w:tr>
      <w:tr w:rsidR="00957441" w:rsidRPr="00957441" w14:paraId="65BF845F" w14:textId="77777777" w:rsidTr="00D957D4">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D957D4">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21A4D137" w:rsidR="00957441" w:rsidRPr="00CA0EC8" w:rsidRDefault="00582163" w:rsidP="00957441">
            <w:pPr>
              <w:spacing w:before="60" w:after="12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240D1152" w:rsidR="00957441" w:rsidRPr="00CA0EC8" w:rsidRDefault="00957441" w:rsidP="00957441">
            <w:pPr>
              <w:spacing w:before="60" w:after="120" w:line="240" w:lineRule="auto"/>
              <w:ind w:left="-90"/>
              <w:jc w:val="both"/>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 xml:space="preserve">( </w:t>
            </w:r>
            <w:r w:rsidR="00582163" w:rsidRPr="00CA0EC8">
              <w:rPr>
                <w:rFonts w:ascii="Times New Roman" w:eastAsia="Times New Roman" w:hAnsi="Times New Roman" w:cs="Times New Roman"/>
                <w:b/>
                <w:bCs/>
                <w:sz w:val="21"/>
                <w:szCs w:val="21"/>
              </w:rPr>
              <w:t>805</w:t>
            </w:r>
            <w:r w:rsidRPr="00CA0EC8">
              <w:rPr>
                <w:rFonts w:ascii="Times New Roman" w:eastAsia="Times New Roman" w:hAnsi="Times New Roman" w:cs="Times New Roman"/>
                <w:b/>
                <w:bCs/>
                <w:sz w:val="21"/>
                <w:szCs w:val="21"/>
              </w:rPr>
              <w:t>)</w:t>
            </w:r>
            <w:r w:rsidR="00582163" w:rsidRPr="00CA0EC8">
              <w:rPr>
                <w:rFonts w:ascii="Times New Roman" w:eastAsia="Times New Roman" w:hAnsi="Times New Roman" w:cs="Times New Roman"/>
                <w:b/>
                <w:bCs/>
                <w:sz w:val="21"/>
                <w:szCs w:val="21"/>
              </w:rPr>
              <w:t xml:space="preserve">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D957D4">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D957D4">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548A1F0" w14:textId="02973152"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Tables 1, 2, 3, 4, 5, and 6 list all of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D4BCCF5" w14:textId="77777777" w:rsidR="00CA0EC8" w:rsidRPr="00957441" w:rsidRDefault="00CA0EC8"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D957D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694D8B67"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6002DFB8"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D957D4">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D957D4">
        <w:trPr>
          <w:cantSplit/>
          <w:jc w:val="center"/>
        </w:trPr>
        <w:tc>
          <w:tcPr>
            <w:tcW w:w="2249" w:type="dxa"/>
            <w:gridSpan w:val="2"/>
            <w:tcBorders>
              <w:top w:val="nil"/>
              <w:left w:val="single" w:sz="6" w:space="0" w:color="auto"/>
              <w:bottom w:val="single" w:sz="4" w:space="0" w:color="auto"/>
            </w:tcBorders>
          </w:tcPr>
          <w:p w14:paraId="4F45794F" w14:textId="77777777" w:rsidR="00582163" w:rsidRPr="00CA0EC8" w:rsidRDefault="00582163" w:rsidP="00957441">
            <w:pPr>
              <w:spacing w:after="0" w:line="240" w:lineRule="auto"/>
              <w:jc w:val="center"/>
              <w:rPr>
                <w:rFonts w:eastAsia="Times New Roman" w:cstheme="minorHAnsi"/>
                <w:b/>
                <w:bCs/>
                <w:sz w:val="18"/>
                <w:szCs w:val="18"/>
              </w:rPr>
            </w:pPr>
          </w:p>
          <w:p w14:paraId="6D598272"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Total Coliform Bacteria</w:t>
            </w:r>
            <w:r w:rsidRPr="00CA0EC8">
              <w:rPr>
                <w:rFonts w:eastAsia="Times New Roman" w:cstheme="minorHAnsi"/>
                <w:b/>
                <w:bCs/>
                <w:sz w:val="18"/>
                <w:szCs w:val="18"/>
              </w:rPr>
              <w:br/>
              <w:t>(state Total Coliform Rule)</w:t>
            </w:r>
          </w:p>
          <w:p w14:paraId="4B0FC848" w14:textId="374BADDB"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26601209" w14:textId="77777777" w:rsidR="00582163" w:rsidRPr="00CA0EC8" w:rsidRDefault="00582163" w:rsidP="00957441">
            <w:pPr>
              <w:spacing w:after="0" w:line="240" w:lineRule="auto"/>
              <w:jc w:val="center"/>
              <w:rPr>
                <w:rFonts w:eastAsia="Times New Roman" w:cstheme="minorHAnsi"/>
                <w:b/>
                <w:bCs/>
                <w:sz w:val="18"/>
                <w:szCs w:val="18"/>
              </w:rPr>
            </w:pPr>
          </w:p>
          <w:p w14:paraId="21B81431"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a month)</w:t>
            </w:r>
          </w:p>
          <w:p w14:paraId="37833FB5" w14:textId="2DEB5918" w:rsidR="00582163" w:rsidRPr="00CA0EC8" w:rsidRDefault="00582163" w:rsidP="00957441">
            <w:pPr>
              <w:spacing w:after="0" w:line="240" w:lineRule="auto"/>
              <w:jc w:val="center"/>
              <w:rPr>
                <w:rFonts w:eastAsia="Times New Roman" w:cstheme="minorHAnsi"/>
                <w:b/>
                <w:bCs/>
                <w:sz w:val="18"/>
                <w:szCs w:val="18"/>
                <w:u w:val="single"/>
              </w:rPr>
            </w:pPr>
            <w:r w:rsidRPr="00CA0EC8">
              <w:rPr>
                <w:rFonts w:eastAsia="Times New Roman" w:cstheme="minorHAnsi"/>
                <w:b/>
                <w:bCs/>
                <w:sz w:val="18"/>
                <w:szCs w:val="18"/>
              </w:rPr>
              <w:t>0</w:t>
            </w:r>
          </w:p>
        </w:tc>
        <w:tc>
          <w:tcPr>
            <w:tcW w:w="1350" w:type="dxa"/>
            <w:gridSpan w:val="2"/>
            <w:tcBorders>
              <w:top w:val="nil"/>
              <w:bottom w:val="single" w:sz="4" w:space="0" w:color="auto"/>
            </w:tcBorders>
          </w:tcPr>
          <w:p w14:paraId="02F3C5B6" w14:textId="77777777" w:rsidR="00957441" w:rsidRPr="00CA0EC8" w:rsidRDefault="00957441" w:rsidP="00957441">
            <w:pPr>
              <w:spacing w:after="0" w:line="240" w:lineRule="auto"/>
              <w:jc w:val="center"/>
              <w:rPr>
                <w:rFonts w:eastAsia="Times New Roman" w:cstheme="minorHAnsi"/>
                <w:b/>
                <w:bCs/>
                <w:sz w:val="18"/>
                <w:szCs w:val="18"/>
              </w:rPr>
            </w:pPr>
          </w:p>
          <w:p w14:paraId="412FDC85" w14:textId="5CF47B3B"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nil"/>
              <w:bottom w:val="single" w:sz="4" w:space="0" w:color="auto"/>
            </w:tcBorders>
          </w:tcPr>
          <w:p w14:paraId="141E664D" w14:textId="77777777" w:rsidR="00582163" w:rsidRPr="00CA0EC8" w:rsidRDefault="00582163" w:rsidP="00957441">
            <w:pPr>
              <w:spacing w:after="0" w:line="240" w:lineRule="auto"/>
              <w:rPr>
                <w:rFonts w:eastAsia="Times New Roman" w:cstheme="minorHAnsi"/>
                <w:b/>
                <w:bCs/>
                <w:sz w:val="18"/>
                <w:szCs w:val="18"/>
              </w:rPr>
            </w:pPr>
          </w:p>
          <w:p w14:paraId="642BA505" w14:textId="38C5B786"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1 positive monthly sample</w:t>
            </w:r>
            <w:r w:rsidRPr="00CA0EC8">
              <w:rPr>
                <w:rFonts w:eastAsia="Times New Roman" w:cstheme="minorHAnsi"/>
                <w:b/>
                <w:bCs/>
                <w:sz w:val="18"/>
                <w:szCs w:val="18"/>
                <w:vertAlign w:val="superscript"/>
              </w:rPr>
              <w:t>(a)</w:t>
            </w:r>
          </w:p>
        </w:tc>
        <w:tc>
          <w:tcPr>
            <w:tcW w:w="1170" w:type="dxa"/>
            <w:tcBorders>
              <w:top w:val="nil"/>
              <w:bottom w:val="single" w:sz="4" w:space="0" w:color="auto"/>
            </w:tcBorders>
          </w:tcPr>
          <w:p w14:paraId="79668E53"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Naturally present in the environment</w:t>
            </w:r>
          </w:p>
        </w:tc>
      </w:tr>
      <w:tr w:rsidR="00957441" w:rsidRPr="00957441" w14:paraId="55F25914"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5AD00DCD" w14:textId="77777777" w:rsidR="00582163" w:rsidRPr="00CA0EC8" w:rsidRDefault="00582163" w:rsidP="00957441">
            <w:pPr>
              <w:spacing w:after="0" w:line="240" w:lineRule="auto"/>
              <w:jc w:val="center"/>
              <w:rPr>
                <w:rFonts w:eastAsia="Times New Roman" w:cstheme="minorHAnsi"/>
                <w:b/>
                <w:bCs/>
                <w:sz w:val="18"/>
                <w:szCs w:val="18"/>
              </w:rPr>
            </w:pPr>
          </w:p>
          <w:p w14:paraId="1B976AC4" w14:textId="1DEE521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 xml:space="preserve">Fecal Coliform or </w:t>
            </w:r>
            <w:r w:rsidRPr="00CA0EC8">
              <w:rPr>
                <w:rFonts w:eastAsia="Times New Roman" w:cstheme="minorHAnsi"/>
                <w:b/>
                <w:bCs/>
                <w:i/>
                <w:sz w:val="18"/>
                <w:szCs w:val="18"/>
              </w:rPr>
              <w:t>E. coli</w:t>
            </w:r>
            <w:r w:rsidRPr="00CA0EC8">
              <w:rPr>
                <w:rFonts w:eastAsia="Times New Roman" w:cstheme="minorHAnsi"/>
                <w:b/>
                <w:bCs/>
                <w:i/>
                <w:sz w:val="18"/>
                <w:szCs w:val="18"/>
              </w:rPr>
              <w:br/>
            </w:r>
            <w:r w:rsidRPr="00CA0EC8">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2C6A36C" w14:textId="77777777" w:rsidR="00582163" w:rsidRPr="00CA0EC8" w:rsidRDefault="00582163" w:rsidP="00957441">
            <w:pPr>
              <w:spacing w:after="0" w:line="240" w:lineRule="auto"/>
              <w:jc w:val="center"/>
              <w:rPr>
                <w:rFonts w:eastAsia="Times New Roman" w:cstheme="minorHAnsi"/>
                <w:b/>
                <w:bCs/>
                <w:sz w:val="18"/>
                <w:szCs w:val="18"/>
              </w:rPr>
            </w:pPr>
          </w:p>
          <w:p w14:paraId="20977C26"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1AE79CB3" w14:textId="6E827519"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D2CE1A2" w14:textId="77777777" w:rsidR="00957441" w:rsidRPr="00CA0EC8" w:rsidRDefault="00957441" w:rsidP="00957441">
            <w:pPr>
              <w:spacing w:after="0" w:line="240" w:lineRule="auto"/>
              <w:jc w:val="center"/>
              <w:rPr>
                <w:rFonts w:eastAsia="Times New Roman" w:cstheme="minorHAnsi"/>
                <w:b/>
                <w:bCs/>
                <w:sz w:val="18"/>
                <w:szCs w:val="18"/>
              </w:rPr>
            </w:pPr>
          </w:p>
          <w:p w14:paraId="4CA0BEE7" w14:textId="77777777" w:rsidR="00582163" w:rsidRPr="00CA0EC8" w:rsidRDefault="00582163" w:rsidP="00957441">
            <w:pPr>
              <w:spacing w:after="0" w:line="240" w:lineRule="auto"/>
              <w:jc w:val="center"/>
              <w:rPr>
                <w:rFonts w:eastAsia="Times New Roman" w:cstheme="minorHAnsi"/>
                <w:b/>
                <w:bCs/>
                <w:sz w:val="18"/>
                <w:szCs w:val="18"/>
              </w:rPr>
            </w:pPr>
          </w:p>
          <w:p w14:paraId="42733B0C" w14:textId="1DD3423C"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 xml:space="preserve">A routine sample and a repeat sample are total coliform positive, and one of these is also fecal coliform or </w:t>
            </w:r>
            <w:r w:rsidRPr="00CA0EC8">
              <w:rPr>
                <w:rFonts w:eastAsia="Times New Roman" w:cstheme="minorHAnsi"/>
                <w:b/>
                <w:bCs/>
                <w:i/>
                <w:sz w:val="18"/>
                <w:szCs w:val="18"/>
              </w:rPr>
              <w:t>E. coli</w:t>
            </w:r>
            <w:r w:rsidRPr="00CA0EC8">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CA0EC8"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180A778D"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0E189061" w14:textId="77777777" w:rsidR="00582163" w:rsidRPr="00CA0EC8" w:rsidRDefault="00582163" w:rsidP="00957441">
            <w:pPr>
              <w:spacing w:after="0" w:line="240" w:lineRule="auto"/>
              <w:jc w:val="center"/>
              <w:rPr>
                <w:rFonts w:eastAsia="Times New Roman" w:cstheme="minorHAnsi"/>
                <w:b/>
                <w:bCs/>
                <w:i/>
                <w:sz w:val="18"/>
                <w:szCs w:val="18"/>
              </w:rPr>
            </w:pPr>
          </w:p>
          <w:p w14:paraId="4D503DC4" w14:textId="7AAE5C51" w:rsidR="00957441" w:rsidRPr="00CA0EC8" w:rsidRDefault="00957441" w:rsidP="00957441">
            <w:pPr>
              <w:spacing w:after="0" w:line="240" w:lineRule="auto"/>
              <w:jc w:val="center"/>
              <w:rPr>
                <w:rFonts w:eastAsia="Times New Roman" w:cstheme="minorHAnsi"/>
                <w:b/>
                <w:bCs/>
                <w:i/>
                <w:sz w:val="18"/>
                <w:szCs w:val="18"/>
              </w:rPr>
            </w:pPr>
            <w:r w:rsidRPr="00CA0EC8">
              <w:rPr>
                <w:rFonts w:eastAsia="Times New Roman" w:cstheme="minorHAnsi"/>
                <w:b/>
                <w:bCs/>
                <w:i/>
                <w:sz w:val="18"/>
                <w:szCs w:val="18"/>
              </w:rPr>
              <w:t>E. coli</w:t>
            </w:r>
          </w:p>
          <w:p w14:paraId="2609321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(federal Revised Total Coliform Rule)</w:t>
            </w:r>
          </w:p>
          <w:p w14:paraId="1A5E5874" w14:textId="5F67A3F1"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1569795" w14:textId="77777777" w:rsidR="00582163" w:rsidRPr="00CA0EC8" w:rsidRDefault="00582163" w:rsidP="00957441">
            <w:pPr>
              <w:spacing w:after="0" w:line="240" w:lineRule="auto"/>
              <w:jc w:val="center"/>
              <w:rPr>
                <w:rFonts w:eastAsia="Times New Roman" w:cstheme="minorHAnsi"/>
                <w:b/>
                <w:bCs/>
                <w:sz w:val="18"/>
                <w:szCs w:val="18"/>
              </w:rPr>
            </w:pPr>
          </w:p>
          <w:p w14:paraId="00BCC00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30742239" w14:textId="641E835C"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77E3DF8" w14:textId="77777777" w:rsidR="00957441" w:rsidRPr="00CA0EC8" w:rsidRDefault="00957441" w:rsidP="00957441">
            <w:pPr>
              <w:spacing w:after="0" w:line="240" w:lineRule="auto"/>
              <w:jc w:val="center"/>
              <w:rPr>
                <w:rFonts w:eastAsia="Times New Roman" w:cstheme="minorHAnsi"/>
                <w:b/>
                <w:bCs/>
                <w:sz w:val="18"/>
                <w:szCs w:val="18"/>
              </w:rPr>
            </w:pPr>
          </w:p>
          <w:p w14:paraId="40B84136" w14:textId="77777777" w:rsidR="00582163" w:rsidRPr="00CA0EC8" w:rsidRDefault="00582163" w:rsidP="00957441">
            <w:pPr>
              <w:spacing w:after="0" w:line="240" w:lineRule="auto"/>
              <w:jc w:val="center"/>
              <w:rPr>
                <w:rFonts w:eastAsia="Times New Roman" w:cstheme="minorHAnsi"/>
                <w:b/>
                <w:bCs/>
                <w:sz w:val="18"/>
                <w:szCs w:val="18"/>
              </w:rPr>
            </w:pPr>
          </w:p>
          <w:p w14:paraId="7251B481" w14:textId="77AA97D2"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303CE00" w14:textId="77777777" w:rsidR="00582163" w:rsidRPr="00CA0EC8" w:rsidRDefault="00582163" w:rsidP="00957441">
            <w:pPr>
              <w:spacing w:after="0" w:line="240" w:lineRule="auto"/>
              <w:jc w:val="center"/>
              <w:rPr>
                <w:rFonts w:eastAsia="Times New Roman" w:cstheme="minorHAnsi"/>
                <w:b/>
                <w:bCs/>
                <w:sz w:val="18"/>
                <w:szCs w:val="18"/>
              </w:rPr>
            </w:pPr>
          </w:p>
          <w:p w14:paraId="17BE8A28" w14:textId="77777777" w:rsidR="00582163" w:rsidRPr="00CA0EC8" w:rsidRDefault="00582163" w:rsidP="00957441">
            <w:pPr>
              <w:spacing w:after="0" w:line="240" w:lineRule="auto"/>
              <w:jc w:val="center"/>
              <w:rPr>
                <w:rFonts w:eastAsia="Times New Roman" w:cstheme="minorHAnsi"/>
                <w:b/>
                <w:bCs/>
                <w:sz w:val="18"/>
                <w:szCs w:val="18"/>
              </w:rPr>
            </w:pPr>
          </w:p>
          <w:p w14:paraId="4386A3DC" w14:textId="2402BAA1"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(b)</w:t>
            </w:r>
          </w:p>
        </w:tc>
        <w:tc>
          <w:tcPr>
            <w:tcW w:w="1170" w:type="dxa"/>
            <w:tcBorders>
              <w:top w:val="single" w:sz="4" w:space="0" w:color="auto"/>
              <w:bottom w:val="single" w:sz="4" w:space="0" w:color="auto"/>
            </w:tcBorders>
          </w:tcPr>
          <w:p w14:paraId="1F491773"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5C3D7F31" w14:textId="77777777" w:rsidTr="00D957D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D957D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F6B7BD2"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5EE9EE65"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D957D4">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D957D4">
        <w:trPr>
          <w:jc w:val="center"/>
        </w:trPr>
        <w:tc>
          <w:tcPr>
            <w:tcW w:w="2241" w:type="dxa"/>
            <w:tcBorders>
              <w:top w:val="nil"/>
              <w:left w:val="single" w:sz="6" w:space="0" w:color="auto"/>
              <w:bottom w:val="nil"/>
            </w:tcBorders>
          </w:tcPr>
          <w:p w14:paraId="5593CA5F" w14:textId="77777777" w:rsidR="00582163" w:rsidRPr="00CA0EC8" w:rsidRDefault="00582163" w:rsidP="00957441">
            <w:pPr>
              <w:spacing w:after="0" w:line="240" w:lineRule="auto"/>
              <w:rPr>
                <w:rFonts w:eastAsia="Times New Roman" w:cstheme="minorHAnsi"/>
                <w:b/>
                <w:bCs/>
                <w:sz w:val="18"/>
                <w:szCs w:val="20"/>
              </w:rPr>
            </w:pPr>
          </w:p>
          <w:p w14:paraId="5EC3AEED" w14:textId="4B093F54"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Lead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ppb</w:t>
            </w:r>
          </w:p>
          <w:p w14:paraId="63E501AD" w14:textId="42A478D2"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01051</w:t>
            </w:r>
          </w:p>
        </w:tc>
        <w:tc>
          <w:tcPr>
            <w:tcW w:w="810" w:type="dxa"/>
            <w:gridSpan w:val="2"/>
            <w:tcBorders>
              <w:top w:val="nil"/>
            </w:tcBorders>
          </w:tcPr>
          <w:p w14:paraId="7EC52AD1" w14:textId="77777777" w:rsidR="00582163" w:rsidRPr="00CA0EC8" w:rsidRDefault="00582163" w:rsidP="00957441">
            <w:pPr>
              <w:spacing w:after="0" w:line="240" w:lineRule="auto"/>
              <w:jc w:val="center"/>
              <w:rPr>
                <w:rFonts w:eastAsia="Times New Roman" w:cstheme="minorHAnsi"/>
                <w:b/>
                <w:bCs/>
                <w:sz w:val="18"/>
                <w:szCs w:val="20"/>
              </w:rPr>
            </w:pPr>
          </w:p>
          <w:p w14:paraId="637E336B" w14:textId="21C78850"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top w:val="nil"/>
            </w:tcBorders>
          </w:tcPr>
          <w:p w14:paraId="7DC5A0B2" w14:textId="77777777" w:rsidR="00582163" w:rsidRPr="00CA0EC8" w:rsidRDefault="00582163" w:rsidP="00957441">
            <w:pPr>
              <w:spacing w:after="0" w:line="240" w:lineRule="auto"/>
              <w:jc w:val="center"/>
              <w:rPr>
                <w:rFonts w:eastAsia="Times New Roman" w:cstheme="minorHAnsi"/>
                <w:b/>
                <w:bCs/>
                <w:sz w:val="18"/>
                <w:szCs w:val="20"/>
              </w:rPr>
            </w:pPr>
          </w:p>
          <w:p w14:paraId="7B878D73" w14:textId="6D08983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top w:val="nil"/>
              <w:bottom w:val="nil"/>
            </w:tcBorders>
          </w:tcPr>
          <w:p w14:paraId="6039D71F" w14:textId="77777777" w:rsidR="00582163" w:rsidRPr="00CA0EC8" w:rsidRDefault="00582163" w:rsidP="00957441">
            <w:pPr>
              <w:spacing w:after="0" w:line="240" w:lineRule="auto"/>
              <w:jc w:val="center"/>
              <w:rPr>
                <w:rFonts w:eastAsia="Times New Roman" w:cstheme="minorHAnsi"/>
                <w:b/>
                <w:bCs/>
                <w:sz w:val="18"/>
                <w:szCs w:val="20"/>
              </w:rPr>
            </w:pPr>
          </w:p>
          <w:p w14:paraId="1A4A5F1A" w14:textId="21B2B79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3</w:t>
            </w:r>
          </w:p>
        </w:tc>
        <w:tc>
          <w:tcPr>
            <w:tcW w:w="1080" w:type="dxa"/>
            <w:tcBorders>
              <w:top w:val="nil"/>
              <w:bottom w:val="nil"/>
            </w:tcBorders>
          </w:tcPr>
          <w:p w14:paraId="37501C3E" w14:textId="77777777" w:rsidR="00582163" w:rsidRPr="00CA0EC8" w:rsidRDefault="00582163" w:rsidP="00957441">
            <w:pPr>
              <w:spacing w:after="0" w:line="240" w:lineRule="auto"/>
              <w:jc w:val="center"/>
              <w:rPr>
                <w:rFonts w:eastAsia="Times New Roman" w:cstheme="minorHAnsi"/>
                <w:b/>
                <w:bCs/>
                <w:sz w:val="18"/>
                <w:szCs w:val="20"/>
              </w:rPr>
            </w:pPr>
          </w:p>
          <w:p w14:paraId="322F38B2" w14:textId="25FEB41A"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top w:val="nil"/>
              <w:bottom w:val="nil"/>
            </w:tcBorders>
          </w:tcPr>
          <w:p w14:paraId="30694478" w14:textId="77777777" w:rsidR="00582163" w:rsidRPr="00CA0EC8" w:rsidRDefault="00582163" w:rsidP="00957441">
            <w:pPr>
              <w:spacing w:after="0" w:line="240" w:lineRule="auto"/>
              <w:jc w:val="center"/>
              <w:rPr>
                <w:rFonts w:eastAsia="Times New Roman" w:cstheme="minorHAnsi"/>
                <w:b/>
                <w:bCs/>
                <w:sz w:val="18"/>
                <w:szCs w:val="20"/>
              </w:rPr>
            </w:pPr>
          </w:p>
          <w:p w14:paraId="589ECCBE" w14:textId="1758455A"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15</w:t>
            </w:r>
          </w:p>
        </w:tc>
        <w:tc>
          <w:tcPr>
            <w:tcW w:w="677" w:type="dxa"/>
            <w:tcBorders>
              <w:top w:val="nil"/>
              <w:bottom w:val="nil"/>
            </w:tcBorders>
          </w:tcPr>
          <w:p w14:paraId="7D84679B" w14:textId="77777777" w:rsidR="00582163" w:rsidRPr="00CA0EC8" w:rsidRDefault="00582163" w:rsidP="00957441">
            <w:pPr>
              <w:spacing w:after="0" w:line="240" w:lineRule="auto"/>
              <w:jc w:val="center"/>
              <w:rPr>
                <w:rFonts w:eastAsia="Times New Roman" w:cstheme="minorHAnsi"/>
                <w:b/>
                <w:bCs/>
                <w:sz w:val="18"/>
                <w:szCs w:val="20"/>
              </w:rPr>
            </w:pPr>
          </w:p>
          <w:p w14:paraId="5F218B2F" w14:textId="517480F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0.2</w:t>
            </w:r>
          </w:p>
        </w:tc>
        <w:tc>
          <w:tcPr>
            <w:tcW w:w="1260" w:type="dxa"/>
            <w:gridSpan w:val="2"/>
            <w:tcBorders>
              <w:top w:val="nil"/>
              <w:bottom w:val="nil"/>
            </w:tcBorders>
          </w:tcPr>
          <w:p w14:paraId="21836E62" w14:textId="77777777" w:rsidR="00957441" w:rsidRPr="00CA0EC8" w:rsidRDefault="00957441" w:rsidP="00957441">
            <w:pPr>
              <w:spacing w:after="0" w:line="240" w:lineRule="auto"/>
              <w:jc w:val="center"/>
              <w:rPr>
                <w:rFonts w:eastAsia="Times New Roman" w:cstheme="minorHAnsi"/>
                <w:b/>
                <w:bCs/>
                <w:sz w:val="18"/>
                <w:szCs w:val="18"/>
              </w:rPr>
            </w:pPr>
          </w:p>
          <w:p w14:paraId="24E57513" w14:textId="4A2E631E"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D957D4">
        <w:trPr>
          <w:jc w:val="center"/>
        </w:trPr>
        <w:tc>
          <w:tcPr>
            <w:tcW w:w="2241" w:type="dxa"/>
            <w:tcBorders>
              <w:left w:val="single" w:sz="6" w:space="0" w:color="auto"/>
              <w:bottom w:val="single" w:sz="18" w:space="0" w:color="auto"/>
            </w:tcBorders>
          </w:tcPr>
          <w:p w14:paraId="7EA03BDA" w14:textId="77777777" w:rsidR="00582163" w:rsidRPr="00CA0EC8" w:rsidRDefault="00582163" w:rsidP="00957441">
            <w:pPr>
              <w:spacing w:after="0" w:line="240" w:lineRule="auto"/>
              <w:rPr>
                <w:rFonts w:eastAsia="Times New Roman" w:cstheme="minorHAnsi"/>
                <w:b/>
                <w:bCs/>
                <w:sz w:val="18"/>
                <w:szCs w:val="20"/>
              </w:rPr>
            </w:pPr>
          </w:p>
          <w:p w14:paraId="72EB17C5"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Copper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09D8BD9C" w14:textId="1E6DF3F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01067</w:t>
            </w:r>
          </w:p>
        </w:tc>
        <w:tc>
          <w:tcPr>
            <w:tcW w:w="810" w:type="dxa"/>
            <w:gridSpan w:val="2"/>
            <w:tcBorders>
              <w:bottom w:val="single" w:sz="18" w:space="0" w:color="auto"/>
            </w:tcBorders>
          </w:tcPr>
          <w:p w14:paraId="7E7B2C7C" w14:textId="77777777" w:rsidR="00582163" w:rsidRPr="00CA0EC8" w:rsidRDefault="00582163" w:rsidP="00957441">
            <w:pPr>
              <w:spacing w:after="0" w:line="240" w:lineRule="auto"/>
              <w:jc w:val="center"/>
              <w:rPr>
                <w:rFonts w:eastAsia="Times New Roman" w:cstheme="minorHAnsi"/>
                <w:b/>
                <w:bCs/>
                <w:sz w:val="18"/>
                <w:szCs w:val="20"/>
              </w:rPr>
            </w:pPr>
          </w:p>
          <w:p w14:paraId="5AEEAE4F" w14:textId="64251A9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bottom w:val="single" w:sz="18" w:space="0" w:color="auto"/>
            </w:tcBorders>
          </w:tcPr>
          <w:p w14:paraId="380A3422" w14:textId="77777777" w:rsidR="00582163" w:rsidRPr="00CA0EC8" w:rsidRDefault="00582163" w:rsidP="00957441">
            <w:pPr>
              <w:spacing w:after="0" w:line="240" w:lineRule="auto"/>
              <w:jc w:val="center"/>
              <w:rPr>
                <w:rFonts w:eastAsia="Times New Roman" w:cstheme="minorHAnsi"/>
                <w:b/>
                <w:bCs/>
                <w:sz w:val="18"/>
                <w:szCs w:val="20"/>
              </w:rPr>
            </w:pPr>
          </w:p>
          <w:p w14:paraId="11A20616" w14:textId="5666925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bottom w:val="single" w:sz="18" w:space="0" w:color="auto"/>
            </w:tcBorders>
          </w:tcPr>
          <w:p w14:paraId="6D6D98AC" w14:textId="77777777" w:rsidR="00582163" w:rsidRPr="00CA0EC8" w:rsidRDefault="00582163" w:rsidP="00957441">
            <w:pPr>
              <w:spacing w:after="0" w:line="240" w:lineRule="auto"/>
              <w:jc w:val="center"/>
              <w:rPr>
                <w:rFonts w:eastAsia="Times New Roman" w:cstheme="minorHAnsi"/>
                <w:b/>
                <w:bCs/>
                <w:sz w:val="18"/>
                <w:szCs w:val="20"/>
              </w:rPr>
            </w:pPr>
          </w:p>
          <w:p w14:paraId="0FD0375D" w14:textId="7A7ECC39"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0.47</w:t>
            </w:r>
          </w:p>
        </w:tc>
        <w:tc>
          <w:tcPr>
            <w:tcW w:w="1080" w:type="dxa"/>
            <w:tcBorders>
              <w:bottom w:val="single" w:sz="18" w:space="0" w:color="auto"/>
            </w:tcBorders>
          </w:tcPr>
          <w:p w14:paraId="71BDE788" w14:textId="77777777" w:rsidR="00582163" w:rsidRPr="00CA0EC8" w:rsidRDefault="00582163" w:rsidP="00957441">
            <w:pPr>
              <w:spacing w:after="0" w:line="240" w:lineRule="auto"/>
              <w:jc w:val="center"/>
              <w:rPr>
                <w:rFonts w:eastAsia="Times New Roman" w:cstheme="minorHAnsi"/>
                <w:b/>
                <w:bCs/>
                <w:sz w:val="18"/>
                <w:szCs w:val="20"/>
              </w:rPr>
            </w:pPr>
          </w:p>
          <w:p w14:paraId="41E89532" w14:textId="2086E2F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bottom w:val="single" w:sz="18" w:space="0" w:color="auto"/>
            </w:tcBorders>
          </w:tcPr>
          <w:p w14:paraId="44D433E8" w14:textId="77777777" w:rsidR="00582163" w:rsidRPr="00CA0EC8" w:rsidRDefault="00582163" w:rsidP="00957441">
            <w:pPr>
              <w:spacing w:after="0" w:line="240" w:lineRule="auto"/>
              <w:jc w:val="center"/>
              <w:rPr>
                <w:rFonts w:eastAsia="Times New Roman" w:cstheme="minorHAnsi"/>
                <w:b/>
                <w:bCs/>
                <w:sz w:val="18"/>
                <w:szCs w:val="20"/>
              </w:rPr>
            </w:pPr>
          </w:p>
          <w:p w14:paraId="12B071AA" w14:textId="1D684964"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1.3</w:t>
            </w:r>
          </w:p>
        </w:tc>
        <w:tc>
          <w:tcPr>
            <w:tcW w:w="677" w:type="dxa"/>
            <w:tcBorders>
              <w:bottom w:val="single" w:sz="18" w:space="0" w:color="auto"/>
            </w:tcBorders>
          </w:tcPr>
          <w:p w14:paraId="4BD321ED" w14:textId="77777777" w:rsidR="00582163" w:rsidRPr="00CA0EC8" w:rsidRDefault="00582163" w:rsidP="00957441">
            <w:pPr>
              <w:spacing w:after="0" w:line="240" w:lineRule="auto"/>
              <w:jc w:val="center"/>
              <w:rPr>
                <w:rFonts w:eastAsia="Times New Roman" w:cstheme="minorHAnsi"/>
                <w:b/>
                <w:bCs/>
                <w:sz w:val="18"/>
                <w:szCs w:val="20"/>
              </w:rPr>
            </w:pPr>
          </w:p>
          <w:p w14:paraId="160539B6" w14:textId="1BD81610"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0.3</w:t>
            </w:r>
          </w:p>
        </w:tc>
        <w:tc>
          <w:tcPr>
            <w:tcW w:w="1260" w:type="dxa"/>
            <w:gridSpan w:val="2"/>
            <w:tcBorders>
              <w:bottom w:val="single" w:sz="18" w:space="0" w:color="auto"/>
            </w:tcBorders>
          </w:tcPr>
          <w:p w14:paraId="34083473" w14:textId="77777777" w:rsidR="00582163" w:rsidRPr="00CA0EC8" w:rsidRDefault="00582163" w:rsidP="00957441">
            <w:pPr>
              <w:spacing w:after="0" w:line="240" w:lineRule="auto"/>
              <w:jc w:val="center"/>
              <w:rPr>
                <w:rFonts w:eastAsia="Times New Roman" w:cstheme="minorHAnsi"/>
                <w:b/>
                <w:bCs/>
                <w:sz w:val="18"/>
                <w:szCs w:val="18"/>
              </w:rPr>
            </w:pPr>
          </w:p>
          <w:p w14:paraId="6183C25F" w14:textId="7DC97130"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64"/>
        <w:gridCol w:w="1286"/>
        <w:gridCol w:w="1440"/>
        <w:gridCol w:w="900"/>
        <w:gridCol w:w="1080"/>
        <w:gridCol w:w="2808"/>
      </w:tblGrid>
      <w:tr w:rsidR="00957441" w:rsidRPr="00957441" w14:paraId="45413706"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14CAAE"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6CF31A34" w14:textId="3DE9454F"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D957D4">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D957D4">
        <w:trPr>
          <w:trHeight w:val="432"/>
          <w:jc w:val="center"/>
        </w:trPr>
        <w:tc>
          <w:tcPr>
            <w:tcW w:w="2250" w:type="dxa"/>
            <w:tcBorders>
              <w:top w:val="nil"/>
              <w:left w:val="single" w:sz="6" w:space="0" w:color="auto"/>
              <w:bottom w:val="single" w:sz="4" w:space="0" w:color="auto"/>
            </w:tcBorders>
          </w:tcPr>
          <w:p w14:paraId="4135A29B" w14:textId="77777777" w:rsidR="00D957D4" w:rsidRPr="00CA0EC8" w:rsidRDefault="00D957D4" w:rsidP="00957441">
            <w:pPr>
              <w:spacing w:after="0" w:line="240" w:lineRule="auto"/>
              <w:rPr>
                <w:rFonts w:eastAsia="Times New Roman" w:cstheme="minorHAnsi"/>
                <w:b/>
                <w:bCs/>
                <w:sz w:val="18"/>
                <w:szCs w:val="20"/>
              </w:rPr>
            </w:pPr>
          </w:p>
          <w:p w14:paraId="1B2DBF62" w14:textId="4BFBF1C5"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Sodium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78E23BBF"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w:t>
            </w:r>
            <w:r w:rsidR="00673893" w:rsidRPr="00CA0EC8">
              <w:rPr>
                <w:rFonts w:eastAsia="Times New Roman" w:cstheme="minorHAnsi"/>
                <w:b/>
                <w:bCs/>
                <w:sz w:val="18"/>
                <w:szCs w:val="20"/>
              </w:rPr>
              <w:t xml:space="preserve">    </w:t>
            </w:r>
            <w:r w:rsidRPr="00CA0EC8">
              <w:rPr>
                <w:rFonts w:eastAsia="Times New Roman" w:cstheme="minorHAnsi"/>
                <w:b/>
                <w:bCs/>
                <w:sz w:val="18"/>
                <w:szCs w:val="20"/>
              </w:rPr>
              <w:t xml:space="preserve"> </w:t>
            </w:r>
            <w:r w:rsidR="00673893" w:rsidRPr="00CA0EC8">
              <w:rPr>
                <w:rFonts w:eastAsia="Times New Roman" w:cstheme="minorHAnsi"/>
                <w:b/>
                <w:bCs/>
                <w:sz w:val="18"/>
                <w:szCs w:val="20"/>
              </w:rPr>
              <w:t>00929</w:t>
            </w:r>
          </w:p>
          <w:p w14:paraId="60E39166" w14:textId="41ABDA4B" w:rsidR="00D957D4" w:rsidRPr="00CA0EC8" w:rsidRDefault="00D957D4" w:rsidP="00957441">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17E98C9D" w14:textId="77777777" w:rsidR="00D957D4" w:rsidRPr="00CA0EC8" w:rsidRDefault="00D957D4" w:rsidP="00957441">
            <w:pPr>
              <w:spacing w:after="0" w:line="240" w:lineRule="auto"/>
              <w:jc w:val="center"/>
              <w:rPr>
                <w:rFonts w:eastAsia="Times New Roman" w:cstheme="minorHAnsi"/>
                <w:b/>
                <w:bCs/>
                <w:sz w:val="18"/>
                <w:szCs w:val="20"/>
              </w:rPr>
            </w:pPr>
          </w:p>
          <w:p w14:paraId="6B62B0C1" w14:textId="1A1AF9B0" w:rsidR="00957441" w:rsidRPr="00CA0EC8" w:rsidRDefault="0067389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r w:rsidR="003E45DC" w:rsidRPr="00CA0EC8">
              <w:rPr>
                <w:rFonts w:eastAsia="Times New Roman" w:cstheme="minorHAnsi"/>
                <w:b/>
                <w:bCs/>
                <w:sz w:val="18"/>
                <w:szCs w:val="20"/>
              </w:rPr>
              <w:t>(4)</w:t>
            </w:r>
          </w:p>
          <w:p w14:paraId="154DDAB0" w14:textId="06B0FFC1" w:rsidR="003E45DC"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10/2017(5)</w:t>
            </w:r>
          </w:p>
        </w:tc>
        <w:tc>
          <w:tcPr>
            <w:tcW w:w="1350" w:type="dxa"/>
            <w:gridSpan w:val="2"/>
            <w:tcBorders>
              <w:top w:val="nil"/>
              <w:bottom w:val="single" w:sz="4" w:space="0" w:color="auto"/>
            </w:tcBorders>
          </w:tcPr>
          <w:p w14:paraId="7E6413F9" w14:textId="77777777" w:rsidR="00D957D4" w:rsidRPr="00CA0EC8" w:rsidRDefault="00D957D4" w:rsidP="00957441">
            <w:pPr>
              <w:spacing w:after="0" w:line="240" w:lineRule="auto"/>
              <w:jc w:val="center"/>
              <w:rPr>
                <w:rFonts w:eastAsia="Times New Roman" w:cstheme="minorHAnsi"/>
                <w:b/>
                <w:bCs/>
                <w:sz w:val="18"/>
                <w:szCs w:val="20"/>
              </w:rPr>
            </w:pPr>
          </w:p>
          <w:p w14:paraId="312F5A27" w14:textId="75C414EF"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p w14:paraId="66CB433D" w14:textId="4B7E8587" w:rsidR="003E45DC"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113</w:t>
            </w:r>
          </w:p>
        </w:tc>
        <w:tc>
          <w:tcPr>
            <w:tcW w:w="1440" w:type="dxa"/>
            <w:tcBorders>
              <w:top w:val="nil"/>
              <w:bottom w:val="single" w:sz="4" w:space="0" w:color="auto"/>
            </w:tcBorders>
          </w:tcPr>
          <w:p w14:paraId="41514FD9" w14:textId="77777777" w:rsidR="00D957D4" w:rsidRPr="00CA0EC8" w:rsidRDefault="00D957D4" w:rsidP="00957441">
            <w:pPr>
              <w:spacing w:after="0" w:line="240" w:lineRule="auto"/>
              <w:jc w:val="center"/>
              <w:rPr>
                <w:rFonts w:eastAsia="Times New Roman" w:cstheme="minorHAnsi"/>
                <w:b/>
                <w:bCs/>
                <w:sz w:val="18"/>
                <w:szCs w:val="20"/>
              </w:rPr>
            </w:pPr>
          </w:p>
          <w:p w14:paraId="1EDF68EF" w14:textId="605F4119"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bottom w:val="single" w:sz="4" w:space="0" w:color="auto"/>
            </w:tcBorders>
          </w:tcPr>
          <w:p w14:paraId="75A63D56" w14:textId="77777777" w:rsidR="00D957D4" w:rsidRPr="00CA0EC8" w:rsidRDefault="00D957D4" w:rsidP="00957441">
            <w:pPr>
              <w:spacing w:after="0" w:line="240" w:lineRule="auto"/>
              <w:jc w:val="center"/>
              <w:rPr>
                <w:rFonts w:eastAsia="Times New Roman" w:cstheme="minorHAnsi"/>
                <w:b/>
                <w:bCs/>
                <w:sz w:val="18"/>
                <w:szCs w:val="20"/>
              </w:rPr>
            </w:pPr>
          </w:p>
          <w:p w14:paraId="7BC95045" w14:textId="677103A8"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top w:val="nil"/>
              <w:bottom w:val="single" w:sz="4" w:space="0" w:color="auto"/>
            </w:tcBorders>
          </w:tcPr>
          <w:p w14:paraId="69365E31" w14:textId="77777777" w:rsidR="00D957D4" w:rsidRPr="00CA0EC8" w:rsidRDefault="00D957D4" w:rsidP="00957441">
            <w:pPr>
              <w:spacing w:after="0" w:line="240" w:lineRule="auto"/>
              <w:jc w:val="center"/>
              <w:rPr>
                <w:rFonts w:eastAsia="Times New Roman" w:cstheme="minorHAnsi"/>
                <w:b/>
                <w:bCs/>
                <w:sz w:val="18"/>
                <w:szCs w:val="20"/>
              </w:rPr>
            </w:pPr>
          </w:p>
          <w:p w14:paraId="751950CA" w14:textId="058C0F5F"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Salt present in the water and is generally naturally occurring</w:t>
            </w:r>
          </w:p>
        </w:tc>
      </w:tr>
      <w:tr w:rsidR="00957441" w:rsidRPr="00957441" w14:paraId="4DA65D80" w14:textId="77777777" w:rsidTr="00D957D4">
        <w:trPr>
          <w:jc w:val="center"/>
        </w:trPr>
        <w:tc>
          <w:tcPr>
            <w:tcW w:w="2250" w:type="dxa"/>
            <w:tcBorders>
              <w:left w:val="single" w:sz="6" w:space="0" w:color="auto"/>
              <w:bottom w:val="single" w:sz="18" w:space="0" w:color="auto"/>
            </w:tcBorders>
          </w:tcPr>
          <w:p w14:paraId="52C59584" w14:textId="77777777" w:rsidR="00D957D4" w:rsidRPr="00CA0EC8" w:rsidRDefault="00D957D4" w:rsidP="00957441">
            <w:pPr>
              <w:spacing w:after="0" w:line="240" w:lineRule="auto"/>
              <w:rPr>
                <w:rFonts w:eastAsia="Times New Roman" w:cstheme="minorHAnsi"/>
                <w:b/>
                <w:bCs/>
                <w:sz w:val="18"/>
                <w:szCs w:val="20"/>
              </w:rPr>
            </w:pPr>
          </w:p>
          <w:p w14:paraId="24E85A69" w14:textId="65C85DDB"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Hardness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631474E1" w14:textId="023A9E8A" w:rsidR="00673893" w:rsidRPr="00CA0EC8" w:rsidRDefault="0067389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00900</w:t>
            </w:r>
          </w:p>
        </w:tc>
        <w:tc>
          <w:tcPr>
            <w:tcW w:w="1008" w:type="dxa"/>
            <w:gridSpan w:val="2"/>
            <w:tcBorders>
              <w:bottom w:val="single" w:sz="18" w:space="0" w:color="auto"/>
            </w:tcBorders>
          </w:tcPr>
          <w:p w14:paraId="557912A2" w14:textId="77777777" w:rsidR="00D957D4" w:rsidRPr="00CA0EC8" w:rsidRDefault="00D957D4" w:rsidP="00957441">
            <w:pPr>
              <w:spacing w:after="0" w:line="240" w:lineRule="auto"/>
              <w:jc w:val="center"/>
              <w:rPr>
                <w:rFonts w:eastAsia="Times New Roman" w:cstheme="minorHAnsi"/>
                <w:b/>
                <w:bCs/>
                <w:sz w:val="18"/>
                <w:szCs w:val="20"/>
              </w:rPr>
            </w:pPr>
          </w:p>
          <w:p w14:paraId="663A6A3D" w14:textId="0105C592"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5/2019(4)</w:t>
            </w:r>
          </w:p>
          <w:p w14:paraId="22D4B86D" w14:textId="6B886F87" w:rsidR="003E45DC"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10/2017(5)</w:t>
            </w:r>
          </w:p>
        </w:tc>
        <w:tc>
          <w:tcPr>
            <w:tcW w:w="1350" w:type="dxa"/>
            <w:gridSpan w:val="2"/>
            <w:tcBorders>
              <w:bottom w:val="single" w:sz="18" w:space="0" w:color="auto"/>
            </w:tcBorders>
          </w:tcPr>
          <w:p w14:paraId="66D14488" w14:textId="77777777" w:rsidR="00D957D4" w:rsidRPr="00CA0EC8" w:rsidRDefault="00D957D4" w:rsidP="00957441">
            <w:pPr>
              <w:spacing w:after="0" w:line="240" w:lineRule="auto"/>
              <w:jc w:val="center"/>
              <w:rPr>
                <w:rFonts w:eastAsia="Times New Roman" w:cstheme="minorHAnsi"/>
                <w:b/>
                <w:bCs/>
                <w:sz w:val="18"/>
                <w:szCs w:val="20"/>
              </w:rPr>
            </w:pPr>
          </w:p>
          <w:p w14:paraId="5C37B838" w14:textId="20CCAB38"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210</w:t>
            </w:r>
          </w:p>
          <w:p w14:paraId="55B3FB86" w14:textId="4A7F6D1B" w:rsidR="003E45DC"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507</w:t>
            </w:r>
          </w:p>
        </w:tc>
        <w:tc>
          <w:tcPr>
            <w:tcW w:w="1440" w:type="dxa"/>
            <w:tcBorders>
              <w:bottom w:val="single" w:sz="18" w:space="0" w:color="auto"/>
            </w:tcBorders>
          </w:tcPr>
          <w:p w14:paraId="5A9553BF" w14:textId="77777777" w:rsidR="00D957D4" w:rsidRPr="00CA0EC8" w:rsidRDefault="00D957D4" w:rsidP="00957441">
            <w:pPr>
              <w:spacing w:after="0" w:line="240" w:lineRule="auto"/>
              <w:jc w:val="center"/>
              <w:rPr>
                <w:rFonts w:eastAsia="Times New Roman" w:cstheme="minorHAnsi"/>
                <w:b/>
                <w:bCs/>
                <w:sz w:val="18"/>
                <w:szCs w:val="20"/>
              </w:rPr>
            </w:pPr>
          </w:p>
          <w:p w14:paraId="74C519EB" w14:textId="053EF04C"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bottom w:val="single" w:sz="18" w:space="0" w:color="auto"/>
            </w:tcBorders>
          </w:tcPr>
          <w:p w14:paraId="6E6A82AB" w14:textId="77777777" w:rsidR="00D957D4" w:rsidRPr="00CA0EC8" w:rsidRDefault="00D957D4" w:rsidP="00957441">
            <w:pPr>
              <w:spacing w:after="0" w:line="240" w:lineRule="auto"/>
              <w:jc w:val="center"/>
              <w:rPr>
                <w:rFonts w:eastAsia="Times New Roman" w:cstheme="minorHAnsi"/>
                <w:b/>
                <w:bCs/>
                <w:sz w:val="18"/>
                <w:szCs w:val="20"/>
              </w:rPr>
            </w:pPr>
          </w:p>
          <w:p w14:paraId="48804F32" w14:textId="2DBAB2CF"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bottom w:val="single" w:sz="18" w:space="0" w:color="auto"/>
            </w:tcBorders>
          </w:tcPr>
          <w:p w14:paraId="01BB5F19" w14:textId="77777777" w:rsidR="00D957D4" w:rsidRPr="00CA0EC8" w:rsidRDefault="00D957D4" w:rsidP="00957441">
            <w:pPr>
              <w:spacing w:after="0" w:line="240" w:lineRule="auto"/>
              <w:jc w:val="center"/>
              <w:rPr>
                <w:rFonts w:eastAsia="Times New Roman" w:cstheme="minorHAnsi"/>
                <w:b/>
                <w:bCs/>
                <w:sz w:val="18"/>
                <w:szCs w:val="20"/>
              </w:rPr>
            </w:pPr>
          </w:p>
          <w:p w14:paraId="7D6B10B2" w14:textId="0723C14D"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D957D4">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0A532C1A" w14:textId="77777777" w:rsidR="00CA0EC8"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025DC9C6" w14:textId="33CF9167" w:rsidR="00957441" w:rsidRPr="00957441" w:rsidRDefault="00957441" w:rsidP="00CA0EC8">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67744739" w14:textId="77777777" w:rsidTr="00D957D4">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7BFF31B5" w14:textId="77777777" w:rsidTr="00D957D4">
        <w:trPr>
          <w:trHeight w:val="432"/>
          <w:jc w:val="center"/>
        </w:trPr>
        <w:tc>
          <w:tcPr>
            <w:tcW w:w="2268" w:type="dxa"/>
            <w:gridSpan w:val="2"/>
            <w:tcBorders>
              <w:top w:val="nil"/>
              <w:left w:val="single" w:sz="6" w:space="0" w:color="auto"/>
            </w:tcBorders>
          </w:tcPr>
          <w:p w14:paraId="73901D63" w14:textId="77777777" w:rsidR="00D957D4" w:rsidRPr="00CA0EC8" w:rsidRDefault="00D957D4" w:rsidP="00D957D4">
            <w:pPr>
              <w:spacing w:after="0" w:line="240" w:lineRule="auto"/>
              <w:ind w:left="180"/>
              <w:rPr>
                <w:rFonts w:eastAsia="Times New Roman" w:cstheme="minorHAnsi"/>
                <w:b/>
                <w:bCs/>
                <w:sz w:val="18"/>
                <w:szCs w:val="20"/>
              </w:rPr>
            </w:pPr>
          </w:p>
          <w:p w14:paraId="60C6C173" w14:textId="7882C63C"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Nitrate as N                 ppm</w:t>
            </w:r>
          </w:p>
          <w:p w14:paraId="25153C40"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00618</w:t>
            </w:r>
          </w:p>
          <w:p w14:paraId="017B8D6A" w14:textId="4CEC6CC2"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46B863EC" w14:textId="77777777" w:rsidR="00D957D4" w:rsidRPr="00CA0EC8" w:rsidRDefault="00D957D4" w:rsidP="00D957D4">
            <w:pPr>
              <w:spacing w:after="0" w:line="240" w:lineRule="auto"/>
              <w:jc w:val="center"/>
              <w:rPr>
                <w:rFonts w:eastAsia="Times New Roman" w:cstheme="minorHAnsi"/>
                <w:b/>
                <w:bCs/>
                <w:sz w:val="18"/>
                <w:szCs w:val="20"/>
              </w:rPr>
            </w:pPr>
          </w:p>
          <w:p w14:paraId="7BECD50D" w14:textId="760C08BE"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01C20412" w14:textId="77777777" w:rsidR="00D957D4" w:rsidRPr="00CA0EC8" w:rsidRDefault="00D957D4" w:rsidP="00D957D4">
            <w:pPr>
              <w:spacing w:after="0" w:line="240" w:lineRule="auto"/>
              <w:jc w:val="center"/>
              <w:rPr>
                <w:rFonts w:eastAsia="Times New Roman" w:cstheme="minorHAnsi"/>
                <w:b/>
                <w:bCs/>
                <w:sz w:val="18"/>
                <w:szCs w:val="20"/>
              </w:rPr>
            </w:pPr>
          </w:p>
          <w:p w14:paraId="47B640BF" w14:textId="7260AF86" w:rsidR="00D957D4" w:rsidRPr="00CA0EC8" w:rsidRDefault="0034701E" w:rsidP="00D957D4">
            <w:pPr>
              <w:spacing w:after="0" w:line="240" w:lineRule="auto"/>
              <w:jc w:val="center"/>
              <w:rPr>
                <w:rFonts w:eastAsia="Times New Roman" w:cstheme="minorHAnsi"/>
                <w:b/>
                <w:bCs/>
                <w:sz w:val="18"/>
                <w:szCs w:val="20"/>
              </w:rPr>
            </w:pPr>
            <w:r>
              <w:rPr>
                <w:rFonts w:eastAsia="Times New Roman" w:cstheme="minorHAnsi"/>
                <w:b/>
                <w:bCs/>
                <w:sz w:val="18"/>
                <w:szCs w:val="20"/>
              </w:rPr>
              <w:t>0.63</w:t>
            </w:r>
          </w:p>
        </w:tc>
        <w:tc>
          <w:tcPr>
            <w:tcW w:w="1440" w:type="dxa"/>
            <w:tcBorders>
              <w:top w:val="nil"/>
            </w:tcBorders>
          </w:tcPr>
          <w:p w14:paraId="4FE241DB" w14:textId="77777777" w:rsidR="00D957D4" w:rsidRPr="00CA0EC8" w:rsidRDefault="00D957D4" w:rsidP="00D957D4">
            <w:pPr>
              <w:spacing w:after="0" w:line="240" w:lineRule="auto"/>
              <w:jc w:val="center"/>
              <w:rPr>
                <w:rFonts w:eastAsia="Times New Roman" w:cstheme="minorHAnsi"/>
                <w:b/>
                <w:bCs/>
                <w:sz w:val="18"/>
                <w:szCs w:val="20"/>
              </w:rPr>
            </w:pPr>
          </w:p>
          <w:p w14:paraId="35DEA97E" w14:textId="6877656C" w:rsidR="00D957D4" w:rsidRPr="00CA0EC8" w:rsidRDefault="0034701E" w:rsidP="00D957D4">
            <w:pPr>
              <w:spacing w:after="0" w:line="240" w:lineRule="auto"/>
              <w:jc w:val="center"/>
              <w:rPr>
                <w:rFonts w:eastAsia="Times New Roman" w:cstheme="minorHAnsi"/>
                <w:b/>
                <w:bCs/>
                <w:sz w:val="18"/>
                <w:szCs w:val="20"/>
              </w:rPr>
            </w:pPr>
            <w:r>
              <w:rPr>
                <w:rFonts w:eastAsia="Times New Roman" w:cstheme="minorHAnsi"/>
                <w:b/>
                <w:bCs/>
                <w:sz w:val="18"/>
                <w:szCs w:val="20"/>
              </w:rPr>
              <w:t>0-1.9</w:t>
            </w:r>
          </w:p>
        </w:tc>
        <w:tc>
          <w:tcPr>
            <w:tcW w:w="900" w:type="dxa"/>
            <w:tcBorders>
              <w:top w:val="nil"/>
            </w:tcBorders>
          </w:tcPr>
          <w:p w14:paraId="61EC649E" w14:textId="77777777" w:rsidR="00CA0EC8" w:rsidRPr="00CA0EC8" w:rsidRDefault="00CA0EC8" w:rsidP="00D957D4">
            <w:pPr>
              <w:spacing w:after="0" w:line="240" w:lineRule="auto"/>
              <w:jc w:val="center"/>
              <w:rPr>
                <w:b/>
                <w:bCs/>
                <w:sz w:val="18"/>
                <w:szCs w:val="18"/>
              </w:rPr>
            </w:pPr>
          </w:p>
          <w:p w14:paraId="3A1912E7" w14:textId="12C9C738"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1080" w:type="dxa"/>
            <w:tcBorders>
              <w:top w:val="nil"/>
            </w:tcBorders>
          </w:tcPr>
          <w:p w14:paraId="5FE5811D" w14:textId="77777777" w:rsidR="00CA0EC8" w:rsidRPr="00CA0EC8" w:rsidRDefault="00CA0EC8" w:rsidP="00D957D4">
            <w:pPr>
              <w:spacing w:after="0" w:line="240" w:lineRule="auto"/>
              <w:jc w:val="center"/>
              <w:rPr>
                <w:b/>
                <w:bCs/>
                <w:sz w:val="18"/>
                <w:szCs w:val="18"/>
              </w:rPr>
            </w:pPr>
          </w:p>
          <w:p w14:paraId="6EF6F05F" w14:textId="545870A0"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2808" w:type="dxa"/>
            <w:tcBorders>
              <w:top w:val="nil"/>
              <w:right w:val="single" w:sz="6" w:space="0" w:color="auto"/>
            </w:tcBorders>
          </w:tcPr>
          <w:p w14:paraId="12705F28" w14:textId="0B467F37" w:rsidR="00D957D4" w:rsidRPr="00CA0EC8" w:rsidRDefault="00D957D4" w:rsidP="00D957D4">
            <w:pPr>
              <w:spacing w:after="0" w:line="240" w:lineRule="auto"/>
              <w:rPr>
                <w:rFonts w:eastAsia="Times New Roman" w:cstheme="minorHAnsi"/>
                <w:b/>
                <w:bCs/>
                <w:sz w:val="18"/>
                <w:szCs w:val="18"/>
              </w:rPr>
            </w:pPr>
            <w:r w:rsidRPr="00CA0EC8">
              <w:rPr>
                <w:b/>
                <w:bCs/>
                <w:sz w:val="18"/>
                <w:szCs w:val="18"/>
              </w:rPr>
              <w:t>Runoff and leaching from fertilizer use; leaching from septic tanks and sewage; erosion of natural deposits</w:t>
            </w:r>
          </w:p>
        </w:tc>
      </w:tr>
      <w:tr w:rsidR="00D957D4" w:rsidRPr="00957441" w14:paraId="78D55EE0" w14:textId="77777777" w:rsidTr="00D957D4">
        <w:trPr>
          <w:trHeight w:val="432"/>
          <w:jc w:val="center"/>
        </w:trPr>
        <w:tc>
          <w:tcPr>
            <w:tcW w:w="2268" w:type="dxa"/>
            <w:gridSpan w:val="2"/>
            <w:tcBorders>
              <w:top w:val="nil"/>
              <w:left w:val="single" w:sz="6" w:space="0" w:color="auto"/>
            </w:tcBorders>
          </w:tcPr>
          <w:p w14:paraId="59F3B0D2" w14:textId="77777777" w:rsidR="00D957D4" w:rsidRPr="00CA0EC8" w:rsidRDefault="00D957D4" w:rsidP="00D957D4">
            <w:pPr>
              <w:spacing w:after="0" w:line="240" w:lineRule="auto"/>
              <w:ind w:left="180"/>
              <w:rPr>
                <w:rFonts w:eastAsia="Times New Roman" w:cstheme="minorHAnsi"/>
                <w:b/>
                <w:bCs/>
                <w:sz w:val="18"/>
                <w:szCs w:val="20"/>
              </w:rPr>
            </w:pPr>
          </w:p>
          <w:p w14:paraId="77CE9B37" w14:textId="7AC45B68"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Fluoride                        ppm</w:t>
            </w:r>
          </w:p>
          <w:p w14:paraId="50CE0863"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00951</w:t>
            </w:r>
          </w:p>
          <w:p w14:paraId="517E1616" w14:textId="3AB51AB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Borders>
              <w:top w:val="nil"/>
            </w:tcBorders>
          </w:tcPr>
          <w:p w14:paraId="2A907959" w14:textId="77777777" w:rsidR="00D957D4" w:rsidRPr="00CA0EC8" w:rsidRDefault="00D957D4" w:rsidP="00D957D4">
            <w:pPr>
              <w:spacing w:after="0" w:line="240" w:lineRule="auto"/>
              <w:jc w:val="center"/>
              <w:rPr>
                <w:rFonts w:eastAsia="Times New Roman" w:cstheme="minorHAnsi"/>
                <w:b/>
                <w:bCs/>
                <w:sz w:val="18"/>
                <w:szCs w:val="20"/>
              </w:rPr>
            </w:pPr>
          </w:p>
          <w:p w14:paraId="6D222F85" w14:textId="2ADE3B2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14EE3995" w14:textId="77777777" w:rsidR="00D957D4" w:rsidRPr="00CA0EC8" w:rsidRDefault="00D957D4" w:rsidP="00D957D4">
            <w:pPr>
              <w:spacing w:after="0" w:line="240" w:lineRule="auto"/>
              <w:jc w:val="center"/>
              <w:rPr>
                <w:rFonts w:eastAsia="Times New Roman" w:cstheme="minorHAnsi"/>
                <w:b/>
                <w:bCs/>
                <w:sz w:val="18"/>
                <w:szCs w:val="20"/>
              </w:rPr>
            </w:pPr>
          </w:p>
          <w:p w14:paraId="5385DFE0" w14:textId="408A4E64"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0.22</w:t>
            </w:r>
          </w:p>
        </w:tc>
        <w:tc>
          <w:tcPr>
            <w:tcW w:w="1440" w:type="dxa"/>
            <w:tcBorders>
              <w:top w:val="nil"/>
            </w:tcBorders>
          </w:tcPr>
          <w:p w14:paraId="0443C062" w14:textId="77777777" w:rsidR="00D957D4" w:rsidRPr="00CA0EC8" w:rsidRDefault="00D957D4" w:rsidP="00D957D4">
            <w:pPr>
              <w:spacing w:after="0" w:line="240" w:lineRule="auto"/>
              <w:jc w:val="center"/>
              <w:rPr>
                <w:rFonts w:eastAsia="Times New Roman" w:cstheme="minorHAnsi"/>
                <w:b/>
                <w:bCs/>
                <w:sz w:val="18"/>
                <w:szCs w:val="20"/>
              </w:rPr>
            </w:pPr>
          </w:p>
          <w:p w14:paraId="51EA7734" w14:textId="36054C10"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68AB1B21" w14:textId="77777777" w:rsidR="00CA0EC8" w:rsidRPr="00CA0EC8" w:rsidRDefault="00CA0EC8" w:rsidP="00D957D4">
            <w:pPr>
              <w:spacing w:after="0" w:line="240" w:lineRule="auto"/>
              <w:jc w:val="center"/>
              <w:rPr>
                <w:b/>
                <w:bCs/>
                <w:sz w:val="18"/>
                <w:szCs w:val="18"/>
              </w:rPr>
            </w:pPr>
          </w:p>
          <w:p w14:paraId="2AEBF623" w14:textId="44DCE0DB"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2.0</w:t>
            </w:r>
          </w:p>
        </w:tc>
        <w:tc>
          <w:tcPr>
            <w:tcW w:w="1080" w:type="dxa"/>
            <w:tcBorders>
              <w:top w:val="nil"/>
            </w:tcBorders>
          </w:tcPr>
          <w:p w14:paraId="08CDA5A5" w14:textId="77777777" w:rsidR="00CA0EC8" w:rsidRPr="00CA0EC8" w:rsidRDefault="00CA0EC8" w:rsidP="00D957D4">
            <w:pPr>
              <w:spacing w:after="0" w:line="240" w:lineRule="auto"/>
              <w:jc w:val="center"/>
              <w:rPr>
                <w:b/>
                <w:bCs/>
                <w:sz w:val="18"/>
                <w:szCs w:val="18"/>
              </w:rPr>
            </w:pPr>
          </w:p>
          <w:p w14:paraId="394E53F0" w14:textId="694B4CC9"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w:t>
            </w:r>
          </w:p>
        </w:tc>
        <w:tc>
          <w:tcPr>
            <w:tcW w:w="2808" w:type="dxa"/>
            <w:tcBorders>
              <w:top w:val="nil"/>
              <w:right w:val="single" w:sz="6" w:space="0" w:color="auto"/>
            </w:tcBorders>
          </w:tcPr>
          <w:p w14:paraId="0CF6F303" w14:textId="4C6DCA12"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water additive which promotes strong teeth; discharge from fertilizer and aluminum factories</w:t>
            </w:r>
          </w:p>
        </w:tc>
      </w:tr>
      <w:tr w:rsidR="00D957D4" w:rsidRPr="00957441" w14:paraId="19421B2D" w14:textId="77777777" w:rsidTr="00D957D4">
        <w:trPr>
          <w:trHeight w:val="432"/>
          <w:jc w:val="center"/>
        </w:trPr>
        <w:tc>
          <w:tcPr>
            <w:tcW w:w="2268" w:type="dxa"/>
            <w:gridSpan w:val="2"/>
            <w:tcBorders>
              <w:top w:val="nil"/>
              <w:left w:val="single" w:sz="6" w:space="0" w:color="auto"/>
            </w:tcBorders>
          </w:tcPr>
          <w:p w14:paraId="6A6B5D54" w14:textId="77777777" w:rsidR="00D957D4" w:rsidRPr="00CA0EC8" w:rsidRDefault="00D957D4" w:rsidP="00D957D4">
            <w:pPr>
              <w:spacing w:after="0" w:line="240" w:lineRule="auto"/>
              <w:ind w:left="180"/>
              <w:rPr>
                <w:rFonts w:eastAsia="Times New Roman" w:cstheme="minorHAnsi"/>
                <w:b/>
                <w:bCs/>
                <w:sz w:val="18"/>
                <w:szCs w:val="20"/>
              </w:rPr>
            </w:pPr>
          </w:p>
          <w:p w14:paraId="0862C622" w14:textId="74D354DB"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Arsenic                         ppb</w:t>
            </w:r>
          </w:p>
          <w:p w14:paraId="179297FB"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01002</w:t>
            </w:r>
          </w:p>
          <w:p w14:paraId="06DDBB97" w14:textId="0B24A31F"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2249E8A" w14:textId="77777777" w:rsidR="00D957D4" w:rsidRPr="00CA0EC8" w:rsidRDefault="00D957D4" w:rsidP="00D957D4">
            <w:pPr>
              <w:spacing w:after="0" w:line="240" w:lineRule="auto"/>
              <w:jc w:val="center"/>
              <w:rPr>
                <w:rFonts w:eastAsia="Times New Roman" w:cstheme="minorHAnsi"/>
                <w:b/>
                <w:bCs/>
                <w:sz w:val="18"/>
                <w:szCs w:val="20"/>
              </w:rPr>
            </w:pPr>
          </w:p>
          <w:p w14:paraId="03723B65" w14:textId="038C22E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64CA50CA" w14:textId="77777777" w:rsidR="00D957D4" w:rsidRPr="00CA0EC8" w:rsidRDefault="00D957D4" w:rsidP="00D957D4">
            <w:pPr>
              <w:spacing w:after="0" w:line="240" w:lineRule="auto"/>
              <w:jc w:val="center"/>
              <w:rPr>
                <w:rFonts w:eastAsia="Times New Roman" w:cstheme="minorHAnsi"/>
                <w:b/>
                <w:bCs/>
                <w:sz w:val="18"/>
                <w:szCs w:val="20"/>
              </w:rPr>
            </w:pPr>
          </w:p>
          <w:p w14:paraId="505D3342" w14:textId="1398B7A8"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7.4</w:t>
            </w:r>
          </w:p>
        </w:tc>
        <w:tc>
          <w:tcPr>
            <w:tcW w:w="1440" w:type="dxa"/>
            <w:tcBorders>
              <w:top w:val="nil"/>
            </w:tcBorders>
          </w:tcPr>
          <w:p w14:paraId="20C0BDCC" w14:textId="77777777" w:rsidR="00D957D4" w:rsidRPr="00CA0EC8" w:rsidRDefault="00D957D4" w:rsidP="00D957D4">
            <w:pPr>
              <w:spacing w:after="0" w:line="240" w:lineRule="auto"/>
              <w:jc w:val="center"/>
              <w:rPr>
                <w:rFonts w:eastAsia="Times New Roman" w:cstheme="minorHAnsi"/>
                <w:b/>
                <w:bCs/>
                <w:sz w:val="18"/>
                <w:szCs w:val="20"/>
              </w:rPr>
            </w:pPr>
          </w:p>
          <w:p w14:paraId="22845334" w14:textId="3638166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4067AB00" w14:textId="77777777" w:rsidR="00CA0EC8" w:rsidRPr="00CA0EC8" w:rsidRDefault="00D957D4" w:rsidP="00D957D4">
            <w:pPr>
              <w:spacing w:after="0" w:line="240" w:lineRule="auto"/>
              <w:jc w:val="center"/>
              <w:rPr>
                <w:b/>
                <w:bCs/>
                <w:sz w:val="18"/>
                <w:szCs w:val="18"/>
              </w:rPr>
            </w:pPr>
            <w:r w:rsidRPr="00CA0EC8">
              <w:rPr>
                <w:b/>
                <w:bCs/>
                <w:sz w:val="18"/>
                <w:szCs w:val="18"/>
              </w:rPr>
              <w:t xml:space="preserve"> </w:t>
            </w:r>
          </w:p>
          <w:p w14:paraId="4978BEC4" w14:textId="073CBE92"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10</w:t>
            </w:r>
          </w:p>
        </w:tc>
        <w:tc>
          <w:tcPr>
            <w:tcW w:w="1080" w:type="dxa"/>
            <w:tcBorders>
              <w:top w:val="nil"/>
            </w:tcBorders>
          </w:tcPr>
          <w:p w14:paraId="053F5277" w14:textId="77777777" w:rsidR="00CA0EC8" w:rsidRPr="00CA0EC8" w:rsidRDefault="00CA0EC8" w:rsidP="00D957D4">
            <w:pPr>
              <w:spacing w:after="0" w:line="240" w:lineRule="auto"/>
              <w:jc w:val="center"/>
              <w:rPr>
                <w:b/>
                <w:bCs/>
                <w:sz w:val="18"/>
                <w:szCs w:val="18"/>
              </w:rPr>
            </w:pPr>
          </w:p>
          <w:p w14:paraId="383B4CFB" w14:textId="6417EF2C"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0.004</w:t>
            </w:r>
          </w:p>
        </w:tc>
        <w:tc>
          <w:tcPr>
            <w:tcW w:w="2808" w:type="dxa"/>
            <w:tcBorders>
              <w:top w:val="nil"/>
              <w:right w:val="single" w:sz="6" w:space="0" w:color="auto"/>
            </w:tcBorders>
          </w:tcPr>
          <w:p w14:paraId="5605029D" w14:textId="4A88AE35"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runoff from orchards; glass and electronics production wastes</w:t>
            </w:r>
          </w:p>
        </w:tc>
      </w:tr>
      <w:tr w:rsidR="00D957D4" w:rsidRPr="00957441" w14:paraId="26B9CEE2" w14:textId="77777777" w:rsidTr="00D957D4">
        <w:trPr>
          <w:trHeight w:val="432"/>
          <w:jc w:val="center"/>
        </w:trPr>
        <w:tc>
          <w:tcPr>
            <w:tcW w:w="2268" w:type="dxa"/>
            <w:gridSpan w:val="2"/>
            <w:tcBorders>
              <w:top w:val="nil"/>
              <w:left w:val="single" w:sz="6" w:space="0" w:color="auto"/>
            </w:tcBorders>
          </w:tcPr>
          <w:p w14:paraId="6FB0A0EF" w14:textId="77777777" w:rsidR="00D957D4" w:rsidRPr="00CA0EC8" w:rsidRDefault="00D957D4" w:rsidP="00D957D4">
            <w:pPr>
              <w:spacing w:after="0" w:line="240" w:lineRule="auto"/>
              <w:ind w:left="180"/>
              <w:rPr>
                <w:rFonts w:eastAsia="Times New Roman" w:cstheme="minorHAnsi"/>
                <w:b/>
                <w:bCs/>
                <w:sz w:val="18"/>
                <w:szCs w:val="20"/>
              </w:rPr>
            </w:pPr>
          </w:p>
          <w:p w14:paraId="2DCC5909" w14:textId="33E83E7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Gross Alpha               pCi/L</w:t>
            </w:r>
          </w:p>
          <w:p w14:paraId="5D4A713D"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01501</w:t>
            </w:r>
          </w:p>
          <w:p w14:paraId="4AE0ED45" w14:textId="6DDD491B"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546EF61" w14:textId="77777777" w:rsidR="00D957D4" w:rsidRPr="00CA0EC8" w:rsidRDefault="00D957D4" w:rsidP="00D957D4">
            <w:pPr>
              <w:spacing w:after="0" w:line="240" w:lineRule="auto"/>
              <w:jc w:val="center"/>
              <w:rPr>
                <w:rFonts w:eastAsia="Times New Roman" w:cstheme="minorHAnsi"/>
                <w:b/>
                <w:bCs/>
                <w:sz w:val="18"/>
                <w:szCs w:val="20"/>
              </w:rPr>
            </w:pPr>
          </w:p>
          <w:p w14:paraId="31FB511A" w14:textId="41E2CFB3"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5495D852" w14:textId="77777777" w:rsidR="00D957D4" w:rsidRPr="00CA0EC8" w:rsidRDefault="00D957D4" w:rsidP="00D957D4">
            <w:pPr>
              <w:spacing w:after="0" w:line="240" w:lineRule="auto"/>
              <w:jc w:val="center"/>
              <w:rPr>
                <w:rFonts w:eastAsia="Times New Roman" w:cstheme="minorHAnsi"/>
                <w:b/>
                <w:bCs/>
                <w:sz w:val="18"/>
                <w:szCs w:val="20"/>
              </w:rPr>
            </w:pPr>
          </w:p>
          <w:p w14:paraId="11630E8A" w14:textId="37084D9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3.4</w:t>
            </w:r>
          </w:p>
        </w:tc>
        <w:tc>
          <w:tcPr>
            <w:tcW w:w="1440" w:type="dxa"/>
            <w:tcBorders>
              <w:top w:val="nil"/>
            </w:tcBorders>
          </w:tcPr>
          <w:p w14:paraId="6CC898B9" w14:textId="77777777" w:rsidR="00D957D4" w:rsidRPr="00CA0EC8" w:rsidRDefault="00D957D4" w:rsidP="00D957D4">
            <w:pPr>
              <w:spacing w:after="0" w:line="240" w:lineRule="auto"/>
              <w:jc w:val="center"/>
              <w:rPr>
                <w:rFonts w:eastAsia="Times New Roman" w:cstheme="minorHAnsi"/>
                <w:b/>
                <w:bCs/>
                <w:sz w:val="18"/>
                <w:szCs w:val="20"/>
              </w:rPr>
            </w:pPr>
          </w:p>
          <w:p w14:paraId="20319189" w14:textId="1D3DF40F"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3.2-3.6</w:t>
            </w:r>
          </w:p>
        </w:tc>
        <w:tc>
          <w:tcPr>
            <w:tcW w:w="900" w:type="dxa"/>
            <w:tcBorders>
              <w:top w:val="nil"/>
            </w:tcBorders>
          </w:tcPr>
          <w:p w14:paraId="3A6C61AE" w14:textId="77777777" w:rsidR="00CA0EC8" w:rsidRPr="00CA0EC8" w:rsidRDefault="00CA0EC8" w:rsidP="00D957D4">
            <w:pPr>
              <w:spacing w:after="0" w:line="240" w:lineRule="auto"/>
              <w:jc w:val="center"/>
              <w:rPr>
                <w:b/>
                <w:bCs/>
                <w:sz w:val="18"/>
                <w:szCs w:val="18"/>
              </w:rPr>
            </w:pPr>
          </w:p>
          <w:p w14:paraId="28A90099" w14:textId="2B74C9BF"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15</w:t>
            </w:r>
          </w:p>
        </w:tc>
        <w:tc>
          <w:tcPr>
            <w:tcW w:w="1080" w:type="dxa"/>
            <w:tcBorders>
              <w:top w:val="nil"/>
            </w:tcBorders>
          </w:tcPr>
          <w:p w14:paraId="684F162D" w14:textId="77777777" w:rsidR="00CA0EC8" w:rsidRPr="00CA0EC8" w:rsidRDefault="00CA0EC8" w:rsidP="00D957D4">
            <w:pPr>
              <w:spacing w:after="0" w:line="240" w:lineRule="auto"/>
              <w:jc w:val="center"/>
              <w:rPr>
                <w:b/>
                <w:bCs/>
                <w:sz w:val="18"/>
                <w:szCs w:val="18"/>
              </w:rPr>
            </w:pPr>
          </w:p>
          <w:p w14:paraId="7688C086" w14:textId="12E7F92E"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w:t>
            </w:r>
          </w:p>
        </w:tc>
        <w:tc>
          <w:tcPr>
            <w:tcW w:w="2808" w:type="dxa"/>
            <w:tcBorders>
              <w:top w:val="nil"/>
              <w:right w:val="single" w:sz="6" w:space="0" w:color="auto"/>
            </w:tcBorders>
          </w:tcPr>
          <w:p w14:paraId="774ED7CD" w14:textId="47A8676E"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09AC8150" w14:textId="77777777" w:rsidTr="00D957D4">
        <w:trPr>
          <w:trHeight w:val="432"/>
          <w:jc w:val="center"/>
        </w:trPr>
        <w:tc>
          <w:tcPr>
            <w:tcW w:w="2268" w:type="dxa"/>
            <w:gridSpan w:val="2"/>
            <w:tcBorders>
              <w:top w:val="nil"/>
              <w:left w:val="single" w:sz="6" w:space="0" w:color="auto"/>
            </w:tcBorders>
          </w:tcPr>
          <w:p w14:paraId="30CBC03E" w14:textId="77777777" w:rsidR="00D957D4" w:rsidRPr="00CA0EC8" w:rsidRDefault="00D957D4" w:rsidP="00D957D4">
            <w:pPr>
              <w:spacing w:after="0" w:line="240" w:lineRule="auto"/>
              <w:ind w:left="180"/>
              <w:rPr>
                <w:rFonts w:eastAsia="Times New Roman" w:cstheme="minorHAnsi"/>
                <w:b/>
                <w:bCs/>
                <w:sz w:val="18"/>
                <w:szCs w:val="20"/>
              </w:rPr>
            </w:pPr>
          </w:p>
          <w:p w14:paraId="0EBFE96E" w14:textId="661AE4E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Radium-228              pCi/L</w:t>
            </w:r>
          </w:p>
          <w:p w14:paraId="3E101D76"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11501</w:t>
            </w:r>
          </w:p>
          <w:p w14:paraId="3028CBE3" w14:textId="0BE728AD"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0552D78D" w14:textId="77777777" w:rsidR="00D957D4" w:rsidRPr="00CA0EC8" w:rsidRDefault="00D957D4" w:rsidP="00D957D4">
            <w:pPr>
              <w:spacing w:after="0" w:line="240" w:lineRule="auto"/>
              <w:jc w:val="center"/>
              <w:rPr>
                <w:rFonts w:eastAsia="Times New Roman" w:cstheme="minorHAnsi"/>
                <w:b/>
                <w:bCs/>
                <w:sz w:val="18"/>
                <w:szCs w:val="20"/>
              </w:rPr>
            </w:pPr>
          </w:p>
          <w:p w14:paraId="28229B95" w14:textId="7D5A1E8C"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48351235" w14:textId="77777777" w:rsidR="00D957D4" w:rsidRPr="00CA0EC8" w:rsidRDefault="00D957D4" w:rsidP="00D957D4">
            <w:pPr>
              <w:spacing w:after="0" w:line="240" w:lineRule="auto"/>
              <w:jc w:val="center"/>
              <w:rPr>
                <w:rFonts w:eastAsia="Times New Roman" w:cstheme="minorHAnsi"/>
                <w:b/>
                <w:bCs/>
                <w:sz w:val="18"/>
                <w:szCs w:val="20"/>
              </w:rPr>
            </w:pPr>
          </w:p>
          <w:p w14:paraId="52B76DFB" w14:textId="313E905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1.84</w:t>
            </w:r>
          </w:p>
        </w:tc>
        <w:tc>
          <w:tcPr>
            <w:tcW w:w="1440" w:type="dxa"/>
            <w:tcBorders>
              <w:top w:val="nil"/>
            </w:tcBorders>
          </w:tcPr>
          <w:p w14:paraId="692CF37B" w14:textId="77777777" w:rsidR="00D957D4" w:rsidRPr="00CA0EC8" w:rsidRDefault="00D957D4" w:rsidP="00D957D4">
            <w:pPr>
              <w:spacing w:after="0" w:line="240" w:lineRule="auto"/>
              <w:jc w:val="center"/>
              <w:rPr>
                <w:rFonts w:eastAsia="Times New Roman" w:cstheme="minorHAnsi"/>
                <w:b/>
                <w:bCs/>
                <w:sz w:val="18"/>
                <w:szCs w:val="20"/>
              </w:rPr>
            </w:pPr>
          </w:p>
          <w:p w14:paraId="620321A1" w14:textId="6697D0A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23EBE31E" w14:textId="77777777" w:rsidR="00CA0EC8" w:rsidRPr="00CA0EC8" w:rsidRDefault="00CA0EC8" w:rsidP="00D957D4">
            <w:pPr>
              <w:spacing w:after="0" w:line="240" w:lineRule="auto"/>
              <w:jc w:val="center"/>
              <w:rPr>
                <w:b/>
                <w:bCs/>
                <w:sz w:val="18"/>
                <w:szCs w:val="18"/>
              </w:rPr>
            </w:pPr>
          </w:p>
          <w:p w14:paraId="2D2E0976" w14:textId="309D7706"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5</w:t>
            </w:r>
          </w:p>
        </w:tc>
        <w:tc>
          <w:tcPr>
            <w:tcW w:w="1080" w:type="dxa"/>
            <w:tcBorders>
              <w:top w:val="nil"/>
            </w:tcBorders>
          </w:tcPr>
          <w:p w14:paraId="3FDCC114" w14:textId="77777777" w:rsidR="00CA0EC8" w:rsidRPr="00CA0EC8" w:rsidRDefault="00CA0EC8" w:rsidP="00D957D4">
            <w:pPr>
              <w:spacing w:after="0" w:line="240" w:lineRule="auto"/>
              <w:jc w:val="center"/>
              <w:rPr>
                <w:b/>
                <w:bCs/>
                <w:sz w:val="18"/>
                <w:szCs w:val="18"/>
              </w:rPr>
            </w:pPr>
          </w:p>
          <w:p w14:paraId="5A2DC3E4" w14:textId="53C82268"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(0) </w:t>
            </w:r>
          </w:p>
        </w:tc>
        <w:tc>
          <w:tcPr>
            <w:tcW w:w="2808" w:type="dxa"/>
            <w:tcBorders>
              <w:top w:val="nil"/>
              <w:right w:val="single" w:sz="6" w:space="0" w:color="auto"/>
            </w:tcBorders>
          </w:tcPr>
          <w:p w14:paraId="28C0DB5F" w14:textId="6D7BE851"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3D631006" w14:textId="77777777" w:rsidTr="00D957D4">
        <w:trPr>
          <w:trHeight w:val="432"/>
          <w:jc w:val="center"/>
        </w:trPr>
        <w:tc>
          <w:tcPr>
            <w:tcW w:w="2268" w:type="dxa"/>
            <w:gridSpan w:val="2"/>
            <w:tcBorders>
              <w:top w:val="nil"/>
              <w:left w:val="single" w:sz="6" w:space="0" w:color="auto"/>
            </w:tcBorders>
          </w:tcPr>
          <w:p w14:paraId="35C211C8" w14:textId="77777777" w:rsidR="00D957D4" w:rsidRPr="00CA0EC8" w:rsidRDefault="00D957D4" w:rsidP="00D957D4">
            <w:pPr>
              <w:spacing w:after="0" w:line="240" w:lineRule="auto"/>
              <w:ind w:left="180"/>
              <w:rPr>
                <w:rFonts w:eastAsia="Times New Roman" w:cstheme="minorHAnsi"/>
                <w:b/>
                <w:bCs/>
                <w:sz w:val="18"/>
                <w:szCs w:val="20"/>
              </w:rPr>
            </w:pPr>
          </w:p>
          <w:p w14:paraId="7D46C4C3" w14:textId="139AD3F5"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Turbidity                      NTU</w:t>
            </w:r>
          </w:p>
          <w:p w14:paraId="3D5482E5"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82079</w:t>
            </w:r>
          </w:p>
          <w:p w14:paraId="486CCCD7" w14:textId="0B46FC94"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A118A53" w14:textId="77777777" w:rsidR="00D957D4" w:rsidRPr="00CA0EC8" w:rsidRDefault="00D957D4" w:rsidP="00D957D4">
            <w:pPr>
              <w:spacing w:after="0" w:line="240" w:lineRule="auto"/>
              <w:jc w:val="center"/>
              <w:rPr>
                <w:rFonts w:eastAsia="Times New Roman" w:cstheme="minorHAnsi"/>
                <w:b/>
                <w:bCs/>
                <w:sz w:val="18"/>
                <w:szCs w:val="20"/>
              </w:rPr>
            </w:pPr>
          </w:p>
          <w:p w14:paraId="10FB23C2" w14:textId="5623E4E8"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658EC593" w14:textId="77777777" w:rsidR="00D957D4" w:rsidRPr="00CA0EC8" w:rsidRDefault="00D957D4" w:rsidP="00D957D4">
            <w:pPr>
              <w:spacing w:after="0" w:line="240" w:lineRule="auto"/>
              <w:jc w:val="center"/>
              <w:rPr>
                <w:rFonts w:eastAsia="Times New Roman" w:cstheme="minorHAnsi"/>
                <w:b/>
                <w:bCs/>
                <w:sz w:val="18"/>
                <w:szCs w:val="20"/>
              </w:rPr>
            </w:pPr>
          </w:p>
          <w:p w14:paraId="0D97802D" w14:textId="4BCBD3F2"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3.01</w:t>
            </w:r>
          </w:p>
        </w:tc>
        <w:tc>
          <w:tcPr>
            <w:tcW w:w="1440" w:type="dxa"/>
            <w:tcBorders>
              <w:top w:val="nil"/>
            </w:tcBorders>
          </w:tcPr>
          <w:p w14:paraId="2C91E5D3" w14:textId="77777777" w:rsidR="00D957D4" w:rsidRPr="00CA0EC8" w:rsidRDefault="00D957D4" w:rsidP="00D957D4">
            <w:pPr>
              <w:spacing w:after="0" w:line="240" w:lineRule="auto"/>
              <w:jc w:val="center"/>
              <w:rPr>
                <w:rFonts w:eastAsia="Times New Roman" w:cstheme="minorHAnsi"/>
                <w:b/>
                <w:bCs/>
                <w:sz w:val="18"/>
                <w:szCs w:val="20"/>
              </w:rPr>
            </w:pPr>
          </w:p>
          <w:p w14:paraId="081D08C1" w14:textId="7C859AD5"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05FF5CF3" w14:textId="77777777" w:rsidR="00CA0EC8" w:rsidRPr="00CA0EC8" w:rsidRDefault="00CA0EC8" w:rsidP="00D957D4">
            <w:pPr>
              <w:spacing w:after="0" w:line="240" w:lineRule="auto"/>
              <w:jc w:val="center"/>
              <w:rPr>
                <w:b/>
                <w:bCs/>
                <w:sz w:val="18"/>
                <w:szCs w:val="18"/>
              </w:rPr>
            </w:pPr>
          </w:p>
          <w:p w14:paraId="5CE595C0" w14:textId="52E7143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TT</w:t>
            </w:r>
          </w:p>
        </w:tc>
        <w:tc>
          <w:tcPr>
            <w:tcW w:w="1080" w:type="dxa"/>
            <w:tcBorders>
              <w:top w:val="nil"/>
            </w:tcBorders>
          </w:tcPr>
          <w:p w14:paraId="1380EB1B" w14:textId="77777777" w:rsidR="00CA0EC8" w:rsidRPr="00CA0EC8" w:rsidRDefault="00CA0EC8" w:rsidP="00D957D4">
            <w:pPr>
              <w:spacing w:after="0" w:line="240" w:lineRule="auto"/>
              <w:jc w:val="center"/>
              <w:rPr>
                <w:b/>
                <w:bCs/>
                <w:sz w:val="18"/>
                <w:szCs w:val="18"/>
              </w:rPr>
            </w:pPr>
          </w:p>
          <w:p w14:paraId="6EAEC515" w14:textId="65BCB53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top w:val="nil"/>
              <w:right w:val="single" w:sz="6" w:space="0" w:color="auto"/>
            </w:tcBorders>
          </w:tcPr>
          <w:p w14:paraId="41CBAAC5" w14:textId="1A2562BE" w:rsidR="00D957D4" w:rsidRPr="00CA0EC8" w:rsidRDefault="00D957D4" w:rsidP="00D957D4">
            <w:pPr>
              <w:spacing w:after="0" w:line="240" w:lineRule="auto"/>
              <w:rPr>
                <w:rFonts w:eastAsia="Times New Roman" w:cstheme="minorHAnsi"/>
                <w:b/>
                <w:bCs/>
                <w:sz w:val="18"/>
                <w:szCs w:val="18"/>
              </w:rPr>
            </w:pPr>
            <w:r w:rsidRPr="00CA0EC8">
              <w:rPr>
                <w:b/>
                <w:bCs/>
                <w:sz w:val="18"/>
                <w:szCs w:val="18"/>
              </w:rPr>
              <w:t>Soil runoff</w:t>
            </w:r>
          </w:p>
        </w:tc>
      </w:tr>
      <w:tr w:rsidR="00D957D4" w:rsidRPr="00957441" w14:paraId="53535014" w14:textId="77777777" w:rsidTr="00CA0EC8">
        <w:trPr>
          <w:trHeight w:val="432"/>
          <w:jc w:val="center"/>
        </w:trPr>
        <w:tc>
          <w:tcPr>
            <w:tcW w:w="2268" w:type="dxa"/>
            <w:gridSpan w:val="2"/>
            <w:tcBorders>
              <w:top w:val="nil"/>
              <w:left w:val="single" w:sz="6" w:space="0" w:color="auto"/>
            </w:tcBorders>
          </w:tcPr>
          <w:p w14:paraId="7CFABD02" w14:textId="77777777" w:rsidR="00D957D4" w:rsidRPr="004C0DA5" w:rsidRDefault="00D957D4" w:rsidP="00D957D4">
            <w:pPr>
              <w:spacing w:after="0" w:line="240" w:lineRule="auto"/>
              <w:ind w:left="180"/>
              <w:rPr>
                <w:rFonts w:eastAsia="Times New Roman" w:cstheme="minorHAnsi"/>
                <w:b/>
                <w:bCs/>
                <w:color w:val="FF0000"/>
                <w:sz w:val="18"/>
                <w:szCs w:val="20"/>
              </w:rPr>
            </w:pPr>
          </w:p>
          <w:p w14:paraId="21EDA7B3" w14:textId="7130ECD6" w:rsidR="00D957D4" w:rsidRPr="004C0DA5" w:rsidRDefault="00D957D4" w:rsidP="00D957D4">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Selenium                      ppb</w:t>
            </w:r>
          </w:p>
          <w:p w14:paraId="0684A2F6" w14:textId="77777777" w:rsidR="00D957D4" w:rsidRPr="004C0DA5" w:rsidRDefault="00D957D4" w:rsidP="00D957D4">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01147</w:t>
            </w:r>
          </w:p>
          <w:p w14:paraId="39033252" w14:textId="6E2E6FD1" w:rsidR="00D957D4" w:rsidRPr="004C0DA5" w:rsidRDefault="00D957D4" w:rsidP="00D957D4">
            <w:pPr>
              <w:spacing w:after="0" w:line="240" w:lineRule="auto"/>
              <w:ind w:left="180"/>
              <w:rPr>
                <w:rFonts w:eastAsia="Times New Roman" w:cstheme="minorHAnsi"/>
                <w:b/>
                <w:bCs/>
                <w:color w:val="FF0000"/>
                <w:sz w:val="18"/>
                <w:szCs w:val="20"/>
              </w:rPr>
            </w:pPr>
          </w:p>
        </w:tc>
        <w:tc>
          <w:tcPr>
            <w:tcW w:w="1054" w:type="dxa"/>
            <w:gridSpan w:val="2"/>
            <w:tcBorders>
              <w:top w:val="nil"/>
            </w:tcBorders>
          </w:tcPr>
          <w:p w14:paraId="31C0A4E6"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4AAE3F8B" w14:textId="4DF45729"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5/2019</w:t>
            </w:r>
          </w:p>
        </w:tc>
        <w:tc>
          <w:tcPr>
            <w:tcW w:w="1286" w:type="dxa"/>
            <w:tcBorders>
              <w:top w:val="nil"/>
            </w:tcBorders>
          </w:tcPr>
          <w:p w14:paraId="13129ADD"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19C8837A" w14:textId="7773084E"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130</w:t>
            </w:r>
          </w:p>
        </w:tc>
        <w:tc>
          <w:tcPr>
            <w:tcW w:w="1440" w:type="dxa"/>
            <w:tcBorders>
              <w:top w:val="nil"/>
            </w:tcBorders>
          </w:tcPr>
          <w:p w14:paraId="2261E7B5"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3C6899D7" w14:textId="742AA0A6"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top w:val="nil"/>
            </w:tcBorders>
          </w:tcPr>
          <w:p w14:paraId="7EAEE211" w14:textId="77777777" w:rsidR="00CA0EC8" w:rsidRPr="004C0DA5" w:rsidRDefault="00CA0EC8" w:rsidP="00D957D4">
            <w:pPr>
              <w:spacing w:after="0" w:line="240" w:lineRule="auto"/>
              <w:jc w:val="center"/>
              <w:rPr>
                <w:b/>
                <w:bCs/>
                <w:color w:val="FF0000"/>
                <w:sz w:val="18"/>
                <w:szCs w:val="18"/>
              </w:rPr>
            </w:pPr>
          </w:p>
          <w:p w14:paraId="13E2A1A1" w14:textId="6AEC1A03" w:rsidR="00D957D4" w:rsidRPr="004C0DA5" w:rsidRDefault="00D957D4" w:rsidP="00D957D4">
            <w:pPr>
              <w:spacing w:after="0" w:line="240" w:lineRule="auto"/>
              <w:jc w:val="center"/>
              <w:rPr>
                <w:rFonts w:eastAsia="Times New Roman" w:cstheme="minorHAnsi"/>
                <w:b/>
                <w:bCs/>
                <w:color w:val="FF0000"/>
                <w:sz w:val="18"/>
                <w:szCs w:val="18"/>
              </w:rPr>
            </w:pPr>
            <w:r w:rsidRPr="004C0DA5">
              <w:rPr>
                <w:b/>
                <w:bCs/>
                <w:color w:val="FF0000"/>
                <w:sz w:val="18"/>
                <w:szCs w:val="18"/>
              </w:rPr>
              <w:t>50</w:t>
            </w:r>
          </w:p>
        </w:tc>
        <w:tc>
          <w:tcPr>
            <w:tcW w:w="1080" w:type="dxa"/>
            <w:tcBorders>
              <w:top w:val="nil"/>
            </w:tcBorders>
          </w:tcPr>
          <w:p w14:paraId="70902A89" w14:textId="77777777" w:rsidR="00CA0EC8" w:rsidRPr="004C0DA5" w:rsidRDefault="00CA0EC8" w:rsidP="00D957D4">
            <w:pPr>
              <w:spacing w:after="0" w:line="240" w:lineRule="auto"/>
              <w:jc w:val="center"/>
              <w:rPr>
                <w:b/>
                <w:bCs/>
                <w:color w:val="FF0000"/>
                <w:sz w:val="18"/>
                <w:szCs w:val="18"/>
              </w:rPr>
            </w:pPr>
          </w:p>
          <w:p w14:paraId="785F4CC4" w14:textId="1623A57B" w:rsidR="00D957D4" w:rsidRPr="004C0DA5" w:rsidRDefault="00D957D4" w:rsidP="00D957D4">
            <w:pPr>
              <w:spacing w:after="0" w:line="240" w:lineRule="auto"/>
              <w:jc w:val="center"/>
              <w:rPr>
                <w:rFonts w:eastAsia="Times New Roman" w:cstheme="minorHAnsi"/>
                <w:b/>
                <w:bCs/>
                <w:color w:val="FF0000"/>
                <w:sz w:val="18"/>
                <w:szCs w:val="18"/>
              </w:rPr>
            </w:pPr>
            <w:r w:rsidRPr="004C0DA5">
              <w:rPr>
                <w:b/>
                <w:bCs/>
                <w:color w:val="FF0000"/>
                <w:sz w:val="18"/>
                <w:szCs w:val="18"/>
              </w:rPr>
              <w:t>30</w:t>
            </w:r>
          </w:p>
        </w:tc>
        <w:tc>
          <w:tcPr>
            <w:tcW w:w="2808" w:type="dxa"/>
            <w:tcBorders>
              <w:top w:val="nil"/>
              <w:right w:val="single" w:sz="6" w:space="0" w:color="auto"/>
            </w:tcBorders>
          </w:tcPr>
          <w:p w14:paraId="7B10ECA4" w14:textId="67E50C25" w:rsidR="00D957D4" w:rsidRPr="004C0DA5" w:rsidRDefault="00D957D4" w:rsidP="00D957D4">
            <w:pPr>
              <w:spacing w:after="0" w:line="240" w:lineRule="auto"/>
              <w:rPr>
                <w:rFonts w:eastAsia="Times New Roman" w:cstheme="minorHAnsi"/>
                <w:b/>
                <w:bCs/>
                <w:color w:val="FF0000"/>
                <w:sz w:val="18"/>
                <w:szCs w:val="18"/>
              </w:rPr>
            </w:pPr>
            <w:r w:rsidRPr="004C0DA5">
              <w:rPr>
                <w:b/>
                <w:bCs/>
                <w:color w:val="FF0000"/>
                <w:sz w:val="18"/>
                <w:szCs w:val="18"/>
              </w:rPr>
              <w:t>Discharge from petroleum, glass, and metal refineries; erosion of natural deposits; discharge from mines and chemical manufacturers; runoff from livestock lots (feed additive)</w:t>
            </w:r>
          </w:p>
        </w:tc>
      </w:tr>
      <w:tr w:rsidR="00CA0EC8" w:rsidRPr="00957441" w14:paraId="2884A78D" w14:textId="77777777" w:rsidTr="00CA0EC8">
        <w:trPr>
          <w:trHeight w:val="432"/>
          <w:jc w:val="center"/>
        </w:trPr>
        <w:tc>
          <w:tcPr>
            <w:tcW w:w="2268" w:type="dxa"/>
            <w:gridSpan w:val="2"/>
            <w:tcBorders>
              <w:top w:val="nil"/>
              <w:left w:val="single" w:sz="6" w:space="0" w:color="auto"/>
            </w:tcBorders>
          </w:tcPr>
          <w:p w14:paraId="28334E8A" w14:textId="77777777" w:rsidR="00CA0EC8" w:rsidRPr="004C0DA5" w:rsidRDefault="00CA0EC8" w:rsidP="00CA0EC8">
            <w:pPr>
              <w:spacing w:after="0" w:line="240" w:lineRule="auto"/>
              <w:ind w:left="180"/>
              <w:rPr>
                <w:rFonts w:eastAsia="Times New Roman" w:cstheme="minorHAnsi"/>
                <w:b/>
                <w:bCs/>
                <w:color w:val="FF0000"/>
                <w:sz w:val="18"/>
                <w:szCs w:val="20"/>
              </w:rPr>
            </w:pPr>
          </w:p>
          <w:p w14:paraId="45F18095" w14:textId="3A31EBE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TTHMs                          ppb</w:t>
            </w:r>
          </w:p>
          <w:p w14:paraId="3C8E51B2" w14:textId="77777777"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82080</w:t>
            </w:r>
          </w:p>
          <w:p w14:paraId="72DD3DA1" w14:textId="296C5890" w:rsidR="00CA0EC8" w:rsidRPr="004C0DA5" w:rsidRDefault="00CA0EC8" w:rsidP="00CA0EC8">
            <w:pPr>
              <w:spacing w:after="0" w:line="240" w:lineRule="auto"/>
              <w:ind w:left="180"/>
              <w:rPr>
                <w:rFonts w:eastAsia="Times New Roman" w:cstheme="minorHAnsi"/>
                <w:b/>
                <w:bCs/>
                <w:color w:val="FF0000"/>
                <w:sz w:val="18"/>
                <w:szCs w:val="20"/>
              </w:rPr>
            </w:pPr>
          </w:p>
        </w:tc>
        <w:tc>
          <w:tcPr>
            <w:tcW w:w="1054" w:type="dxa"/>
            <w:gridSpan w:val="2"/>
            <w:tcBorders>
              <w:top w:val="nil"/>
            </w:tcBorders>
          </w:tcPr>
          <w:p w14:paraId="25CCAF3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C924738" w14:textId="4682DFB3"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286" w:type="dxa"/>
            <w:tcBorders>
              <w:top w:val="nil"/>
            </w:tcBorders>
          </w:tcPr>
          <w:p w14:paraId="1E4FD38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2C30165" w14:textId="084D7360"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440" w:type="dxa"/>
            <w:tcBorders>
              <w:top w:val="nil"/>
            </w:tcBorders>
          </w:tcPr>
          <w:p w14:paraId="051A032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E192F33" w14:textId="2102D7B5"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top w:val="nil"/>
            </w:tcBorders>
          </w:tcPr>
          <w:p w14:paraId="292FA71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7347126" w14:textId="6FDDC085"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80</w:t>
            </w:r>
          </w:p>
        </w:tc>
        <w:tc>
          <w:tcPr>
            <w:tcW w:w="1080" w:type="dxa"/>
            <w:tcBorders>
              <w:top w:val="nil"/>
            </w:tcBorders>
          </w:tcPr>
          <w:p w14:paraId="091CD121"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1E5A36F" w14:textId="242A62CB"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2808" w:type="dxa"/>
            <w:tcBorders>
              <w:top w:val="nil"/>
              <w:right w:val="single" w:sz="6" w:space="0" w:color="auto"/>
            </w:tcBorders>
          </w:tcPr>
          <w:p w14:paraId="51BBB111" w14:textId="047D797F" w:rsidR="00CA0EC8" w:rsidRPr="004C0DA5" w:rsidRDefault="00CA0EC8" w:rsidP="00CA0EC8">
            <w:pPr>
              <w:spacing w:after="0" w:line="240" w:lineRule="auto"/>
              <w:rPr>
                <w:rFonts w:eastAsia="Times New Roman" w:cstheme="minorHAnsi"/>
                <w:b/>
                <w:bCs/>
                <w:color w:val="FF0000"/>
                <w:sz w:val="18"/>
                <w:szCs w:val="18"/>
              </w:rPr>
            </w:pPr>
            <w:r w:rsidRPr="004C0DA5">
              <w:rPr>
                <w:b/>
                <w:bCs/>
                <w:color w:val="FF0000"/>
                <w:sz w:val="18"/>
                <w:szCs w:val="18"/>
              </w:rPr>
              <w:t>Byproduct of drinking water disinfection</w:t>
            </w:r>
          </w:p>
        </w:tc>
      </w:tr>
      <w:tr w:rsidR="00CA0EC8" w:rsidRPr="00957441" w14:paraId="096962E0" w14:textId="77777777" w:rsidTr="00CA0EC8">
        <w:trPr>
          <w:trHeight w:val="432"/>
          <w:jc w:val="center"/>
        </w:trPr>
        <w:tc>
          <w:tcPr>
            <w:tcW w:w="2268" w:type="dxa"/>
            <w:gridSpan w:val="2"/>
            <w:tcBorders>
              <w:left w:val="single" w:sz="6" w:space="0" w:color="auto"/>
              <w:bottom w:val="single" w:sz="18" w:space="0" w:color="auto"/>
            </w:tcBorders>
          </w:tcPr>
          <w:p w14:paraId="10C767F9" w14:textId="77777777" w:rsidR="00CA0EC8" w:rsidRPr="004C0DA5" w:rsidRDefault="00CA0EC8" w:rsidP="00CA0EC8">
            <w:pPr>
              <w:spacing w:after="0" w:line="240" w:lineRule="auto"/>
              <w:ind w:left="180"/>
              <w:rPr>
                <w:rFonts w:eastAsia="Times New Roman" w:cstheme="minorHAnsi"/>
                <w:b/>
                <w:bCs/>
                <w:color w:val="FF0000"/>
                <w:sz w:val="18"/>
                <w:szCs w:val="20"/>
              </w:rPr>
            </w:pPr>
          </w:p>
          <w:p w14:paraId="787D8552" w14:textId="5358CD43"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HAA5                            ppb</w:t>
            </w:r>
          </w:p>
          <w:p w14:paraId="640FA058" w14:textId="77777777"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A=049</w:t>
            </w:r>
          </w:p>
          <w:p w14:paraId="041CA5EA" w14:textId="3AE0FB25" w:rsidR="00CA0EC8" w:rsidRPr="004C0DA5" w:rsidRDefault="00CA0EC8" w:rsidP="00CA0EC8">
            <w:pPr>
              <w:spacing w:after="0" w:line="240" w:lineRule="auto"/>
              <w:ind w:left="180"/>
              <w:rPr>
                <w:rFonts w:eastAsia="Times New Roman" w:cstheme="minorHAnsi"/>
                <w:b/>
                <w:bCs/>
                <w:color w:val="FF0000"/>
                <w:sz w:val="18"/>
                <w:szCs w:val="20"/>
              </w:rPr>
            </w:pPr>
          </w:p>
        </w:tc>
        <w:tc>
          <w:tcPr>
            <w:tcW w:w="1054" w:type="dxa"/>
            <w:gridSpan w:val="2"/>
            <w:tcBorders>
              <w:bottom w:val="single" w:sz="18" w:space="0" w:color="auto"/>
            </w:tcBorders>
          </w:tcPr>
          <w:p w14:paraId="4D89CF29"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5A15C5BE" w14:textId="3869CA7C"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286" w:type="dxa"/>
            <w:tcBorders>
              <w:bottom w:val="single" w:sz="18" w:space="0" w:color="auto"/>
            </w:tcBorders>
          </w:tcPr>
          <w:p w14:paraId="564AA29E"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04FEBA9" w14:textId="3ADD491D"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440" w:type="dxa"/>
            <w:tcBorders>
              <w:bottom w:val="single" w:sz="18" w:space="0" w:color="auto"/>
            </w:tcBorders>
          </w:tcPr>
          <w:p w14:paraId="0FD48FB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65105981" w14:textId="51F71B06"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bottom w:val="single" w:sz="18" w:space="0" w:color="auto"/>
            </w:tcBorders>
          </w:tcPr>
          <w:p w14:paraId="5F8441D0"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F46A306" w14:textId="68996352"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60</w:t>
            </w:r>
          </w:p>
        </w:tc>
        <w:tc>
          <w:tcPr>
            <w:tcW w:w="1080" w:type="dxa"/>
            <w:tcBorders>
              <w:bottom w:val="single" w:sz="18" w:space="0" w:color="auto"/>
            </w:tcBorders>
          </w:tcPr>
          <w:p w14:paraId="6A6602BF"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3E8EC02" w14:textId="318F8820"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2808" w:type="dxa"/>
            <w:tcBorders>
              <w:bottom w:val="single" w:sz="18" w:space="0" w:color="auto"/>
              <w:right w:val="single" w:sz="6" w:space="0" w:color="auto"/>
            </w:tcBorders>
          </w:tcPr>
          <w:p w14:paraId="69B2BF7F" w14:textId="5CAAB03D" w:rsidR="00CA0EC8" w:rsidRPr="004C0DA5" w:rsidRDefault="00CA0EC8" w:rsidP="00CA0EC8">
            <w:pPr>
              <w:spacing w:after="0" w:line="240" w:lineRule="auto"/>
              <w:rPr>
                <w:rFonts w:eastAsia="Times New Roman" w:cstheme="minorHAnsi"/>
                <w:b/>
                <w:bCs/>
                <w:color w:val="FF0000"/>
                <w:sz w:val="18"/>
                <w:szCs w:val="18"/>
              </w:rPr>
            </w:pPr>
            <w:r w:rsidRPr="004C0DA5">
              <w:rPr>
                <w:b/>
                <w:bCs/>
                <w:color w:val="FF0000"/>
                <w:sz w:val="18"/>
                <w:szCs w:val="18"/>
              </w:rPr>
              <w:t>Byproduct of drinking water disinfection</w:t>
            </w:r>
          </w:p>
        </w:tc>
      </w:tr>
      <w:tr w:rsidR="00D957D4" w:rsidRPr="00957441" w14:paraId="29AD518A"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2B02E8E5"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D957D4" w:rsidRPr="00957441" w14:paraId="7D037AE1" w14:textId="77777777" w:rsidTr="00D957D4">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D957D4" w:rsidRPr="00957441" w:rsidRDefault="00D957D4" w:rsidP="00D957D4">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AF5E108"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15C6B046"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D957D4" w:rsidRPr="00957441" w:rsidRDefault="00D957D4" w:rsidP="00D957D4">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30363B34" w14:textId="77777777" w:rsidTr="00D957D4">
        <w:trPr>
          <w:trHeight w:val="432"/>
          <w:jc w:val="center"/>
        </w:trPr>
        <w:tc>
          <w:tcPr>
            <w:tcW w:w="2268" w:type="dxa"/>
            <w:gridSpan w:val="2"/>
            <w:tcBorders>
              <w:left w:val="single" w:sz="6" w:space="0" w:color="auto"/>
            </w:tcBorders>
          </w:tcPr>
          <w:p w14:paraId="4A89B9CD" w14:textId="77777777" w:rsidR="00D957D4" w:rsidRPr="00CA0EC8" w:rsidRDefault="00D957D4" w:rsidP="00D957D4">
            <w:pPr>
              <w:spacing w:after="0" w:line="240" w:lineRule="auto"/>
              <w:ind w:left="187"/>
              <w:rPr>
                <w:rFonts w:eastAsia="Times New Roman" w:cstheme="minorHAnsi"/>
                <w:b/>
                <w:bCs/>
                <w:sz w:val="18"/>
                <w:szCs w:val="20"/>
              </w:rPr>
            </w:pPr>
          </w:p>
          <w:p w14:paraId="0347D212" w14:textId="46872B02"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Chloride                       ppm</w:t>
            </w:r>
          </w:p>
          <w:p w14:paraId="22639132" w14:textId="77777777"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00940</w:t>
            </w:r>
          </w:p>
          <w:p w14:paraId="4990DAAA" w14:textId="7AFBA12F" w:rsidR="00D957D4" w:rsidRPr="00CA0EC8" w:rsidRDefault="00D957D4" w:rsidP="00D957D4">
            <w:pPr>
              <w:spacing w:after="0" w:line="240" w:lineRule="auto"/>
              <w:ind w:left="187"/>
              <w:rPr>
                <w:rFonts w:eastAsia="Times New Roman" w:cstheme="minorHAnsi"/>
                <w:b/>
                <w:bCs/>
                <w:sz w:val="18"/>
                <w:szCs w:val="20"/>
              </w:rPr>
            </w:pPr>
          </w:p>
        </w:tc>
        <w:tc>
          <w:tcPr>
            <w:tcW w:w="990" w:type="dxa"/>
          </w:tcPr>
          <w:p w14:paraId="26EC1796" w14:textId="77777777" w:rsidR="00D957D4" w:rsidRPr="00CA0EC8" w:rsidRDefault="00D957D4" w:rsidP="00D957D4">
            <w:pPr>
              <w:spacing w:after="0" w:line="240" w:lineRule="auto"/>
              <w:jc w:val="center"/>
              <w:rPr>
                <w:rFonts w:eastAsia="Times New Roman" w:cstheme="minorHAnsi"/>
                <w:b/>
                <w:bCs/>
                <w:sz w:val="18"/>
                <w:szCs w:val="20"/>
              </w:rPr>
            </w:pPr>
          </w:p>
          <w:p w14:paraId="552190C3" w14:textId="592CCE1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0E232E34" w14:textId="77777777" w:rsidR="00D957D4" w:rsidRPr="00CA0EC8" w:rsidRDefault="00D957D4" w:rsidP="00D957D4">
            <w:pPr>
              <w:spacing w:after="0" w:line="240" w:lineRule="auto"/>
              <w:jc w:val="center"/>
              <w:rPr>
                <w:rFonts w:eastAsia="Times New Roman" w:cstheme="minorHAnsi"/>
                <w:b/>
                <w:bCs/>
                <w:sz w:val="18"/>
                <w:szCs w:val="20"/>
              </w:rPr>
            </w:pPr>
          </w:p>
          <w:p w14:paraId="03BB5CFD" w14:textId="47C29035"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59</w:t>
            </w:r>
          </w:p>
        </w:tc>
        <w:tc>
          <w:tcPr>
            <w:tcW w:w="1440" w:type="dxa"/>
          </w:tcPr>
          <w:p w14:paraId="4626E3BF" w14:textId="77777777" w:rsidR="00D957D4" w:rsidRPr="00CA0EC8" w:rsidRDefault="00D957D4" w:rsidP="00D957D4">
            <w:pPr>
              <w:spacing w:after="0" w:line="240" w:lineRule="auto"/>
              <w:jc w:val="center"/>
              <w:rPr>
                <w:rFonts w:eastAsia="Times New Roman" w:cstheme="minorHAnsi"/>
                <w:b/>
                <w:bCs/>
                <w:sz w:val="18"/>
                <w:szCs w:val="20"/>
              </w:rPr>
            </w:pPr>
          </w:p>
          <w:p w14:paraId="45EB08B6" w14:textId="79517C9F"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5433E6E0" w14:textId="77777777" w:rsidR="00CA0EC8" w:rsidRPr="00CA0EC8" w:rsidRDefault="00CA0EC8" w:rsidP="00D957D4">
            <w:pPr>
              <w:spacing w:after="0" w:line="240" w:lineRule="auto"/>
              <w:jc w:val="center"/>
              <w:rPr>
                <w:rFonts w:eastAsia="Times New Roman" w:cstheme="minorHAnsi"/>
                <w:b/>
                <w:bCs/>
                <w:sz w:val="18"/>
                <w:szCs w:val="20"/>
              </w:rPr>
            </w:pPr>
          </w:p>
          <w:p w14:paraId="64BA0DCC" w14:textId="3600B531"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10119D99" w14:textId="77777777" w:rsidR="00CA0EC8" w:rsidRPr="00CA0EC8" w:rsidRDefault="00CA0EC8" w:rsidP="00D957D4">
            <w:pPr>
              <w:spacing w:after="0" w:line="240" w:lineRule="auto"/>
              <w:jc w:val="center"/>
              <w:rPr>
                <w:rFonts w:eastAsia="Times New Roman" w:cstheme="minorHAnsi"/>
                <w:b/>
                <w:bCs/>
                <w:sz w:val="18"/>
                <w:szCs w:val="20"/>
              </w:rPr>
            </w:pPr>
          </w:p>
          <w:p w14:paraId="50B04996" w14:textId="4DB41189"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2808" w:type="dxa"/>
            <w:tcBorders>
              <w:right w:val="single" w:sz="6" w:space="0" w:color="auto"/>
            </w:tcBorders>
          </w:tcPr>
          <w:p w14:paraId="1603F0B6" w14:textId="3E1574BB"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seawater influence</w:t>
            </w:r>
          </w:p>
        </w:tc>
      </w:tr>
      <w:tr w:rsidR="00CA0EC8" w:rsidRPr="00957441" w14:paraId="4F8BF284" w14:textId="77777777" w:rsidTr="00D957D4">
        <w:trPr>
          <w:trHeight w:val="432"/>
          <w:jc w:val="center"/>
        </w:trPr>
        <w:tc>
          <w:tcPr>
            <w:tcW w:w="2268" w:type="dxa"/>
            <w:gridSpan w:val="2"/>
            <w:tcBorders>
              <w:left w:val="single" w:sz="6" w:space="0" w:color="auto"/>
            </w:tcBorders>
          </w:tcPr>
          <w:p w14:paraId="2DDCC7E4" w14:textId="77777777" w:rsidR="00CA0EC8" w:rsidRPr="00CA0EC8" w:rsidRDefault="00CA0EC8" w:rsidP="00CA0EC8">
            <w:pPr>
              <w:spacing w:after="0" w:line="240" w:lineRule="auto"/>
              <w:ind w:left="187"/>
              <w:rPr>
                <w:rFonts w:eastAsia="Times New Roman" w:cstheme="minorHAnsi"/>
                <w:b/>
                <w:bCs/>
                <w:sz w:val="18"/>
                <w:szCs w:val="20"/>
              </w:rPr>
            </w:pPr>
          </w:p>
          <w:p w14:paraId="61B40440" w14:textId="20A9D1A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Sulfate                          ppm</w:t>
            </w:r>
          </w:p>
          <w:p w14:paraId="2450F05A"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00945</w:t>
            </w:r>
          </w:p>
          <w:p w14:paraId="6D62A4CD" w14:textId="60C5EE39" w:rsidR="00CA0EC8" w:rsidRPr="00CA0EC8" w:rsidRDefault="00CA0EC8" w:rsidP="00CA0EC8">
            <w:pPr>
              <w:spacing w:after="0" w:line="240" w:lineRule="auto"/>
              <w:ind w:left="187"/>
              <w:rPr>
                <w:rFonts w:eastAsia="Times New Roman" w:cstheme="minorHAnsi"/>
                <w:b/>
                <w:bCs/>
                <w:sz w:val="18"/>
                <w:szCs w:val="20"/>
              </w:rPr>
            </w:pPr>
          </w:p>
        </w:tc>
        <w:tc>
          <w:tcPr>
            <w:tcW w:w="990" w:type="dxa"/>
          </w:tcPr>
          <w:p w14:paraId="38CBF80E" w14:textId="77777777" w:rsidR="00CA0EC8" w:rsidRPr="00CA0EC8" w:rsidRDefault="00CA0EC8" w:rsidP="00CA0EC8">
            <w:pPr>
              <w:spacing w:after="0" w:line="240" w:lineRule="auto"/>
              <w:jc w:val="center"/>
              <w:rPr>
                <w:rFonts w:eastAsia="Times New Roman" w:cstheme="minorHAnsi"/>
                <w:b/>
                <w:bCs/>
                <w:sz w:val="18"/>
                <w:szCs w:val="20"/>
              </w:rPr>
            </w:pPr>
          </w:p>
          <w:p w14:paraId="7C594494" w14:textId="4A51A24B"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617104D6" w14:textId="77777777" w:rsidR="00CA0EC8" w:rsidRPr="00CA0EC8" w:rsidRDefault="00CA0EC8" w:rsidP="00CA0EC8">
            <w:pPr>
              <w:spacing w:after="0" w:line="240" w:lineRule="auto"/>
              <w:jc w:val="center"/>
              <w:rPr>
                <w:rFonts w:eastAsia="Times New Roman" w:cstheme="minorHAnsi"/>
                <w:b/>
                <w:bCs/>
                <w:sz w:val="18"/>
                <w:szCs w:val="20"/>
              </w:rPr>
            </w:pPr>
          </w:p>
          <w:p w14:paraId="07A8E891" w14:textId="76B03869"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110</w:t>
            </w:r>
          </w:p>
        </w:tc>
        <w:tc>
          <w:tcPr>
            <w:tcW w:w="1440" w:type="dxa"/>
          </w:tcPr>
          <w:p w14:paraId="4AE21439" w14:textId="77777777" w:rsidR="00CA0EC8" w:rsidRPr="00CA0EC8" w:rsidRDefault="00CA0EC8" w:rsidP="00CA0EC8">
            <w:pPr>
              <w:spacing w:after="0" w:line="240" w:lineRule="auto"/>
              <w:jc w:val="center"/>
              <w:rPr>
                <w:rFonts w:eastAsia="Times New Roman" w:cstheme="minorHAnsi"/>
                <w:b/>
                <w:bCs/>
                <w:sz w:val="18"/>
                <w:szCs w:val="20"/>
              </w:rPr>
            </w:pPr>
          </w:p>
          <w:p w14:paraId="75EEAD75" w14:textId="5CFC01E8"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67EE32CE" w14:textId="77777777" w:rsidR="00CA0EC8" w:rsidRPr="00CA0EC8" w:rsidRDefault="00CA0EC8" w:rsidP="00CA0EC8">
            <w:pPr>
              <w:spacing w:after="0" w:line="240" w:lineRule="auto"/>
              <w:jc w:val="center"/>
              <w:rPr>
                <w:rFonts w:eastAsia="Times New Roman" w:cstheme="minorHAnsi"/>
                <w:b/>
                <w:bCs/>
                <w:sz w:val="18"/>
                <w:szCs w:val="20"/>
              </w:rPr>
            </w:pPr>
          </w:p>
          <w:p w14:paraId="608156D7" w14:textId="662D038D"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702EC7CE" w14:textId="77777777" w:rsidR="00CA0EC8" w:rsidRPr="00CA0EC8" w:rsidRDefault="00CA0EC8" w:rsidP="00CA0EC8">
            <w:pPr>
              <w:spacing w:after="0" w:line="240" w:lineRule="auto"/>
              <w:jc w:val="center"/>
              <w:rPr>
                <w:b/>
                <w:bCs/>
                <w:sz w:val="18"/>
                <w:szCs w:val="18"/>
              </w:rPr>
            </w:pPr>
          </w:p>
          <w:p w14:paraId="5CED6154" w14:textId="6128AAD6"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19BBAA96" w14:textId="4F76F26D"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industrial wastes</w:t>
            </w:r>
          </w:p>
        </w:tc>
      </w:tr>
      <w:tr w:rsidR="00CA0EC8" w:rsidRPr="00957441" w14:paraId="1FCA6660" w14:textId="77777777" w:rsidTr="00D957D4">
        <w:trPr>
          <w:trHeight w:val="432"/>
          <w:jc w:val="center"/>
        </w:trPr>
        <w:tc>
          <w:tcPr>
            <w:tcW w:w="2268" w:type="dxa"/>
            <w:gridSpan w:val="2"/>
            <w:tcBorders>
              <w:left w:val="single" w:sz="6" w:space="0" w:color="auto"/>
            </w:tcBorders>
          </w:tcPr>
          <w:p w14:paraId="6B47DC24" w14:textId="77777777" w:rsidR="00CA0EC8" w:rsidRPr="004C0DA5" w:rsidRDefault="00CA0EC8" w:rsidP="00CA0EC8">
            <w:pPr>
              <w:spacing w:after="0" w:line="240" w:lineRule="auto"/>
              <w:ind w:left="187"/>
              <w:rPr>
                <w:rFonts w:eastAsia="Times New Roman" w:cstheme="minorHAnsi"/>
                <w:b/>
                <w:bCs/>
                <w:color w:val="FF0000"/>
                <w:sz w:val="18"/>
                <w:szCs w:val="20"/>
              </w:rPr>
            </w:pPr>
          </w:p>
          <w:p w14:paraId="5B3F35CB" w14:textId="09ED2F9A"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Iron                               ppb </w:t>
            </w:r>
          </w:p>
          <w:p w14:paraId="2F27DEFB" w14:textId="77777777"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01045</w:t>
            </w:r>
          </w:p>
          <w:p w14:paraId="67E44DEE" w14:textId="502178E6"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w:t>
            </w:r>
          </w:p>
        </w:tc>
        <w:tc>
          <w:tcPr>
            <w:tcW w:w="990" w:type="dxa"/>
          </w:tcPr>
          <w:p w14:paraId="5BF08CF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C8E85D8" w14:textId="03F7FEA4"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5/2019</w:t>
            </w:r>
          </w:p>
        </w:tc>
        <w:tc>
          <w:tcPr>
            <w:tcW w:w="1350" w:type="dxa"/>
            <w:gridSpan w:val="2"/>
          </w:tcPr>
          <w:p w14:paraId="141A9C6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2B175E7" w14:textId="47D366C6"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640</w:t>
            </w:r>
          </w:p>
        </w:tc>
        <w:tc>
          <w:tcPr>
            <w:tcW w:w="1440" w:type="dxa"/>
          </w:tcPr>
          <w:p w14:paraId="3CEE2C96"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D04EEDE" w14:textId="5E2E9A9C"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Pr>
          <w:p w14:paraId="3B394DA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14C8D38" w14:textId="381FE8F8"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300</w:t>
            </w:r>
          </w:p>
        </w:tc>
        <w:tc>
          <w:tcPr>
            <w:tcW w:w="1080" w:type="dxa"/>
          </w:tcPr>
          <w:p w14:paraId="055D2387" w14:textId="77777777" w:rsidR="00CA0EC8" w:rsidRPr="00CA0EC8" w:rsidRDefault="00CA0EC8" w:rsidP="00CA0EC8">
            <w:pPr>
              <w:spacing w:after="0" w:line="240" w:lineRule="auto"/>
              <w:jc w:val="center"/>
              <w:rPr>
                <w:b/>
                <w:bCs/>
                <w:sz w:val="18"/>
                <w:szCs w:val="18"/>
              </w:rPr>
            </w:pPr>
          </w:p>
          <w:p w14:paraId="60D27DA0" w14:textId="47BEFF83"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062A4CA1" w14:textId="4999B8DE"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 industrial wastes</w:t>
            </w:r>
          </w:p>
        </w:tc>
      </w:tr>
      <w:tr w:rsidR="00CA0EC8" w:rsidRPr="00957441" w14:paraId="0CEEFC3F" w14:textId="77777777" w:rsidTr="00D957D4">
        <w:trPr>
          <w:trHeight w:val="432"/>
          <w:jc w:val="center"/>
        </w:trPr>
        <w:tc>
          <w:tcPr>
            <w:tcW w:w="2268" w:type="dxa"/>
            <w:gridSpan w:val="2"/>
            <w:tcBorders>
              <w:left w:val="single" w:sz="6" w:space="0" w:color="auto"/>
            </w:tcBorders>
          </w:tcPr>
          <w:p w14:paraId="18684B3C" w14:textId="77777777" w:rsidR="00CA0EC8" w:rsidRPr="00CA0EC8" w:rsidRDefault="00CA0EC8" w:rsidP="00CA0EC8">
            <w:pPr>
              <w:spacing w:after="0" w:line="240" w:lineRule="auto"/>
              <w:ind w:left="187"/>
              <w:rPr>
                <w:rFonts w:eastAsia="Times New Roman" w:cstheme="minorHAnsi"/>
                <w:b/>
                <w:bCs/>
                <w:sz w:val="18"/>
                <w:szCs w:val="20"/>
              </w:rPr>
            </w:pPr>
          </w:p>
          <w:p w14:paraId="520069EE" w14:textId="3ED54FEF"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Manganese                 ppb</w:t>
            </w:r>
          </w:p>
          <w:p w14:paraId="4CD4DF83"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01055</w:t>
            </w:r>
          </w:p>
          <w:p w14:paraId="465E5877" w14:textId="6C9C8CDD"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Pr>
          <w:p w14:paraId="330238FA" w14:textId="77777777" w:rsidR="00CA0EC8" w:rsidRPr="00CA0EC8" w:rsidRDefault="00CA0EC8" w:rsidP="00CA0EC8">
            <w:pPr>
              <w:spacing w:after="0" w:line="240" w:lineRule="auto"/>
              <w:jc w:val="center"/>
              <w:rPr>
                <w:rFonts w:eastAsia="Times New Roman" w:cstheme="minorHAnsi"/>
                <w:b/>
                <w:bCs/>
                <w:sz w:val="18"/>
                <w:szCs w:val="20"/>
              </w:rPr>
            </w:pPr>
          </w:p>
          <w:p w14:paraId="2C74A892" w14:textId="365D43E3"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606794F9" w14:textId="77777777" w:rsidR="00CA0EC8" w:rsidRPr="00CA0EC8" w:rsidRDefault="00CA0EC8" w:rsidP="00CA0EC8">
            <w:pPr>
              <w:spacing w:after="0" w:line="240" w:lineRule="auto"/>
              <w:jc w:val="center"/>
              <w:rPr>
                <w:rFonts w:eastAsia="Times New Roman" w:cstheme="minorHAnsi"/>
                <w:b/>
                <w:bCs/>
                <w:sz w:val="18"/>
                <w:szCs w:val="20"/>
              </w:rPr>
            </w:pPr>
          </w:p>
          <w:p w14:paraId="1273ACA1" w14:textId="5BEE4F5D"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21</w:t>
            </w:r>
          </w:p>
        </w:tc>
        <w:tc>
          <w:tcPr>
            <w:tcW w:w="1440" w:type="dxa"/>
          </w:tcPr>
          <w:p w14:paraId="36B5A09F" w14:textId="77777777" w:rsidR="00CA0EC8" w:rsidRPr="00CA0EC8" w:rsidRDefault="00CA0EC8" w:rsidP="00CA0EC8">
            <w:pPr>
              <w:spacing w:after="0" w:line="240" w:lineRule="auto"/>
              <w:jc w:val="center"/>
              <w:rPr>
                <w:rFonts w:eastAsia="Times New Roman" w:cstheme="minorHAnsi"/>
                <w:b/>
                <w:bCs/>
                <w:sz w:val="18"/>
                <w:szCs w:val="20"/>
              </w:rPr>
            </w:pPr>
          </w:p>
          <w:p w14:paraId="7AB249D1" w14:textId="18314F23"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5D852203" w14:textId="77777777" w:rsidR="00CA0EC8" w:rsidRPr="00CA0EC8" w:rsidRDefault="00CA0EC8" w:rsidP="00CA0EC8">
            <w:pPr>
              <w:spacing w:after="0" w:line="240" w:lineRule="auto"/>
              <w:jc w:val="center"/>
              <w:rPr>
                <w:rFonts w:eastAsia="Times New Roman" w:cstheme="minorHAnsi"/>
                <w:b/>
                <w:bCs/>
                <w:sz w:val="18"/>
                <w:szCs w:val="20"/>
              </w:rPr>
            </w:pPr>
          </w:p>
          <w:p w14:paraId="24C6D302" w14:textId="2064FE86"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tc>
        <w:tc>
          <w:tcPr>
            <w:tcW w:w="1080" w:type="dxa"/>
          </w:tcPr>
          <w:p w14:paraId="7ADB3CF8" w14:textId="77777777" w:rsidR="00CA0EC8" w:rsidRPr="00CA0EC8" w:rsidRDefault="00CA0EC8" w:rsidP="00CA0EC8">
            <w:pPr>
              <w:spacing w:after="0" w:line="240" w:lineRule="auto"/>
              <w:jc w:val="center"/>
              <w:rPr>
                <w:b/>
                <w:bCs/>
                <w:sz w:val="18"/>
                <w:szCs w:val="18"/>
              </w:rPr>
            </w:pPr>
          </w:p>
          <w:p w14:paraId="7A99C5C5" w14:textId="60FD921D"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784512CB" w14:textId="7EC6F2E3"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w:t>
            </w:r>
          </w:p>
        </w:tc>
      </w:tr>
      <w:tr w:rsidR="00CA0EC8" w:rsidRPr="00957441" w14:paraId="16BF30FB" w14:textId="77777777" w:rsidTr="00D957D4">
        <w:trPr>
          <w:trHeight w:val="432"/>
          <w:jc w:val="center"/>
        </w:trPr>
        <w:tc>
          <w:tcPr>
            <w:tcW w:w="2268" w:type="dxa"/>
            <w:gridSpan w:val="2"/>
            <w:tcBorders>
              <w:left w:val="single" w:sz="6" w:space="0" w:color="auto"/>
            </w:tcBorders>
          </w:tcPr>
          <w:p w14:paraId="4918D83F" w14:textId="77777777" w:rsidR="00CA0EC8" w:rsidRPr="00CA0EC8" w:rsidRDefault="00CA0EC8" w:rsidP="00CA0EC8">
            <w:pPr>
              <w:spacing w:after="0" w:line="240" w:lineRule="auto"/>
              <w:ind w:left="187"/>
              <w:rPr>
                <w:rFonts w:eastAsia="Times New Roman" w:cstheme="minorHAnsi"/>
                <w:b/>
                <w:bCs/>
                <w:sz w:val="18"/>
                <w:szCs w:val="20"/>
              </w:rPr>
            </w:pPr>
          </w:p>
          <w:p w14:paraId="752F75EE" w14:textId="741AF43E"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TDS                                NTU</w:t>
            </w:r>
          </w:p>
          <w:p w14:paraId="273C7941"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70300</w:t>
            </w:r>
          </w:p>
          <w:p w14:paraId="2E521F82" w14:textId="1D8F8DB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Pr>
          <w:p w14:paraId="6A9741C2" w14:textId="77777777" w:rsidR="00CA0EC8" w:rsidRPr="00CA0EC8" w:rsidRDefault="00CA0EC8" w:rsidP="00CA0EC8">
            <w:pPr>
              <w:spacing w:after="0" w:line="240" w:lineRule="auto"/>
              <w:jc w:val="center"/>
              <w:rPr>
                <w:rFonts w:eastAsia="Times New Roman" w:cstheme="minorHAnsi"/>
                <w:b/>
                <w:bCs/>
                <w:sz w:val="18"/>
                <w:szCs w:val="20"/>
              </w:rPr>
            </w:pPr>
          </w:p>
          <w:p w14:paraId="1F8F979E" w14:textId="77509CAB"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08DBF4F8" w14:textId="77777777" w:rsidR="00CA0EC8" w:rsidRPr="00CA0EC8" w:rsidRDefault="00CA0EC8" w:rsidP="00CA0EC8">
            <w:pPr>
              <w:spacing w:after="0" w:line="240" w:lineRule="auto"/>
              <w:jc w:val="center"/>
              <w:rPr>
                <w:rFonts w:eastAsia="Times New Roman" w:cstheme="minorHAnsi"/>
                <w:b/>
                <w:bCs/>
                <w:sz w:val="18"/>
                <w:szCs w:val="20"/>
              </w:rPr>
            </w:pPr>
          </w:p>
          <w:p w14:paraId="62B8569F" w14:textId="00CB0DC5"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420</w:t>
            </w:r>
          </w:p>
        </w:tc>
        <w:tc>
          <w:tcPr>
            <w:tcW w:w="1440" w:type="dxa"/>
          </w:tcPr>
          <w:p w14:paraId="53303204" w14:textId="77777777" w:rsidR="00CA0EC8" w:rsidRPr="00CA0EC8" w:rsidRDefault="00CA0EC8" w:rsidP="00CA0EC8">
            <w:pPr>
              <w:spacing w:after="0" w:line="240" w:lineRule="auto"/>
              <w:jc w:val="center"/>
              <w:rPr>
                <w:rFonts w:eastAsia="Times New Roman" w:cstheme="minorHAnsi"/>
                <w:b/>
                <w:bCs/>
                <w:sz w:val="18"/>
                <w:szCs w:val="20"/>
              </w:rPr>
            </w:pPr>
          </w:p>
          <w:p w14:paraId="54E003E0" w14:textId="70DFC25C"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7D7BCF4D" w14:textId="77777777" w:rsidR="00CA0EC8" w:rsidRPr="00CA0EC8" w:rsidRDefault="00CA0EC8" w:rsidP="00CA0EC8">
            <w:pPr>
              <w:spacing w:after="0" w:line="240" w:lineRule="auto"/>
              <w:jc w:val="center"/>
              <w:rPr>
                <w:rFonts w:eastAsia="Times New Roman" w:cstheme="minorHAnsi"/>
                <w:b/>
                <w:bCs/>
                <w:sz w:val="18"/>
                <w:szCs w:val="20"/>
              </w:rPr>
            </w:pPr>
          </w:p>
          <w:p w14:paraId="31019AB8" w14:textId="5776A3EE"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1080" w:type="dxa"/>
          </w:tcPr>
          <w:p w14:paraId="7825E636" w14:textId="77777777" w:rsidR="00CA0EC8" w:rsidRPr="00CA0EC8" w:rsidRDefault="00CA0EC8" w:rsidP="00CA0EC8">
            <w:pPr>
              <w:spacing w:after="0" w:line="240" w:lineRule="auto"/>
              <w:jc w:val="center"/>
              <w:rPr>
                <w:b/>
                <w:bCs/>
                <w:sz w:val="18"/>
                <w:szCs w:val="18"/>
              </w:rPr>
            </w:pPr>
          </w:p>
          <w:p w14:paraId="25993F5D" w14:textId="11CCC81E"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0320A74F" w14:textId="0CC7BB28"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w:t>
            </w:r>
          </w:p>
        </w:tc>
      </w:tr>
      <w:tr w:rsidR="00D957D4" w:rsidRPr="00957441" w14:paraId="7D07D716"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B0E4207"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D957D4" w:rsidRPr="00957441" w14:paraId="220896CC" w14:textId="77777777" w:rsidTr="00D957D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AAEC987"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5E76141C"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D957D4" w:rsidRPr="00957441" w14:paraId="25598196" w14:textId="77777777" w:rsidTr="00866B92">
        <w:trPr>
          <w:trHeight w:val="432"/>
          <w:jc w:val="center"/>
        </w:trPr>
        <w:tc>
          <w:tcPr>
            <w:tcW w:w="2268" w:type="dxa"/>
            <w:gridSpan w:val="2"/>
            <w:tcBorders>
              <w:left w:val="single" w:sz="6" w:space="0" w:color="auto"/>
              <w:right w:val="single" w:sz="6" w:space="0" w:color="auto"/>
            </w:tcBorders>
          </w:tcPr>
          <w:p w14:paraId="023A8D1E" w14:textId="77777777" w:rsidR="00D957D4" w:rsidRPr="00CA0EC8" w:rsidRDefault="00D957D4" w:rsidP="00D957D4">
            <w:pPr>
              <w:spacing w:after="0" w:line="240" w:lineRule="auto"/>
              <w:rPr>
                <w:rFonts w:eastAsia="Times New Roman" w:cstheme="minorHAnsi"/>
                <w:b/>
                <w:bCs/>
                <w:sz w:val="18"/>
                <w:szCs w:val="20"/>
              </w:rPr>
            </w:pPr>
          </w:p>
          <w:p w14:paraId="14B9B0C9" w14:textId="560468EF"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ppb</w:t>
            </w:r>
          </w:p>
          <w:p w14:paraId="37A9C30A" w14:textId="77777777"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01020</w:t>
            </w:r>
          </w:p>
          <w:p w14:paraId="3E8DC370" w14:textId="113EF781" w:rsidR="00D957D4" w:rsidRPr="00CA0EC8" w:rsidRDefault="00D957D4" w:rsidP="00D957D4">
            <w:pPr>
              <w:spacing w:after="0" w:line="240" w:lineRule="auto"/>
              <w:rPr>
                <w:rFonts w:eastAsia="Times New Roman" w:cstheme="minorHAnsi"/>
                <w:b/>
                <w:bCs/>
                <w:sz w:val="18"/>
                <w:szCs w:val="20"/>
              </w:rPr>
            </w:pPr>
          </w:p>
        </w:tc>
        <w:tc>
          <w:tcPr>
            <w:tcW w:w="990" w:type="dxa"/>
            <w:tcBorders>
              <w:left w:val="single" w:sz="6" w:space="0" w:color="auto"/>
              <w:right w:val="single" w:sz="6" w:space="0" w:color="auto"/>
            </w:tcBorders>
          </w:tcPr>
          <w:p w14:paraId="17257F9F" w14:textId="77777777" w:rsidR="00D957D4" w:rsidRPr="00CA0EC8" w:rsidRDefault="00D957D4" w:rsidP="00CA0EC8">
            <w:pPr>
              <w:spacing w:after="0" w:line="240" w:lineRule="auto"/>
              <w:jc w:val="center"/>
              <w:rPr>
                <w:rFonts w:eastAsia="Times New Roman" w:cstheme="minorHAnsi"/>
                <w:b/>
                <w:bCs/>
                <w:sz w:val="18"/>
                <w:szCs w:val="20"/>
              </w:rPr>
            </w:pPr>
          </w:p>
          <w:p w14:paraId="5F8F636C" w14:textId="06AC32CC"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left w:val="single" w:sz="6" w:space="0" w:color="auto"/>
              <w:right w:val="single" w:sz="6" w:space="0" w:color="auto"/>
            </w:tcBorders>
          </w:tcPr>
          <w:p w14:paraId="6DFDCB1F" w14:textId="77777777" w:rsidR="00D957D4" w:rsidRPr="00CA0EC8" w:rsidRDefault="00D957D4" w:rsidP="00CA0EC8">
            <w:pPr>
              <w:spacing w:after="0" w:line="240" w:lineRule="auto"/>
              <w:jc w:val="center"/>
              <w:rPr>
                <w:rFonts w:eastAsia="Times New Roman" w:cstheme="minorHAnsi"/>
                <w:b/>
                <w:bCs/>
                <w:sz w:val="18"/>
                <w:szCs w:val="20"/>
              </w:rPr>
            </w:pPr>
          </w:p>
          <w:p w14:paraId="1AE607DE" w14:textId="4B82A4EC"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180</w:t>
            </w:r>
          </w:p>
        </w:tc>
        <w:tc>
          <w:tcPr>
            <w:tcW w:w="1440" w:type="dxa"/>
            <w:tcBorders>
              <w:left w:val="single" w:sz="6" w:space="0" w:color="auto"/>
              <w:right w:val="single" w:sz="6" w:space="0" w:color="auto"/>
            </w:tcBorders>
            <w:shd w:val="clear" w:color="auto" w:fill="auto"/>
          </w:tcPr>
          <w:p w14:paraId="658A9A7E" w14:textId="77777777" w:rsidR="00D957D4" w:rsidRPr="00CA0EC8" w:rsidRDefault="00D957D4" w:rsidP="00CA0EC8">
            <w:pPr>
              <w:spacing w:after="0" w:line="240" w:lineRule="auto"/>
              <w:jc w:val="center"/>
              <w:rPr>
                <w:rFonts w:eastAsia="Times New Roman" w:cstheme="minorHAnsi"/>
                <w:b/>
                <w:bCs/>
                <w:sz w:val="18"/>
                <w:szCs w:val="20"/>
              </w:rPr>
            </w:pPr>
          </w:p>
          <w:p w14:paraId="05C89D21" w14:textId="5D8C2C41"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3F597116" w14:textId="77777777" w:rsidR="00D957D4" w:rsidRPr="00CA0EC8" w:rsidRDefault="00D957D4" w:rsidP="00CA0EC8">
            <w:pPr>
              <w:spacing w:after="0" w:line="240" w:lineRule="auto"/>
              <w:jc w:val="center"/>
              <w:rPr>
                <w:rFonts w:eastAsia="Times New Roman" w:cstheme="minorHAnsi"/>
                <w:b/>
                <w:bCs/>
                <w:sz w:val="18"/>
                <w:szCs w:val="20"/>
              </w:rPr>
            </w:pPr>
          </w:p>
          <w:p w14:paraId="7C40A76B" w14:textId="780BC185"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5763A90F" w14:textId="797C6692"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exposures resulted in decreased fetal weight (developmental effects) in newborn rats.</w:t>
            </w:r>
          </w:p>
        </w:tc>
      </w:tr>
      <w:tr w:rsidR="00D957D4" w:rsidRPr="00957441" w14:paraId="57B7D5A9" w14:textId="77777777" w:rsidTr="00D957D4">
        <w:trPr>
          <w:trHeight w:val="432"/>
          <w:jc w:val="center"/>
        </w:trPr>
        <w:tc>
          <w:tcPr>
            <w:tcW w:w="2268" w:type="dxa"/>
            <w:gridSpan w:val="2"/>
            <w:tcBorders>
              <w:left w:val="single" w:sz="6" w:space="0" w:color="auto"/>
              <w:bottom w:val="single" w:sz="18" w:space="0" w:color="auto"/>
              <w:right w:val="single" w:sz="6" w:space="0" w:color="auto"/>
            </w:tcBorders>
          </w:tcPr>
          <w:p w14:paraId="2A4E19C2" w14:textId="77777777" w:rsidR="00D957D4" w:rsidRPr="00CA0EC8" w:rsidRDefault="00D957D4" w:rsidP="00D957D4">
            <w:pPr>
              <w:spacing w:after="0" w:line="240" w:lineRule="auto"/>
              <w:rPr>
                <w:rFonts w:eastAsia="Times New Roman" w:cstheme="minorHAnsi"/>
                <w:b/>
                <w:bCs/>
                <w:sz w:val="18"/>
                <w:szCs w:val="20"/>
              </w:rPr>
            </w:pPr>
          </w:p>
          <w:p w14:paraId="485AF02B" w14:textId="1B4467C8"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Vanadium                          ppb</w:t>
            </w:r>
          </w:p>
          <w:p w14:paraId="6285344B" w14:textId="6310681E"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01087</w:t>
            </w:r>
          </w:p>
        </w:tc>
        <w:tc>
          <w:tcPr>
            <w:tcW w:w="990" w:type="dxa"/>
            <w:tcBorders>
              <w:left w:val="single" w:sz="6" w:space="0" w:color="auto"/>
              <w:bottom w:val="single" w:sz="18" w:space="0" w:color="auto"/>
              <w:right w:val="single" w:sz="6" w:space="0" w:color="auto"/>
            </w:tcBorders>
          </w:tcPr>
          <w:p w14:paraId="03616C41" w14:textId="77777777" w:rsidR="00D957D4" w:rsidRPr="00CA0EC8" w:rsidRDefault="00D957D4" w:rsidP="00CA0EC8">
            <w:pPr>
              <w:spacing w:after="0" w:line="240" w:lineRule="auto"/>
              <w:jc w:val="center"/>
              <w:rPr>
                <w:rFonts w:eastAsia="Times New Roman" w:cstheme="minorHAnsi"/>
                <w:b/>
                <w:bCs/>
                <w:sz w:val="18"/>
                <w:szCs w:val="20"/>
              </w:rPr>
            </w:pPr>
          </w:p>
          <w:p w14:paraId="2B340A13" w14:textId="149DC37E"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left w:val="single" w:sz="6" w:space="0" w:color="auto"/>
              <w:bottom w:val="single" w:sz="18" w:space="0" w:color="auto"/>
              <w:right w:val="single" w:sz="6" w:space="0" w:color="auto"/>
            </w:tcBorders>
          </w:tcPr>
          <w:p w14:paraId="3D6B6EF3" w14:textId="77777777" w:rsidR="00D957D4" w:rsidRPr="00CA0EC8" w:rsidRDefault="00D957D4" w:rsidP="00CA0EC8">
            <w:pPr>
              <w:spacing w:after="0" w:line="240" w:lineRule="auto"/>
              <w:jc w:val="center"/>
              <w:rPr>
                <w:rFonts w:eastAsia="Times New Roman" w:cstheme="minorHAnsi"/>
                <w:b/>
                <w:bCs/>
                <w:sz w:val="18"/>
                <w:szCs w:val="20"/>
              </w:rPr>
            </w:pPr>
          </w:p>
          <w:p w14:paraId="067332CD" w14:textId="3C6658DA"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3.8</w:t>
            </w:r>
          </w:p>
        </w:tc>
        <w:tc>
          <w:tcPr>
            <w:tcW w:w="1440" w:type="dxa"/>
            <w:tcBorders>
              <w:left w:val="single" w:sz="6" w:space="0" w:color="auto"/>
              <w:bottom w:val="single" w:sz="18" w:space="0" w:color="auto"/>
              <w:right w:val="single" w:sz="6" w:space="0" w:color="auto"/>
            </w:tcBorders>
            <w:shd w:val="clear" w:color="auto" w:fill="auto"/>
          </w:tcPr>
          <w:p w14:paraId="23E5D8AD" w14:textId="77777777" w:rsidR="00D957D4" w:rsidRPr="00CA0EC8" w:rsidRDefault="00D957D4" w:rsidP="00CA0EC8">
            <w:pPr>
              <w:spacing w:after="0" w:line="240" w:lineRule="auto"/>
              <w:jc w:val="center"/>
              <w:rPr>
                <w:rFonts w:eastAsia="Times New Roman" w:cstheme="minorHAnsi"/>
                <w:b/>
                <w:bCs/>
                <w:sz w:val="18"/>
                <w:szCs w:val="20"/>
              </w:rPr>
            </w:pPr>
          </w:p>
          <w:p w14:paraId="0C70A949" w14:textId="1155CEA9"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F87DAE3" w14:textId="77777777" w:rsidR="00CA0EC8" w:rsidRPr="00CA0EC8" w:rsidRDefault="00CA0EC8" w:rsidP="00CA0EC8">
            <w:pPr>
              <w:spacing w:after="0" w:line="240" w:lineRule="auto"/>
              <w:jc w:val="center"/>
              <w:rPr>
                <w:rFonts w:eastAsia="Times New Roman" w:cstheme="minorHAnsi"/>
                <w:b/>
                <w:bCs/>
                <w:sz w:val="18"/>
                <w:szCs w:val="20"/>
              </w:rPr>
            </w:pPr>
          </w:p>
          <w:p w14:paraId="591AFB95" w14:textId="6DB04D06" w:rsidR="00D957D4"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7B326774" w14:textId="7B1150C5"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Vanadium exposures resulted in developmental and reproductive effects in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w:t>
      </w:r>
      <w:r w:rsidRPr="00957441">
        <w:rPr>
          <w:rFonts w:ascii="Times New Roman" w:eastAsia="Times New Roman" w:hAnsi="Times New Roman" w:cs="Times New Roman"/>
          <w:szCs w:val="20"/>
        </w:rPr>
        <w:lastRenderedPageBreak/>
        <w:t xml:space="preserve">(CDC)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6C2AB8AD"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C0DA5" w:rsidRPr="004C0DA5">
        <w:rPr>
          <w:rFonts w:ascii="Times New Roman" w:eastAsia="Times New Roman" w:hAnsi="Times New Roman" w:cs="Times New Roman"/>
          <w:b/>
          <w:bCs/>
          <w:szCs w:val="20"/>
          <w:u w:val="single"/>
        </w:rPr>
        <w:t>Vista Hills</w:t>
      </w:r>
      <w:r w:rsidR="004C0DA5">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D957D4">
        <w:trPr>
          <w:cantSplit/>
        </w:trPr>
        <w:tc>
          <w:tcPr>
            <w:tcW w:w="10800" w:type="dxa"/>
          </w:tcPr>
          <w:p w14:paraId="2A1A214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3F962F9" w14:textId="77777777" w:rsidTr="00D957D4">
        <w:trPr>
          <w:cantSplit/>
        </w:trPr>
        <w:tc>
          <w:tcPr>
            <w:tcW w:w="10800" w:type="dxa"/>
          </w:tcPr>
          <w:p w14:paraId="7492EF7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5156D3E1"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4BCAD1CE" w14:textId="77777777" w:rsidTr="00D957D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0B4E63"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25EE0B" w14:textId="77777777" w:rsidTr="00D957D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DF9B4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54217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95DBE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92213C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5E3BB9"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33CA922E" w14:textId="77777777" w:rsidTr="00D957D4">
        <w:trPr>
          <w:trHeight w:val="504"/>
        </w:trPr>
        <w:tc>
          <w:tcPr>
            <w:tcW w:w="2095" w:type="dxa"/>
            <w:tcBorders>
              <w:top w:val="double" w:sz="6" w:space="0" w:color="auto"/>
              <w:bottom w:val="single" w:sz="4" w:space="0" w:color="auto"/>
            </w:tcBorders>
            <w:shd w:val="clear" w:color="auto" w:fill="auto"/>
          </w:tcPr>
          <w:p w14:paraId="5C3C6C4F" w14:textId="77777777" w:rsidR="00EC6D3D" w:rsidRDefault="00EC6D3D" w:rsidP="00957441">
            <w:pPr>
              <w:spacing w:after="0" w:line="240" w:lineRule="auto"/>
              <w:rPr>
                <w:rFonts w:eastAsia="Times New Roman" w:cstheme="minorHAnsi"/>
                <w:b/>
                <w:color w:val="FF0000"/>
                <w:sz w:val="20"/>
                <w:szCs w:val="20"/>
              </w:rPr>
            </w:pPr>
          </w:p>
          <w:p w14:paraId="3B62D968" w14:textId="77777777" w:rsidR="00EC6D3D" w:rsidRDefault="00EC6D3D" w:rsidP="00957441">
            <w:pPr>
              <w:spacing w:after="0" w:line="240" w:lineRule="auto"/>
              <w:rPr>
                <w:rFonts w:eastAsia="Times New Roman" w:cstheme="minorHAnsi"/>
                <w:b/>
                <w:color w:val="FF0000"/>
                <w:sz w:val="20"/>
                <w:szCs w:val="20"/>
              </w:rPr>
            </w:pPr>
          </w:p>
          <w:p w14:paraId="2B66003C" w14:textId="77777777" w:rsidR="00EC6D3D" w:rsidRDefault="00EC6D3D" w:rsidP="00957441">
            <w:pPr>
              <w:spacing w:after="0" w:line="240" w:lineRule="auto"/>
              <w:rPr>
                <w:rFonts w:eastAsia="Times New Roman" w:cstheme="minorHAnsi"/>
                <w:b/>
                <w:color w:val="FF0000"/>
                <w:sz w:val="20"/>
                <w:szCs w:val="20"/>
              </w:rPr>
            </w:pPr>
          </w:p>
          <w:p w14:paraId="0F29DA91" w14:textId="5A3B2E24"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to sample for Disinfection Byproducts</w:t>
            </w:r>
          </w:p>
        </w:tc>
        <w:tc>
          <w:tcPr>
            <w:tcW w:w="2203" w:type="dxa"/>
            <w:tcBorders>
              <w:top w:val="double" w:sz="6" w:space="0" w:color="auto"/>
              <w:bottom w:val="single" w:sz="4" w:space="0" w:color="auto"/>
            </w:tcBorders>
            <w:shd w:val="clear" w:color="auto" w:fill="auto"/>
          </w:tcPr>
          <w:p w14:paraId="0C90CDE1" w14:textId="77777777" w:rsidR="00EC6D3D" w:rsidRDefault="00EC6D3D" w:rsidP="00957441">
            <w:pPr>
              <w:spacing w:after="0" w:line="240" w:lineRule="auto"/>
              <w:rPr>
                <w:rFonts w:eastAsia="Times New Roman" w:cstheme="minorHAnsi"/>
                <w:b/>
                <w:color w:val="FF0000"/>
                <w:sz w:val="20"/>
                <w:szCs w:val="20"/>
              </w:rPr>
            </w:pPr>
          </w:p>
          <w:p w14:paraId="17DAEF45" w14:textId="77777777" w:rsidR="00EC6D3D" w:rsidRDefault="00EC6D3D" w:rsidP="00957441">
            <w:pPr>
              <w:spacing w:after="0" w:line="240" w:lineRule="auto"/>
              <w:rPr>
                <w:rFonts w:eastAsia="Times New Roman" w:cstheme="minorHAnsi"/>
                <w:b/>
                <w:color w:val="FF0000"/>
                <w:sz w:val="20"/>
                <w:szCs w:val="20"/>
              </w:rPr>
            </w:pPr>
          </w:p>
          <w:p w14:paraId="0BC3C5B4" w14:textId="77777777" w:rsidR="00EC6D3D" w:rsidRDefault="00EC6D3D" w:rsidP="00957441">
            <w:pPr>
              <w:spacing w:after="0" w:line="240" w:lineRule="auto"/>
              <w:rPr>
                <w:rFonts w:eastAsia="Times New Roman" w:cstheme="minorHAnsi"/>
                <w:b/>
                <w:color w:val="FF0000"/>
                <w:sz w:val="20"/>
                <w:szCs w:val="20"/>
              </w:rPr>
            </w:pPr>
          </w:p>
          <w:p w14:paraId="53B2937D" w14:textId="4519D9C2"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Missed the 2019 sampling.</w:t>
            </w:r>
          </w:p>
        </w:tc>
        <w:tc>
          <w:tcPr>
            <w:tcW w:w="2203" w:type="dxa"/>
            <w:tcBorders>
              <w:top w:val="double" w:sz="6" w:space="0" w:color="auto"/>
              <w:bottom w:val="single" w:sz="4" w:space="0" w:color="auto"/>
            </w:tcBorders>
            <w:shd w:val="clear" w:color="auto" w:fill="auto"/>
          </w:tcPr>
          <w:p w14:paraId="1BC4E524" w14:textId="77777777" w:rsidR="00EC6D3D" w:rsidRDefault="00EC6D3D" w:rsidP="00957441">
            <w:pPr>
              <w:spacing w:after="0" w:line="240" w:lineRule="auto"/>
              <w:rPr>
                <w:rFonts w:eastAsia="Times New Roman" w:cstheme="minorHAnsi"/>
                <w:b/>
                <w:color w:val="FF0000"/>
                <w:sz w:val="20"/>
                <w:szCs w:val="20"/>
              </w:rPr>
            </w:pPr>
          </w:p>
          <w:p w14:paraId="2AAAA7AF" w14:textId="77777777" w:rsidR="00EC6D3D" w:rsidRDefault="00EC6D3D" w:rsidP="00957441">
            <w:pPr>
              <w:spacing w:after="0" w:line="240" w:lineRule="auto"/>
              <w:rPr>
                <w:rFonts w:eastAsia="Times New Roman" w:cstheme="minorHAnsi"/>
                <w:b/>
                <w:color w:val="FF0000"/>
                <w:sz w:val="20"/>
                <w:szCs w:val="20"/>
              </w:rPr>
            </w:pPr>
          </w:p>
          <w:p w14:paraId="596ED0F1" w14:textId="77777777" w:rsidR="00EC6D3D" w:rsidRDefault="00EC6D3D" w:rsidP="00957441">
            <w:pPr>
              <w:spacing w:after="0" w:line="240" w:lineRule="auto"/>
              <w:rPr>
                <w:rFonts w:eastAsia="Times New Roman" w:cstheme="minorHAnsi"/>
                <w:b/>
                <w:color w:val="FF0000"/>
                <w:sz w:val="20"/>
                <w:szCs w:val="20"/>
              </w:rPr>
            </w:pPr>
          </w:p>
          <w:p w14:paraId="04D0FFB3" w14:textId="6FEFB139"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2017</w:t>
            </w:r>
          </w:p>
        </w:tc>
        <w:tc>
          <w:tcPr>
            <w:tcW w:w="2203" w:type="dxa"/>
            <w:tcBorders>
              <w:top w:val="double" w:sz="6" w:space="0" w:color="auto"/>
              <w:bottom w:val="single" w:sz="4" w:space="0" w:color="auto"/>
            </w:tcBorders>
            <w:shd w:val="clear" w:color="auto" w:fill="auto"/>
          </w:tcPr>
          <w:p w14:paraId="778B5FB9" w14:textId="77777777" w:rsidR="00EC6D3D" w:rsidRDefault="00EC6D3D" w:rsidP="00957441">
            <w:pPr>
              <w:spacing w:after="0" w:line="240" w:lineRule="auto"/>
              <w:rPr>
                <w:rFonts w:eastAsia="Times New Roman" w:cstheme="minorHAnsi"/>
                <w:b/>
                <w:color w:val="FF0000"/>
                <w:sz w:val="20"/>
                <w:szCs w:val="20"/>
              </w:rPr>
            </w:pPr>
          </w:p>
          <w:p w14:paraId="247BB616" w14:textId="77777777" w:rsidR="00EC6D3D" w:rsidRDefault="00EC6D3D" w:rsidP="00957441">
            <w:pPr>
              <w:spacing w:after="0" w:line="240" w:lineRule="auto"/>
              <w:rPr>
                <w:rFonts w:eastAsia="Times New Roman" w:cstheme="minorHAnsi"/>
                <w:b/>
                <w:color w:val="FF0000"/>
                <w:sz w:val="20"/>
                <w:szCs w:val="20"/>
              </w:rPr>
            </w:pPr>
          </w:p>
          <w:p w14:paraId="17A98F57" w14:textId="77777777" w:rsidR="00EC6D3D" w:rsidRDefault="00EC6D3D" w:rsidP="00957441">
            <w:pPr>
              <w:spacing w:after="0" w:line="240" w:lineRule="auto"/>
              <w:rPr>
                <w:rFonts w:eastAsia="Times New Roman" w:cstheme="minorHAnsi"/>
                <w:b/>
                <w:color w:val="FF0000"/>
                <w:sz w:val="20"/>
                <w:szCs w:val="20"/>
              </w:rPr>
            </w:pPr>
          </w:p>
          <w:p w14:paraId="60EE2EF9" w14:textId="39053406"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Sample will be taken in 2020</w:t>
            </w:r>
          </w:p>
        </w:tc>
        <w:tc>
          <w:tcPr>
            <w:tcW w:w="2096" w:type="dxa"/>
            <w:tcBorders>
              <w:top w:val="double" w:sz="6" w:space="0" w:color="auto"/>
              <w:bottom w:val="single" w:sz="4" w:space="0" w:color="auto"/>
            </w:tcBorders>
            <w:shd w:val="clear" w:color="auto" w:fill="auto"/>
          </w:tcPr>
          <w:p w14:paraId="1732C05C" w14:textId="77777777" w:rsidR="00EC6D3D"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2C8CE219" w14:textId="110A4631" w:rsidR="00957441"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haloacetic acids in excess of the MCL over many years may have an increased risk of getting cancer.</w:t>
            </w:r>
          </w:p>
        </w:tc>
      </w:tr>
      <w:tr w:rsidR="00EC6D3D" w:rsidRPr="00957441" w14:paraId="0015E707" w14:textId="77777777" w:rsidTr="00D957D4">
        <w:trPr>
          <w:trHeight w:val="504"/>
        </w:trPr>
        <w:tc>
          <w:tcPr>
            <w:tcW w:w="2095" w:type="dxa"/>
            <w:tcBorders>
              <w:bottom w:val="single" w:sz="18" w:space="0" w:color="auto"/>
            </w:tcBorders>
            <w:shd w:val="clear" w:color="auto" w:fill="auto"/>
          </w:tcPr>
          <w:p w14:paraId="3CEEDBFA" w14:textId="77777777" w:rsidR="00EC6D3D" w:rsidRDefault="00EC6D3D" w:rsidP="00957441">
            <w:pPr>
              <w:spacing w:after="0" w:line="240" w:lineRule="auto"/>
              <w:rPr>
                <w:rFonts w:eastAsia="Times New Roman" w:cstheme="minorHAnsi"/>
                <w:b/>
                <w:color w:val="FF0000"/>
                <w:sz w:val="20"/>
                <w:szCs w:val="20"/>
              </w:rPr>
            </w:pPr>
          </w:p>
          <w:p w14:paraId="088907F1" w14:textId="77777777" w:rsidR="00EC6D3D" w:rsidRDefault="00EC6D3D" w:rsidP="00957441">
            <w:pPr>
              <w:spacing w:after="0" w:line="240" w:lineRule="auto"/>
              <w:rPr>
                <w:rFonts w:eastAsia="Times New Roman" w:cstheme="minorHAnsi"/>
                <w:b/>
                <w:color w:val="FF0000"/>
                <w:sz w:val="20"/>
                <w:szCs w:val="20"/>
              </w:rPr>
            </w:pPr>
          </w:p>
          <w:p w14:paraId="50E1F21A" w14:textId="77777777" w:rsidR="00EC6D3D" w:rsidRDefault="00EC6D3D" w:rsidP="00957441">
            <w:pPr>
              <w:spacing w:after="0" w:line="240" w:lineRule="auto"/>
              <w:rPr>
                <w:rFonts w:eastAsia="Times New Roman" w:cstheme="minorHAnsi"/>
                <w:b/>
                <w:color w:val="FF0000"/>
                <w:sz w:val="20"/>
                <w:szCs w:val="20"/>
              </w:rPr>
            </w:pPr>
          </w:p>
          <w:p w14:paraId="58D586D2" w14:textId="0C025776"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the Drinking Water MCL for Selenium</w:t>
            </w:r>
            <w:r w:rsidRPr="00EC6D3D">
              <w:rPr>
                <w:rFonts w:eastAsia="Times New Roman" w:cstheme="minorHAnsi"/>
                <w:b/>
                <w:color w:val="FF0000"/>
                <w:sz w:val="20"/>
                <w:szCs w:val="20"/>
              </w:rPr>
              <w:tab/>
            </w:r>
          </w:p>
        </w:tc>
        <w:tc>
          <w:tcPr>
            <w:tcW w:w="2203" w:type="dxa"/>
            <w:tcBorders>
              <w:bottom w:val="single" w:sz="18" w:space="0" w:color="auto"/>
            </w:tcBorders>
            <w:shd w:val="clear" w:color="auto" w:fill="auto"/>
          </w:tcPr>
          <w:p w14:paraId="4EB4635E" w14:textId="77777777" w:rsidR="00EC6D3D" w:rsidRDefault="00EC6D3D" w:rsidP="00957441">
            <w:pPr>
              <w:spacing w:after="0" w:line="240" w:lineRule="auto"/>
              <w:rPr>
                <w:rFonts w:eastAsia="Times New Roman" w:cstheme="minorHAnsi"/>
                <w:b/>
                <w:color w:val="FF0000"/>
                <w:sz w:val="20"/>
                <w:szCs w:val="20"/>
              </w:rPr>
            </w:pPr>
          </w:p>
          <w:p w14:paraId="4A845A31" w14:textId="77777777" w:rsidR="00EC6D3D" w:rsidRDefault="00EC6D3D" w:rsidP="00957441">
            <w:pPr>
              <w:spacing w:after="0" w:line="240" w:lineRule="auto"/>
              <w:rPr>
                <w:rFonts w:eastAsia="Times New Roman" w:cstheme="minorHAnsi"/>
                <w:b/>
                <w:color w:val="FF0000"/>
                <w:sz w:val="20"/>
                <w:szCs w:val="20"/>
              </w:rPr>
            </w:pPr>
          </w:p>
          <w:p w14:paraId="504E8E8A" w14:textId="77777777" w:rsidR="00EC6D3D" w:rsidRDefault="00EC6D3D" w:rsidP="00957441">
            <w:pPr>
              <w:spacing w:after="0" w:line="240" w:lineRule="auto"/>
              <w:rPr>
                <w:rFonts w:eastAsia="Times New Roman" w:cstheme="minorHAnsi"/>
                <w:b/>
                <w:color w:val="FF0000"/>
                <w:sz w:val="20"/>
                <w:szCs w:val="20"/>
              </w:rPr>
            </w:pPr>
          </w:p>
          <w:p w14:paraId="12A20F7E" w14:textId="5284EB95"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Selenium</w:t>
            </w:r>
            <w:r w:rsidRPr="00EC6D3D">
              <w:rPr>
                <w:rFonts w:eastAsia="Times New Roman" w:cstheme="minorHAnsi"/>
                <w:b/>
                <w:color w:val="FF0000"/>
                <w:sz w:val="20"/>
                <w:szCs w:val="20"/>
              </w:rPr>
              <w:tab/>
            </w:r>
            <w:r w:rsidRPr="00EC6D3D">
              <w:rPr>
                <w:rFonts w:eastAsia="Times New Roman" w:cstheme="minorHAnsi"/>
                <w:b/>
                <w:color w:val="FF0000"/>
                <w:sz w:val="20"/>
                <w:szCs w:val="20"/>
              </w:rPr>
              <w:tab/>
            </w:r>
          </w:p>
        </w:tc>
        <w:tc>
          <w:tcPr>
            <w:tcW w:w="2203" w:type="dxa"/>
            <w:tcBorders>
              <w:bottom w:val="single" w:sz="18" w:space="0" w:color="auto"/>
            </w:tcBorders>
            <w:shd w:val="clear" w:color="auto" w:fill="auto"/>
          </w:tcPr>
          <w:p w14:paraId="7263034B" w14:textId="77777777" w:rsidR="00EC6D3D" w:rsidRDefault="00EC6D3D" w:rsidP="00957441">
            <w:pPr>
              <w:spacing w:after="0" w:line="240" w:lineRule="auto"/>
              <w:rPr>
                <w:rFonts w:eastAsia="Times New Roman" w:cstheme="minorHAnsi"/>
                <w:b/>
                <w:color w:val="FF0000"/>
                <w:sz w:val="20"/>
                <w:szCs w:val="20"/>
              </w:rPr>
            </w:pPr>
          </w:p>
          <w:p w14:paraId="316497BC" w14:textId="77777777" w:rsidR="00EC6D3D" w:rsidRDefault="00EC6D3D" w:rsidP="00957441">
            <w:pPr>
              <w:spacing w:after="0" w:line="240" w:lineRule="auto"/>
              <w:rPr>
                <w:rFonts w:eastAsia="Times New Roman" w:cstheme="minorHAnsi"/>
                <w:b/>
                <w:color w:val="FF0000"/>
                <w:sz w:val="20"/>
                <w:szCs w:val="20"/>
              </w:rPr>
            </w:pPr>
          </w:p>
          <w:p w14:paraId="40731A01" w14:textId="77777777" w:rsidR="00EC6D3D" w:rsidRDefault="00EC6D3D" w:rsidP="00957441">
            <w:pPr>
              <w:spacing w:after="0" w:line="240" w:lineRule="auto"/>
              <w:rPr>
                <w:rFonts w:eastAsia="Times New Roman" w:cstheme="minorHAnsi"/>
                <w:b/>
                <w:color w:val="FF0000"/>
                <w:sz w:val="20"/>
                <w:szCs w:val="20"/>
              </w:rPr>
            </w:pPr>
          </w:p>
          <w:p w14:paraId="6E390925" w14:textId="7B1DC748"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2019</w:t>
            </w:r>
          </w:p>
        </w:tc>
        <w:tc>
          <w:tcPr>
            <w:tcW w:w="2203" w:type="dxa"/>
            <w:tcBorders>
              <w:bottom w:val="single" w:sz="18" w:space="0" w:color="auto"/>
            </w:tcBorders>
            <w:shd w:val="clear" w:color="auto" w:fill="auto"/>
          </w:tcPr>
          <w:p w14:paraId="57A9C333" w14:textId="77777777" w:rsidR="00EC6D3D" w:rsidRDefault="00EC6D3D" w:rsidP="00957441">
            <w:pPr>
              <w:spacing w:after="0" w:line="240" w:lineRule="auto"/>
              <w:rPr>
                <w:rFonts w:eastAsia="Times New Roman" w:cstheme="minorHAnsi"/>
                <w:b/>
                <w:color w:val="FF0000"/>
                <w:sz w:val="20"/>
                <w:szCs w:val="20"/>
              </w:rPr>
            </w:pPr>
          </w:p>
          <w:p w14:paraId="23A13BE4" w14:textId="77777777" w:rsidR="00EC6D3D" w:rsidRDefault="00EC6D3D" w:rsidP="00957441">
            <w:pPr>
              <w:spacing w:after="0" w:line="240" w:lineRule="auto"/>
              <w:rPr>
                <w:rFonts w:eastAsia="Times New Roman" w:cstheme="minorHAnsi"/>
                <w:b/>
                <w:color w:val="FF0000"/>
                <w:sz w:val="20"/>
                <w:szCs w:val="20"/>
              </w:rPr>
            </w:pPr>
          </w:p>
          <w:p w14:paraId="78A3AAB6" w14:textId="77777777" w:rsidR="00EC6D3D" w:rsidRDefault="00EC6D3D" w:rsidP="00957441">
            <w:pPr>
              <w:spacing w:after="0" w:line="240" w:lineRule="auto"/>
              <w:rPr>
                <w:rFonts w:eastAsia="Times New Roman" w:cstheme="minorHAnsi"/>
                <w:b/>
                <w:color w:val="FF0000"/>
                <w:sz w:val="20"/>
                <w:szCs w:val="20"/>
              </w:rPr>
            </w:pPr>
          </w:p>
          <w:p w14:paraId="1D20CF5F" w14:textId="7B8356BE"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0EC03DF7" w14:textId="79B84C55"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Selenium is an essential nutrient. However, some people who drink water containing selenium in excess of the MCL over many years may experience hair or fingernail losses, numbness in fingers or toes, or circulation system problems</w:t>
            </w:r>
          </w:p>
        </w:tc>
      </w:tr>
      <w:tr w:rsidR="00957441" w:rsidRPr="00957441" w14:paraId="59A0B617" w14:textId="77777777" w:rsidTr="00D957D4">
        <w:trPr>
          <w:trHeight w:val="504"/>
        </w:trPr>
        <w:tc>
          <w:tcPr>
            <w:tcW w:w="2095" w:type="dxa"/>
            <w:tcBorders>
              <w:bottom w:val="single" w:sz="18" w:space="0" w:color="auto"/>
            </w:tcBorders>
            <w:shd w:val="clear" w:color="auto" w:fill="auto"/>
          </w:tcPr>
          <w:p w14:paraId="52FC27BF" w14:textId="77777777" w:rsidR="00EC6D3D" w:rsidRDefault="00EC6D3D" w:rsidP="00957441">
            <w:pPr>
              <w:spacing w:after="0" w:line="240" w:lineRule="auto"/>
              <w:rPr>
                <w:rFonts w:eastAsia="Times New Roman" w:cstheme="minorHAnsi"/>
                <w:b/>
                <w:color w:val="FF0000"/>
                <w:sz w:val="20"/>
                <w:szCs w:val="20"/>
              </w:rPr>
            </w:pPr>
          </w:p>
          <w:p w14:paraId="7D56B1EB" w14:textId="39D8F35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the Drinking Water MCL for Iron</w:t>
            </w:r>
          </w:p>
        </w:tc>
        <w:tc>
          <w:tcPr>
            <w:tcW w:w="2203" w:type="dxa"/>
            <w:tcBorders>
              <w:bottom w:val="single" w:sz="18" w:space="0" w:color="auto"/>
            </w:tcBorders>
            <w:shd w:val="clear" w:color="auto" w:fill="auto"/>
          </w:tcPr>
          <w:p w14:paraId="0C4F2652" w14:textId="77777777" w:rsidR="00EC6D3D" w:rsidRDefault="00EC6D3D" w:rsidP="00957441">
            <w:pPr>
              <w:spacing w:after="0" w:line="240" w:lineRule="auto"/>
              <w:rPr>
                <w:rFonts w:eastAsia="Times New Roman" w:cstheme="minorHAnsi"/>
                <w:b/>
                <w:color w:val="FF0000"/>
                <w:sz w:val="20"/>
                <w:szCs w:val="20"/>
              </w:rPr>
            </w:pPr>
          </w:p>
          <w:p w14:paraId="01F481F4" w14:textId="2E8DADBE"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Iron</w:t>
            </w:r>
          </w:p>
        </w:tc>
        <w:tc>
          <w:tcPr>
            <w:tcW w:w="2203" w:type="dxa"/>
            <w:tcBorders>
              <w:bottom w:val="single" w:sz="18" w:space="0" w:color="auto"/>
            </w:tcBorders>
            <w:shd w:val="clear" w:color="auto" w:fill="auto"/>
          </w:tcPr>
          <w:p w14:paraId="1DE88A7D" w14:textId="77777777" w:rsidR="00EC6D3D" w:rsidRDefault="00EC6D3D" w:rsidP="00957441">
            <w:pPr>
              <w:spacing w:after="0" w:line="240" w:lineRule="auto"/>
              <w:rPr>
                <w:rFonts w:eastAsia="Times New Roman" w:cstheme="minorHAnsi"/>
                <w:b/>
                <w:color w:val="FF0000"/>
                <w:sz w:val="20"/>
                <w:szCs w:val="20"/>
              </w:rPr>
            </w:pPr>
          </w:p>
          <w:p w14:paraId="1C2A319A" w14:textId="537DD88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2019</w:t>
            </w:r>
          </w:p>
        </w:tc>
        <w:tc>
          <w:tcPr>
            <w:tcW w:w="2203" w:type="dxa"/>
            <w:tcBorders>
              <w:bottom w:val="single" w:sz="18" w:space="0" w:color="auto"/>
            </w:tcBorders>
            <w:shd w:val="clear" w:color="auto" w:fill="auto"/>
          </w:tcPr>
          <w:p w14:paraId="19BDB120" w14:textId="51659DFB"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1D40CA61" w14:textId="638FD623"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There is no mandatory standard health effects for iron because Secondary MCLs are set on basis on aesthetic concerns</w:t>
            </w:r>
          </w:p>
        </w:tc>
      </w:tr>
    </w:tbl>
    <w:p w14:paraId="05767BCE"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7C260C6F" w14:textId="77777777" w:rsidTr="00D957D4">
        <w:trPr>
          <w:cantSplit/>
        </w:trPr>
        <w:tc>
          <w:tcPr>
            <w:tcW w:w="10800" w:type="dxa"/>
          </w:tcPr>
          <w:p w14:paraId="2D78537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FA0D34E" w14:textId="77777777" w:rsidTr="00D957D4">
        <w:trPr>
          <w:cantSplit/>
        </w:trPr>
        <w:tc>
          <w:tcPr>
            <w:tcW w:w="10800" w:type="dxa"/>
          </w:tcPr>
          <w:p w14:paraId="5AB7FE3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75DE3A4F" w14:textId="77777777" w:rsidR="001C7ABB" w:rsidRDefault="001C7ABB" w:rsidP="004C0DA5">
      <w:pPr>
        <w:spacing w:before="360" w:after="240" w:line="240" w:lineRule="auto"/>
        <w:jc w:val="center"/>
      </w:pPr>
    </w:p>
    <w:sectPr w:rsidR="001C7ABB"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748B" w14:textId="77777777" w:rsidR="008825A7" w:rsidRDefault="008825A7">
      <w:pPr>
        <w:spacing w:after="0" w:line="240" w:lineRule="auto"/>
      </w:pPr>
      <w:r>
        <w:separator/>
      </w:r>
    </w:p>
  </w:endnote>
  <w:endnote w:type="continuationSeparator" w:id="0">
    <w:p w14:paraId="2FD7B45E" w14:textId="77777777" w:rsidR="008825A7" w:rsidRDefault="0088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8CB2" w14:textId="77777777" w:rsidR="00D957D4" w:rsidRDefault="00D957D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8518" w14:textId="77777777" w:rsidR="00D957D4" w:rsidRDefault="00D957D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3C82" w14:textId="77777777" w:rsidR="008825A7" w:rsidRDefault="008825A7">
      <w:pPr>
        <w:spacing w:after="0" w:line="240" w:lineRule="auto"/>
      </w:pPr>
      <w:r>
        <w:separator/>
      </w:r>
    </w:p>
  </w:footnote>
  <w:footnote w:type="continuationSeparator" w:id="0">
    <w:p w14:paraId="762AA66D" w14:textId="77777777" w:rsidR="008825A7" w:rsidRDefault="0088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0F57"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D957D4" w:rsidRDefault="00D9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4B63"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D957D4" w:rsidRPr="00E45705" w:rsidRDefault="00D957D4" w:rsidP="00D9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1C7ABB"/>
    <w:rsid w:val="00213EA4"/>
    <w:rsid w:val="002A0602"/>
    <w:rsid w:val="0034701E"/>
    <w:rsid w:val="00350B45"/>
    <w:rsid w:val="0035741D"/>
    <w:rsid w:val="003E45DC"/>
    <w:rsid w:val="004C0DA5"/>
    <w:rsid w:val="00582163"/>
    <w:rsid w:val="005C32D6"/>
    <w:rsid w:val="00673893"/>
    <w:rsid w:val="00866B92"/>
    <w:rsid w:val="008825A7"/>
    <w:rsid w:val="008F712D"/>
    <w:rsid w:val="00957441"/>
    <w:rsid w:val="00A969D9"/>
    <w:rsid w:val="00C521A7"/>
    <w:rsid w:val="00CA0EC8"/>
    <w:rsid w:val="00D957D4"/>
    <w:rsid w:val="00EC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2020-06-17T17:05:00Z</dcterms:created>
  <dcterms:modified xsi:type="dcterms:W3CDTF">2020-06-29T20:53:00Z</dcterms:modified>
</cp:coreProperties>
</file>