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C3DF199" w:rsidR="00BC6327" w:rsidRPr="00412B2F" w:rsidRDefault="000370F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Sunrise Growers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FA3081A" w:rsidR="00BC6327" w:rsidRPr="00412B2F" w:rsidRDefault="000370F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6/22/2020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967A799" w:rsidR="00BC6327" w:rsidRPr="00412B2F" w:rsidRDefault="000370F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CE770DD" w:rsidR="00BC6327" w:rsidRPr="00412B2F" w:rsidRDefault="000370F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Main Well – 1315 South Blosser Road, Santa Maria, CA 93458</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F2BE884" w:rsidR="00BC6327" w:rsidRPr="00412B2F" w:rsidRDefault="000370F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An assessment of the source has been completed. Copies are available</w:t>
            </w:r>
          </w:p>
        </w:tc>
      </w:tr>
      <w:tr w:rsidR="00BC6327" w:rsidRPr="00412B2F" w14:paraId="4AB6369E" w14:textId="77777777" w:rsidTr="008A5B6C">
        <w:tc>
          <w:tcPr>
            <w:tcW w:w="10800" w:type="dxa"/>
            <w:gridSpan w:val="8"/>
            <w:tcBorders>
              <w:bottom w:val="single" w:sz="4" w:space="0" w:color="auto"/>
            </w:tcBorders>
          </w:tcPr>
          <w:p w14:paraId="556CD1B7" w14:textId="3EB3B9B0" w:rsidR="00BC6327" w:rsidRPr="00412B2F" w:rsidRDefault="000370F1"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From the County Environmental Health Services.</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E07654B" w:rsidR="00BC6327" w:rsidRPr="00412B2F" w:rsidRDefault="000370F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F7C806E" w:rsidR="00BC6327" w:rsidRPr="00412B2F" w:rsidRDefault="000370F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Fred Ruiz </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3CBFE8C"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0370F1">
              <w:rPr>
                <w:sz w:val="21"/>
                <w:szCs w:val="21"/>
              </w:rPr>
              <w:t>805</w:t>
            </w:r>
            <w:proofErr w:type="gramEnd"/>
            <w:r w:rsidRPr="008E4080">
              <w:rPr>
                <w:sz w:val="21"/>
                <w:szCs w:val="21"/>
              </w:rPr>
              <w:t>)</w:t>
            </w:r>
            <w:r w:rsidR="000370F1">
              <w:rPr>
                <w:sz w:val="21"/>
                <w:szCs w:val="21"/>
              </w:rPr>
              <w:t xml:space="preserve"> 346-7867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10"/>
          <w:headerReference w:type="first" r:id="rId11"/>
          <w:footerReference w:type="first" r:id="rId12"/>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FB5BA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FB5BA8">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FB5BA8">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580AF68" w:rsidR="00BC6327" w:rsidRPr="00F41F91" w:rsidRDefault="00AA6F1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FB5BA8">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44D612F4" w:rsidR="008F7660" w:rsidRPr="00F41F91" w:rsidRDefault="00AA6F1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63A2033D" w:rsidR="008F7660" w:rsidRPr="00F41F91" w:rsidRDefault="00AA6F12"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FB5BA8">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574E8E0" w:rsidR="005540D9" w:rsidRPr="00F41F91" w:rsidRDefault="00E03ED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FB5BA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50EA340" w:rsidR="00B44817" w:rsidRPr="00F41F91" w:rsidRDefault="009F1D71" w:rsidP="00D057C3">
            <w:pPr>
              <w:jc w:val="center"/>
              <w:rPr>
                <w:sz w:val="18"/>
              </w:rPr>
            </w:pPr>
            <w:r>
              <w:rPr>
                <w:sz w:val="18"/>
              </w:rPr>
              <w:t>N/A</w:t>
            </w:r>
          </w:p>
        </w:tc>
        <w:tc>
          <w:tcPr>
            <w:tcW w:w="991" w:type="dxa"/>
            <w:gridSpan w:val="2"/>
            <w:tcBorders>
              <w:top w:val="nil"/>
            </w:tcBorders>
          </w:tcPr>
          <w:p w14:paraId="2EB76238" w14:textId="618D1B98" w:rsidR="00B44817" w:rsidRPr="00F41F91" w:rsidRDefault="009F1D71" w:rsidP="00D057C3">
            <w:pPr>
              <w:jc w:val="center"/>
              <w:rPr>
                <w:sz w:val="18"/>
              </w:rPr>
            </w:pPr>
            <w:r>
              <w:rPr>
                <w:sz w:val="18"/>
              </w:rPr>
              <w:t>N/A</w:t>
            </w:r>
          </w:p>
        </w:tc>
        <w:tc>
          <w:tcPr>
            <w:tcW w:w="990" w:type="dxa"/>
            <w:gridSpan w:val="2"/>
            <w:tcBorders>
              <w:top w:val="nil"/>
              <w:bottom w:val="nil"/>
            </w:tcBorders>
          </w:tcPr>
          <w:p w14:paraId="4C3FDB54" w14:textId="25E415D9" w:rsidR="00B44817" w:rsidRPr="00F41F91" w:rsidRDefault="009F1D71" w:rsidP="00D057C3">
            <w:pPr>
              <w:jc w:val="center"/>
              <w:rPr>
                <w:sz w:val="18"/>
              </w:rPr>
            </w:pPr>
            <w:r>
              <w:rPr>
                <w:sz w:val="18"/>
              </w:rPr>
              <w:t>N/A</w:t>
            </w:r>
          </w:p>
        </w:tc>
        <w:tc>
          <w:tcPr>
            <w:tcW w:w="1080" w:type="dxa"/>
            <w:tcBorders>
              <w:top w:val="nil"/>
              <w:bottom w:val="nil"/>
            </w:tcBorders>
          </w:tcPr>
          <w:p w14:paraId="48CE0F50" w14:textId="364CA9C0" w:rsidR="00B44817" w:rsidRPr="00F41F91" w:rsidRDefault="00F6461F" w:rsidP="00D057C3">
            <w:pPr>
              <w:jc w:val="center"/>
              <w:rPr>
                <w:sz w:val="18"/>
              </w:rPr>
            </w:pPr>
            <w:r>
              <w:rPr>
                <w:sz w:val="18"/>
              </w:rPr>
              <w:t>N/A</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3618F574" w:rsidR="00B44817" w:rsidRPr="00F41F91" w:rsidRDefault="00F6461F"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F6461F">
        <w:trPr>
          <w:jc w:val="center"/>
        </w:trPr>
        <w:tc>
          <w:tcPr>
            <w:tcW w:w="2241" w:type="dxa"/>
            <w:tcBorders>
              <w:left w:val="single" w:sz="6"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Pr>
          <w:p w14:paraId="192E15A5" w14:textId="327E01AB" w:rsidR="00B44817" w:rsidRPr="00F41F91" w:rsidRDefault="00F6461F" w:rsidP="00D057C3">
            <w:pPr>
              <w:jc w:val="center"/>
              <w:rPr>
                <w:sz w:val="18"/>
              </w:rPr>
            </w:pPr>
            <w:r>
              <w:rPr>
                <w:sz w:val="18"/>
              </w:rPr>
              <w:t>N/A</w:t>
            </w:r>
          </w:p>
        </w:tc>
        <w:tc>
          <w:tcPr>
            <w:tcW w:w="991" w:type="dxa"/>
            <w:gridSpan w:val="2"/>
          </w:tcPr>
          <w:p w14:paraId="18011756" w14:textId="635EDBFE" w:rsidR="00B44817" w:rsidRPr="00F41F91" w:rsidRDefault="00F6461F" w:rsidP="00D057C3">
            <w:pPr>
              <w:jc w:val="center"/>
              <w:rPr>
                <w:sz w:val="18"/>
              </w:rPr>
            </w:pPr>
            <w:r>
              <w:rPr>
                <w:sz w:val="18"/>
              </w:rPr>
              <w:t>N/A</w:t>
            </w:r>
          </w:p>
        </w:tc>
        <w:tc>
          <w:tcPr>
            <w:tcW w:w="990" w:type="dxa"/>
            <w:gridSpan w:val="2"/>
          </w:tcPr>
          <w:p w14:paraId="7CE90126" w14:textId="6571A287" w:rsidR="00B44817" w:rsidRPr="00F41F91" w:rsidRDefault="00F6461F" w:rsidP="00D057C3">
            <w:pPr>
              <w:jc w:val="center"/>
              <w:rPr>
                <w:sz w:val="18"/>
              </w:rPr>
            </w:pPr>
            <w:r>
              <w:rPr>
                <w:sz w:val="18"/>
              </w:rPr>
              <w:t>N/A</w:t>
            </w:r>
          </w:p>
        </w:tc>
        <w:tc>
          <w:tcPr>
            <w:tcW w:w="1080" w:type="dxa"/>
          </w:tcPr>
          <w:p w14:paraId="11DE16E1" w14:textId="1E8E18D2" w:rsidR="00B44817" w:rsidRPr="00F41F91" w:rsidRDefault="00F6461F" w:rsidP="00D057C3">
            <w:pPr>
              <w:jc w:val="center"/>
              <w:rPr>
                <w:sz w:val="18"/>
              </w:rPr>
            </w:pPr>
            <w:r>
              <w:rPr>
                <w:sz w:val="18"/>
              </w:rPr>
              <w:t>N/A</w:t>
            </w:r>
          </w:p>
        </w:tc>
        <w:tc>
          <w:tcPr>
            <w:tcW w:w="677" w:type="dxa"/>
          </w:tcPr>
          <w:p w14:paraId="102063D3" w14:textId="77777777" w:rsidR="00B44817" w:rsidRPr="00F41F91" w:rsidRDefault="00B44817" w:rsidP="00D057C3">
            <w:pPr>
              <w:jc w:val="center"/>
              <w:rPr>
                <w:sz w:val="18"/>
              </w:rPr>
            </w:pPr>
            <w:r w:rsidRPr="00F41F91">
              <w:rPr>
                <w:sz w:val="18"/>
              </w:rPr>
              <w:t>1.3</w:t>
            </w:r>
          </w:p>
        </w:tc>
        <w:tc>
          <w:tcPr>
            <w:tcW w:w="677" w:type="dxa"/>
          </w:tcPr>
          <w:p w14:paraId="45A23DF7" w14:textId="77777777" w:rsidR="00B44817" w:rsidRPr="00F41F91" w:rsidRDefault="00B44817" w:rsidP="00D057C3">
            <w:pPr>
              <w:jc w:val="center"/>
              <w:rPr>
                <w:sz w:val="18"/>
              </w:rPr>
            </w:pPr>
            <w:r w:rsidRPr="00F41F91">
              <w:rPr>
                <w:sz w:val="18"/>
              </w:rPr>
              <w:t>0.3</w:t>
            </w:r>
          </w:p>
        </w:tc>
        <w:tc>
          <w:tcPr>
            <w:tcW w:w="1260" w:type="dxa"/>
            <w:gridSpan w:val="2"/>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7FA58AD" w:rsidR="00B3023D" w:rsidRPr="00F41F91" w:rsidRDefault="00F6461F" w:rsidP="009C6436">
            <w:pPr>
              <w:jc w:val="center"/>
              <w:rPr>
                <w:sz w:val="18"/>
              </w:rPr>
            </w:pPr>
            <w:r>
              <w:rPr>
                <w:sz w:val="18"/>
              </w:rPr>
              <w:t xml:space="preserve">N/A </w:t>
            </w:r>
          </w:p>
        </w:tc>
        <w:tc>
          <w:tcPr>
            <w:tcW w:w="1350" w:type="dxa"/>
            <w:tcBorders>
              <w:top w:val="nil"/>
              <w:bottom w:val="single" w:sz="4" w:space="0" w:color="auto"/>
            </w:tcBorders>
          </w:tcPr>
          <w:p w14:paraId="690B0D1C" w14:textId="78FFC114" w:rsidR="00B3023D" w:rsidRPr="00F41F91" w:rsidRDefault="00D9775F" w:rsidP="009C6436">
            <w:pPr>
              <w:jc w:val="center"/>
              <w:rPr>
                <w:sz w:val="18"/>
              </w:rPr>
            </w:pPr>
            <w:r>
              <w:rPr>
                <w:sz w:val="18"/>
              </w:rPr>
              <w:t>N/A</w:t>
            </w:r>
          </w:p>
        </w:tc>
        <w:tc>
          <w:tcPr>
            <w:tcW w:w="1440" w:type="dxa"/>
            <w:tcBorders>
              <w:top w:val="nil"/>
              <w:bottom w:val="single" w:sz="4" w:space="0" w:color="auto"/>
            </w:tcBorders>
          </w:tcPr>
          <w:p w14:paraId="6802CC34" w14:textId="4BDB789D" w:rsidR="00B3023D" w:rsidRPr="00F41F91" w:rsidRDefault="00D9775F"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0AA87FE" w:rsidR="00B3023D" w:rsidRPr="00F41F91" w:rsidRDefault="00D9775F" w:rsidP="009C6436">
            <w:pPr>
              <w:jc w:val="center"/>
              <w:rPr>
                <w:sz w:val="18"/>
              </w:rPr>
            </w:pPr>
            <w:r>
              <w:rPr>
                <w:sz w:val="18"/>
              </w:rPr>
              <w:t>N/A</w:t>
            </w:r>
          </w:p>
        </w:tc>
        <w:tc>
          <w:tcPr>
            <w:tcW w:w="1350" w:type="dxa"/>
            <w:tcBorders>
              <w:bottom w:val="single" w:sz="18" w:space="0" w:color="auto"/>
            </w:tcBorders>
          </w:tcPr>
          <w:p w14:paraId="5F571C45" w14:textId="275546BD" w:rsidR="00B3023D" w:rsidRPr="00F41F91" w:rsidRDefault="00D9775F" w:rsidP="009C6436">
            <w:pPr>
              <w:jc w:val="center"/>
              <w:rPr>
                <w:sz w:val="18"/>
              </w:rPr>
            </w:pPr>
            <w:r>
              <w:rPr>
                <w:sz w:val="18"/>
              </w:rPr>
              <w:t>N/A</w:t>
            </w:r>
          </w:p>
        </w:tc>
        <w:tc>
          <w:tcPr>
            <w:tcW w:w="1440" w:type="dxa"/>
            <w:tcBorders>
              <w:bottom w:val="single" w:sz="18" w:space="0" w:color="auto"/>
            </w:tcBorders>
          </w:tcPr>
          <w:p w14:paraId="2BE476FB" w14:textId="097A8FCB" w:rsidR="00B3023D" w:rsidRPr="00F41F91" w:rsidRDefault="00D9775F"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1F4B07" w:rsidRPr="001F3468" w14:paraId="371CAB6A" w14:textId="77777777" w:rsidTr="002F1DD3">
        <w:trPr>
          <w:trHeight w:val="432"/>
          <w:jc w:val="center"/>
        </w:trPr>
        <w:tc>
          <w:tcPr>
            <w:tcW w:w="2268" w:type="dxa"/>
            <w:gridSpan w:val="2"/>
            <w:tcBorders>
              <w:top w:val="nil"/>
              <w:left w:val="single" w:sz="6" w:space="0" w:color="auto"/>
            </w:tcBorders>
          </w:tcPr>
          <w:p w14:paraId="40E2F254" w14:textId="47C74E74" w:rsidR="001F4B07" w:rsidRPr="00F41F91" w:rsidRDefault="001F4B07" w:rsidP="001F4B07">
            <w:pPr>
              <w:ind w:left="180"/>
              <w:rPr>
                <w:sz w:val="18"/>
              </w:rPr>
            </w:pPr>
            <w:r>
              <w:rPr>
                <w:sz w:val="18"/>
              </w:rPr>
              <w:t>Nitrate as N (Nitrogen)</w:t>
            </w:r>
          </w:p>
        </w:tc>
        <w:tc>
          <w:tcPr>
            <w:tcW w:w="990" w:type="dxa"/>
            <w:tcBorders>
              <w:top w:val="nil"/>
            </w:tcBorders>
          </w:tcPr>
          <w:p w14:paraId="1C5EFD9B" w14:textId="77777777" w:rsidR="001F4B07" w:rsidRDefault="005E4D44" w:rsidP="001F4B07">
            <w:pPr>
              <w:jc w:val="center"/>
              <w:rPr>
                <w:sz w:val="18"/>
              </w:rPr>
            </w:pPr>
            <w:r>
              <w:rPr>
                <w:sz w:val="18"/>
              </w:rPr>
              <w:t>6/05/2019</w:t>
            </w:r>
          </w:p>
          <w:p w14:paraId="5A349500" w14:textId="77777777" w:rsidR="00153893" w:rsidRDefault="00F817D2" w:rsidP="001F4B07">
            <w:pPr>
              <w:jc w:val="center"/>
              <w:rPr>
                <w:sz w:val="18"/>
              </w:rPr>
            </w:pPr>
            <w:r>
              <w:rPr>
                <w:sz w:val="18"/>
              </w:rPr>
              <w:t>11/05/2019</w:t>
            </w:r>
          </w:p>
          <w:p w14:paraId="5D776A03" w14:textId="5D6D8FCF" w:rsidR="00F817D2" w:rsidRPr="00F41F91" w:rsidRDefault="00F817D2" w:rsidP="001F4B07">
            <w:pPr>
              <w:jc w:val="center"/>
              <w:rPr>
                <w:sz w:val="18"/>
              </w:rPr>
            </w:pPr>
            <w:r>
              <w:rPr>
                <w:sz w:val="18"/>
              </w:rPr>
              <w:t>12/18/2019</w:t>
            </w:r>
          </w:p>
        </w:tc>
        <w:tc>
          <w:tcPr>
            <w:tcW w:w="1350" w:type="dxa"/>
            <w:tcBorders>
              <w:top w:val="nil"/>
            </w:tcBorders>
          </w:tcPr>
          <w:p w14:paraId="492AEBB3" w14:textId="255CA5BE" w:rsidR="001F4B07" w:rsidRPr="00F41F91" w:rsidRDefault="007867EE" w:rsidP="001F4B07">
            <w:pPr>
              <w:jc w:val="center"/>
              <w:rPr>
                <w:sz w:val="18"/>
              </w:rPr>
            </w:pPr>
            <w:r>
              <w:rPr>
                <w:sz w:val="18"/>
              </w:rPr>
              <w:t>N/A</w:t>
            </w:r>
          </w:p>
        </w:tc>
        <w:tc>
          <w:tcPr>
            <w:tcW w:w="1440" w:type="dxa"/>
            <w:tcBorders>
              <w:top w:val="nil"/>
            </w:tcBorders>
          </w:tcPr>
          <w:p w14:paraId="0EA1207A" w14:textId="64BD772D" w:rsidR="001F4B07" w:rsidRPr="00F41F91" w:rsidRDefault="002D482E" w:rsidP="001F4B07">
            <w:pPr>
              <w:jc w:val="center"/>
              <w:rPr>
                <w:sz w:val="18"/>
              </w:rPr>
            </w:pPr>
            <w:r>
              <w:rPr>
                <w:sz w:val="18"/>
              </w:rPr>
              <w:t>2.73 – 9.3</w:t>
            </w:r>
          </w:p>
        </w:tc>
        <w:tc>
          <w:tcPr>
            <w:tcW w:w="900" w:type="dxa"/>
            <w:tcBorders>
              <w:top w:val="nil"/>
            </w:tcBorders>
          </w:tcPr>
          <w:p w14:paraId="566791C1" w14:textId="69B859C5" w:rsidR="001F4B07" w:rsidRPr="00F41F91" w:rsidRDefault="00815C15" w:rsidP="001F4B07">
            <w:pPr>
              <w:jc w:val="center"/>
              <w:rPr>
                <w:sz w:val="18"/>
              </w:rPr>
            </w:pPr>
            <w:r>
              <w:rPr>
                <w:sz w:val="18"/>
              </w:rPr>
              <w:t>10</w:t>
            </w:r>
          </w:p>
        </w:tc>
        <w:tc>
          <w:tcPr>
            <w:tcW w:w="1080" w:type="dxa"/>
            <w:tcBorders>
              <w:top w:val="nil"/>
            </w:tcBorders>
          </w:tcPr>
          <w:p w14:paraId="5E4F841C" w14:textId="49B1218D" w:rsidR="001F4B07" w:rsidRPr="00F41F91" w:rsidRDefault="00815C15" w:rsidP="001F4B07">
            <w:pPr>
              <w:jc w:val="center"/>
              <w:rPr>
                <w:sz w:val="18"/>
              </w:rPr>
            </w:pPr>
            <w:r>
              <w:rPr>
                <w:sz w:val="18"/>
              </w:rPr>
              <w:t>10</w:t>
            </w:r>
          </w:p>
        </w:tc>
        <w:tc>
          <w:tcPr>
            <w:tcW w:w="2808" w:type="dxa"/>
            <w:tcBorders>
              <w:top w:val="nil"/>
              <w:right w:val="single" w:sz="6" w:space="0" w:color="auto"/>
            </w:tcBorders>
          </w:tcPr>
          <w:p w14:paraId="2B8C0EB3" w14:textId="6827D892" w:rsidR="001F4B07" w:rsidRPr="00F41F91" w:rsidRDefault="001F4B07" w:rsidP="001F4B07">
            <w:pPr>
              <w:rPr>
                <w:sz w:val="18"/>
              </w:rPr>
            </w:pPr>
            <w:r>
              <w:rPr>
                <w:snapToGrid w:val="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1F4B07" w:rsidRPr="001F3468" w14:paraId="3325AB52" w14:textId="77777777" w:rsidTr="001F14A6">
        <w:trPr>
          <w:trHeight w:val="70"/>
          <w:jc w:val="center"/>
        </w:trPr>
        <w:tc>
          <w:tcPr>
            <w:tcW w:w="2268" w:type="dxa"/>
            <w:gridSpan w:val="2"/>
            <w:tcBorders>
              <w:left w:val="single" w:sz="6" w:space="0" w:color="auto"/>
              <w:bottom w:val="single" w:sz="18" w:space="0" w:color="auto"/>
            </w:tcBorders>
          </w:tcPr>
          <w:p w14:paraId="61E8D8CC" w14:textId="77777777" w:rsidR="001F4B07" w:rsidRPr="00F41F91" w:rsidRDefault="001F4B07" w:rsidP="001F14A6">
            <w:pPr>
              <w:rPr>
                <w:sz w:val="18"/>
              </w:rPr>
            </w:pPr>
          </w:p>
        </w:tc>
        <w:tc>
          <w:tcPr>
            <w:tcW w:w="990" w:type="dxa"/>
            <w:tcBorders>
              <w:bottom w:val="single" w:sz="18" w:space="0" w:color="auto"/>
            </w:tcBorders>
          </w:tcPr>
          <w:p w14:paraId="3CD1FB67" w14:textId="77777777" w:rsidR="001F4B07" w:rsidRPr="00F41F91" w:rsidRDefault="001F4B07" w:rsidP="001F4B07">
            <w:pPr>
              <w:jc w:val="center"/>
              <w:rPr>
                <w:sz w:val="18"/>
              </w:rPr>
            </w:pPr>
          </w:p>
        </w:tc>
        <w:tc>
          <w:tcPr>
            <w:tcW w:w="1350" w:type="dxa"/>
            <w:tcBorders>
              <w:bottom w:val="single" w:sz="18" w:space="0" w:color="auto"/>
            </w:tcBorders>
          </w:tcPr>
          <w:p w14:paraId="5EA66A78" w14:textId="77777777" w:rsidR="001F4B07" w:rsidRPr="00F41F91" w:rsidRDefault="001F4B07" w:rsidP="001F4B07">
            <w:pPr>
              <w:jc w:val="center"/>
              <w:rPr>
                <w:sz w:val="18"/>
              </w:rPr>
            </w:pPr>
          </w:p>
        </w:tc>
        <w:tc>
          <w:tcPr>
            <w:tcW w:w="1440" w:type="dxa"/>
            <w:tcBorders>
              <w:bottom w:val="single" w:sz="18" w:space="0" w:color="auto"/>
            </w:tcBorders>
          </w:tcPr>
          <w:p w14:paraId="314F6572" w14:textId="77777777" w:rsidR="001F4B07" w:rsidRPr="00F41F91" w:rsidRDefault="001F4B07" w:rsidP="001F4B07">
            <w:pPr>
              <w:jc w:val="center"/>
              <w:rPr>
                <w:sz w:val="18"/>
              </w:rPr>
            </w:pPr>
          </w:p>
        </w:tc>
        <w:tc>
          <w:tcPr>
            <w:tcW w:w="900" w:type="dxa"/>
            <w:tcBorders>
              <w:bottom w:val="single" w:sz="18" w:space="0" w:color="auto"/>
            </w:tcBorders>
          </w:tcPr>
          <w:p w14:paraId="4DF396D0" w14:textId="77777777" w:rsidR="001F4B07" w:rsidRPr="00F41F91" w:rsidRDefault="001F4B07" w:rsidP="001F4B07">
            <w:pPr>
              <w:jc w:val="center"/>
              <w:rPr>
                <w:sz w:val="18"/>
              </w:rPr>
            </w:pPr>
          </w:p>
        </w:tc>
        <w:tc>
          <w:tcPr>
            <w:tcW w:w="1080" w:type="dxa"/>
            <w:tcBorders>
              <w:bottom w:val="single" w:sz="18" w:space="0" w:color="auto"/>
            </w:tcBorders>
          </w:tcPr>
          <w:p w14:paraId="14ED7F95" w14:textId="77777777" w:rsidR="001F4B07" w:rsidRPr="00F41F91" w:rsidRDefault="001F4B07" w:rsidP="001F4B07">
            <w:pPr>
              <w:jc w:val="center"/>
              <w:rPr>
                <w:sz w:val="18"/>
              </w:rPr>
            </w:pPr>
          </w:p>
        </w:tc>
        <w:tc>
          <w:tcPr>
            <w:tcW w:w="2808" w:type="dxa"/>
            <w:tcBorders>
              <w:bottom w:val="single" w:sz="18" w:space="0" w:color="auto"/>
              <w:right w:val="single" w:sz="6" w:space="0" w:color="auto"/>
            </w:tcBorders>
          </w:tcPr>
          <w:p w14:paraId="76443EAF" w14:textId="77777777" w:rsidR="001F4B07" w:rsidRPr="00F41F91" w:rsidRDefault="001F4B07" w:rsidP="001F4B07">
            <w:pPr>
              <w:rPr>
                <w:sz w:val="18"/>
              </w:rPr>
            </w:pPr>
          </w:p>
        </w:tc>
      </w:tr>
      <w:tr w:rsidR="001F4B0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1F4B07" w:rsidRPr="00F41F91" w:rsidRDefault="001F4B07" w:rsidP="001F4B07">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1F4B0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1F4B07" w:rsidRPr="00F41F91" w:rsidRDefault="001F4B07" w:rsidP="001F4B07">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1F4B07" w:rsidRPr="00F41F91" w:rsidRDefault="001F4B07" w:rsidP="001F4B07">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1F4B07" w:rsidRPr="00F41F91" w:rsidRDefault="001F4B07" w:rsidP="001F4B07">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1F4B07" w:rsidRPr="00F41F91" w:rsidRDefault="001F4B07" w:rsidP="001F4B07">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1F4B07" w:rsidRPr="00F41F91" w:rsidRDefault="001F4B07" w:rsidP="001F4B07">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1F4B07" w:rsidRPr="00F41F91" w:rsidRDefault="001F4B07" w:rsidP="001F4B07">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1F4B07" w:rsidRPr="00F41F91" w:rsidRDefault="001F4B07" w:rsidP="001F4B07">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1F4B07" w:rsidRPr="001F3468" w14:paraId="51CC94F2" w14:textId="77777777" w:rsidTr="002F1DD3">
        <w:trPr>
          <w:trHeight w:val="432"/>
          <w:jc w:val="center"/>
        </w:trPr>
        <w:tc>
          <w:tcPr>
            <w:tcW w:w="2268" w:type="dxa"/>
            <w:gridSpan w:val="2"/>
            <w:tcBorders>
              <w:left w:val="single" w:sz="6" w:space="0" w:color="auto"/>
            </w:tcBorders>
          </w:tcPr>
          <w:p w14:paraId="3DAB9A83" w14:textId="756681C6" w:rsidR="001F4B07" w:rsidRPr="00F41F91" w:rsidRDefault="00264514" w:rsidP="001F4B07">
            <w:pPr>
              <w:ind w:left="187"/>
              <w:rPr>
                <w:sz w:val="18"/>
              </w:rPr>
            </w:pPr>
            <w:r>
              <w:rPr>
                <w:sz w:val="18"/>
              </w:rPr>
              <w:t>N/A</w:t>
            </w:r>
          </w:p>
        </w:tc>
        <w:tc>
          <w:tcPr>
            <w:tcW w:w="990" w:type="dxa"/>
          </w:tcPr>
          <w:p w14:paraId="7B53609D" w14:textId="77B950CA" w:rsidR="001F4B07" w:rsidRPr="00F41F91" w:rsidRDefault="00264514" w:rsidP="001F4B07">
            <w:pPr>
              <w:jc w:val="center"/>
              <w:rPr>
                <w:sz w:val="18"/>
              </w:rPr>
            </w:pPr>
            <w:r>
              <w:rPr>
                <w:sz w:val="18"/>
              </w:rPr>
              <w:t>N/A</w:t>
            </w:r>
          </w:p>
        </w:tc>
        <w:tc>
          <w:tcPr>
            <w:tcW w:w="1350" w:type="dxa"/>
          </w:tcPr>
          <w:p w14:paraId="48AE5CBF" w14:textId="349577D9" w:rsidR="001F4B07" w:rsidRPr="00F41F91" w:rsidRDefault="00264514" w:rsidP="001F4B07">
            <w:pPr>
              <w:jc w:val="center"/>
              <w:rPr>
                <w:sz w:val="18"/>
              </w:rPr>
            </w:pPr>
            <w:r>
              <w:rPr>
                <w:sz w:val="18"/>
              </w:rPr>
              <w:t>N/A</w:t>
            </w:r>
          </w:p>
        </w:tc>
        <w:tc>
          <w:tcPr>
            <w:tcW w:w="1440" w:type="dxa"/>
          </w:tcPr>
          <w:p w14:paraId="6428F303" w14:textId="499CBEE3" w:rsidR="001F4B07" w:rsidRPr="00F41F91" w:rsidRDefault="00264514" w:rsidP="001F4B07">
            <w:pPr>
              <w:jc w:val="center"/>
              <w:rPr>
                <w:sz w:val="18"/>
              </w:rPr>
            </w:pPr>
            <w:r>
              <w:rPr>
                <w:sz w:val="18"/>
              </w:rPr>
              <w:t>N/A</w:t>
            </w:r>
          </w:p>
        </w:tc>
        <w:tc>
          <w:tcPr>
            <w:tcW w:w="900" w:type="dxa"/>
          </w:tcPr>
          <w:p w14:paraId="11FF9BF3" w14:textId="2BE2D4ED" w:rsidR="001F4B07" w:rsidRPr="00F41F91" w:rsidRDefault="00264514" w:rsidP="001F4B07">
            <w:pPr>
              <w:jc w:val="center"/>
              <w:rPr>
                <w:sz w:val="18"/>
              </w:rPr>
            </w:pPr>
            <w:r>
              <w:rPr>
                <w:sz w:val="18"/>
              </w:rPr>
              <w:t>N/A</w:t>
            </w:r>
          </w:p>
        </w:tc>
        <w:tc>
          <w:tcPr>
            <w:tcW w:w="1080" w:type="dxa"/>
          </w:tcPr>
          <w:p w14:paraId="160E754C" w14:textId="1D5B613D" w:rsidR="001F4B07" w:rsidRPr="00F41F91" w:rsidRDefault="00264514" w:rsidP="001F4B07">
            <w:pPr>
              <w:jc w:val="center"/>
              <w:rPr>
                <w:sz w:val="18"/>
              </w:rPr>
            </w:pPr>
            <w:r>
              <w:rPr>
                <w:sz w:val="18"/>
              </w:rPr>
              <w:t>N/A</w:t>
            </w:r>
          </w:p>
        </w:tc>
        <w:tc>
          <w:tcPr>
            <w:tcW w:w="2808" w:type="dxa"/>
            <w:tcBorders>
              <w:right w:val="single" w:sz="6" w:space="0" w:color="auto"/>
            </w:tcBorders>
          </w:tcPr>
          <w:p w14:paraId="43B6AB0B" w14:textId="6270D57F" w:rsidR="001F4B07" w:rsidRPr="00F41F91" w:rsidRDefault="00264514" w:rsidP="001F4B07">
            <w:pPr>
              <w:rPr>
                <w:sz w:val="18"/>
              </w:rPr>
            </w:pPr>
            <w:r>
              <w:rPr>
                <w:sz w:val="18"/>
              </w:rPr>
              <w:t>N/A</w:t>
            </w:r>
          </w:p>
        </w:tc>
      </w:tr>
      <w:tr w:rsidR="001F4B0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659A4C55" w:rsidR="001F4B07" w:rsidRPr="00F41F91" w:rsidRDefault="00264514" w:rsidP="001F4B07">
            <w:pPr>
              <w:ind w:left="187"/>
              <w:rPr>
                <w:sz w:val="18"/>
              </w:rPr>
            </w:pPr>
            <w:r>
              <w:rPr>
                <w:sz w:val="18"/>
              </w:rPr>
              <w:t>N/A</w:t>
            </w:r>
          </w:p>
        </w:tc>
        <w:tc>
          <w:tcPr>
            <w:tcW w:w="990" w:type="dxa"/>
            <w:tcBorders>
              <w:bottom w:val="single" w:sz="18" w:space="0" w:color="auto"/>
            </w:tcBorders>
          </w:tcPr>
          <w:p w14:paraId="741CA754" w14:textId="5C9BB62A" w:rsidR="001F4B07" w:rsidRPr="00F41F91" w:rsidRDefault="00264514" w:rsidP="001F4B07">
            <w:pPr>
              <w:jc w:val="center"/>
              <w:rPr>
                <w:sz w:val="18"/>
              </w:rPr>
            </w:pPr>
            <w:r>
              <w:rPr>
                <w:sz w:val="18"/>
              </w:rPr>
              <w:t>N/A</w:t>
            </w:r>
          </w:p>
        </w:tc>
        <w:tc>
          <w:tcPr>
            <w:tcW w:w="1350" w:type="dxa"/>
            <w:tcBorders>
              <w:bottom w:val="single" w:sz="18" w:space="0" w:color="auto"/>
              <w:right w:val="single" w:sz="6" w:space="0" w:color="auto"/>
            </w:tcBorders>
          </w:tcPr>
          <w:p w14:paraId="0A4C2B05" w14:textId="38512CF7" w:rsidR="001F4B07" w:rsidRPr="00F41F91" w:rsidRDefault="00264514" w:rsidP="001F4B07">
            <w:pPr>
              <w:jc w:val="center"/>
              <w:rPr>
                <w:sz w:val="18"/>
              </w:rPr>
            </w:pPr>
            <w:r>
              <w:rPr>
                <w:sz w:val="18"/>
              </w:rPr>
              <w:t>N/A</w:t>
            </w:r>
          </w:p>
        </w:tc>
        <w:tc>
          <w:tcPr>
            <w:tcW w:w="1440" w:type="dxa"/>
            <w:tcBorders>
              <w:left w:val="single" w:sz="6" w:space="0" w:color="auto"/>
              <w:bottom w:val="single" w:sz="18" w:space="0" w:color="auto"/>
              <w:right w:val="single" w:sz="6" w:space="0" w:color="auto"/>
            </w:tcBorders>
          </w:tcPr>
          <w:p w14:paraId="271B08B4" w14:textId="6117EBB7" w:rsidR="001F4B07" w:rsidRPr="00F41F91" w:rsidRDefault="00264514" w:rsidP="001F4B07">
            <w:pPr>
              <w:jc w:val="center"/>
              <w:rPr>
                <w:sz w:val="18"/>
              </w:rPr>
            </w:pPr>
            <w:r>
              <w:rPr>
                <w:sz w:val="18"/>
              </w:rPr>
              <w:t>N/A</w:t>
            </w:r>
          </w:p>
        </w:tc>
        <w:tc>
          <w:tcPr>
            <w:tcW w:w="900" w:type="dxa"/>
            <w:tcBorders>
              <w:left w:val="single" w:sz="6" w:space="0" w:color="auto"/>
              <w:bottom w:val="single" w:sz="18" w:space="0" w:color="auto"/>
            </w:tcBorders>
          </w:tcPr>
          <w:p w14:paraId="5329A979" w14:textId="46A7E565" w:rsidR="001F4B07" w:rsidRPr="00F41F91" w:rsidRDefault="00264514" w:rsidP="001F4B07">
            <w:pPr>
              <w:jc w:val="center"/>
              <w:rPr>
                <w:sz w:val="18"/>
              </w:rPr>
            </w:pPr>
            <w:r>
              <w:rPr>
                <w:sz w:val="18"/>
              </w:rPr>
              <w:t>N/A</w:t>
            </w:r>
          </w:p>
        </w:tc>
        <w:tc>
          <w:tcPr>
            <w:tcW w:w="1080" w:type="dxa"/>
            <w:tcBorders>
              <w:bottom w:val="single" w:sz="18" w:space="0" w:color="auto"/>
            </w:tcBorders>
          </w:tcPr>
          <w:p w14:paraId="005756C3" w14:textId="73C4F4AA" w:rsidR="001F4B07" w:rsidRPr="00F41F91" w:rsidRDefault="00264514" w:rsidP="001F4B07">
            <w:pPr>
              <w:jc w:val="center"/>
              <w:rPr>
                <w:sz w:val="18"/>
              </w:rPr>
            </w:pPr>
            <w:r>
              <w:rPr>
                <w:sz w:val="18"/>
              </w:rPr>
              <w:t>N/A</w:t>
            </w:r>
          </w:p>
        </w:tc>
        <w:tc>
          <w:tcPr>
            <w:tcW w:w="2808" w:type="dxa"/>
            <w:tcBorders>
              <w:bottom w:val="single" w:sz="18" w:space="0" w:color="auto"/>
              <w:right w:val="single" w:sz="6" w:space="0" w:color="auto"/>
            </w:tcBorders>
          </w:tcPr>
          <w:p w14:paraId="31A8151D" w14:textId="6BA87BED" w:rsidR="001F4B07" w:rsidRPr="00F41F91" w:rsidRDefault="00264514" w:rsidP="001F4B07">
            <w:pPr>
              <w:rPr>
                <w:sz w:val="18"/>
              </w:rPr>
            </w:pPr>
            <w:r>
              <w:rPr>
                <w:sz w:val="18"/>
              </w:rPr>
              <w:t>N/A</w:t>
            </w:r>
          </w:p>
        </w:tc>
      </w:tr>
      <w:tr w:rsidR="001F4B07"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1F4B07" w:rsidRPr="00F41F91" w:rsidRDefault="001F4B07" w:rsidP="001F4B07">
            <w:pPr>
              <w:spacing w:before="20" w:after="20"/>
              <w:jc w:val="center"/>
              <w:rPr>
                <w:b/>
                <w:caps/>
              </w:rPr>
            </w:pPr>
            <w:r w:rsidRPr="00F41F91">
              <w:rPr>
                <w:b/>
                <w:caps/>
              </w:rPr>
              <w:t>TAble 6 – detection of UNREGULATED CONTAMINANTS</w:t>
            </w:r>
          </w:p>
        </w:tc>
      </w:tr>
      <w:tr w:rsidR="001F4B07"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1F4B07" w:rsidRPr="00F41F91" w:rsidRDefault="001F4B07" w:rsidP="001F4B07">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1F4B07" w:rsidRPr="00F41F91" w:rsidRDefault="001F4B07" w:rsidP="001F4B07">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1F4B07" w:rsidRPr="00F41F91" w:rsidRDefault="001F4B07" w:rsidP="001F4B07">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1F4B07" w:rsidRPr="00F41F91" w:rsidRDefault="001F4B07" w:rsidP="001F4B07">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1F4B07" w:rsidRPr="00F41F91" w:rsidRDefault="001F4B07" w:rsidP="001F4B07">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1F4B07" w:rsidRPr="00F41F91" w:rsidRDefault="001F4B07" w:rsidP="001F4B07">
            <w:pPr>
              <w:spacing w:before="40" w:after="40"/>
              <w:jc w:val="center"/>
              <w:rPr>
                <w:b/>
                <w:bCs/>
                <w:sz w:val="18"/>
              </w:rPr>
            </w:pPr>
            <w:r w:rsidRPr="00F41F91">
              <w:rPr>
                <w:b/>
                <w:bCs/>
                <w:sz w:val="18"/>
              </w:rPr>
              <w:t>Health Effects Language</w:t>
            </w:r>
          </w:p>
        </w:tc>
      </w:tr>
      <w:tr w:rsidR="001F4B07" w:rsidRPr="001F3468" w14:paraId="4F974BB1" w14:textId="77777777" w:rsidTr="00450C39">
        <w:trPr>
          <w:trHeight w:val="432"/>
          <w:jc w:val="center"/>
        </w:trPr>
        <w:tc>
          <w:tcPr>
            <w:tcW w:w="2268" w:type="dxa"/>
            <w:gridSpan w:val="2"/>
            <w:tcBorders>
              <w:left w:val="single" w:sz="6" w:space="0" w:color="auto"/>
              <w:right w:val="single" w:sz="6" w:space="0" w:color="auto"/>
            </w:tcBorders>
          </w:tcPr>
          <w:p w14:paraId="13867A6C" w14:textId="39AFC19C" w:rsidR="001F4B07" w:rsidRPr="00F41F91" w:rsidRDefault="00450C39" w:rsidP="001F4B07">
            <w:pPr>
              <w:rPr>
                <w:sz w:val="18"/>
              </w:rPr>
            </w:pPr>
            <w:r>
              <w:rPr>
                <w:sz w:val="18"/>
              </w:rPr>
              <w:t>NONE DETECTED</w:t>
            </w:r>
          </w:p>
        </w:tc>
        <w:tc>
          <w:tcPr>
            <w:tcW w:w="990" w:type="dxa"/>
            <w:tcBorders>
              <w:left w:val="single" w:sz="6" w:space="0" w:color="auto"/>
              <w:right w:val="single" w:sz="6" w:space="0" w:color="auto"/>
            </w:tcBorders>
          </w:tcPr>
          <w:p w14:paraId="29134B0A" w14:textId="1D8C16D7" w:rsidR="001F4B07" w:rsidRPr="00F41F91" w:rsidRDefault="00450C39" w:rsidP="001F4B07">
            <w:pPr>
              <w:rPr>
                <w:sz w:val="18"/>
              </w:rPr>
            </w:pPr>
            <w:r>
              <w:rPr>
                <w:sz w:val="18"/>
              </w:rPr>
              <w:t>N/A</w:t>
            </w:r>
          </w:p>
        </w:tc>
        <w:tc>
          <w:tcPr>
            <w:tcW w:w="1350" w:type="dxa"/>
            <w:tcBorders>
              <w:left w:val="single" w:sz="6" w:space="0" w:color="auto"/>
              <w:right w:val="single" w:sz="6" w:space="0" w:color="auto"/>
            </w:tcBorders>
          </w:tcPr>
          <w:p w14:paraId="6432953F" w14:textId="72EB305C" w:rsidR="001F4B07" w:rsidRPr="00F41F91" w:rsidRDefault="00450C39" w:rsidP="001F4B07">
            <w:pPr>
              <w:rPr>
                <w:sz w:val="18"/>
              </w:rPr>
            </w:pPr>
            <w:r>
              <w:rPr>
                <w:sz w:val="18"/>
              </w:rPr>
              <w:t>N/A</w:t>
            </w:r>
          </w:p>
        </w:tc>
        <w:tc>
          <w:tcPr>
            <w:tcW w:w="1440" w:type="dxa"/>
            <w:tcBorders>
              <w:left w:val="single" w:sz="6" w:space="0" w:color="auto"/>
              <w:right w:val="single" w:sz="6" w:space="0" w:color="auto"/>
            </w:tcBorders>
            <w:shd w:val="clear" w:color="auto" w:fill="auto"/>
          </w:tcPr>
          <w:p w14:paraId="03949132" w14:textId="268FFCF4" w:rsidR="001F4B07" w:rsidRPr="00F41F91" w:rsidRDefault="00450C39" w:rsidP="001F4B07">
            <w:pPr>
              <w:rPr>
                <w:sz w:val="18"/>
              </w:rPr>
            </w:pPr>
            <w:r>
              <w:rPr>
                <w:sz w:val="18"/>
              </w:rPr>
              <w:t>N/A</w:t>
            </w:r>
          </w:p>
        </w:tc>
        <w:tc>
          <w:tcPr>
            <w:tcW w:w="1980" w:type="dxa"/>
            <w:gridSpan w:val="2"/>
            <w:tcBorders>
              <w:left w:val="single" w:sz="6" w:space="0" w:color="auto"/>
              <w:right w:val="single" w:sz="6" w:space="0" w:color="auto"/>
            </w:tcBorders>
            <w:shd w:val="clear" w:color="auto" w:fill="auto"/>
          </w:tcPr>
          <w:p w14:paraId="7592CF94" w14:textId="75F11CA9" w:rsidR="001F4B07" w:rsidRPr="00F41F91" w:rsidRDefault="00450C39" w:rsidP="001F4B07">
            <w:pPr>
              <w:rPr>
                <w:sz w:val="18"/>
              </w:rPr>
            </w:pPr>
            <w:r>
              <w:rPr>
                <w:sz w:val="18"/>
              </w:rPr>
              <w:t>N/A</w:t>
            </w:r>
          </w:p>
        </w:tc>
        <w:tc>
          <w:tcPr>
            <w:tcW w:w="2808" w:type="dxa"/>
            <w:tcBorders>
              <w:top w:val="single" w:sz="6" w:space="0" w:color="auto"/>
              <w:left w:val="single" w:sz="6" w:space="0" w:color="auto"/>
              <w:bottom w:val="single" w:sz="6" w:space="0" w:color="auto"/>
              <w:right w:val="single" w:sz="6" w:space="0" w:color="auto"/>
            </w:tcBorders>
          </w:tcPr>
          <w:p w14:paraId="1C32453F" w14:textId="57CF3EC7" w:rsidR="001F4B07" w:rsidRPr="00F41F91" w:rsidRDefault="00450C39" w:rsidP="001F4B07">
            <w:pPr>
              <w:rPr>
                <w:sz w:val="18"/>
              </w:rPr>
            </w:pPr>
            <w:r>
              <w:rPr>
                <w:sz w:val="18"/>
              </w:rPr>
              <w:t>N/A</w:t>
            </w:r>
          </w:p>
        </w:tc>
      </w:tr>
      <w:tr w:rsidR="00450C39" w:rsidRPr="001F3468" w14:paraId="66EFDCC8" w14:textId="77777777" w:rsidTr="00450C39">
        <w:trPr>
          <w:trHeight w:val="65"/>
          <w:jc w:val="center"/>
        </w:trPr>
        <w:tc>
          <w:tcPr>
            <w:tcW w:w="2268" w:type="dxa"/>
            <w:gridSpan w:val="2"/>
            <w:tcBorders>
              <w:left w:val="single" w:sz="6" w:space="0" w:color="auto"/>
              <w:bottom w:val="single" w:sz="18" w:space="0" w:color="auto"/>
              <w:right w:val="single" w:sz="6" w:space="0" w:color="auto"/>
            </w:tcBorders>
          </w:tcPr>
          <w:p w14:paraId="6CF91276" w14:textId="77777777" w:rsidR="00450C39" w:rsidRDefault="00450C39" w:rsidP="001F4B07">
            <w:pPr>
              <w:rPr>
                <w:sz w:val="18"/>
              </w:rPr>
            </w:pPr>
          </w:p>
        </w:tc>
        <w:tc>
          <w:tcPr>
            <w:tcW w:w="990" w:type="dxa"/>
            <w:tcBorders>
              <w:left w:val="single" w:sz="6" w:space="0" w:color="auto"/>
              <w:bottom w:val="single" w:sz="18" w:space="0" w:color="auto"/>
              <w:right w:val="single" w:sz="6" w:space="0" w:color="auto"/>
            </w:tcBorders>
          </w:tcPr>
          <w:p w14:paraId="2A463626" w14:textId="77777777" w:rsidR="00450C39" w:rsidRDefault="00450C39" w:rsidP="001F4B07">
            <w:pPr>
              <w:rPr>
                <w:sz w:val="18"/>
              </w:rPr>
            </w:pPr>
          </w:p>
        </w:tc>
        <w:tc>
          <w:tcPr>
            <w:tcW w:w="1350" w:type="dxa"/>
            <w:tcBorders>
              <w:left w:val="single" w:sz="6" w:space="0" w:color="auto"/>
              <w:bottom w:val="single" w:sz="18" w:space="0" w:color="auto"/>
              <w:right w:val="single" w:sz="6" w:space="0" w:color="auto"/>
            </w:tcBorders>
          </w:tcPr>
          <w:p w14:paraId="62981E41" w14:textId="77777777" w:rsidR="00450C39" w:rsidRDefault="00450C39" w:rsidP="001F4B07">
            <w:pPr>
              <w:rPr>
                <w:sz w:val="18"/>
              </w:rPr>
            </w:pPr>
          </w:p>
        </w:tc>
        <w:tc>
          <w:tcPr>
            <w:tcW w:w="1440" w:type="dxa"/>
            <w:tcBorders>
              <w:left w:val="single" w:sz="6" w:space="0" w:color="auto"/>
              <w:bottom w:val="single" w:sz="18" w:space="0" w:color="auto"/>
              <w:right w:val="single" w:sz="6" w:space="0" w:color="auto"/>
            </w:tcBorders>
            <w:shd w:val="clear" w:color="auto" w:fill="auto"/>
          </w:tcPr>
          <w:p w14:paraId="00CD8446" w14:textId="77777777" w:rsidR="00450C39" w:rsidRDefault="00450C39" w:rsidP="001F4B07">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6758310B" w14:textId="77777777" w:rsidR="00450C39" w:rsidRDefault="00450C39" w:rsidP="001F4B07">
            <w:pPr>
              <w:rPr>
                <w:sz w:val="18"/>
              </w:rPr>
            </w:pPr>
          </w:p>
        </w:tc>
        <w:tc>
          <w:tcPr>
            <w:tcW w:w="2808" w:type="dxa"/>
            <w:tcBorders>
              <w:top w:val="single" w:sz="6" w:space="0" w:color="auto"/>
              <w:left w:val="single" w:sz="6" w:space="0" w:color="auto"/>
              <w:bottom w:val="single" w:sz="18" w:space="0" w:color="auto"/>
              <w:right w:val="single" w:sz="6" w:space="0" w:color="auto"/>
            </w:tcBorders>
          </w:tcPr>
          <w:p w14:paraId="3D5E5501" w14:textId="77777777" w:rsidR="00450C39" w:rsidRDefault="00450C39" w:rsidP="001F4B07">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3"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56632C1" w:rsidR="00803861" w:rsidRPr="00450C39" w:rsidRDefault="00450C39" w:rsidP="00AC41BE">
            <w:pPr>
              <w:pStyle w:val="BodyText"/>
              <w:spacing w:before="0"/>
              <w:jc w:val="left"/>
              <w:rPr>
                <w:rFonts w:ascii="Times New Roman" w:hAnsi="Times New Roman"/>
                <w:b/>
                <w:sz w:val="16"/>
                <w:szCs w:val="16"/>
              </w:rPr>
            </w:pPr>
            <w:r>
              <w:rPr>
                <w:rFonts w:ascii="Times New Roman" w:hAnsi="Times New Roman"/>
                <w:b/>
                <w:sz w:val="16"/>
                <w:szCs w:val="16"/>
              </w:rPr>
              <w:t>NO CONTA</w:t>
            </w:r>
            <w:r w:rsidR="0044736A">
              <w:rPr>
                <w:rFonts w:ascii="Times New Roman" w:hAnsi="Times New Roman"/>
                <w:b/>
                <w:sz w:val="16"/>
                <w:szCs w:val="16"/>
              </w:rPr>
              <w:t>MINATES EXCEED AN MCL OR AL</w:t>
            </w:r>
          </w:p>
        </w:tc>
        <w:tc>
          <w:tcPr>
            <w:tcW w:w="2203" w:type="dxa"/>
            <w:tcBorders>
              <w:top w:val="double" w:sz="6" w:space="0" w:color="auto"/>
              <w:bottom w:val="single" w:sz="4" w:space="0" w:color="auto"/>
            </w:tcBorders>
            <w:shd w:val="clear" w:color="auto" w:fill="auto"/>
          </w:tcPr>
          <w:p w14:paraId="0C6FD2A3" w14:textId="2ADC2ED1" w:rsidR="00803861" w:rsidRPr="00F41F91" w:rsidRDefault="0044736A"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38F06260" w14:textId="0A0C3395" w:rsidR="00803861" w:rsidRPr="00F41F91" w:rsidRDefault="0044736A"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78FAC853" w14:textId="741D65A8" w:rsidR="00803861" w:rsidRPr="00F41F91" w:rsidRDefault="0044736A" w:rsidP="00AC41BE">
            <w:pPr>
              <w:pStyle w:val="BodyText"/>
              <w:spacing w:before="0"/>
              <w:jc w:val="left"/>
              <w:rPr>
                <w:rFonts w:ascii="Times New Roman" w:hAnsi="Times New Roman"/>
                <w:b/>
                <w:sz w:val="26"/>
              </w:rPr>
            </w:pPr>
            <w:r>
              <w:rPr>
                <w:rFonts w:ascii="Times New Roman" w:hAnsi="Times New Roman"/>
                <w:b/>
                <w:sz w:val="26"/>
              </w:rPr>
              <w:t>N/A</w:t>
            </w:r>
          </w:p>
        </w:tc>
        <w:tc>
          <w:tcPr>
            <w:tcW w:w="2096" w:type="dxa"/>
            <w:tcBorders>
              <w:top w:val="double" w:sz="6" w:space="0" w:color="auto"/>
              <w:bottom w:val="single" w:sz="4" w:space="0" w:color="auto"/>
            </w:tcBorders>
            <w:shd w:val="clear" w:color="auto" w:fill="auto"/>
          </w:tcPr>
          <w:p w14:paraId="47E414FC" w14:textId="7FAFC323" w:rsidR="00803861" w:rsidRPr="00F41F91" w:rsidRDefault="0044736A" w:rsidP="00AC41BE">
            <w:pPr>
              <w:pStyle w:val="BodyText"/>
              <w:spacing w:before="0"/>
              <w:jc w:val="left"/>
              <w:rPr>
                <w:rFonts w:ascii="Times New Roman" w:hAnsi="Times New Roman"/>
                <w:b/>
                <w:sz w:val="26"/>
              </w:rPr>
            </w:pPr>
            <w:r>
              <w:rPr>
                <w:rFonts w:ascii="Times New Roman" w:hAnsi="Times New Roman"/>
                <w:b/>
                <w:sz w:val="26"/>
              </w:rPr>
              <w:t>N/A</w:t>
            </w:r>
          </w:p>
        </w:tc>
      </w:tr>
      <w:tr w:rsidR="00BB3E43" w:rsidRPr="00F41F91" w14:paraId="28125CA4" w14:textId="77777777" w:rsidTr="0044736A">
        <w:trPr>
          <w:trHeight w:val="107"/>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5C492DAF" w:rsidR="00181F3E" w:rsidRPr="00F41F91" w:rsidRDefault="0044736A"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1ECC1C74" w:rsidR="00181F3E" w:rsidRPr="00F41F91" w:rsidRDefault="00FB5BA8"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5662AB1A" w:rsidR="00181F3E" w:rsidRPr="00F41F91" w:rsidRDefault="00FB5BA8"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38057B3C" w:rsidR="00501B52" w:rsidRPr="00F41F91" w:rsidRDefault="00FB5BA8" w:rsidP="00CC2F86">
            <w:pPr>
              <w:pStyle w:val="BodyText"/>
              <w:spacing w:before="0"/>
              <w:jc w:val="left"/>
              <w:rPr>
                <w:rFonts w:ascii="Times New Roman" w:hAnsi="Times New Roman"/>
              </w:rPr>
            </w:pPr>
            <w:r>
              <w:rPr>
                <w:rFonts w:ascii="Times New Roman" w:hAnsi="Times New Roman"/>
              </w:rPr>
              <w:t>NONE DETECTED</w:t>
            </w: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8D6C2E0" w:rsidR="00AD4876" w:rsidRPr="00F41F91" w:rsidRDefault="00FB5BA8" w:rsidP="00CC2F86">
            <w:pPr>
              <w:pStyle w:val="BodyText"/>
              <w:spacing w:before="0"/>
              <w:jc w:val="left"/>
              <w:rPr>
                <w:rFonts w:ascii="Times New Roman" w:hAnsi="Times New Roman"/>
              </w:rPr>
            </w:pPr>
            <w:r>
              <w:rPr>
                <w:rFonts w:ascii="Times New Roman" w:hAnsi="Times New Roman"/>
              </w:rPr>
              <w:t>NONE DETECTED</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lastRenderedPageBreak/>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05CAA04C" w:rsidR="00C24948" w:rsidRPr="00F41F91" w:rsidRDefault="00DE4676"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489A947C" w:rsidR="00C24948" w:rsidRPr="00F41F91" w:rsidRDefault="00DE4676"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6ABA1205" w14:textId="3C9F39DD" w:rsidR="00C24948" w:rsidRPr="00F41F91" w:rsidRDefault="00DE4676"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7F52487B" w14:textId="6648C620" w:rsidR="00C24948" w:rsidRPr="00F41F91" w:rsidRDefault="00DE4676" w:rsidP="001B74B7">
            <w:pPr>
              <w:pStyle w:val="BodyText"/>
              <w:spacing w:before="20" w:after="20"/>
              <w:jc w:val="left"/>
              <w:rPr>
                <w:rFonts w:ascii="Times New Roman" w:hAnsi="Times New Roman"/>
                <w:b/>
                <w:sz w:val="26"/>
              </w:rPr>
            </w:pPr>
            <w:r>
              <w:rPr>
                <w:rFonts w:ascii="Times New Roman" w:hAnsi="Times New Roman"/>
                <w:b/>
                <w:sz w:val="26"/>
              </w:rPr>
              <w:t>N/A</w:t>
            </w:r>
          </w:p>
        </w:tc>
        <w:tc>
          <w:tcPr>
            <w:tcW w:w="2096" w:type="dxa"/>
            <w:tcBorders>
              <w:top w:val="double" w:sz="6" w:space="0" w:color="auto"/>
              <w:bottom w:val="single" w:sz="4" w:space="0" w:color="auto"/>
            </w:tcBorders>
            <w:shd w:val="clear" w:color="auto" w:fill="auto"/>
          </w:tcPr>
          <w:p w14:paraId="12B3862E" w14:textId="21425EC3" w:rsidR="00C24948" w:rsidRPr="00F41F91" w:rsidRDefault="00DE4676" w:rsidP="001B74B7">
            <w:pPr>
              <w:pStyle w:val="BodyText"/>
              <w:spacing w:before="20" w:after="20"/>
              <w:jc w:val="left"/>
              <w:rPr>
                <w:rFonts w:ascii="Times New Roman" w:hAnsi="Times New Roman"/>
                <w:b/>
                <w:sz w:val="26"/>
              </w:rPr>
            </w:pPr>
            <w:r>
              <w:rPr>
                <w:rFonts w:ascii="Times New Roman" w:hAnsi="Times New Roman"/>
                <w:b/>
                <w:sz w:val="26"/>
              </w:rPr>
              <w:t>N/A</w:t>
            </w: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69E2DF85" w:rsidR="00883433" w:rsidRPr="00F41F91" w:rsidRDefault="00FE1425"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05FCE2CA" w:rsidR="00883433" w:rsidRPr="00F41F91" w:rsidRDefault="00FE1425"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04AAF9BF" w14:textId="15F03BFC" w:rsidR="00883433" w:rsidRPr="00F41F91" w:rsidRDefault="00FE1425"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3BCC0F" w14:textId="3BC5866B" w:rsidR="00883433" w:rsidRPr="00F41F91" w:rsidRDefault="00FE1425" w:rsidP="00D272CB">
            <w:pPr>
              <w:pStyle w:val="BodyText"/>
              <w:spacing w:before="20" w:after="20"/>
              <w:jc w:val="left"/>
              <w:rPr>
                <w:rFonts w:ascii="Times New Roman" w:hAnsi="Times New Roman"/>
                <w:b/>
                <w:sz w:val="26"/>
              </w:rPr>
            </w:pPr>
            <w:r>
              <w:rPr>
                <w:rFonts w:ascii="Times New Roman" w:hAnsi="Times New Roman"/>
                <w:b/>
                <w:sz w:val="26"/>
              </w:rPr>
              <w:t>N/A</w:t>
            </w:r>
          </w:p>
        </w:tc>
        <w:tc>
          <w:tcPr>
            <w:tcW w:w="2096" w:type="dxa"/>
            <w:tcBorders>
              <w:top w:val="double" w:sz="6" w:space="0" w:color="auto"/>
            </w:tcBorders>
            <w:shd w:val="clear" w:color="auto" w:fill="auto"/>
          </w:tcPr>
          <w:p w14:paraId="471033B7" w14:textId="199DDAF4" w:rsidR="00883433" w:rsidRPr="00F41F91" w:rsidRDefault="00FE1425" w:rsidP="00D272CB">
            <w:pPr>
              <w:pStyle w:val="BodyText"/>
              <w:spacing w:before="20" w:after="20"/>
              <w:jc w:val="left"/>
              <w:rPr>
                <w:rFonts w:ascii="Times New Roman" w:hAnsi="Times New Roman"/>
                <w:b/>
                <w:sz w:val="26"/>
              </w:rPr>
            </w:pPr>
            <w:r>
              <w:rPr>
                <w:rFonts w:ascii="Times New Roman" w:hAnsi="Times New Roman"/>
                <w:b/>
                <w:sz w:val="26"/>
              </w:rPr>
              <w:t>N/A</w:t>
            </w: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FE1425">
        <w:trPr>
          <w:trHeight w:val="432"/>
        </w:trPr>
        <w:tc>
          <w:tcPr>
            <w:tcW w:w="10800" w:type="dxa"/>
            <w:shd w:val="clear" w:color="auto" w:fill="auto"/>
          </w:tcPr>
          <w:p w14:paraId="17157028" w14:textId="5C764483" w:rsidR="002D429D" w:rsidRPr="00CC2F86" w:rsidRDefault="00FE1425" w:rsidP="00CC2F86">
            <w:pPr>
              <w:pStyle w:val="BodyText"/>
              <w:spacing w:before="0"/>
              <w:jc w:val="left"/>
              <w:rPr>
                <w:rFonts w:ascii="Times New Roman" w:hAnsi="Times New Roman"/>
              </w:rPr>
            </w:pPr>
            <w:r>
              <w:rPr>
                <w:rFonts w:ascii="Times New Roman" w:hAnsi="Times New Roman"/>
              </w:rPr>
              <w:t>SUNRISE GROWERS IS NOT A SURFACE WATER SOURCE, IT IS AN UNDERGROUND WELL.</w:t>
            </w:r>
          </w:p>
        </w:tc>
      </w:tr>
      <w:tr w:rsidR="002D429D" w:rsidRPr="00A93A21" w14:paraId="6634964C" w14:textId="77777777" w:rsidTr="00FE1425">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FE1425">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FE1425">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FE1425">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FE1425">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3231FD09" w:rsidR="00BE6564" w:rsidRPr="00CC2F86" w:rsidRDefault="00FE1425" w:rsidP="00D924EC">
            <w:pPr>
              <w:pStyle w:val="BodyText"/>
              <w:spacing w:before="0"/>
              <w:jc w:val="left"/>
              <w:rPr>
                <w:rFonts w:ascii="Times New Roman" w:hAnsi="Times New Roman"/>
              </w:rPr>
            </w:pPr>
            <w:r>
              <w:rPr>
                <w:rFonts w:ascii="Times New Roman" w:hAnsi="Times New Roman"/>
              </w:rPr>
              <w:t>NONE</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0A123781" w:rsidR="00BE6564" w:rsidRPr="00CC2F86" w:rsidRDefault="00FE1425" w:rsidP="00D924EC">
            <w:pPr>
              <w:pStyle w:val="BodyText"/>
              <w:spacing w:before="0"/>
              <w:jc w:val="left"/>
              <w:rPr>
                <w:rFonts w:ascii="Times New Roman" w:hAnsi="Times New Roman"/>
              </w:rPr>
            </w:pPr>
            <w:r>
              <w:rPr>
                <w:rFonts w:ascii="Times New Roman" w:hAnsi="Times New Roman"/>
              </w:rPr>
              <w:t>NONE</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0385"/>
    <w:rsid w:val="00016106"/>
    <w:rsid w:val="00020F0D"/>
    <w:rsid w:val="00022705"/>
    <w:rsid w:val="00024D43"/>
    <w:rsid w:val="000360D3"/>
    <w:rsid w:val="000370BE"/>
    <w:rsid w:val="000370F1"/>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893"/>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4A6"/>
    <w:rsid w:val="001F155B"/>
    <w:rsid w:val="001F3468"/>
    <w:rsid w:val="001F4B07"/>
    <w:rsid w:val="00200ED0"/>
    <w:rsid w:val="002010C1"/>
    <w:rsid w:val="00214D2C"/>
    <w:rsid w:val="002166FF"/>
    <w:rsid w:val="00220240"/>
    <w:rsid w:val="00226E0C"/>
    <w:rsid w:val="00231E89"/>
    <w:rsid w:val="0023302C"/>
    <w:rsid w:val="00243361"/>
    <w:rsid w:val="002436C8"/>
    <w:rsid w:val="00246D6E"/>
    <w:rsid w:val="0025510E"/>
    <w:rsid w:val="00256496"/>
    <w:rsid w:val="00264514"/>
    <w:rsid w:val="00264941"/>
    <w:rsid w:val="00273001"/>
    <w:rsid w:val="002856B8"/>
    <w:rsid w:val="00294205"/>
    <w:rsid w:val="002A20BB"/>
    <w:rsid w:val="002A3636"/>
    <w:rsid w:val="002A5C9F"/>
    <w:rsid w:val="002A746D"/>
    <w:rsid w:val="002B0B02"/>
    <w:rsid w:val="002B3B52"/>
    <w:rsid w:val="002D15BC"/>
    <w:rsid w:val="002D429D"/>
    <w:rsid w:val="002D482E"/>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1904"/>
    <w:rsid w:val="00357F0C"/>
    <w:rsid w:val="00365C7B"/>
    <w:rsid w:val="00377086"/>
    <w:rsid w:val="00383730"/>
    <w:rsid w:val="00391089"/>
    <w:rsid w:val="00391E62"/>
    <w:rsid w:val="00397893"/>
    <w:rsid w:val="003A5EB5"/>
    <w:rsid w:val="003B1F6B"/>
    <w:rsid w:val="003B3381"/>
    <w:rsid w:val="003C2FCC"/>
    <w:rsid w:val="003C35DE"/>
    <w:rsid w:val="003C7E02"/>
    <w:rsid w:val="003E7032"/>
    <w:rsid w:val="003F23AC"/>
    <w:rsid w:val="003F3A38"/>
    <w:rsid w:val="003F5E00"/>
    <w:rsid w:val="00401543"/>
    <w:rsid w:val="004053E9"/>
    <w:rsid w:val="00412B2F"/>
    <w:rsid w:val="00415B66"/>
    <w:rsid w:val="00416A8E"/>
    <w:rsid w:val="0041709B"/>
    <w:rsid w:val="004230E3"/>
    <w:rsid w:val="0042631E"/>
    <w:rsid w:val="00427F0E"/>
    <w:rsid w:val="00435A3F"/>
    <w:rsid w:val="00441930"/>
    <w:rsid w:val="00442D66"/>
    <w:rsid w:val="004445E4"/>
    <w:rsid w:val="00446969"/>
    <w:rsid w:val="0044736A"/>
    <w:rsid w:val="00450C3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4D44"/>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239"/>
    <w:rsid w:val="00784E3A"/>
    <w:rsid w:val="007867EE"/>
    <w:rsid w:val="00796405"/>
    <w:rsid w:val="00796E52"/>
    <w:rsid w:val="007B0B24"/>
    <w:rsid w:val="007C18C6"/>
    <w:rsid w:val="007D1761"/>
    <w:rsid w:val="007D21BB"/>
    <w:rsid w:val="007F584E"/>
    <w:rsid w:val="00801E7B"/>
    <w:rsid w:val="008035BF"/>
    <w:rsid w:val="00803861"/>
    <w:rsid w:val="00803DFB"/>
    <w:rsid w:val="0080460B"/>
    <w:rsid w:val="00814AAE"/>
    <w:rsid w:val="00815C15"/>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1D71"/>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A6F12"/>
    <w:rsid w:val="00AB01B0"/>
    <w:rsid w:val="00AB5E87"/>
    <w:rsid w:val="00AC41BE"/>
    <w:rsid w:val="00AC6D1E"/>
    <w:rsid w:val="00AD4876"/>
    <w:rsid w:val="00AE003E"/>
    <w:rsid w:val="00AF0445"/>
    <w:rsid w:val="00AF2E38"/>
    <w:rsid w:val="00AF5724"/>
    <w:rsid w:val="00B0620C"/>
    <w:rsid w:val="00B1666D"/>
    <w:rsid w:val="00B2410E"/>
    <w:rsid w:val="00B3023D"/>
    <w:rsid w:val="00B30E79"/>
    <w:rsid w:val="00B35CD3"/>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9775F"/>
    <w:rsid w:val="00DA2871"/>
    <w:rsid w:val="00DB305E"/>
    <w:rsid w:val="00DB4D7F"/>
    <w:rsid w:val="00DC0B11"/>
    <w:rsid w:val="00DC2ED8"/>
    <w:rsid w:val="00DC30BE"/>
    <w:rsid w:val="00DC3DA9"/>
    <w:rsid w:val="00DC61D2"/>
    <w:rsid w:val="00DD7D18"/>
    <w:rsid w:val="00DD7D84"/>
    <w:rsid w:val="00DE1141"/>
    <w:rsid w:val="00DE2077"/>
    <w:rsid w:val="00DE4676"/>
    <w:rsid w:val="00DE54DD"/>
    <w:rsid w:val="00E034EF"/>
    <w:rsid w:val="00E03ED2"/>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461F"/>
    <w:rsid w:val="00F67D55"/>
    <w:rsid w:val="00F75012"/>
    <w:rsid w:val="00F75418"/>
    <w:rsid w:val="00F817D2"/>
    <w:rsid w:val="00F82FE4"/>
    <w:rsid w:val="00F87E2C"/>
    <w:rsid w:val="00F91354"/>
    <w:rsid w:val="00F925AF"/>
    <w:rsid w:val="00F943FC"/>
    <w:rsid w:val="00FB5BA8"/>
    <w:rsid w:val="00FB67EC"/>
    <w:rsid w:val="00FC01B5"/>
    <w:rsid w:val="00FC34F6"/>
    <w:rsid w:val="00FD4B98"/>
    <w:rsid w:val="00FE142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pa.gov/lea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EDEF40EE5474D9B5EA301D914E5C4" ma:contentTypeVersion="13" ma:contentTypeDescription="Create a new document." ma:contentTypeScope="" ma:versionID="884fe1f0eb8f6c9a88667df2198a85e2">
  <xsd:schema xmlns:xsd="http://www.w3.org/2001/XMLSchema" xmlns:xs="http://www.w3.org/2001/XMLSchema" xmlns:p="http://schemas.microsoft.com/office/2006/metadata/properties" xmlns:ns3="77e9293c-5b38-44e4-af04-6828b91cf65c" xmlns:ns4="e4f04158-c183-4187-90d3-3aab8b231600" targetNamespace="http://schemas.microsoft.com/office/2006/metadata/properties" ma:root="true" ma:fieldsID="41d73c8fb0e8754544611a581f0f3c0f" ns3:_="" ns4:_="">
    <xsd:import namespace="77e9293c-5b38-44e4-af04-6828b91cf65c"/>
    <xsd:import namespace="e4f04158-c183-4187-90d3-3aab8b2316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9293c-5b38-44e4-af04-6828b91cf6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04158-c183-4187-90d3-3aab8b2316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AA0ED-3D89-49F1-BC91-BCC8D5CC0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9293c-5b38-44e4-af04-6828b91cf65c"/>
    <ds:schemaRef ds:uri="e4f04158-c183-4187-90d3-3aab8b231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27D0B-89B1-4CEE-A499-5922D5819561}">
  <ds:schemaRefs>
    <ds:schemaRef ds:uri="http://schemas.microsoft.com/sharepoint/v3/contenttype/forms"/>
  </ds:schemaRefs>
</ds:datastoreItem>
</file>

<file path=customXml/itemProps3.xml><?xml version="1.0" encoding="utf-8"?>
<ds:datastoreItem xmlns:ds="http://schemas.openxmlformats.org/officeDocument/2006/customXml" ds:itemID="{74C5D0EA-80F9-4055-8EFE-C2DAB22BE0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17653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Fred Ruiz</cp:lastModifiedBy>
  <cp:revision>2</cp:revision>
  <cp:lastPrinted>2020-02-07T22:54:00Z</cp:lastPrinted>
  <dcterms:created xsi:type="dcterms:W3CDTF">2020-06-23T23:46:00Z</dcterms:created>
  <dcterms:modified xsi:type="dcterms:W3CDTF">2020-06-23T23:46:00Z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0x010100405EDEF40EE5474D9B5EA301D914E5C4</vt:lpwstr>
  </property>
</Properties>
</file>