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BC65953"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D27E2F" w:rsidRPr="00BA48F9">
        <w:t>G</w:t>
      </w:r>
      <w:r w:rsidR="00FF2A75" w:rsidRPr="00BA48F9">
        <w:t xml:space="preserve">:  </w:t>
      </w:r>
      <w:r w:rsidR="00BF663F">
        <w:t xml:space="preserve">CCR </w:t>
      </w:r>
      <w:r w:rsidR="00FF2A75" w:rsidRPr="00BA48F9">
        <w:t>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13675F4" w:rsidR="00FF2A75" w:rsidRPr="00BE781A" w:rsidRDefault="00BE781A" w:rsidP="00B57F78">
            <w:pPr>
              <w:spacing w:before="40" w:after="40"/>
              <w:rPr>
                <w:rFonts w:asciiTheme="minorHAnsi" w:hAnsiTheme="minorHAnsi" w:cstheme="minorHAnsi"/>
                <w:b/>
                <w:bCs/>
                <w:sz w:val="22"/>
              </w:rPr>
            </w:pPr>
            <w:r w:rsidRPr="00BE781A">
              <w:rPr>
                <w:rFonts w:asciiTheme="minorHAnsi" w:hAnsiTheme="minorHAnsi" w:cstheme="minorHAnsi"/>
                <w:b/>
                <w:bCs/>
                <w:sz w:val="22"/>
              </w:rPr>
              <w:t xml:space="preserve">Majestic </w:t>
            </w:r>
            <w:proofErr w:type="spellStart"/>
            <w:r w:rsidRPr="00BE781A">
              <w:rPr>
                <w:rFonts w:asciiTheme="minorHAnsi" w:hAnsiTheme="minorHAnsi" w:cstheme="minorHAnsi"/>
                <w:b/>
                <w:bCs/>
                <w:sz w:val="22"/>
              </w:rPr>
              <w:t>Townsgate</w:t>
            </w:r>
            <w:proofErr w:type="spellEnd"/>
            <w:r w:rsidRPr="00BE781A">
              <w:rPr>
                <w:rFonts w:asciiTheme="minorHAnsi" w:hAnsiTheme="minorHAnsi" w:cstheme="minorHAnsi"/>
                <w:b/>
                <w:bCs/>
                <w:sz w:val="22"/>
              </w:rPr>
              <w:t xml:space="preserve"> Water System</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712D0F9" w:rsidR="00FF2A75" w:rsidRPr="00BE781A" w:rsidRDefault="00BE781A" w:rsidP="00B57F78">
            <w:pPr>
              <w:spacing w:before="40" w:after="40"/>
              <w:rPr>
                <w:rFonts w:asciiTheme="minorHAnsi" w:hAnsiTheme="minorHAnsi" w:cstheme="minorHAnsi"/>
                <w:b/>
                <w:bCs/>
                <w:sz w:val="22"/>
              </w:rPr>
            </w:pPr>
            <w:r w:rsidRPr="00BE781A">
              <w:rPr>
                <w:rFonts w:asciiTheme="minorHAnsi" w:hAnsiTheme="minorHAnsi" w:cstheme="minorHAnsi"/>
                <w:b/>
                <w:bCs/>
                <w:sz w:val="22"/>
              </w:rPr>
              <w:t>4200718</w:t>
            </w:r>
          </w:p>
        </w:tc>
      </w:tr>
    </w:tbl>
    <w:p w14:paraId="20FFAEF4" w14:textId="512B5319"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w:t>
      </w:r>
      <w:r w:rsidR="00BE781A" w:rsidRPr="00BE781A">
        <w:rPr>
          <w:rFonts w:asciiTheme="minorHAnsi" w:hAnsiTheme="minorHAnsi" w:cstheme="minorHAnsi"/>
          <w:b/>
          <w:bCs/>
          <w:sz w:val="22"/>
          <w:szCs w:val="22"/>
          <w:u w:val="single"/>
        </w:rPr>
        <w:t>July 1, 2019</w:t>
      </w:r>
      <w:r w:rsidRPr="00BE781A">
        <w:rPr>
          <w:rFonts w:asciiTheme="minorHAnsi" w:hAnsiTheme="minorHAnsi" w:cstheme="minorHAnsi"/>
          <w:b/>
          <w:bCs/>
          <w:sz w:val="22"/>
          <w:szCs w:val="22"/>
        </w:rPr>
        <w:t>____________</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8"/>
        <w:gridCol w:w="3188"/>
        <w:gridCol w:w="719"/>
        <w:gridCol w:w="2132"/>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7BBF9A2" w:rsidR="00FF2A75" w:rsidRPr="00BE781A" w:rsidRDefault="00BE781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Theme="minorHAnsi" w:hAnsiTheme="minorHAnsi" w:cstheme="minorHAnsi"/>
                <w:sz w:val="22"/>
                <w:szCs w:val="22"/>
              </w:rPr>
            </w:pPr>
            <w:r w:rsidRPr="00BE781A">
              <w:rPr>
                <w:rFonts w:asciiTheme="minorHAnsi" w:hAnsiTheme="minorHAnsi" w:cstheme="minorHAnsi"/>
                <w:sz w:val="22"/>
                <w:szCs w:val="22"/>
              </w:rPr>
              <w:t>Mike Stephens</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BE781A"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sz w:val="22"/>
                <w:szCs w:val="22"/>
              </w:rPr>
            </w:pPr>
            <w:r w:rsidRPr="00BE781A">
              <w:rPr>
                <w:sz w:val="22"/>
                <w:szCs w:val="22"/>
              </w:rPr>
              <w:t>Signature:</w:t>
            </w:r>
          </w:p>
        </w:tc>
        <w:tc>
          <w:tcPr>
            <w:tcW w:w="3240" w:type="dxa"/>
            <w:tcBorders>
              <w:top w:val="single" w:sz="4" w:space="0" w:color="auto"/>
              <w:bottom w:val="single" w:sz="4" w:space="0" w:color="auto"/>
            </w:tcBorders>
            <w:vAlign w:val="bottom"/>
          </w:tcPr>
          <w:p w14:paraId="3DE87E81" w14:textId="61E2EE7E" w:rsidR="00FF2A75" w:rsidRPr="00BE781A" w:rsidRDefault="00BE781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Bradley Hand ITC" w:hAnsi="Bradley Hand ITC"/>
                <w:sz w:val="22"/>
                <w:szCs w:val="22"/>
              </w:rPr>
            </w:pPr>
            <w:r w:rsidRPr="00BE781A">
              <w:rPr>
                <w:rFonts w:ascii="Bradley Hand ITC" w:hAnsi="Bradley Hand ITC"/>
                <w:sz w:val="22"/>
                <w:szCs w:val="22"/>
              </w:rPr>
              <w:t>Michael Stephens</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13151FFD" w:rsidR="00FF2A75" w:rsidRPr="00AF60BA" w:rsidRDefault="00BE781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Theme="minorHAnsi" w:hAnsiTheme="minorHAnsi" w:cstheme="minorHAnsi"/>
                <w:sz w:val="22"/>
                <w:szCs w:val="22"/>
              </w:rPr>
            </w:pPr>
            <w:r w:rsidRPr="00AF60BA">
              <w:rPr>
                <w:rFonts w:asciiTheme="minorHAnsi" w:hAnsiTheme="minorHAnsi" w:cstheme="minorHAnsi"/>
                <w:sz w:val="22"/>
                <w:szCs w:val="22"/>
              </w:rPr>
              <w:t>Certified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9111048" w:rsidR="00FF2A75" w:rsidRPr="000D4E74" w:rsidRDefault="000D4E7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sz w:val="22"/>
                <w:szCs w:val="22"/>
              </w:rPr>
            </w:pPr>
            <w:r w:rsidRPr="000D4E74">
              <w:rPr>
                <w:sz w:val="22"/>
                <w:szCs w:val="22"/>
              </w:rPr>
              <w:t>(</w:t>
            </w:r>
            <w:r w:rsidR="00AF60BA" w:rsidRPr="000D4E74">
              <w:rPr>
                <w:sz w:val="22"/>
                <w:szCs w:val="22"/>
              </w:rPr>
              <w:t>805</w:t>
            </w:r>
            <w:r w:rsidR="00FF2A75" w:rsidRPr="000D4E74">
              <w:rPr>
                <w:sz w:val="22"/>
                <w:szCs w:val="22"/>
              </w:rPr>
              <w:t>)</w:t>
            </w:r>
            <w:r w:rsidR="00AF60BA" w:rsidRPr="000D4E74">
              <w:rPr>
                <w:sz w:val="22"/>
                <w:szCs w:val="22"/>
              </w:rPr>
              <w:t xml:space="preserve"> 684-1303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48CEEE1" w:rsidR="00FF2A75" w:rsidRPr="000D4E74" w:rsidRDefault="00F3185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sz w:val="22"/>
                <w:szCs w:val="22"/>
              </w:rPr>
            </w:pPr>
            <w:r w:rsidRPr="000D4E74">
              <w:rPr>
                <w:sz w:val="22"/>
                <w:szCs w:val="22"/>
              </w:rPr>
              <w:t>October 2, 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66268">
        <w:rPr>
          <w:sz w:val="22"/>
        </w:rPr>
      </w:r>
      <w:r w:rsidR="00766268">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22135230" w:rsidR="00FF2A75" w:rsidRPr="00453666" w:rsidRDefault="00F31858"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0D4E74">
        <w:rPr>
          <w:b/>
          <w:bCs/>
          <w:sz w:val="22"/>
        </w:rPr>
        <w:t>“Good faith” efforts were used to reach non-bill paying consumers.  Those efforts included the following methods</w:t>
      </w:r>
      <w:r w:rsidR="00FF2A75" w:rsidRPr="00453666">
        <w:rPr>
          <w:sz w:val="22"/>
        </w:rPr>
        <w:t>:</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66268">
        <w:rPr>
          <w:sz w:val="22"/>
        </w:rPr>
      </w:r>
      <w:r w:rsidR="0076626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09B991A2" w:rsidR="00FF2A75" w:rsidRPr="000D4E74" w:rsidRDefault="00F31858" w:rsidP="00B74C9D">
      <w:pPr>
        <w:tabs>
          <w:tab w:val="left" w:pos="9360"/>
        </w:tabs>
        <w:spacing w:after="60"/>
        <w:ind w:left="1181" w:hanging="547"/>
        <w:rPr>
          <w:b/>
          <w:bCs/>
          <w:sz w:val="22"/>
          <w:szCs w:val="22"/>
        </w:rPr>
      </w:pPr>
      <w:r>
        <w:rPr>
          <w:sz w:val="22"/>
          <w:szCs w:val="22"/>
        </w:rPr>
        <w:fldChar w:fldCharType="begin">
          <w:ffData>
            <w:name w:val="Check4"/>
            <w:enabled/>
            <w:calcOnExit w:val="0"/>
            <w:checkBox>
              <w:sizeAuto/>
              <w:default w:val="1"/>
            </w:checkBox>
          </w:ffData>
        </w:fldChar>
      </w:r>
      <w:bookmarkStart w:id="3" w:name="Check4"/>
      <w:r>
        <w:rPr>
          <w:sz w:val="22"/>
          <w:szCs w:val="22"/>
        </w:rPr>
        <w:instrText xml:space="preserve"> FORMCHECKBOX </w:instrText>
      </w:r>
      <w:r>
        <w:rPr>
          <w:sz w:val="22"/>
          <w:szCs w:val="22"/>
        </w:rPr>
      </w:r>
      <w:r>
        <w:rPr>
          <w:sz w:val="22"/>
          <w:szCs w:val="22"/>
        </w:rPr>
        <w:fldChar w:fldCharType="end"/>
      </w:r>
      <w:bookmarkEnd w:id="3"/>
      <w:r w:rsidR="00FF2A75" w:rsidRPr="006E4E67">
        <w:rPr>
          <w:sz w:val="22"/>
          <w:szCs w:val="22"/>
        </w:rPr>
        <w:tab/>
      </w:r>
      <w:r w:rsidR="00FF2A75" w:rsidRPr="000D4E74">
        <w:rPr>
          <w:b/>
          <w:bCs/>
          <w:sz w:val="22"/>
          <w:szCs w:val="22"/>
        </w:rPr>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66268">
        <w:rPr>
          <w:sz w:val="22"/>
          <w:szCs w:val="22"/>
        </w:rPr>
      </w:r>
      <w:r w:rsidR="0076626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76626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66268">
        <w:rPr>
          <w:sz w:val="22"/>
        </w:rPr>
      </w:r>
      <w:r w:rsidR="0076626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5940D161" w:rsidR="000B14EE"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p w14:paraId="26AD4DE8" w14:textId="1ED5DDEF" w:rsidR="00494521" w:rsidRPr="00494521" w:rsidRDefault="00494521" w:rsidP="008B4CAC">
      <w:pPr>
        <w:tabs>
          <w:tab w:val="left" w:pos="9360"/>
        </w:tabs>
        <w:spacing w:after="0"/>
        <w:jc w:val="center"/>
        <w:rPr>
          <w:rFonts w:asciiTheme="minorHAnsi" w:hAnsiTheme="minorHAnsi" w:cstheme="minorHAnsi"/>
          <w:b/>
          <w:bCs/>
          <w:iCs/>
          <w:sz w:val="22"/>
          <w:szCs w:val="22"/>
        </w:rPr>
      </w:pPr>
      <w:r w:rsidRPr="00494521">
        <w:rPr>
          <w:rFonts w:asciiTheme="minorHAnsi" w:hAnsiTheme="minorHAnsi" w:cstheme="minorHAnsi"/>
          <w:b/>
          <w:bCs/>
          <w:iCs/>
          <w:sz w:val="22"/>
          <w:szCs w:val="22"/>
        </w:rPr>
        <w:lastRenderedPageBreak/>
        <w:t>Copies of the</w:t>
      </w:r>
      <w:bookmarkStart w:id="4" w:name="_GoBack"/>
      <w:bookmarkEnd w:id="4"/>
      <w:r w:rsidRPr="00494521">
        <w:rPr>
          <w:rFonts w:asciiTheme="minorHAnsi" w:hAnsiTheme="minorHAnsi" w:cstheme="minorHAnsi"/>
          <w:b/>
          <w:bCs/>
          <w:iCs/>
          <w:sz w:val="22"/>
          <w:szCs w:val="22"/>
        </w:rPr>
        <w:t xml:space="preserve"> 2018 Consumer Confidence Report was posted in employee breakrooms located at 831 and 837 Ward Drive.</w:t>
      </w:r>
    </w:p>
    <w:sectPr w:rsidR="00494521" w:rsidRPr="00494521" w:rsidSect="004E5619">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A763" w14:textId="77777777" w:rsidR="00766268" w:rsidRDefault="00766268">
      <w:r>
        <w:separator/>
      </w:r>
    </w:p>
  </w:endnote>
  <w:endnote w:type="continuationSeparator" w:id="0">
    <w:p w14:paraId="38FF7742" w14:textId="77777777" w:rsidR="00766268" w:rsidRDefault="0076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Pr="00D213BF">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3A1D" w14:textId="77777777" w:rsidR="00766268" w:rsidRDefault="00766268">
      <w:r>
        <w:separator/>
      </w:r>
    </w:p>
  </w:footnote>
  <w:footnote w:type="continuationSeparator" w:id="0">
    <w:p w14:paraId="7BF223D1" w14:textId="77777777" w:rsidR="00766268" w:rsidRDefault="0076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4E74"/>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521"/>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6268"/>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60BA"/>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E781A"/>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1858"/>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8F94-8C5E-4F25-9EEA-503C45FC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2834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Norman Fujimoto</cp:lastModifiedBy>
  <cp:revision>7</cp:revision>
  <cp:lastPrinted>2019-01-17T17:17:00Z</cp:lastPrinted>
  <dcterms:created xsi:type="dcterms:W3CDTF">2019-01-23T17:49:00Z</dcterms:created>
  <dcterms:modified xsi:type="dcterms:W3CDTF">2019-10-03T01:10:00Z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