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3DDEF" w14:textId="76660FF7" w:rsidR="00BB4B03" w:rsidRPr="008F7660" w:rsidRDefault="00BB4B03" w:rsidP="00BB4B03">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87700E">
        <w:rPr>
          <w:sz w:val="32"/>
          <w:u w:val="none"/>
        </w:rPr>
        <w:t>2</w:t>
      </w:r>
      <w:r w:rsidR="00BC2851">
        <w:rPr>
          <w:sz w:val="32"/>
          <w:u w:val="none"/>
        </w:rPr>
        <w:t>3</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B4B03" w:rsidRPr="00412B2F" w14:paraId="5A758D9D" w14:textId="77777777" w:rsidTr="00F64F88">
        <w:trPr>
          <w:cantSplit/>
        </w:trPr>
        <w:tc>
          <w:tcPr>
            <w:tcW w:w="2047" w:type="dxa"/>
            <w:tcBorders>
              <w:top w:val="nil"/>
              <w:left w:val="nil"/>
              <w:bottom w:val="nil"/>
              <w:right w:val="nil"/>
            </w:tcBorders>
          </w:tcPr>
          <w:p w14:paraId="2775DA9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4E9DC0" w14:textId="59C758B0"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Rosario Park</w:t>
            </w:r>
            <w:r w:rsidR="000B41AB">
              <w:rPr>
                <w:b/>
                <w:sz w:val="21"/>
                <w:szCs w:val="21"/>
              </w:rPr>
              <w:t xml:space="preserve">                             4200579</w:t>
            </w:r>
          </w:p>
        </w:tc>
        <w:tc>
          <w:tcPr>
            <w:tcW w:w="1314" w:type="dxa"/>
            <w:tcBorders>
              <w:top w:val="nil"/>
              <w:left w:val="nil"/>
              <w:bottom w:val="nil"/>
              <w:right w:val="nil"/>
            </w:tcBorders>
          </w:tcPr>
          <w:p w14:paraId="3606CDFB"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E18DA25" w14:textId="671171D9" w:rsidR="000B41AB" w:rsidRPr="00EC599C" w:rsidRDefault="000B41AB" w:rsidP="00F64F8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 xml:space="preserve"> </w:t>
            </w:r>
          </w:p>
        </w:tc>
      </w:tr>
    </w:tbl>
    <w:p w14:paraId="6AC6A782" w14:textId="61F3F52C"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sidR="00525D59">
        <w:rPr>
          <w:i/>
          <w:sz w:val="21"/>
          <w:szCs w:val="21"/>
        </w:rPr>
        <w:t>2</w:t>
      </w:r>
      <w:r w:rsidR="00BC2851">
        <w:rPr>
          <w:i/>
          <w:sz w:val="21"/>
          <w:szCs w:val="21"/>
        </w:rPr>
        <w:t>3</w:t>
      </w:r>
      <w:r w:rsidRPr="00412B2F">
        <w:rPr>
          <w:i/>
          <w:sz w:val="21"/>
          <w:szCs w:val="21"/>
        </w:rPr>
        <w:t xml:space="preserve"> and may include earlier monitoring data.</w:t>
      </w:r>
    </w:p>
    <w:p w14:paraId="62152082"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4B03" w:rsidRPr="00412B2F" w14:paraId="16BA2BBC" w14:textId="77777777" w:rsidTr="00F64F88">
        <w:trPr>
          <w:cantSplit/>
        </w:trPr>
        <w:tc>
          <w:tcPr>
            <w:tcW w:w="2970" w:type="dxa"/>
            <w:gridSpan w:val="2"/>
          </w:tcPr>
          <w:p w14:paraId="5F8D05D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02641E1"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BB4B03" w:rsidRPr="00412B2F" w14:paraId="12DBDCDD" w14:textId="77777777" w:rsidTr="00F64F88">
        <w:trPr>
          <w:cantSplit/>
        </w:trPr>
        <w:tc>
          <w:tcPr>
            <w:tcW w:w="3600" w:type="dxa"/>
            <w:gridSpan w:val="3"/>
          </w:tcPr>
          <w:p w14:paraId="7F2C7A5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85EAB3B"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proofErr w:type="gramStart"/>
            <w:r w:rsidRPr="00EC599C">
              <w:rPr>
                <w:b/>
                <w:bCs/>
                <w:sz w:val="21"/>
                <w:szCs w:val="21"/>
              </w:rPr>
              <w:t>Well</w:t>
            </w:r>
            <w:proofErr w:type="gramEnd"/>
            <w:r w:rsidRPr="00EC599C">
              <w:rPr>
                <w:b/>
                <w:bCs/>
                <w:sz w:val="21"/>
                <w:szCs w:val="21"/>
              </w:rPr>
              <w:t xml:space="preserve"> is located at entrance to subdivision</w:t>
            </w:r>
          </w:p>
        </w:tc>
      </w:tr>
      <w:tr w:rsidR="00BB4B03" w:rsidRPr="00412B2F" w14:paraId="0D9E3F78" w14:textId="77777777" w:rsidTr="00F64F88">
        <w:tc>
          <w:tcPr>
            <w:tcW w:w="10800" w:type="dxa"/>
            <w:gridSpan w:val="8"/>
            <w:tcBorders>
              <w:bottom w:val="single" w:sz="4" w:space="0" w:color="auto"/>
            </w:tcBorders>
          </w:tcPr>
          <w:p w14:paraId="17B4C961"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4B03" w:rsidRPr="00412B2F" w14:paraId="187F1618" w14:textId="77777777" w:rsidTr="00F64F88">
        <w:tc>
          <w:tcPr>
            <w:tcW w:w="4500" w:type="dxa"/>
            <w:gridSpan w:val="4"/>
          </w:tcPr>
          <w:p w14:paraId="0AF59F0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BE2D7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Completed by Environmental Health Services. Copies are available </w:t>
            </w:r>
          </w:p>
        </w:tc>
      </w:tr>
      <w:tr w:rsidR="00BB4B03" w:rsidRPr="00412B2F" w14:paraId="5687583A" w14:textId="77777777" w:rsidTr="00F64F88">
        <w:tc>
          <w:tcPr>
            <w:tcW w:w="10800" w:type="dxa"/>
            <w:gridSpan w:val="8"/>
            <w:tcBorders>
              <w:bottom w:val="single" w:sz="4" w:space="0" w:color="auto"/>
            </w:tcBorders>
          </w:tcPr>
          <w:p w14:paraId="5E7F590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C599C">
              <w:rPr>
                <w:b/>
                <w:bCs/>
                <w:sz w:val="21"/>
                <w:szCs w:val="21"/>
              </w:rPr>
              <w:t>From water system</w:t>
            </w:r>
          </w:p>
        </w:tc>
      </w:tr>
      <w:tr w:rsidR="00BB4B03" w:rsidRPr="00412B2F" w14:paraId="2CC09295" w14:textId="77777777" w:rsidTr="00F64F88">
        <w:tc>
          <w:tcPr>
            <w:tcW w:w="7110" w:type="dxa"/>
            <w:gridSpan w:val="5"/>
          </w:tcPr>
          <w:p w14:paraId="21509E7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CDCC6BA"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No Meetings Scheduled</w:t>
            </w:r>
          </w:p>
        </w:tc>
      </w:tr>
      <w:tr w:rsidR="00BB4B03" w:rsidRPr="00412B2F" w14:paraId="689085B5" w14:textId="77777777" w:rsidTr="00F64F88">
        <w:tc>
          <w:tcPr>
            <w:tcW w:w="10800" w:type="dxa"/>
            <w:gridSpan w:val="8"/>
            <w:tcBorders>
              <w:bottom w:val="single" w:sz="4" w:space="0" w:color="auto"/>
            </w:tcBorders>
          </w:tcPr>
          <w:p w14:paraId="72C41CC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B4B03" w:rsidRPr="00412B2F" w14:paraId="02853EA4" w14:textId="77777777" w:rsidTr="00F64F88">
        <w:trPr>
          <w:cantSplit/>
        </w:trPr>
        <w:tc>
          <w:tcPr>
            <w:tcW w:w="2880" w:type="dxa"/>
          </w:tcPr>
          <w:p w14:paraId="0B66705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3F139B5"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EC599C">
              <w:rPr>
                <w:b/>
                <w:bCs/>
                <w:sz w:val="21"/>
                <w:szCs w:val="21"/>
              </w:rPr>
              <w:t>Mark Dubose</w:t>
            </w:r>
          </w:p>
        </w:tc>
        <w:tc>
          <w:tcPr>
            <w:tcW w:w="810" w:type="dxa"/>
          </w:tcPr>
          <w:p w14:paraId="083FCF1E"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F956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(805) 294-0657</w:t>
            </w:r>
          </w:p>
        </w:tc>
      </w:tr>
    </w:tbl>
    <w:p w14:paraId="4CC0C676" w14:textId="77777777" w:rsidR="00BB4B03" w:rsidRPr="008E4080" w:rsidRDefault="00BB4B03" w:rsidP="00BB4B03">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B4B03" w:rsidRPr="001F3468" w14:paraId="4BD6937E" w14:textId="77777777" w:rsidTr="00F64F88">
        <w:tc>
          <w:tcPr>
            <w:tcW w:w="10800" w:type="dxa"/>
            <w:gridSpan w:val="2"/>
            <w:tcBorders>
              <w:top w:val="single" w:sz="18" w:space="0" w:color="auto"/>
              <w:bottom w:val="single" w:sz="18" w:space="0" w:color="auto"/>
            </w:tcBorders>
          </w:tcPr>
          <w:p w14:paraId="1A8A6F25" w14:textId="77777777" w:rsidR="00BB4B03" w:rsidRPr="001F3468" w:rsidRDefault="00BB4B03" w:rsidP="00F64F8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B4B03" w:rsidRPr="00A44246" w14:paraId="5BC87825" w14:textId="77777777" w:rsidTr="00F64F88">
        <w:tc>
          <w:tcPr>
            <w:tcW w:w="5130" w:type="dxa"/>
            <w:tcBorders>
              <w:top w:val="single" w:sz="18" w:space="0" w:color="auto"/>
              <w:bottom w:val="single" w:sz="18" w:space="0" w:color="auto"/>
            </w:tcBorders>
          </w:tcPr>
          <w:p w14:paraId="01E51355" w14:textId="77777777" w:rsidR="00BB4B03" w:rsidRPr="0012764D" w:rsidRDefault="00BB4B03" w:rsidP="00F64F8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C234D17" w14:textId="77777777" w:rsidR="00BB4B03" w:rsidRPr="0012764D" w:rsidRDefault="00BB4B03" w:rsidP="00F64F8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1514174" w14:textId="77777777" w:rsidR="00BB4B03" w:rsidRPr="0012764D" w:rsidRDefault="00BB4B03" w:rsidP="00F64F8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548BE4F"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2B994E5"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492035F" w14:textId="77777777" w:rsidR="00BB4B03" w:rsidRPr="0012764D" w:rsidRDefault="00BB4B03" w:rsidP="00F64F8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0984495" w14:textId="77777777" w:rsidR="00BB4B03" w:rsidRPr="0012764D" w:rsidRDefault="00BB4B03" w:rsidP="00F64F8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C8BBF46" w14:textId="77777777" w:rsidR="00BB4B03" w:rsidRPr="0012764D" w:rsidRDefault="00BB4B03" w:rsidP="00F64F8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35D4A5" w14:textId="77777777" w:rsidR="00BB4B03" w:rsidRPr="0012764D" w:rsidRDefault="00BB4B03" w:rsidP="00F64F8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42B98D4"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792E385"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492F2B60"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19FD559" w14:textId="77777777" w:rsidR="00BB4B03" w:rsidRPr="0012764D" w:rsidRDefault="00BB4B03" w:rsidP="00F64F8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4B601DA" w14:textId="77777777" w:rsidR="00BB4B03" w:rsidRDefault="00BB4B03" w:rsidP="00BB4B03">
      <w:pPr>
        <w:spacing w:before="120" w:after="120"/>
        <w:jc w:val="both"/>
        <w:rPr>
          <w:b/>
          <w:sz w:val="22"/>
        </w:rPr>
        <w:sectPr w:rsidR="00BB4B03"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4571DCF0" w14:textId="77777777" w:rsidR="00BB4B03" w:rsidRPr="001F3468" w:rsidRDefault="00BB4B03" w:rsidP="00BB4B0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C35CDBC" w14:textId="77777777" w:rsidR="00BB4B03" w:rsidRPr="001F3468" w:rsidRDefault="00BB4B03" w:rsidP="00BB4B03">
      <w:pPr>
        <w:spacing w:after="120"/>
        <w:rPr>
          <w:b/>
          <w:sz w:val="22"/>
          <w:szCs w:val="22"/>
        </w:rPr>
      </w:pPr>
      <w:r w:rsidRPr="001F3468">
        <w:rPr>
          <w:b/>
          <w:sz w:val="22"/>
          <w:szCs w:val="22"/>
        </w:rPr>
        <w:t>Contaminants that may be present in source water include:</w:t>
      </w:r>
    </w:p>
    <w:p w14:paraId="77228A5F"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3235FFE"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F2641F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9BD0DB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4C377B3" w14:textId="77777777" w:rsidR="00BB4B03" w:rsidRPr="001F3468" w:rsidRDefault="00BB4B03" w:rsidP="00BB4B03">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39D3E89E" w14:textId="77777777" w:rsidR="00BB4B03" w:rsidRPr="0012764D" w:rsidRDefault="00BB4B03" w:rsidP="00BB4B03">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18FC008" w14:textId="77777777" w:rsidR="00BB4B03" w:rsidRDefault="00BB4B03" w:rsidP="00BB4B03">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52C6A316" w14:textId="77777777" w:rsidR="002D75D2" w:rsidRDefault="002D75D2" w:rsidP="00BB4B03">
      <w:pPr>
        <w:spacing w:after="120"/>
        <w:jc w:val="both"/>
        <w:rPr>
          <w:sz w:val="22"/>
          <w:szCs w:val="22"/>
        </w:rPr>
      </w:pPr>
    </w:p>
    <w:p w14:paraId="296B54F7" w14:textId="77777777" w:rsidR="00C10222" w:rsidRPr="00A44246" w:rsidRDefault="00C10222" w:rsidP="00BB4B03">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B4B03" w:rsidRPr="00A44246" w14:paraId="2B0E8E79" w14:textId="77777777" w:rsidTr="00F64F8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5A756A2" w14:textId="77777777" w:rsidR="00C10222" w:rsidRDefault="00C10222" w:rsidP="00F64F88">
            <w:pPr>
              <w:pStyle w:val="Heading7"/>
              <w:spacing w:before="20" w:after="20" w:line="240" w:lineRule="auto"/>
              <w:rPr>
                <w:rFonts w:ascii="Times New Roman" w:hAnsi="Times New Roman"/>
                <w:bCs w:val="0"/>
                <w:caps/>
                <w:sz w:val="20"/>
              </w:rPr>
            </w:pPr>
          </w:p>
          <w:p w14:paraId="4FB34298" w14:textId="77777777" w:rsidR="00BB4B03" w:rsidRPr="00F41F91"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BB4B03" w:rsidRPr="00A44246" w14:paraId="7E797571" w14:textId="77777777" w:rsidTr="00F64F88">
        <w:trPr>
          <w:cantSplit/>
          <w:jc w:val="center"/>
        </w:trPr>
        <w:tc>
          <w:tcPr>
            <w:tcW w:w="2249" w:type="dxa"/>
            <w:gridSpan w:val="2"/>
            <w:tcBorders>
              <w:top w:val="single" w:sz="18" w:space="0" w:color="auto"/>
              <w:left w:val="single" w:sz="6" w:space="0" w:color="auto"/>
              <w:bottom w:val="double" w:sz="6" w:space="0" w:color="auto"/>
            </w:tcBorders>
            <w:vAlign w:val="center"/>
          </w:tcPr>
          <w:p w14:paraId="687C75D8" w14:textId="77777777" w:rsidR="00BB4B03" w:rsidRPr="00F41F91" w:rsidRDefault="00BB4B03" w:rsidP="00F64F8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09C1E106" w14:textId="77777777" w:rsidR="00BB4B03" w:rsidRPr="00F41F91" w:rsidRDefault="00BB4B03" w:rsidP="00F64F8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DE258D3" w14:textId="77777777" w:rsidR="00BB4B03" w:rsidRPr="00F41F91" w:rsidRDefault="00BB4B03" w:rsidP="00F64F8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F7698F4" w14:textId="77777777" w:rsidR="00BB4B03" w:rsidRPr="00F41F91" w:rsidRDefault="00BB4B03" w:rsidP="00F64F8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3D69DB0" w14:textId="77777777" w:rsidR="00BB4B03" w:rsidRPr="00F41F91" w:rsidRDefault="00BB4B03" w:rsidP="00F64F8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6C22A1" w14:textId="77777777" w:rsidR="00BB4B03" w:rsidRPr="00F41F91" w:rsidRDefault="00BB4B03" w:rsidP="00F64F88">
            <w:pPr>
              <w:jc w:val="center"/>
              <w:rPr>
                <w:b/>
                <w:sz w:val="18"/>
              </w:rPr>
            </w:pPr>
            <w:r w:rsidRPr="00F41F91">
              <w:rPr>
                <w:b/>
                <w:sz w:val="18"/>
              </w:rPr>
              <w:t>Typical Source of Bacteria</w:t>
            </w:r>
          </w:p>
        </w:tc>
      </w:tr>
      <w:tr w:rsidR="00BB4B03" w:rsidRPr="00A44246" w14:paraId="1E8A66DA" w14:textId="77777777" w:rsidTr="00F64F88">
        <w:trPr>
          <w:cantSplit/>
          <w:jc w:val="center"/>
        </w:trPr>
        <w:tc>
          <w:tcPr>
            <w:tcW w:w="2249" w:type="dxa"/>
            <w:gridSpan w:val="2"/>
            <w:tcBorders>
              <w:top w:val="nil"/>
              <w:left w:val="single" w:sz="6" w:space="0" w:color="auto"/>
              <w:bottom w:val="single" w:sz="4" w:space="0" w:color="auto"/>
            </w:tcBorders>
          </w:tcPr>
          <w:p w14:paraId="149B731A" w14:textId="77777777" w:rsidR="001016F7" w:rsidRDefault="001016F7" w:rsidP="00F64F88">
            <w:pPr>
              <w:jc w:val="center"/>
              <w:rPr>
                <w:rFonts w:asciiTheme="minorHAnsi" w:hAnsiTheme="minorHAnsi" w:cstheme="minorHAnsi"/>
                <w:b/>
                <w:bCs/>
              </w:rPr>
            </w:pPr>
          </w:p>
          <w:p w14:paraId="2A9B7A73"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29B544A0" w14:textId="77777777" w:rsidR="001016F7" w:rsidRPr="00BB4B03" w:rsidRDefault="001016F7" w:rsidP="00F64F88">
            <w:pPr>
              <w:jc w:val="center"/>
              <w:rPr>
                <w:rFonts w:asciiTheme="minorHAnsi" w:hAnsiTheme="minorHAnsi" w:cstheme="minorHAnsi"/>
                <w:b/>
                <w:bCs/>
              </w:rPr>
            </w:pPr>
          </w:p>
        </w:tc>
        <w:tc>
          <w:tcPr>
            <w:tcW w:w="1253" w:type="dxa"/>
            <w:gridSpan w:val="2"/>
            <w:tcBorders>
              <w:top w:val="nil"/>
              <w:bottom w:val="single" w:sz="4" w:space="0" w:color="auto"/>
            </w:tcBorders>
          </w:tcPr>
          <w:p w14:paraId="2A168678" w14:textId="77777777" w:rsidR="001016F7" w:rsidRDefault="001016F7" w:rsidP="00F64F88">
            <w:pPr>
              <w:jc w:val="center"/>
              <w:rPr>
                <w:rFonts w:asciiTheme="minorHAnsi" w:hAnsiTheme="minorHAnsi" w:cstheme="minorHAnsi"/>
                <w:b/>
                <w:bCs/>
              </w:rPr>
            </w:pPr>
          </w:p>
          <w:p w14:paraId="3D3162F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a month)</w:t>
            </w:r>
          </w:p>
          <w:p w14:paraId="2AAF62FF" w14:textId="77777777" w:rsidR="00BB4B03" w:rsidRPr="00BB4B03" w:rsidRDefault="00BB4B03" w:rsidP="00F64F8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2575975F" w14:textId="77777777" w:rsidR="00BB4B03" w:rsidRDefault="00BB4B03" w:rsidP="00F64F88">
            <w:pPr>
              <w:jc w:val="center"/>
              <w:rPr>
                <w:rFonts w:asciiTheme="minorHAnsi" w:hAnsiTheme="minorHAnsi" w:cstheme="minorHAnsi"/>
                <w:b/>
                <w:bCs/>
              </w:rPr>
            </w:pPr>
          </w:p>
          <w:p w14:paraId="2B3CDCF9" w14:textId="77777777" w:rsidR="001016F7" w:rsidRDefault="001016F7" w:rsidP="00F64F88">
            <w:pPr>
              <w:jc w:val="center"/>
              <w:rPr>
                <w:rFonts w:asciiTheme="minorHAnsi" w:hAnsiTheme="minorHAnsi" w:cstheme="minorHAnsi"/>
                <w:b/>
                <w:bCs/>
              </w:rPr>
            </w:pPr>
          </w:p>
          <w:p w14:paraId="58F5FE8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7032FC46"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0" w:type="dxa"/>
            <w:tcBorders>
              <w:top w:val="nil"/>
              <w:bottom w:val="single" w:sz="4" w:space="0" w:color="auto"/>
            </w:tcBorders>
          </w:tcPr>
          <w:p w14:paraId="6F050B34"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2F8BBACF"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Naturally present in the environment</w:t>
            </w:r>
          </w:p>
        </w:tc>
      </w:tr>
      <w:tr w:rsidR="00BB4B03" w:rsidRPr="00A44246" w14:paraId="5748794B"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3E986FE5" w14:textId="77777777" w:rsidR="001016F7" w:rsidRDefault="001016F7" w:rsidP="00F64F88">
            <w:pPr>
              <w:jc w:val="center"/>
              <w:rPr>
                <w:rFonts w:asciiTheme="minorHAnsi" w:hAnsiTheme="minorHAnsi" w:cstheme="minorHAnsi"/>
                <w:b/>
                <w:bCs/>
              </w:rPr>
            </w:pPr>
          </w:p>
          <w:p w14:paraId="79096E9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79E4A537" w14:textId="77777777" w:rsidR="001016F7" w:rsidRDefault="001016F7" w:rsidP="00F64F88">
            <w:pPr>
              <w:jc w:val="center"/>
              <w:rPr>
                <w:rFonts w:asciiTheme="minorHAnsi" w:hAnsiTheme="minorHAnsi" w:cstheme="minorHAnsi"/>
                <w:b/>
                <w:bCs/>
              </w:rPr>
            </w:pPr>
          </w:p>
          <w:p w14:paraId="53A333A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37026810"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725EFD15" w14:textId="77777777" w:rsidR="00BB4B03" w:rsidRDefault="00BB4B03" w:rsidP="00F64F88">
            <w:pPr>
              <w:jc w:val="center"/>
              <w:rPr>
                <w:rFonts w:asciiTheme="minorHAnsi" w:hAnsiTheme="minorHAnsi" w:cstheme="minorHAnsi"/>
                <w:b/>
                <w:bCs/>
              </w:rPr>
            </w:pPr>
          </w:p>
          <w:p w14:paraId="41201593" w14:textId="77777777" w:rsidR="001016F7" w:rsidRDefault="001016F7" w:rsidP="00F64F88">
            <w:pPr>
              <w:jc w:val="center"/>
              <w:rPr>
                <w:rFonts w:asciiTheme="minorHAnsi" w:hAnsiTheme="minorHAnsi" w:cstheme="minorHAnsi"/>
                <w:b/>
                <w:bCs/>
              </w:rPr>
            </w:pPr>
          </w:p>
          <w:p w14:paraId="06E8877D"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21A28D25"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0" w:type="dxa"/>
            <w:tcBorders>
              <w:top w:val="single" w:sz="4" w:space="0" w:color="auto"/>
              <w:bottom w:val="single" w:sz="4" w:space="0" w:color="auto"/>
            </w:tcBorders>
          </w:tcPr>
          <w:p w14:paraId="740D89E6" w14:textId="77777777" w:rsidR="00BB4B03" w:rsidRPr="00BB4B03" w:rsidRDefault="00BB4B03" w:rsidP="00F64F8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46702501"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A44246" w14:paraId="3D41291C"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2621B99" w14:textId="77777777" w:rsidR="001016F7" w:rsidRDefault="001016F7" w:rsidP="00F64F88">
            <w:pPr>
              <w:jc w:val="center"/>
              <w:rPr>
                <w:rFonts w:asciiTheme="minorHAnsi" w:hAnsiTheme="minorHAnsi" w:cstheme="minorHAnsi"/>
                <w:b/>
                <w:bCs/>
                <w:i/>
              </w:rPr>
            </w:pPr>
          </w:p>
          <w:p w14:paraId="58C97EE4" w14:textId="77777777" w:rsidR="00BB4B03" w:rsidRPr="00BB4B03" w:rsidRDefault="00BB4B03" w:rsidP="00F64F88">
            <w:pPr>
              <w:jc w:val="center"/>
              <w:rPr>
                <w:rFonts w:asciiTheme="minorHAnsi" w:hAnsiTheme="minorHAnsi" w:cstheme="minorHAnsi"/>
                <w:b/>
                <w:bCs/>
                <w:i/>
              </w:rPr>
            </w:pPr>
            <w:r w:rsidRPr="00BB4B03">
              <w:rPr>
                <w:rFonts w:asciiTheme="minorHAnsi" w:hAnsiTheme="minorHAnsi" w:cstheme="minorHAnsi"/>
                <w:b/>
                <w:bCs/>
                <w:i/>
              </w:rPr>
              <w:t>E. coli</w:t>
            </w:r>
          </w:p>
          <w:p w14:paraId="4515E784"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745F8200" w14:textId="77777777" w:rsidR="001016F7" w:rsidRPr="00BB4B03" w:rsidRDefault="001016F7" w:rsidP="00F64F8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0F0B2C0B" w14:textId="77777777" w:rsidR="001016F7" w:rsidRDefault="001016F7" w:rsidP="00F64F88">
            <w:pPr>
              <w:jc w:val="center"/>
              <w:rPr>
                <w:rFonts w:asciiTheme="minorHAnsi" w:hAnsiTheme="minorHAnsi" w:cstheme="minorHAnsi"/>
                <w:b/>
                <w:bCs/>
              </w:rPr>
            </w:pPr>
          </w:p>
          <w:p w14:paraId="3AA56728"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7673361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3CEF9C13" w14:textId="77777777" w:rsidR="00BB4B03" w:rsidRDefault="00BB4B03" w:rsidP="00F64F88">
            <w:pPr>
              <w:jc w:val="center"/>
              <w:rPr>
                <w:rFonts w:asciiTheme="minorHAnsi" w:hAnsiTheme="minorHAnsi" w:cstheme="minorHAnsi"/>
                <w:b/>
                <w:bCs/>
              </w:rPr>
            </w:pPr>
          </w:p>
          <w:p w14:paraId="4F435EE4" w14:textId="77777777" w:rsidR="001016F7" w:rsidRDefault="001016F7" w:rsidP="00F64F88">
            <w:pPr>
              <w:jc w:val="center"/>
              <w:rPr>
                <w:rFonts w:asciiTheme="minorHAnsi" w:hAnsiTheme="minorHAnsi" w:cstheme="minorHAnsi"/>
                <w:b/>
                <w:bCs/>
              </w:rPr>
            </w:pPr>
          </w:p>
          <w:p w14:paraId="669C306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0FB09D7" w14:textId="77777777" w:rsidR="00BB4B03" w:rsidRDefault="00BB4B03" w:rsidP="00F64F88">
            <w:pPr>
              <w:jc w:val="center"/>
              <w:rPr>
                <w:rFonts w:asciiTheme="minorHAnsi" w:hAnsiTheme="minorHAnsi" w:cstheme="minorHAnsi"/>
                <w:b/>
                <w:bCs/>
              </w:rPr>
            </w:pPr>
          </w:p>
          <w:p w14:paraId="09B525B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(b)</w:t>
            </w:r>
          </w:p>
        </w:tc>
        <w:tc>
          <w:tcPr>
            <w:tcW w:w="1170" w:type="dxa"/>
            <w:tcBorders>
              <w:top w:val="single" w:sz="4" w:space="0" w:color="auto"/>
              <w:bottom w:val="single" w:sz="4" w:space="0" w:color="auto"/>
            </w:tcBorders>
          </w:tcPr>
          <w:p w14:paraId="0574C88F"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6C3EB8B7"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1F3468" w14:paraId="06EC6A4B" w14:textId="77777777" w:rsidTr="00F64F8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7D2EEEB" w14:textId="77777777" w:rsidR="00BB4B03" w:rsidRPr="006F3079" w:rsidRDefault="00BB4B03" w:rsidP="00F64F88">
            <w:pPr>
              <w:rPr>
                <w:sz w:val="16"/>
                <w:szCs w:val="16"/>
              </w:rPr>
            </w:pPr>
            <w:r w:rsidRPr="006F3079">
              <w:rPr>
                <w:sz w:val="16"/>
                <w:szCs w:val="16"/>
              </w:rPr>
              <w:t>(a) Two or more positive monthly samples is a violation of the MCL</w:t>
            </w:r>
          </w:p>
          <w:p w14:paraId="42245562" w14:textId="77777777" w:rsidR="00BB4B03" w:rsidRPr="006F3079" w:rsidRDefault="00BB4B03" w:rsidP="00F64F8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w:t>
            </w:r>
            <w:proofErr w:type="gramStart"/>
            <w:r w:rsidRPr="006F3079">
              <w:rPr>
                <w:sz w:val="16"/>
                <w:szCs w:val="16"/>
              </w:rPr>
              <w:t>positive</w:t>
            </w:r>
            <w:proofErr w:type="gramEnd"/>
            <w:r w:rsidRPr="006F3079">
              <w:rPr>
                <w:sz w:val="16"/>
                <w:szCs w:val="16"/>
              </w:rPr>
              <w:t xml:space="preser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BB4B03" w:rsidRPr="001F3468" w14:paraId="7788FD36" w14:textId="77777777" w:rsidTr="00F64F8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6B682FB" w14:textId="77777777" w:rsidR="00C10222" w:rsidRDefault="00C10222" w:rsidP="00F64F88">
            <w:pPr>
              <w:pStyle w:val="Heading7"/>
              <w:spacing w:before="20" w:after="20" w:line="240" w:lineRule="auto"/>
              <w:rPr>
                <w:rFonts w:ascii="Times New Roman" w:hAnsi="Times New Roman"/>
                <w:bCs w:val="0"/>
                <w:caps/>
                <w:sz w:val="20"/>
              </w:rPr>
            </w:pPr>
          </w:p>
          <w:p w14:paraId="12CBB8D1"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2C7DF767" w14:textId="77777777" w:rsidR="00C10222" w:rsidRPr="00C10222" w:rsidRDefault="00C10222" w:rsidP="00C10222"/>
        </w:tc>
      </w:tr>
      <w:tr w:rsidR="00BB4B03" w:rsidRPr="001F3468" w14:paraId="43360154" w14:textId="77777777" w:rsidTr="00F64F88">
        <w:trPr>
          <w:jc w:val="center"/>
        </w:trPr>
        <w:tc>
          <w:tcPr>
            <w:tcW w:w="2241" w:type="dxa"/>
            <w:tcBorders>
              <w:top w:val="single" w:sz="18" w:space="0" w:color="auto"/>
              <w:left w:val="single" w:sz="6" w:space="0" w:color="auto"/>
              <w:bottom w:val="double" w:sz="6" w:space="0" w:color="auto"/>
            </w:tcBorders>
            <w:vAlign w:val="center"/>
          </w:tcPr>
          <w:p w14:paraId="5D66F5CE" w14:textId="77777777" w:rsidR="00BB4B03" w:rsidRPr="00F41F91" w:rsidRDefault="00BB4B03" w:rsidP="00F64F8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1F0BCF9" w14:textId="77777777" w:rsidR="00BB4B03" w:rsidRPr="00F41F91" w:rsidRDefault="00BB4B03" w:rsidP="00F64F8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8E6DD5" w14:textId="77777777" w:rsidR="00BB4B03" w:rsidRPr="00F41F91" w:rsidRDefault="00BB4B03" w:rsidP="00F64F8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21841E5" w14:textId="77777777" w:rsidR="00BB4B03" w:rsidRPr="00F41F91" w:rsidRDefault="00BB4B03" w:rsidP="00F64F8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37A4CCE7" w14:textId="77777777" w:rsidR="00BB4B03" w:rsidRPr="00F41F91" w:rsidRDefault="00BB4B03" w:rsidP="00F64F8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4855842C" w14:textId="77777777" w:rsidR="00BB4B03" w:rsidRPr="00F41F91" w:rsidRDefault="00BB4B03" w:rsidP="00F64F88">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13BC660D" w14:textId="77777777" w:rsidR="00BB4B03" w:rsidRPr="00F41F91" w:rsidRDefault="00BB4B03" w:rsidP="00F64F8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3DA3C0F0" w14:textId="77777777" w:rsidR="00BB4B03" w:rsidRPr="00F41F91" w:rsidRDefault="00BB4B03" w:rsidP="00F64F8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E2D8437" w14:textId="77777777" w:rsidR="00BB4B03" w:rsidRPr="00F41F91" w:rsidRDefault="00BB4B03" w:rsidP="00F64F88">
            <w:pPr>
              <w:jc w:val="center"/>
              <w:rPr>
                <w:b/>
                <w:sz w:val="18"/>
              </w:rPr>
            </w:pPr>
            <w:r w:rsidRPr="00F41F91">
              <w:rPr>
                <w:b/>
                <w:sz w:val="18"/>
              </w:rPr>
              <w:t>Typical Source of Contaminant</w:t>
            </w:r>
          </w:p>
        </w:tc>
      </w:tr>
      <w:tr w:rsidR="00BB4B03" w:rsidRPr="001F3468" w14:paraId="6A503902" w14:textId="77777777" w:rsidTr="00B25C5A">
        <w:trPr>
          <w:jc w:val="center"/>
        </w:trPr>
        <w:tc>
          <w:tcPr>
            <w:tcW w:w="2241" w:type="dxa"/>
            <w:tcBorders>
              <w:top w:val="nil"/>
              <w:left w:val="single" w:sz="6" w:space="0" w:color="auto"/>
              <w:bottom w:val="nil"/>
            </w:tcBorders>
            <w:shd w:val="clear" w:color="auto" w:fill="auto"/>
          </w:tcPr>
          <w:p w14:paraId="09DDDB12" w14:textId="77777777" w:rsidR="00BB4B03" w:rsidRPr="00C403FD" w:rsidRDefault="00BB4B03" w:rsidP="00F64F88">
            <w:pPr>
              <w:rPr>
                <w:rFonts w:asciiTheme="minorHAnsi" w:hAnsiTheme="minorHAnsi" w:cstheme="minorHAnsi"/>
                <w:b/>
                <w:bCs/>
                <w:color w:val="FF0000"/>
              </w:rPr>
            </w:pPr>
          </w:p>
          <w:p w14:paraId="1F29F611" w14:textId="77777777" w:rsidR="00BB4B03" w:rsidRPr="00C403FD" w:rsidRDefault="00BB4B03" w:rsidP="00F64F88">
            <w:pPr>
              <w:rPr>
                <w:rFonts w:asciiTheme="minorHAnsi" w:hAnsiTheme="minorHAnsi" w:cstheme="minorHAnsi"/>
                <w:b/>
                <w:bCs/>
                <w:strike/>
                <w:color w:val="FF0000"/>
              </w:rPr>
            </w:pPr>
            <w:r w:rsidRPr="00C403FD">
              <w:rPr>
                <w:rFonts w:asciiTheme="minorHAnsi" w:hAnsiTheme="minorHAnsi" w:cstheme="minorHAnsi"/>
                <w:b/>
                <w:bCs/>
                <w:color w:val="FF0000"/>
              </w:rPr>
              <w:t xml:space="preserve">Lead                              </w:t>
            </w:r>
            <w:r w:rsidRPr="00C403FD">
              <w:rPr>
                <w:rFonts w:asciiTheme="minorHAnsi" w:hAnsiTheme="minorHAnsi" w:cstheme="minorHAnsi"/>
                <w:b/>
                <w:bCs/>
                <w:strike/>
                <w:color w:val="FF0000"/>
              </w:rPr>
              <w:t>ppb</w:t>
            </w:r>
          </w:p>
          <w:p w14:paraId="27D1AA51" w14:textId="77777777" w:rsidR="00BB4B03" w:rsidRPr="00C403FD" w:rsidRDefault="00BE500E" w:rsidP="00B25C5A">
            <w:pPr>
              <w:rPr>
                <w:rFonts w:asciiTheme="minorHAnsi" w:hAnsiTheme="minorHAnsi" w:cstheme="minorHAnsi"/>
                <w:b/>
                <w:bCs/>
                <w:color w:val="FF0000"/>
              </w:rPr>
            </w:pPr>
            <w:r w:rsidRPr="00C403FD">
              <w:rPr>
                <w:rFonts w:asciiTheme="minorHAnsi" w:hAnsiTheme="minorHAnsi" w:cstheme="minorHAnsi"/>
                <w:b/>
                <w:bCs/>
                <w:color w:val="FF0000"/>
              </w:rPr>
              <w:t xml:space="preserve">   </w:t>
            </w:r>
            <w:r w:rsidR="00B25C5A" w:rsidRPr="00C403FD">
              <w:rPr>
                <w:rFonts w:asciiTheme="minorHAnsi" w:hAnsiTheme="minorHAnsi" w:cstheme="minorHAnsi"/>
                <w:b/>
                <w:bCs/>
                <w:color w:val="FF0000"/>
              </w:rPr>
              <w:t xml:space="preserve">  </w:t>
            </w:r>
            <w:r w:rsidR="00BB4B03" w:rsidRPr="00C403FD">
              <w:rPr>
                <w:rFonts w:asciiTheme="minorHAnsi" w:hAnsiTheme="minorHAnsi" w:cstheme="minorHAnsi"/>
                <w:b/>
                <w:bCs/>
                <w:color w:val="FF0000"/>
              </w:rPr>
              <w:t xml:space="preserve">                              01051</w:t>
            </w:r>
          </w:p>
        </w:tc>
        <w:tc>
          <w:tcPr>
            <w:tcW w:w="810" w:type="dxa"/>
            <w:gridSpan w:val="2"/>
            <w:tcBorders>
              <w:top w:val="nil"/>
            </w:tcBorders>
            <w:shd w:val="clear" w:color="auto" w:fill="auto"/>
          </w:tcPr>
          <w:p w14:paraId="317FAB7C" w14:textId="77777777" w:rsidR="00BB4B03" w:rsidRPr="00C403FD" w:rsidRDefault="00BB4B03" w:rsidP="00F64F88">
            <w:pPr>
              <w:jc w:val="center"/>
              <w:rPr>
                <w:rFonts w:asciiTheme="minorHAnsi" w:hAnsiTheme="minorHAnsi" w:cstheme="minorHAnsi"/>
                <w:b/>
                <w:bCs/>
                <w:color w:val="FF0000"/>
              </w:rPr>
            </w:pPr>
          </w:p>
          <w:p w14:paraId="09E28785" w14:textId="77777777" w:rsidR="00BB4B03" w:rsidRPr="00C403FD" w:rsidRDefault="00E0401B" w:rsidP="00F64F88">
            <w:pPr>
              <w:jc w:val="center"/>
              <w:rPr>
                <w:rFonts w:asciiTheme="minorHAnsi" w:hAnsiTheme="minorHAnsi" w:cstheme="minorHAnsi"/>
                <w:b/>
                <w:bCs/>
                <w:color w:val="FF0000"/>
              </w:rPr>
            </w:pPr>
            <w:r w:rsidRPr="00C403FD">
              <w:rPr>
                <w:rFonts w:asciiTheme="minorHAnsi" w:hAnsiTheme="minorHAnsi" w:cstheme="minorHAnsi"/>
                <w:b/>
                <w:bCs/>
                <w:color w:val="FF0000"/>
              </w:rPr>
              <w:t>9/2021</w:t>
            </w:r>
          </w:p>
        </w:tc>
        <w:tc>
          <w:tcPr>
            <w:tcW w:w="991" w:type="dxa"/>
            <w:gridSpan w:val="2"/>
            <w:tcBorders>
              <w:top w:val="nil"/>
            </w:tcBorders>
            <w:shd w:val="clear" w:color="auto" w:fill="auto"/>
          </w:tcPr>
          <w:p w14:paraId="5275BA21" w14:textId="77777777" w:rsidR="00BB4B03" w:rsidRDefault="00BB4B03" w:rsidP="00F64F88">
            <w:pPr>
              <w:jc w:val="center"/>
              <w:rPr>
                <w:rFonts w:asciiTheme="minorHAnsi" w:hAnsiTheme="minorHAnsi" w:cstheme="minorHAnsi"/>
                <w:b/>
                <w:bCs/>
              </w:rPr>
            </w:pPr>
          </w:p>
          <w:p w14:paraId="0972626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0435B7CD" w14:textId="77777777" w:rsidR="00BB4B03" w:rsidRDefault="00BB4B03" w:rsidP="00F64F88">
            <w:pPr>
              <w:jc w:val="center"/>
              <w:rPr>
                <w:rFonts w:asciiTheme="minorHAnsi" w:hAnsiTheme="minorHAnsi" w:cstheme="minorHAnsi"/>
                <w:b/>
                <w:bCs/>
              </w:rPr>
            </w:pPr>
          </w:p>
          <w:p w14:paraId="1BD8F7A9"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shd w:val="clear" w:color="auto" w:fill="auto"/>
          </w:tcPr>
          <w:p w14:paraId="6DA1CD1B" w14:textId="77777777" w:rsidR="00BB4B03" w:rsidRDefault="00BB4B03" w:rsidP="00F64F88">
            <w:pPr>
              <w:jc w:val="center"/>
              <w:rPr>
                <w:rFonts w:asciiTheme="minorHAnsi" w:hAnsiTheme="minorHAnsi" w:cstheme="minorHAnsi"/>
                <w:b/>
                <w:bCs/>
              </w:rPr>
            </w:pPr>
          </w:p>
          <w:p w14:paraId="73468648"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shd w:val="clear" w:color="auto" w:fill="auto"/>
          </w:tcPr>
          <w:p w14:paraId="739A738F" w14:textId="77777777" w:rsidR="00BB4B03" w:rsidRDefault="00BB4B03" w:rsidP="00F64F88">
            <w:pPr>
              <w:jc w:val="center"/>
              <w:rPr>
                <w:rFonts w:asciiTheme="minorHAnsi" w:hAnsiTheme="minorHAnsi" w:cstheme="minorHAnsi"/>
                <w:b/>
                <w:bCs/>
              </w:rPr>
            </w:pPr>
          </w:p>
          <w:p w14:paraId="07503B7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15</w:t>
            </w:r>
          </w:p>
        </w:tc>
        <w:tc>
          <w:tcPr>
            <w:tcW w:w="677" w:type="dxa"/>
            <w:tcBorders>
              <w:top w:val="nil"/>
              <w:bottom w:val="nil"/>
            </w:tcBorders>
            <w:shd w:val="clear" w:color="auto" w:fill="auto"/>
          </w:tcPr>
          <w:p w14:paraId="2C05600E" w14:textId="77777777" w:rsidR="00BB4B03" w:rsidRDefault="00BB4B03" w:rsidP="00F64F88">
            <w:pPr>
              <w:jc w:val="center"/>
              <w:rPr>
                <w:rFonts w:asciiTheme="minorHAnsi" w:hAnsiTheme="minorHAnsi" w:cstheme="minorHAnsi"/>
                <w:b/>
                <w:bCs/>
              </w:rPr>
            </w:pPr>
          </w:p>
          <w:p w14:paraId="6542B22E"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4ABA7849" w14:textId="77777777" w:rsidR="00BB4B03" w:rsidRDefault="00BB4B03" w:rsidP="00F64F88">
            <w:pPr>
              <w:jc w:val="center"/>
              <w:rPr>
                <w:rFonts w:asciiTheme="minorHAnsi" w:hAnsiTheme="minorHAnsi" w:cstheme="minorHAnsi"/>
                <w:b/>
                <w:bCs/>
              </w:rPr>
            </w:pPr>
          </w:p>
          <w:p w14:paraId="6EA55FB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5956999E"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BB4B03" w:rsidRPr="001F3468" w14:paraId="0AA4C457" w14:textId="77777777" w:rsidTr="00F64F88">
        <w:trPr>
          <w:jc w:val="center"/>
        </w:trPr>
        <w:tc>
          <w:tcPr>
            <w:tcW w:w="2241" w:type="dxa"/>
            <w:tcBorders>
              <w:left w:val="single" w:sz="6" w:space="0" w:color="auto"/>
              <w:bottom w:val="single" w:sz="18" w:space="0" w:color="auto"/>
            </w:tcBorders>
          </w:tcPr>
          <w:p w14:paraId="22A7F02C" w14:textId="77777777" w:rsidR="00BB4B03" w:rsidRPr="00C403FD" w:rsidRDefault="00BB4B03" w:rsidP="00F64F88">
            <w:pPr>
              <w:rPr>
                <w:rFonts w:asciiTheme="minorHAnsi" w:hAnsiTheme="minorHAnsi" w:cstheme="minorHAnsi"/>
                <w:b/>
                <w:bCs/>
                <w:color w:val="FF0000"/>
              </w:rPr>
            </w:pPr>
          </w:p>
          <w:p w14:paraId="1FB597C9"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Copper                        ppm</w:t>
            </w:r>
          </w:p>
          <w:p w14:paraId="148CBEA8"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 xml:space="preserve">                                   01067</w:t>
            </w:r>
          </w:p>
        </w:tc>
        <w:tc>
          <w:tcPr>
            <w:tcW w:w="810" w:type="dxa"/>
            <w:gridSpan w:val="2"/>
            <w:tcBorders>
              <w:bottom w:val="single" w:sz="18" w:space="0" w:color="auto"/>
            </w:tcBorders>
          </w:tcPr>
          <w:p w14:paraId="767AF531" w14:textId="77777777" w:rsidR="00BB4B03" w:rsidRPr="00C403FD" w:rsidRDefault="00BB4B03" w:rsidP="00F64F88">
            <w:pPr>
              <w:jc w:val="center"/>
              <w:rPr>
                <w:rFonts w:asciiTheme="minorHAnsi" w:hAnsiTheme="minorHAnsi" w:cstheme="minorHAnsi"/>
                <w:b/>
                <w:bCs/>
                <w:color w:val="FF0000"/>
              </w:rPr>
            </w:pPr>
          </w:p>
          <w:p w14:paraId="661D418C" w14:textId="572757A9" w:rsidR="00BB4B03" w:rsidRPr="00C403FD" w:rsidRDefault="00E0401B" w:rsidP="00F64F88">
            <w:pPr>
              <w:jc w:val="center"/>
              <w:rPr>
                <w:rFonts w:asciiTheme="minorHAnsi" w:hAnsiTheme="minorHAnsi" w:cstheme="minorHAnsi"/>
                <w:b/>
                <w:bCs/>
                <w:color w:val="FF0000"/>
              </w:rPr>
            </w:pPr>
            <w:r w:rsidRPr="00C403FD">
              <w:rPr>
                <w:rFonts w:asciiTheme="minorHAnsi" w:hAnsiTheme="minorHAnsi" w:cstheme="minorHAnsi"/>
                <w:b/>
                <w:bCs/>
                <w:color w:val="FF0000"/>
              </w:rPr>
              <w:t>9/202</w:t>
            </w:r>
            <w:r w:rsidR="00C403FD" w:rsidRPr="00C403FD">
              <w:rPr>
                <w:rFonts w:asciiTheme="minorHAnsi" w:hAnsiTheme="minorHAnsi" w:cstheme="minorHAnsi"/>
                <w:b/>
                <w:bCs/>
                <w:color w:val="FF0000"/>
              </w:rPr>
              <w:t>1</w:t>
            </w:r>
          </w:p>
        </w:tc>
        <w:tc>
          <w:tcPr>
            <w:tcW w:w="991" w:type="dxa"/>
            <w:gridSpan w:val="2"/>
            <w:tcBorders>
              <w:bottom w:val="single" w:sz="18" w:space="0" w:color="auto"/>
            </w:tcBorders>
          </w:tcPr>
          <w:p w14:paraId="0B6895AB" w14:textId="77777777" w:rsidR="00BB4B03" w:rsidRDefault="00BB4B03" w:rsidP="00F64F88">
            <w:pPr>
              <w:jc w:val="center"/>
              <w:rPr>
                <w:rFonts w:asciiTheme="minorHAnsi" w:hAnsiTheme="minorHAnsi" w:cstheme="minorHAnsi"/>
                <w:b/>
                <w:bCs/>
              </w:rPr>
            </w:pPr>
          </w:p>
          <w:p w14:paraId="4642739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7E5A84EE" w14:textId="77777777" w:rsidR="00BB4B03" w:rsidRDefault="00BB4B03" w:rsidP="00F64F88">
            <w:pPr>
              <w:jc w:val="center"/>
              <w:rPr>
                <w:rFonts w:asciiTheme="minorHAnsi" w:hAnsiTheme="minorHAnsi" w:cstheme="minorHAnsi"/>
                <w:b/>
                <w:bCs/>
              </w:rPr>
            </w:pPr>
          </w:p>
          <w:p w14:paraId="71AAAD6C"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bottom w:val="single" w:sz="18" w:space="0" w:color="auto"/>
            </w:tcBorders>
          </w:tcPr>
          <w:p w14:paraId="3BCBF7F4" w14:textId="77777777" w:rsidR="00BB4B03" w:rsidRDefault="00BB4B03" w:rsidP="00F64F88">
            <w:pPr>
              <w:jc w:val="center"/>
              <w:rPr>
                <w:rFonts w:asciiTheme="minorHAnsi" w:hAnsiTheme="minorHAnsi" w:cstheme="minorHAnsi"/>
                <w:b/>
                <w:bCs/>
              </w:rPr>
            </w:pPr>
          </w:p>
          <w:p w14:paraId="1AF41EE3"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2251BCBD" w14:textId="77777777" w:rsidR="00BB4B03" w:rsidRDefault="00BB4B03" w:rsidP="00F64F88">
            <w:pPr>
              <w:jc w:val="center"/>
              <w:rPr>
                <w:rFonts w:asciiTheme="minorHAnsi" w:hAnsiTheme="minorHAnsi" w:cstheme="minorHAnsi"/>
                <w:b/>
                <w:bCs/>
              </w:rPr>
            </w:pPr>
          </w:p>
          <w:p w14:paraId="34C26312"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1.3</w:t>
            </w:r>
          </w:p>
        </w:tc>
        <w:tc>
          <w:tcPr>
            <w:tcW w:w="677" w:type="dxa"/>
            <w:tcBorders>
              <w:bottom w:val="single" w:sz="18" w:space="0" w:color="auto"/>
            </w:tcBorders>
          </w:tcPr>
          <w:p w14:paraId="205F7D29" w14:textId="77777777" w:rsidR="00BB4B03" w:rsidRDefault="00BB4B03" w:rsidP="00F64F88">
            <w:pPr>
              <w:jc w:val="center"/>
              <w:rPr>
                <w:rFonts w:asciiTheme="minorHAnsi" w:hAnsiTheme="minorHAnsi" w:cstheme="minorHAnsi"/>
                <w:b/>
                <w:bCs/>
              </w:rPr>
            </w:pPr>
          </w:p>
          <w:p w14:paraId="0A515CA6"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6E5BFC1B"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59E393AA"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6E0D0070" w14:textId="77777777" w:rsidR="00BB4B03" w:rsidRDefault="00BB4B03" w:rsidP="00BB4B0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B4B03" w:rsidRPr="001F3468" w14:paraId="10177461"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D6C9CB" w14:textId="77777777" w:rsidR="00C10222" w:rsidRDefault="00C10222" w:rsidP="00F64F88">
            <w:pPr>
              <w:pStyle w:val="Heading7"/>
              <w:spacing w:before="20" w:after="20" w:line="240" w:lineRule="auto"/>
              <w:rPr>
                <w:rFonts w:ascii="Times New Roman" w:hAnsi="Times New Roman"/>
                <w:bCs w:val="0"/>
                <w:caps/>
                <w:sz w:val="20"/>
              </w:rPr>
            </w:pPr>
          </w:p>
          <w:p w14:paraId="62082305"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6D347272" w14:textId="77777777" w:rsidR="00C10222" w:rsidRPr="00C10222" w:rsidRDefault="00C10222" w:rsidP="00C10222"/>
        </w:tc>
      </w:tr>
      <w:tr w:rsidR="00BB4B03" w:rsidRPr="001F3468" w14:paraId="44BCF3DF" w14:textId="77777777" w:rsidTr="0083683F">
        <w:trPr>
          <w:jc w:val="center"/>
        </w:trPr>
        <w:tc>
          <w:tcPr>
            <w:tcW w:w="2250" w:type="dxa"/>
            <w:tcBorders>
              <w:top w:val="single" w:sz="18" w:space="0" w:color="auto"/>
              <w:left w:val="single" w:sz="6" w:space="0" w:color="auto"/>
              <w:bottom w:val="double" w:sz="6" w:space="0" w:color="auto"/>
            </w:tcBorders>
            <w:vAlign w:val="center"/>
          </w:tcPr>
          <w:p w14:paraId="6ED8758B" w14:textId="77777777" w:rsidR="00BB4B03" w:rsidRPr="00F41F91" w:rsidRDefault="00BB4B03" w:rsidP="00F64F8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01223A34" w14:textId="77777777" w:rsidR="00BB4B03" w:rsidRPr="00F41F91" w:rsidRDefault="00BB4B03" w:rsidP="00F64F8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91F952A" w14:textId="77777777" w:rsidR="00BB4B03" w:rsidRPr="00F41F91" w:rsidRDefault="00BB4B03" w:rsidP="00F64F8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BAA2F8B" w14:textId="77777777" w:rsidR="00BB4B03" w:rsidRPr="00F41F91" w:rsidRDefault="00BB4B03" w:rsidP="00F64F8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EED12E" w14:textId="77777777" w:rsidR="00BB4B03" w:rsidRPr="00F41F91" w:rsidRDefault="00BB4B03" w:rsidP="00F64F8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6DBC6AD" w14:textId="77777777" w:rsidR="00BB4B03" w:rsidRPr="00F41F91" w:rsidRDefault="00BB4B03" w:rsidP="00F64F8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861A328" w14:textId="77777777" w:rsidR="00BB4B03" w:rsidRPr="00F41F91" w:rsidRDefault="00BB4B03" w:rsidP="00F64F88">
            <w:pPr>
              <w:keepNext/>
              <w:jc w:val="center"/>
              <w:rPr>
                <w:b/>
                <w:sz w:val="18"/>
              </w:rPr>
            </w:pPr>
            <w:r w:rsidRPr="00F41F91">
              <w:rPr>
                <w:b/>
                <w:sz w:val="18"/>
              </w:rPr>
              <w:t>Typical Source of Contaminant</w:t>
            </w:r>
          </w:p>
        </w:tc>
      </w:tr>
      <w:tr w:rsidR="00BB4B03" w:rsidRPr="001F3468" w14:paraId="3BA2645C" w14:textId="77777777" w:rsidTr="0083683F">
        <w:trPr>
          <w:trHeight w:val="432"/>
          <w:jc w:val="center"/>
        </w:trPr>
        <w:tc>
          <w:tcPr>
            <w:tcW w:w="2250" w:type="dxa"/>
            <w:tcBorders>
              <w:top w:val="nil"/>
              <w:left w:val="single" w:sz="6" w:space="0" w:color="auto"/>
              <w:bottom w:val="single" w:sz="4" w:space="0" w:color="auto"/>
            </w:tcBorders>
          </w:tcPr>
          <w:p w14:paraId="1FE490A6" w14:textId="77777777" w:rsidR="00BB4B03" w:rsidRPr="00C403FD" w:rsidRDefault="00BB4B03" w:rsidP="00F64F88">
            <w:pPr>
              <w:rPr>
                <w:rFonts w:asciiTheme="minorHAnsi" w:hAnsiTheme="minorHAnsi" w:cstheme="minorHAnsi"/>
                <w:b/>
                <w:bCs/>
                <w:color w:val="FF0000"/>
              </w:rPr>
            </w:pPr>
          </w:p>
          <w:p w14:paraId="1E8DF398"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Sodium                       ppm</w:t>
            </w:r>
          </w:p>
          <w:p w14:paraId="46C6C60A"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 xml:space="preserve">                                 00929</w:t>
            </w:r>
          </w:p>
          <w:p w14:paraId="52A853D6" w14:textId="77777777" w:rsidR="00BB4B03" w:rsidRPr="00C403FD" w:rsidRDefault="00BB4B03" w:rsidP="00F64F88">
            <w:pPr>
              <w:rPr>
                <w:rFonts w:asciiTheme="minorHAnsi" w:hAnsiTheme="minorHAnsi" w:cstheme="minorHAnsi"/>
                <w:b/>
                <w:bCs/>
                <w:color w:val="FF0000"/>
              </w:rPr>
            </w:pPr>
          </w:p>
        </w:tc>
        <w:tc>
          <w:tcPr>
            <w:tcW w:w="1072" w:type="dxa"/>
            <w:gridSpan w:val="2"/>
            <w:tcBorders>
              <w:top w:val="nil"/>
              <w:bottom w:val="single" w:sz="4" w:space="0" w:color="auto"/>
            </w:tcBorders>
          </w:tcPr>
          <w:p w14:paraId="1EA5094B" w14:textId="77777777" w:rsidR="00BB4B03" w:rsidRPr="00C403FD" w:rsidRDefault="00BB4B03" w:rsidP="00F64F88">
            <w:pPr>
              <w:jc w:val="center"/>
              <w:rPr>
                <w:rFonts w:asciiTheme="minorHAnsi" w:hAnsiTheme="minorHAnsi" w:cstheme="minorHAnsi"/>
                <w:b/>
                <w:bCs/>
                <w:color w:val="FF0000"/>
              </w:rPr>
            </w:pPr>
          </w:p>
          <w:p w14:paraId="3C623FD6" w14:textId="77777777" w:rsidR="00BB4B03" w:rsidRPr="00C403FD" w:rsidRDefault="00BB4B03" w:rsidP="00F64F88">
            <w:pPr>
              <w:jc w:val="center"/>
              <w:rPr>
                <w:rFonts w:asciiTheme="minorHAnsi" w:hAnsiTheme="minorHAnsi" w:cstheme="minorHAnsi"/>
                <w:b/>
                <w:bCs/>
                <w:color w:val="FF0000"/>
              </w:rPr>
            </w:pPr>
            <w:r w:rsidRPr="00C403FD">
              <w:rPr>
                <w:rFonts w:asciiTheme="minorHAnsi" w:hAnsiTheme="minorHAnsi" w:cstheme="minorHAnsi"/>
                <w:b/>
                <w:bCs/>
                <w:color w:val="FF0000"/>
              </w:rPr>
              <w:t>7/2019</w:t>
            </w:r>
          </w:p>
        </w:tc>
        <w:tc>
          <w:tcPr>
            <w:tcW w:w="1286" w:type="dxa"/>
            <w:tcBorders>
              <w:top w:val="nil"/>
              <w:bottom w:val="single" w:sz="4" w:space="0" w:color="auto"/>
            </w:tcBorders>
          </w:tcPr>
          <w:p w14:paraId="2037DA6C" w14:textId="77777777" w:rsidR="00BB4B03" w:rsidRDefault="00BB4B03" w:rsidP="00F64F88">
            <w:pPr>
              <w:jc w:val="center"/>
              <w:rPr>
                <w:rFonts w:asciiTheme="minorHAnsi" w:hAnsiTheme="minorHAnsi" w:cstheme="minorHAnsi"/>
                <w:b/>
                <w:bCs/>
              </w:rPr>
            </w:pPr>
          </w:p>
          <w:p w14:paraId="19C3275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32</w:t>
            </w:r>
          </w:p>
        </w:tc>
        <w:tc>
          <w:tcPr>
            <w:tcW w:w="1440" w:type="dxa"/>
            <w:tcBorders>
              <w:top w:val="nil"/>
              <w:bottom w:val="single" w:sz="4" w:space="0" w:color="auto"/>
            </w:tcBorders>
          </w:tcPr>
          <w:p w14:paraId="6ECA1B96" w14:textId="77777777" w:rsidR="00BB4B03" w:rsidRDefault="00BB4B03" w:rsidP="00F64F88">
            <w:pPr>
              <w:jc w:val="center"/>
              <w:rPr>
                <w:rFonts w:asciiTheme="minorHAnsi" w:hAnsiTheme="minorHAnsi" w:cstheme="minorHAnsi"/>
                <w:b/>
                <w:bCs/>
              </w:rPr>
            </w:pPr>
          </w:p>
          <w:p w14:paraId="5A912C8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E66D5CC" w14:textId="77777777" w:rsidR="00BB4B03" w:rsidRDefault="00BB4B03" w:rsidP="00F64F88">
            <w:pPr>
              <w:jc w:val="center"/>
              <w:rPr>
                <w:rFonts w:asciiTheme="minorHAnsi" w:hAnsiTheme="minorHAnsi" w:cstheme="minorHAnsi"/>
                <w:b/>
                <w:bCs/>
              </w:rPr>
            </w:pPr>
          </w:p>
          <w:p w14:paraId="1A24ABE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0BE3B0FC" w14:textId="77777777" w:rsidR="00BB4B03" w:rsidRDefault="00BB4B03" w:rsidP="00F64F88">
            <w:pPr>
              <w:jc w:val="center"/>
              <w:rPr>
                <w:rFonts w:asciiTheme="minorHAnsi" w:hAnsiTheme="minorHAnsi" w:cstheme="minorHAnsi"/>
                <w:b/>
                <w:bCs/>
              </w:rPr>
            </w:pPr>
          </w:p>
          <w:p w14:paraId="390974E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3AD5EAED"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BB4B03" w:rsidRPr="001F3468" w14:paraId="796786DE" w14:textId="77777777" w:rsidTr="0083683F">
        <w:trPr>
          <w:jc w:val="center"/>
        </w:trPr>
        <w:tc>
          <w:tcPr>
            <w:tcW w:w="2250" w:type="dxa"/>
            <w:tcBorders>
              <w:left w:val="single" w:sz="6" w:space="0" w:color="auto"/>
              <w:bottom w:val="single" w:sz="18" w:space="0" w:color="auto"/>
            </w:tcBorders>
          </w:tcPr>
          <w:p w14:paraId="5FF0E43A" w14:textId="77777777" w:rsidR="00BB4B03" w:rsidRPr="00C403FD" w:rsidRDefault="00BB4B03" w:rsidP="00F64F88">
            <w:pPr>
              <w:rPr>
                <w:rFonts w:asciiTheme="minorHAnsi" w:hAnsiTheme="minorHAnsi" w:cstheme="minorHAnsi"/>
                <w:b/>
                <w:bCs/>
                <w:color w:val="FF0000"/>
              </w:rPr>
            </w:pPr>
          </w:p>
          <w:p w14:paraId="377077DC"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Hardness                    ppm</w:t>
            </w:r>
          </w:p>
          <w:p w14:paraId="70B31740" w14:textId="77777777" w:rsidR="00BB4B03" w:rsidRPr="00C403FD" w:rsidRDefault="00BB4B03" w:rsidP="00F64F88">
            <w:pPr>
              <w:rPr>
                <w:rFonts w:asciiTheme="minorHAnsi" w:hAnsiTheme="minorHAnsi" w:cstheme="minorHAnsi"/>
                <w:b/>
                <w:bCs/>
                <w:color w:val="FF0000"/>
              </w:rPr>
            </w:pPr>
            <w:r w:rsidRPr="00C403FD">
              <w:rPr>
                <w:rFonts w:asciiTheme="minorHAnsi" w:hAnsiTheme="minorHAnsi" w:cstheme="minorHAnsi"/>
                <w:b/>
                <w:bCs/>
                <w:color w:val="FF0000"/>
              </w:rPr>
              <w:t xml:space="preserve">                                  00900</w:t>
            </w:r>
          </w:p>
        </w:tc>
        <w:tc>
          <w:tcPr>
            <w:tcW w:w="1072" w:type="dxa"/>
            <w:gridSpan w:val="2"/>
            <w:tcBorders>
              <w:bottom w:val="single" w:sz="18" w:space="0" w:color="auto"/>
            </w:tcBorders>
          </w:tcPr>
          <w:p w14:paraId="218FD469" w14:textId="77777777" w:rsidR="00BB4B03" w:rsidRPr="00C403FD" w:rsidRDefault="00BB4B03" w:rsidP="00F64F88">
            <w:pPr>
              <w:jc w:val="center"/>
              <w:rPr>
                <w:rFonts w:asciiTheme="minorHAnsi" w:hAnsiTheme="minorHAnsi" w:cstheme="minorHAnsi"/>
                <w:b/>
                <w:bCs/>
                <w:color w:val="FF0000"/>
              </w:rPr>
            </w:pPr>
          </w:p>
          <w:p w14:paraId="25D471D3" w14:textId="77777777" w:rsidR="00BB4B03" w:rsidRPr="00C403FD" w:rsidRDefault="00BB4B03" w:rsidP="00F64F88">
            <w:pPr>
              <w:jc w:val="center"/>
              <w:rPr>
                <w:rFonts w:asciiTheme="minorHAnsi" w:hAnsiTheme="minorHAnsi" w:cstheme="minorHAnsi"/>
                <w:b/>
                <w:bCs/>
                <w:color w:val="FF0000"/>
              </w:rPr>
            </w:pPr>
            <w:r w:rsidRPr="00C403FD">
              <w:rPr>
                <w:rFonts w:asciiTheme="minorHAnsi" w:hAnsiTheme="minorHAnsi" w:cstheme="minorHAnsi"/>
                <w:b/>
                <w:bCs/>
                <w:color w:val="FF0000"/>
              </w:rPr>
              <w:t>7/2019</w:t>
            </w:r>
          </w:p>
        </w:tc>
        <w:tc>
          <w:tcPr>
            <w:tcW w:w="1286" w:type="dxa"/>
            <w:tcBorders>
              <w:bottom w:val="single" w:sz="18" w:space="0" w:color="auto"/>
            </w:tcBorders>
          </w:tcPr>
          <w:p w14:paraId="621F6F89" w14:textId="77777777" w:rsidR="00BB4B03" w:rsidRDefault="00BB4B03" w:rsidP="00F64F88">
            <w:pPr>
              <w:jc w:val="center"/>
              <w:rPr>
                <w:rFonts w:asciiTheme="minorHAnsi" w:hAnsiTheme="minorHAnsi" w:cstheme="minorHAnsi"/>
                <w:b/>
                <w:bCs/>
              </w:rPr>
            </w:pPr>
          </w:p>
          <w:p w14:paraId="6B06CA56"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318</w:t>
            </w:r>
          </w:p>
        </w:tc>
        <w:tc>
          <w:tcPr>
            <w:tcW w:w="1440" w:type="dxa"/>
            <w:tcBorders>
              <w:bottom w:val="single" w:sz="18" w:space="0" w:color="auto"/>
            </w:tcBorders>
          </w:tcPr>
          <w:p w14:paraId="7E8D30D6" w14:textId="77777777" w:rsidR="00BB4B03" w:rsidRDefault="00BB4B03" w:rsidP="00F64F88">
            <w:pPr>
              <w:jc w:val="center"/>
              <w:rPr>
                <w:rFonts w:asciiTheme="minorHAnsi" w:hAnsiTheme="minorHAnsi" w:cstheme="minorHAnsi"/>
                <w:b/>
                <w:bCs/>
              </w:rPr>
            </w:pPr>
          </w:p>
          <w:p w14:paraId="09977BA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136F7D87" w14:textId="77777777" w:rsidR="00BB4B03" w:rsidRDefault="00BB4B03" w:rsidP="00F64F88">
            <w:pPr>
              <w:jc w:val="center"/>
              <w:rPr>
                <w:rFonts w:asciiTheme="minorHAnsi" w:hAnsiTheme="minorHAnsi" w:cstheme="minorHAnsi"/>
                <w:b/>
                <w:bCs/>
              </w:rPr>
            </w:pPr>
          </w:p>
          <w:p w14:paraId="372F5EF0"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2F59EE30" w14:textId="77777777" w:rsidR="00BB4B03" w:rsidRDefault="00BB4B03" w:rsidP="00F64F88">
            <w:pPr>
              <w:jc w:val="center"/>
              <w:rPr>
                <w:rFonts w:asciiTheme="minorHAnsi" w:hAnsiTheme="minorHAnsi" w:cstheme="minorHAnsi"/>
                <w:b/>
                <w:bCs/>
              </w:rPr>
            </w:pPr>
          </w:p>
          <w:p w14:paraId="2813687A"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0B9BDD46"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75848ECF" w14:textId="77777777" w:rsidR="00BB4B03" w:rsidRPr="00BB4B03" w:rsidRDefault="00BB4B03" w:rsidP="00F64F88">
            <w:pPr>
              <w:rPr>
                <w:rFonts w:asciiTheme="minorHAnsi" w:hAnsiTheme="minorHAnsi" w:cstheme="minorHAnsi"/>
                <w:b/>
                <w:bCs/>
              </w:rPr>
            </w:pPr>
          </w:p>
        </w:tc>
      </w:tr>
      <w:tr w:rsidR="00BB4B03" w:rsidRPr="001F3468" w14:paraId="0F3CD5C8" w14:textId="77777777" w:rsidTr="00F64F8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3ADF39A" w14:textId="77777777" w:rsidR="00C10222" w:rsidRDefault="00BB4B03" w:rsidP="00F64F88">
            <w:pPr>
              <w:spacing w:before="20" w:after="20"/>
              <w:jc w:val="center"/>
            </w:pPr>
            <w:r w:rsidRPr="00F41F91">
              <w:rPr>
                <w:i/>
                <w:sz w:val="18"/>
              </w:rPr>
              <w:br w:type="page"/>
            </w:r>
            <w:r w:rsidRPr="00F41F91">
              <w:br w:type="page"/>
            </w:r>
          </w:p>
          <w:p w14:paraId="136725A7" w14:textId="77777777" w:rsidR="00BB4B03" w:rsidRDefault="00BB4B03" w:rsidP="00F64F8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771C2ED0" w14:textId="77777777" w:rsidR="00C10222" w:rsidRPr="00F41F91" w:rsidRDefault="00C10222" w:rsidP="00F64F88">
            <w:pPr>
              <w:spacing w:before="20" w:after="20"/>
              <w:jc w:val="center"/>
              <w:rPr>
                <w:b/>
                <w:caps/>
              </w:rPr>
            </w:pPr>
          </w:p>
        </w:tc>
      </w:tr>
      <w:tr w:rsidR="00BB4B03" w:rsidRPr="001F3468" w14:paraId="2BF62E09"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2BE202A5" w14:textId="77777777" w:rsidR="00BB4B03" w:rsidRPr="00F41F91" w:rsidRDefault="00BB4B03" w:rsidP="00F64F8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188C3522"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5DF0DE0" w14:textId="77777777" w:rsidR="00BB4B03" w:rsidRPr="00F41F91" w:rsidRDefault="00BB4B03" w:rsidP="00F64F8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92430E0"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C73EDCC" w14:textId="77777777" w:rsidR="00BB4B03" w:rsidRPr="00F41F91" w:rsidRDefault="00BB4B03" w:rsidP="00F64F8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6767E94" w14:textId="77777777" w:rsidR="00BB4B03" w:rsidRPr="00F41F91" w:rsidRDefault="00BB4B03" w:rsidP="00F64F8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AE2DAF1" w14:textId="77777777" w:rsidR="00BB4B03" w:rsidRPr="00F41F91" w:rsidRDefault="00BB4B03" w:rsidP="00F64F88">
            <w:pPr>
              <w:spacing w:before="40" w:after="40"/>
              <w:jc w:val="center"/>
              <w:rPr>
                <w:b/>
                <w:sz w:val="18"/>
              </w:rPr>
            </w:pPr>
            <w:r w:rsidRPr="00F41F91">
              <w:rPr>
                <w:b/>
                <w:sz w:val="18"/>
              </w:rPr>
              <w:t>Typical Source of Contaminant</w:t>
            </w:r>
          </w:p>
        </w:tc>
      </w:tr>
      <w:tr w:rsidR="00C313B6" w:rsidRPr="001F3468" w14:paraId="26B25830" w14:textId="77777777" w:rsidTr="0083683F">
        <w:trPr>
          <w:trHeight w:val="432"/>
          <w:jc w:val="center"/>
        </w:trPr>
        <w:tc>
          <w:tcPr>
            <w:tcW w:w="2268" w:type="dxa"/>
            <w:gridSpan w:val="2"/>
            <w:tcBorders>
              <w:top w:val="nil"/>
              <w:left w:val="single" w:sz="6" w:space="0" w:color="auto"/>
            </w:tcBorders>
          </w:tcPr>
          <w:p w14:paraId="1E50EAFC" w14:textId="77777777" w:rsidR="00C313B6" w:rsidRDefault="00C313B6" w:rsidP="00F64F88">
            <w:pPr>
              <w:ind w:left="180"/>
              <w:rPr>
                <w:rFonts w:asciiTheme="minorHAnsi" w:hAnsiTheme="minorHAnsi" w:cstheme="minorHAnsi"/>
                <w:b/>
                <w:bCs/>
              </w:rPr>
            </w:pPr>
          </w:p>
          <w:p w14:paraId="2153859D" w14:textId="77777777" w:rsidR="00C313B6" w:rsidRDefault="00C313B6" w:rsidP="00F64F88">
            <w:pPr>
              <w:ind w:left="180"/>
              <w:rPr>
                <w:rFonts w:asciiTheme="minorHAnsi" w:hAnsiTheme="minorHAnsi" w:cstheme="minorHAnsi"/>
                <w:b/>
                <w:bCs/>
              </w:rPr>
            </w:pPr>
            <w:r>
              <w:rPr>
                <w:rFonts w:asciiTheme="minorHAnsi" w:hAnsiTheme="minorHAnsi" w:cstheme="minorHAnsi"/>
                <w:b/>
                <w:bCs/>
              </w:rPr>
              <w:t>Nitrate                    ppm</w:t>
            </w:r>
          </w:p>
          <w:p w14:paraId="1C399721" w14:textId="77777777" w:rsidR="00C313B6" w:rsidRDefault="00C313B6" w:rsidP="00F64F88">
            <w:pPr>
              <w:ind w:left="180"/>
              <w:rPr>
                <w:rFonts w:asciiTheme="minorHAnsi" w:hAnsiTheme="minorHAnsi" w:cstheme="minorHAnsi"/>
                <w:b/>
                <w:bCs/>
              </w:rPr>
            </w:pPr>
            <w:r>
              <w:rPr>
                <w:rFonts w:asciiTheme="minorHAnsi" w:hAnsiTheme="minorHAnsi" w:cstheme="minorHAnsi"/>
                <w:b/>
                <w:bCs/>
              </w:rPr>
              <w:t xml:space="preserve">                               00618</w:t>
            </w:r>
          </w:p>
          <w:p w14:paraId="68677E37"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6561EAC8" w14:textId="77777777" w:rsidR="00C313B6" w:rsidRDefault="00C313B6" w:rsidP="00F64F88">
            <w:pPr>
              <w:jc w:val="center"/>
              <w:rPr>
                <w:rFonts w:asciiTheme="minorHAnsi" w:hAnsiTheme="minorHAnsi" w:cstheme="minorHAnsi"/>
                <w:b/>
                <w:bCs/>
              </w:rPr>
            </w:pPr>
          </w:p>
          <w:p w14:paraId="7878DC96" w14:textId="266B5165" w:rsidR="00C313B6" w:rsidRPr="0083683F" w:rsidRDefault="00C313B6" w:rsidP="00F64F88">
            <w:pPr>
              <w:jc w:val="center"/>
              <w:rPr>
                <w:rFonts w:asciiTheme="minorHAnsi" w:hAnsiTheme="minorHAnsi" w:cstheme="minorHAnsi"/>
                <w:b/>
                <w:bCs/>
              </w:rPr>
            </w:pPr>
            <w:r>
              <w:rPr>
                <w:rFonts w:asciiTheme="minorHAnsi" w:hAnsiTheme="minorHAnsi" w:cstheme="minorHAnsi"/>
                <w:b/>
                <w:bCs/>
              </w:rPr>
              <w:t>7/202</w:t>
            </w:r>
            <w:r w:rsidR="0000712D">
              <w:rPr>
                <w:rFonts w:asciiTheme="minorHAnsi" w:hAnsiTheme="minorHAnsi" w:cstheme="minorHAnsi"/>
                <w:b/>
                <w:bCs/>
              </w:rPr>
              <w:t>3</w:t>
            </w:r>
          </w:p>
        </w:tc>
        <w:tc>
          <w:tcPr>
            <w:tcW w:w="1286" w:type="dxa"/>
            <w:tcBorders>
              <w:top w:val="nil"/>
            </w:tcBorders>
          </w:tcPr>
          <w:p w14:paraId="4FB34FD7" w14:textId="77777777" w:rsidR="00C313B6" w:rsidRDefault="00C313B6" w:rsidP="00F64F88">
            <w:pPr>
              <w:jc w:val="center"/>
              <w:rPr>
                <w:rFonts w:asciiTheme="minorHAnsi" w:hAnsiTheme="minorHAnsi" w:cstheme="minorHAnsi"/>
                <w:b/>
                <w:bCs/>
              </w:rPr>
            </w:pPr>
          </w:p>
          <w:p w14:paraId="2D0AD3EE"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1440" w:type="dxa"/>
            <w:tcBorders>
              <w:top w:val="nil"/>
            </w:tcBorders>
          </w:tcPr>
          <w:p w14:paraId="13712FB9" w14:textId="77777777" w:rsidR="00C313B6" w:rsidRDefault="00C313B6" w:rsidP="00F64F88">
            <w:pPr>
              <w:jc w:val="center"/>
              <w:rPr>
                <w:rFonts w:asciiTheme="minorHAnsi" w:hAnsiTheme="minorHAnsi" w:cstheme="minorHAnsi"/>
                <w:b/>
                <w:bCs/>
              </w:rPr>
            </w:pPr>
          </w:p>
          <w:p w14:paraId="78409303"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900" w:type="dxa"/>
            <w:tcBorders>
              <w:top w:val="nil"/>
            </w:tcBorders>
          </w:tcPr>
          <w:p w14:paraId="6054CCE1" w14:textId="77777777" w:rsidR="00C313B6" w:rsidRDefault="00C313B6" w:rsidP="00F64F88">
            <w:pPr>
              <w:jc w:val="center"/>
              <w:rPr>
                <w:rFonts w:asciiTheme="minorHAnsi" w:hAnsiTheme="minorHAnsi" w:cstheme="minorHAnsi"/>
                <w:b/>
                <w:bCs/>
              </w:rPr>
            </w:pPr>
          </w:p>
          <w:p w14:paraId="3044B812"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1080" w:type="dxa"/>
            <w:tcBorders>
              <w:top w:val="nil"/>
            </w:tcBorders>
          </w:tcPr>
          <w:p w14:paraId="57564655" w14:textId="77777777" w:rsidR="00C313B6" w:rsidRDefault="00C313B6" w:rsidP="00F64F88">
            <w:pPr>
              <w:jc w:val="center"/>
              <w:rPr>
                <w:rFonts w:asciiTheme="minorHAnsi" w:hAnsiTheme="minorHAnsi" w:cstheme="minorHAnsi"/>
                <w:b/>
                <w:bCs/>
              </w:rPr>
            </w:pPr>
          </w:p>
          <w:p w14:paraId="23D502C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2808" w:type="dxa"/>
            <w:tcBorders>
              <w:top w:val="nil"/>
              <w:right w:val="single" w:sz="6" w:space="0" w:color="auto"/>
            </w:tcBorders>
          </w:tcPr>
          <w:p w14:paraId="3DD81BE1" w14:textId="77777777" w:rsidR="00C313B6" w:rsidRPr="00C313B6" w:rsidRDefault="00C313B6" w:rsidP="00315808">
            <w:pPr>
              <w:spacing w:before="20" w:after="20"/>
              <w:rPr>
                <w:rFonts w:asciiTheme="minorHAnsi" w:hAnsiTheme="minorHAnsi"/>
                <w:b/>
              </w:rPr>
            </w:pPr>
            <w:r w:rsidRPr="00C313B6">
              <w:rPr>
                <w:rFonts w:asciiTheme="minorHAnsi" w:hAnsiTheme="minorHAnsi"/>
                <w:b/>
              </w:rPr>
              <w:t>Runoff and leaching from fertilizer use; leaching from septic tanks and sewage; erosion of natural deposits</w:t>
            </w:r>
          </w:p>
        </w:tc>
      </w:tr>
      <w:tr w:rsidR="00C313B6" w:rsidRPr="001F3468" w14:paraId="23A370A0" w14:textId="77777777" w:rsidTr="0083683F">
        <w:trPr>
          <w:trHeight w:val="432"/>
          <w:jc w:val="center"/>
        </w:trPr>
        <w:tc>
          <w:tcPr>
            <w:tcW w:w="2268" w:type="dxa"/>
            <w:gridSpan w:val="2"/>
            <w:tcBorders>
              <w:top w:val="nil"/>
              <w:left w:val="single" w:sz="6" w:space="0" w:color="auto"/>
            </w:tcBorders>
          </w:tcPr>
          <w:p w14:paraId="22EDEDED" w14:textId="77777777" w:rsidR="00C313B6" w:rsidRPr="0083683F" w:rsidRDefault="00C313B6" w:rsidP="00F64F88">
            <w:pPr>
              <w:ind w:left="180"/>
              <w:rPr>
                <w:rFonts w:asciiTheme="minorHAnsi" w:hAnsiTheme="minorHAnsi" w:cstheme="minorHAnsi"/>
                <w:b/>
                <w:bCs/>
              </w:rPr>
            </w:pPr>
          </w:p>
          <w:p w14:paraId="1CCD5153"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0BB5A7C9"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                               01501</w:t>
            </w:r>
          </w:p>
          <w:p w14:paraId="52F27A33"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3B46C880" w14:textId="77777777" w:rsidR="00C313B6" w:rsidRPr="0083683F" w:rsidRDefault="00C313B6" w:rsidP="00F64F88">
            <w:pPr>
              <w:jc w:val="center"/>
              <w:rPr>
                <w:rFonts w:asciiTheme="minorHAnsi" w:hAnsiTheme="minorHAnsi" w:cstheme="minorHAnsi"/>
                <w:b/>
                <w:bCs/>
              </w:rPr>
            </w:pPr>
          </w:p>
          <w:p w14:paraId="2586A567"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8/2021</w:t>
            </w:r>
          </w:p>
        </w:tc>
        <w:tc>
          <w:tcPr>
            <w:tcW w:w="1286" w:type="dxa"/>
            <w:tcBorders>
              <w:top w:val="nil"/>
            </w:tcBorders>
          </w:tcPr>
          <w:p w14:paraId="39841E29" w14:textId="77777777" w:rsidR="00C313B6" w:rsidRPr="0083683F" w:rsidRDefault="00C313B6" w:rsidP="00F64F88">
            <w:pPr>
              <w:jc w:val="center"/>
              <w:rPr>
                <w:rFonts w:asciiTheme="minorHAnsi" w:hAnsiTheme="minorHAnsi" w:cstheme="minorHAnsi"/>
                <w:b/>
                <w:bCs/>
              </w:rPr>
            </w:pPr>
          </w:p>
          <w:p w14:paraId="1C85D82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0.6</w:t>
            </w:r>
          </w:p>
        </w:tc>
        <w:tc>
          <w:tcPr>
            <w:tcW w:w="1440" w:type="dxa"/>
            <w:tcBorders>
              <w:top w:val="nil"/>
            </w:tcBorders>
          </w:tcPr>
          <w:p w14:paraId="55C1E7B2" w14:textId="77777777" w:rsidR="00C313B6" w:rsidRPr="0083683F" w:rsidRDefault="00C313B6" w:rsidP="00F64F88">
            <w:pPr>
              <w:jc w:val="center"/>
              <w:rPr>
                <w:rFonts w:asciiTheme="minorHAnsi" w:hAnsiTheme="minorHAnsi" w:cstheme="minorHAnsi"/>
                <w:b/>
                <w:bCs/>
              </w:rPr>
            </w:pPr>
          </w:p>
          <w:p w14:paraId="0AE272DB"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2C5CF135" w14:textId="77777777" w:rsidR="00C313B6" w:rsidRPr="0083683F" w:rsidRDefault="00C313B6" w:rsidP="00F64F88">
            <w:pPr>
              <w:jc w:val="center"/>
              <w:rPr>
                <w:rFonts w:asciiTheme="minorHAnsi" w:hAnsiTheme="minorHAnsi" w:cstheme="minorHAnsi"/>
                <w:b/>
                <w:bCs/>
              </w:rPr>
            </w:pPr>
          </w:p>
          <w:p w14:paraId="049E5A32"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49F6DEC5" w14:textId="77777777" w:rsidR="00C313B6" w:rsidRPr="0083683F" w:rsidRDefault="00C313B6" w:rsidP="00F64F88">
            <w:pPr>
              <w:jc w:val="center"/>
              <w:rPr>
                <w:rFonts w:asciiTheme="minorHAnsi" w:hAnsiTheme="minorHAnsi" w:cstheme="minorHAnsi"/>
                <w:b/>
                <w:bCs/>
              </w:rPr>
            </w:pPr>
          </w:p>
          <w:p w14:paraId="1ECD04A9"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3A3879BF" w14:textId="77777777" w:rsidR="00C313B6" w:rsidRPr="0083683F" w:rsidRDefault="00C313B6" w:rsidP="00F64F88">
            <w:pPr>
              <w:rPr>
                <w:rFonts w:asciiTheme="minorHAnsi" w:hAnsiTheme="minorHAnsi" w:cstheme="minorHAnsi"/>
                <w:b/>
                <w:bCs/>
              </w:rPr>
            </w:pPr>
            <w:r w:rsidRPr="00DB634E">
              <w:rPr>
                <w:rFonts w:asciiTheme="minorHAnsi" w:hAnsiTheme="minorHAnsi" w:cstheme="minorHAnsi"/>
                <w:b/>
                <w:bCs/>
              </w:rPr>
              <w:t>Erosion of natural deposits</w:t>
            </w:r>
          </w:p>
        </w:tc>
      </w:tr>
      <w:tr w:rsidR="00C313B6" w:rsidRPr="001F3468" w14:paraId="488B327D" w14:textId="77777777" w:rsidTr="00196DC8">
        <w:trPr>
          <w:trHeight w:val="432"/>
          <w:jc w:val="center"/>
        </w:trPr>
        <w:tc>
          <w:tcPr>
            <w:tcW w:w="2268" w:type="dxa"/>
            <w:gridSpan w:val="2"/>
            <w:tcBorders>
              <w:top w:val="nil"/>
              <w:left w:val="single" w:sz="6" w:space="0" w:color="auto"/>
            </w:tcBorders>
          </w:tcPr>
          <w:p w14:paraId="5024749A" w14:textId="77777777" w:rsidR="00C313B6" w:rsidRPr="00C403FD" w:rsidRDefault="00C313B6" w:rsidP="00EC599C">
            <w:pPr>
              <w:ind w:left="180"/>
              <w:rPr>
                <w:rFonts w:asciiTheme="minorHAnsi" w:hAnsiTheme="minorHAnsi" w:cstheme="minorHAnsi"/>
                <w:b/>
                <w:bCs/>
                <w:color w:val="FF0000"/>
              </w:rPr>
            </w:pPr>
          </w:p>
          <w:p w14:paraId="219A26EB" w14:textId="77777777" w:rsidR="00C313B6" w:rsidRPr="00C403FD" w:rsidRDefault="00C313B6" w:rsidP="00EC599C">
            <w:pPr>
              <w:ind w:left="180"/>
              <w:rPr>
                <w:rFonts w:asciiTheme="minorHAnsi" w:hAnsiTheme="minorHAnsi" w:cstheme="minorHAnsi"/>
                <w:b/>
                <w:bCs/>
                <w:color w:val="FF0000"/>
              </w:rPr>
            </w:pPr>
            <w:r w:rsidRPr="00C403FD">
              <w:rPr>
                <w:rFonts w:asciiTheme="minorHAnsi" w:hAnsiTheme="minorHAnsi" w:cstheme="minorHAnsi"/>
                <w:b/>
                <w:bCs/>
                <w:color w:val="FF0000"/>
              </w:rPr>
              <w:t>Turbidity                  NTU</w:t>
            </w:r>
          </w:p>
          <w:p w14:paraId="31D3B939" w14:textId="77777777" w:rsidR="00C313B6" w:rsidRPr="00C403FD" w:rsidRDefault="00C313B6" w:rsidP="00EC599C">
            <w:pPr>
              <w:ind w:left="180"/>
              <w:rPr>
                <w:rFonts w:asciiTheme="minorHAnsi" w:hAnsiTheme="minorHAnsi" w:cstheme="minorHAnsi"/>
                <w:b/>
                <w:bCs/>
                <w:color w:val="FF0000"/>
              </w:rPr>
            </w:pPr>
            <w:r w:rsidRPr="00C403FD">
              <w:rPr>
                <w:rFonts w:asciiTheme="minorHAnsi" w:hAnsiTheme="minorHAnsi" w:cstheme="minorHAnsi"/>
                <w:b/>
                <w:bCs/>
                <w:color w:val="FF0000"/>
              </w:rPr>
              <w:t xml:space="preserve">                               82079</w:t>
            </w:r>
          </w:p>
          <w:p w14:paraId="73F4FECC" w14:textId="77777777" w:rsidR="00C313B6" w:rsidRPr="00C403FD" w:rsidRDefault="00C313B6" w:rsidP="00EC599C">
            <w:pPr>
              <w:ind w:left="180"/>
              <w:rPr>
                <w:rFonts w:asciiTheme="minorHAnsi" w:hAnsiTheme="minorHAnsi" w:cstheme="minorHAnsi"/>
                <w:b/>
                <w:bCs/>
                <w:color w:val="FF0000"/>
              </w:rPr>
            </w:pPr>
          </w:p>
          <w:p w14:paraId="22758DDC" w14:textId="77777777" w:rsidR="00AF1D73" w:rsidRPr="00C403FD" w:rsidRDefault="00AF1D73" w:rsidP="00EC599C">
            <w:pPr>
              <w:ind w:left="180"/>
              <w:rPr>
                <w:rFonts w:asciiTheme="minorHAnsi" w:hAnsiTheme="minorHAnsi" w:cstheme="minorHAnsi"/>
                <w:b/>
                <w:bCs/>
                <w:color w:val="FF0000"/>
              </w:rPr>
            </w:pPr>
          </w:p>
        </w:tc>
        <w:tc>
          <w:tcPr>
            <w:tcW w:w="1054" w:type="dxa"/>
            <w:tcBorders>
              <w:top w:val="nil"/>
            </w:tcBorders>
          </w:tcPr>
          <w:p w14:paraId="12CFF5B6" w14:textId="77777777" w:rsidR="00C313B6" w:rsidRPr="00C403FD" w:rsidRDefault="00C313B6" w:rsidP="00EC599C">
            <w:pPr>
              <w:jc w:val="center"/>
              <w:rPr>
                <w:rFonts w:asciiTheme="minorHAnsi" w:hAnsiTheme="minorHAnsi" w:cstheme="minorHAnsi"/>
                <w:b/>
                <w:bCs/>
                <w:color w:val="FF0000"/>
              </w:rPr>
            </w:pPr>
          </w:p>
          <w:p w14:paraId="4F11F0DA" w14:textId="77777777" w:rsidR="00C313B6" w:rsidRPr="00C403FD" w:rsidRDefault="00C313B6" w:rsidP="00EC599C">
            <w:pPr>
              <w:jc w:val="center"/>
              <w:rPr>
                <w:rFonts w:asciiTheme="minorHAnsi" w:hAnsiTheme="minorHAnsi" w:cstheme="minorHAnsi"/>
                <w:b/>
                <w:bCs/>
                <w:color w:val="FF0000"/>
              </w:rPr>
            </w:pPr>
            <w:r w:rsidRPr="00C403FD">
              <w:rPr>
                <w:rFonts w:asciiTheme="minorHAnsi" w:hAnsiTheme="minorHAnsi" w:cstheme="minorHAnsi"/>
                <w:b/>
                <w:bCs/>
                <w:color w:val="FF0000"/>
              </w:rPr>
              <w:t>7/2019</w:t>
            </w:r>
          </w:p>
        </w:tc>
        <w:tc>
          <w:tcPr>
            <w:tcW w:w="1286" w:type="dxa"/>
            <w:tcBorders>
              <w:top w:val="nil"/>
            </w:tcBorders>
          </w:tcPr>
          <w:p w14:paraId="7E51BBB3" w14:textId="77777777" w:rsidR="00C313B6" w:rsidRDefault="00C313B6" w:rsidP="00EC599C">
            <w:pPr>
              <w:jc w:val="center"/>
              <w:rPr>
                <w:rFonts w:asciiTheme="minorHAnsi" w:hAnsiTheme="minorHAnsi" w:cstheme="minorHAnsi"/>
                <w:b/>
                <w:bCs/>
              </w:rPr>
            </w:pPr>
          </w:p>
          <w:p w14:paraId="209AC06F"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6BD52648" w14:textId="77777777" w:rsidR="00C313B6" w:rsidRDefault="00C313B6" w:rsidP="00EC599C">
            <w:pPr>
              <w:jc w:val="center"/>
              <w:rPr>
                <w:rFonts w:asciiTheme="minorHAnsi" w:hAnsiTheme="minorHAnsi" w:cstheme="minorHAnsi"/>
                <w:b/>
                <w:bCs/>
              </w:rPr>
            </w:pPr>
          </w:p>
          <w:p w14:paraId="6B2A8EB1"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AB103ED" w14:textId="77777777" w:rsidR="00C313B6" w:rsidRPr="002D75D2" w:rsidRDefault="00C313B6" w:rsidP="00EC599C">
            <w:pPr>
              <w:jc w:val="center"/>
              <w:rPr>
                <w:rFonts w:asciiTheme="minorHAnsi" w:hAnsiTheme="minorHAnsi" w:cstheme="minorHAnsi"/>
                <w:b/>
                <w:bCs/>
              </w:rPr>
            </w:pPr>
          </w:p>
          <w:p w14:paraId="53F07D07"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4BF95EE4" w14:textId="77777777" w:rsidR="00C313B6" w:rsidRPr="002D75D2" w:rsidRDefault="00C313B6" w:rsidP="00EC599C">
            <w:pPr>
              <w:jc w:val="center"/>
              <w:rPr>
                <w:rFonts w:asciiTheme="minorHAnsi" w:hAnsiTheme="minorHAnsi" w:cstheme="minorHAnsi"/>
                <w:b/>
                <w:bCs/>
              </w:rPr>
            </w:pPr>
          </w:p>
          <w:p w14:paraId="38BA3981"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5B3CDA2F" w14:textId="77777777" w:rsidR="00C313B6" w:rsidRPr="002D75D2" w:rsidRDefault="00C313B6" w:rsidP="00EC599C">
            <w:pPr>
              <w:rPr>
                <w:rFonts w:asciiTheme="minorHAnsi" w:hAnsiTheme="minorHAnsi" w:cstheme="minorHAnsi"/>
                <w:b/>
                <w:bCs/>
              </w:rPr>
            </w:pPr>
            <w:r w:rsidRPr="002D75D2">
              <w:rPr>
                <w:rFonts w:asciiTheme="minorHAnsi" w:hAnsiTheme="minorHAnsi" w:cstheme="minorHAnsi"/>
                <w:b/>
                <w:bCs/>
              </w:rPr>
              <w:t>Soil runoff</w:t>
            </w:r>
          </w:p>
        </w:tc>
      </w:tr>
      <w:tr w:rsidR="00C313B6" w:rsidRPr="001F3468" w14:paraId="74924A9D" w14:textId="77777777" w:rsidTr="0083683F">
        <w:trPr>
          <w:trHeight w:val="432"/>
          <w:jc w:val="center"/>
        </w:trPr>
        <w:tc>
          <w:tcPr>
            <w:tcW w:w="2268" w:type="dxa"/>
            <w:gridSpan w:val="2"/>
            <w:tcBorders>
              <w:top w:val="nil"/>
              <w:left w:val="single" w:sz="6" w:space="0" w:color="auto"/>
            </w:tcBorders>
          </w:tcPr>
          <w:p w14:paraId="1F1CB117" w14:textId="77777777" w:rsidR="00C313B6" w:rsidRPr="000B41AB" w:rsidRDefault="00C313B6" w:rsidP="00F64F88">
            <w:pPr>
              <w:ind w:left="180"/>
              <w:rPr>
                <w:rFonts w:asciiTheme="minorHAnsi" w:hAnsiTheme="minorHAnsi" w:cstheme="minorHAnsi"/>
                <w:b/>
                <w:bCs/>
              </w:rPr>
            </w:pPr>
          </w:p>
          <w:p w14:paraId="2AC2845E"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TTHM                        ppb</w:t>
            </w:r>
          </w:p>
          <w:p w14:paraId="035CC8CB"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82080</w:t>
            </w:r>
          </w:p>
          <w:p w14:paraId="198FC188" w14:textId="77777777" w:rsidR="00C313B6" w:rsidRPr="000B41AB" w:rsidRDefault="00C313B6" w:rsidP="00F64F88">
            <w:pPr>
              <w:ind w:left="180"/>
              <w:rPr>
                <w:rFonts w:asciiTheme="minorHAnsi" w:hAnsiTheme="minorHAnsi" w:cstheme="minorHAnsi"/>
                <w:b/>
                <w:bCs/>
              </w:rPr>
            </w:pPr>
          </w:p>
        </w:tc>
        <w:tc>
          <w:tcPr>
            <w:tcW w:w="1054" w:type="dxa"/>
            <w:tcBorders>
              <w:top w:val="nil"/>
            </w:tcBorders>
          </w:tcPr>
          <w:p w14:paraId="3B003135" w14:textId="77777777" w:rsidR="00C313B6" w:rsidRPr="000B41AB" w:rsidRDefault="00C313B6" w:rsidP="00F64F88">
            <w:pPr>
              <w:jc w:val="center"/>
              <w:rPr>
                <w:rFonts w:asciiTheme="minorHAnsi" w:hAnsiTheme="minorHAnsi" w:cstheme="minorHAnsi"/>
                <w:b/>
                <w:bCs/>
              </w:rPr>
            </w:pPr>
          </w:p>
          <w:p w14:paraId="116C9DF1" w14:textId="6B28CD19"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8/202</w:t>
            </w:r>
            <w:r w:rsidR="0000712D">
              <w:rPr>
                <w:rFonts w:asciiTheme="minorHAnsi" w:hAnsiTheme="minorHAnsi" w:cstheme="minorHAnsi"/>
                <w:b/>
                <w:bCs/>
              </w:rPr>
              <w:t>3</w:t>
            </w:r>
          </w:p>
        </w:tc>
        <w:tc>
          <w:tcPr>
            <w:tcW w:w="1286" w:type="dxa"/>
            <w:tcBorders>
              <w:top w:val="nil"/>
            </w:tcBorders>
          </w:tcPr>
          <w:p w14:paraId="0EF3D84E" w14:textId="77777777" w:rsidR="00C313B6" w:rsidRPr="000B41AB" w:rsidRDefault="00C313B6" w:rsidP="00F64F88">
            <w:pPr>
              <w:jc w:val="center"/>
              <w:rPr>
                <w:rFonts w:asciiTheme="minorHAnsi" w:hAnsiTheme="minorHAnsi" w:cstheme="minorHAnsi"/>
                <w:b/>
                <w:bCs/>
              </w:rPr>
            </w:pPr>
          </w:p>
          <w:p w14:paraId="3BBDF331" w14:textId="70889254" w:rsidR="00C313B6" w:rsidRPr="000B41AB" w:rsidRDefault="0000712D" w:rsidP="00F64F88">
            <w:pPr>
              <w:jc w:val="center"/>
              <w:rPr>
                <w:rFonts w:asciiTheme="minorHAnsi" w:hAnsiTheme="minorHAnsi" w:cstheme="minorHAnsi"/>
                <w:b/>
                <w:bCs/>
              </w:rPr>
            </w:pPr>
            <w:r>
              <w:rPr>
                <w:rFonts w:asciiTheme="minorHAnsi" w:hAnsiTheme="minorHAnsi" w:cstheme="minorHAnsi"/>
                <w:b/>
                <w:bCs/>
              </w:rPr>
              <w:t>7</w:t>
            </w:r>
          </w:p>
        </w:tc>
        <w:tc>
          <w:tcPr>
            <w:tcW w:w="1440" w:type="dxa"/>
            <w:tcBorders>
              <w:top w:val="nil"/>
            </w:tcBorders>
          </w:tcPr>
          <w:p w14:paraId="012763E4" w14:textId="77777777" w:rsidR="00C313B6" w:rsidRPr="000B41AB" w:rsidRDefault="00C313B6" w:rsidP="00F64F88">
            <w:pPr>
              <w:jc w:val="center"/>
              <w:rPr>
                <w:rFonts w:asciiTheme="minorHAnsi" w:hAnsiTheme="minorHAnsi" w:cstheme="minorHAnsi"/>
                <w:b/>
                <w:bCs/>
              </w:rPr>
            </w:pPr>
          </w:p>
          <w:p w14:paraId="5F2FC112"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NA</w:t>
            </w:r>
          </w:p>
        </w:tc>
        <w:tc>
          <w:tcPr>
            <w:tcW w:w="900" w:type="dxa"/>
            <w:tcBorders>
              <w:top w:val="nil"/>
            </w:tcBorders>
          </w:tcPr>
          <w:p w14:paraId="460EC5ED" w14:textId="77777777" w:rsidR="00C313B6" w:rsidRPr="0083683F" w:rsidRDefault="00C313B6" w:rsidP="00F64F88">
            <w:pPr>
              <w:jc w:val="center"/>
              <w:rPr>
                <w:rFonts w:asciiTheme="minorHAnsi" w:hAnsiTheme="minorHAnsi" w:cstheme="minorHAnsi"/>
                <w:b/>
                <w:bCs/>
              </w:rPr>
            </w:pPr>
          </w:p>
          <w:p w14:paraId="3FCBFA1A"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0F468B98" w14:textId="77777777" w:rsidR="00C313B6" w:rsidRPr="0083683F" w:rsidRDefault="00C313B6" w:rsidP="00F64F88">
            <w:pPr>
              <w:jc w:val="center"/>
              <w:rPr>
                <w:rFonts w:asciiTheme="minorHAnsi" w:hAnsiTheme="minorHAnsi" w:cstheme="minorHAnsi"/>
                <w:b/>
                <w:bCs/>
              </w:rPr>
            </w:pPr>
          </w:p>
          <w:p w14:paraId="2065F906"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030F1481"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C313B6" w:rsidRPr="001F3468" w14:paraId="1853498A" w14:textId="77777777" w:rsidTr="0083683F">
        <w:trPr>
          <w:trHeight w:val="432"/>
          <w:jc w:val="center"/>
        </w:trPr>
        <w:tc>
          <w:tcPr>
            <w:tcW w:w="2268" w:type="dxa"/>
            <w:gridSpan w:val="2"/>
            <w:tcBorders>
              <w:left w:val="single" w:sz="6" w:space="0" w:color="auto"/>
              <w:bottom w:val="single" w:sz="18" w:space="0" w:color="auto"/>
            </w:tcBorders>
          </w:tcPr>
          <w:p w14:paraId="2B455A41" w14:textId="77777777" w:rsidR="00C313B6" w:rsidRPr="000B41AB" w:rsidRDefault="00C313B6" w:rsidP="00F64F88">
            <w:pPr>
              <w:ind w:left="180"/>
              <w:rPr>
                <w:rFonts w:asciiTheme="minorHAnsi" w:hAnsiTheme="minorHAnsi" w:cstheme="minorHAnsi"/>
                <w:b/>
                <w:bCs/>
              </w:rPr>
            </w:pPr>
          </w:p>
          <w:p w14:paraId="1EA44BB4"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HAA5                         ppb</w:t>
            </w:r>
          </w:p>
          <w:p w14:paraId="1FF8F4EF"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A-049</w:t>
            </w:r>
          </w:p>
          <w:p w14:paraId="2CD945AC" w14:textId="77777777" w:rsidR="00C313B6" w:rsidRPr="000B41AB" w:rsidRDefault="00C313B6" w:rsidP="00F64F88">
            <w:pPr>
              <w:ind w:left="180"/>
              <w:rPr>
                <w:rFonts w:asciiTheme="minorHAnsi" w:hAnsiTheme="minorHAnsi" w:cstheme="minorHAnsi"/>
                <w:b/>
                <w:bCs/>
              </w:rPr>
            </w:pPr>
          </w:p>
        </w:tc>
        <w:tc>
          <w:tcPr>
            <w:tcW w:w="1054" w:type="dxa"/>
            <w:tcBorders>
              <w:bottom w:val="single" w:sz="18" w:space="0" w:color="auto"/>
            </w:tcBorders>
          </w:tcPr>
          <w:p w14:paraId="2652B0F3" w14:textId="77777777" w:rsidR="00C313B6" w:rsidRPr="000B41AB" w:rsidRDefault="00C313B6" w:rsidP="00F64F88">
            <w:pPr>
              <w:jc w:val="center"/>
              <w:rPr>
                <w:rFonts w:asciiTheme="minorHAnsi" w:hAnsiTheme="minorHAnsi" w:cstheme="minorHAnsi"/>
                <w:b/>
                <w:bCs/>
              </w:rPr>
            </w:pPr>
          </w:p>
          <w:p w14:paraId="4D5B2F78" w14:textId="22171833"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8/202</w:t>
            </w:r>
            <w:r w:rsidR="0000712D">
              <w:rPr>
                <w:rFonts w:asciiTheme="minorHAnsi" w:hAnsiTheme="minorHAnsi" w:cstheme="minorHAnsi"/>
                <w:b/>
                <w:bCs/>
              </w:rPr>
              <w:t>3</w:t>
            </w:r>
          </w:p>
        </w:tc>
        <w:tc>
          <w:tcPr>
            <w:tcW w:w="1286" w:type="dxa"/>
            <w:tcBorders>
              <w:bottom w:val="single" w:sz="18" w:space="0" w:color="auto"/>
            </w:tcBorders>
          </w:tcPr>
          <w:p w14:paraId="3E38FC97" w14:textId="77777777" w:rsidR="00C313B6" w:rsidRPr="000B41AB" w:rsidRDefault="00C313B6" w:rsidP="00F64F88">
            <w:pPr>
              <w:jc w:val="center"/>
              <w:rPr>
                <w:rFonts w:asciiTheme="minorHAnsi" w:hAnsiTheme="minorHAnsi" w:cstheme="minorHAnsi"/>
                <w:b/>
                <w:bCs/>
              </w:rPr>
            </w:pPr>
          </w:p>
          <w:p w14:paraId="2B3EF936" w14:textId="31F2CA29" w:rsidR="00C313B6" w:rsidRPr="000B41AB" w:rsidRDefault="0000712D" w:rsidP="00F64F88">
            <w:pPr>
              <w:jc w:val="center"/>
              <w:rPr>
                <w:rFonts w:asciiTheme="minorHAnsi" w:hAnsiTheme="minorHAnsi" w:cstheme="minorHAnsi"/>
                <w:b/>
                <w:bCs/>
              </w:rPr>
            </w:pPr>
            <w:r>
              <w:rPr>
                <w:rFonts w:asciiTheme="minorHAnsi" w:hAnsiTheme="minorHAnsi" w:cstheme="minorHAnsi"/>
                <w:b/>
                <w:bCs/>
              </w:rPr>
              <w:t>0</w:t>
            </w:r>
          </w:p>
          <w:p w14:paraId="29EB439E" w14:textId="77777777" w:rsidR="00C313B6" w:rsidRPr="000B41AB" w:rsidRDefault="00C313B6" w:rsidP="00F64F88">
            <w:pPr>
              <w:jc w:val="center"/>
              <w:rPr>
                <w:rFonts w:asciiTheme="minorHAnsi" w:hAnsiTheme="minorHAnsi" w:cstheme="minorHAnsi"/>
                <w:b/>
                <w:bCs/>
              </w:rPr>
            </w:pPr>
          </w:p>
        </w:tc>
        <w:tc>
          <w:tcPr>
            <w:tcW w:w="1440" w:type="dxa"/>
            <w:tcBorders>
              <w:bottom w:val="single" w:sz="18" w:space="0" w:color="auto"/>
            </w:tcBorders>
          </w:tcPr>
          <w:p w14:paraId="418DC450" w14:textId="77777777" w:rsidR="00C313B6" w:rsidRPr="000B41AB" w:rsidRDefault="00C313B6" w:rsidP="00F64F88">
            <w:pPr>
              <w:jc w:val="center"/>
              <w:rPr>
                <w:rFonts w:asciiTheme="minorHAnsi" w:hAnsiTheme="minorHAnsi" w:cstheme="minorHAnsi"/>
                <w:b/>
                <w:bCs/>
              </w:rPr>
            </w:pPr>
          </w:p>
          <w:p w14:paraId="76B10893"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NA</w:t>
            </w:r>
          </w:p>
        </w:tc>
        <w:tc>
          <w:tcPr>
            <w:tcW w:w="900" w:type="dxa"/>
            <w:tcBorders>
              <w:bottom w:val="single" w:sz="18" w:space="0" w:color="auto"/>
            </w:tcBorders>
          </w:tcPr>
          <w:p w14:paraId="00A2F59A" w14:textId="77777777" w:rsidR="00C313B6" w:rsidRPr="0083683F" w:rsidRDefault="00C313B6" w:rsidP="00F64F88">
            <w:pPr>
              <w:jc w:val="center"/>
              <w:rPr>
                <w:rFonts w:asciiTheme="minorHAnsi" w:hAnsiTheme="minorHAnsi" w:cstheme="minorHAnsi"/>
                <w:b/>
                <w:bCs/>
              </w:rPr>
            </w:pPr>
          </w:p>
          <w:p w14:paraId="06B4D4B7"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625113B2" w14:textId="77777777" w:rsidR="00C313B6" w:rsidRPr="0083683F" w:rsidRDefault="00C313B6" w:rsidP="00F64F88">
            <w:pPr>
              <w:jc w:val="center"/>
              <w:rPr>
                <w:rFonts w:asciiTheme="minorHAnsi" w:hAnsiTheme="minorHAnsi" w:cstheme="minorHAnsi"/>
                <w:b/>
                <w:bCs/>
              </w:rPr>
            </w:pPr>
          </w:p>
          <w:p w14:paraId="5B6D873D"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13EA2327"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C313B6" w:rsidRPr="001F3468" w14:paraId="354A437A"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E38F9B7" w14:textId="77777777" w:rsidR="00C313B6" w:rsidRDefault="00C313B6" w:rsidP="00F64F88">
            <w:pPr>
              <w:spacing w:before="20" w:after="20"/>
              <w:jc w:val="center"/>
              <w:rPr>
                <w:b/>
                <w:caps/>
              </w:rPr>
            </w:pPr>
          </w:p>
          <w:p w14:paraId="7AD0BF5D" w14:textId="77777777" w:rsidR="00C313B6" w:rsidRPr="00F41F91" w:rsidRDefault="00C313B6" w:rsidP="00F64F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313B6" w:rsidRPr="001F3468" w14:paraId="02722347"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7D0B8059" w14:textId="77777777" w:rsidR="00C313B6" w:rsidRPr="00F41F91" w:rsidRDefault="00C313B6" w:rsidP="00F64F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D47DF27" w14:textId="77777777" w:rsidR="00C313B6" w:rsidRPr="00F41F91" w:rsidRDefault="00C313B6"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948A8B9" w14:textId="77777777" w:rsidR="00C313B6" w:rsidRPr="00F41F91" w:rsidRDefault="00C313B6" w:rsidP="00F64F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437D749C" w14:textId="77777777" w:rsidR="00C313B6" w:rsidRPr="00F41F91" w:rsidRDefault="00C313B6"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EF4F60" w14:textId="77777777" w:rsidR="00C313B6" w:rsidRPr="00F41F91" w:rsidRDefault="00C313B6" w:rsidP="00F64F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DC4F362" w14:textId="77777777" w:rsidR="00C313B6" w:rsidRPr="00F41F91" w:rsidRDefault="00C313B6" w:rsidP="00F64F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7B9EAD2" w14:textId="77777777" w:rsidR="00C313B6" w:rsidRPr="00F41F91" w:rsidRDefault="00C313B6" w:rsidP="00F64F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313B6" w:rsidRPr="001F3468" w14:paraId="19CD05CA" w14:textId="77777777" w:rsidTr="0083683F">
        <w:trPr>
          <w:trHeight w:val="432"/>
          <w:jc w:val="center"/>
        </w:trPr>
        <w:tc>
          <w:tcPr>
            <w:tcW w:w="2268" w:type="dxa"/>
            <w:gridSpan w:val="2"/>
            <w:tcBorders>
              <w:left w:val="single" w:sz="6" w:space="0" w:color="auto"/>
            </w:tcBorders>
          </w:tcPr>
          <w:p w14:paraId="6FC01BFA" w14:textId="77777777" w:rsidR="00C313B6" w:rsidRPr="00C403FD" w:rsidRDefault="00C313B6" w:rsidP="00DB634E">
            <w:pPr>
              <w:ind w:left="187"/>
              <w:rPr>
                <w:rFonts w:asciiTheme="minorHAnsi" w:hAnsiTheme="minorHAnsi" w:cstheme="minorHAnsi"/>
                <w:b/>
                <w:bCs/>
                <w:color w:val="FF0000"/>
              </w:rPr>
            </w:pPr>
          </w:p>
          <w:p w14:paraId="37FE4713"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Chloride                  ppm             </w:t>
            </w:r>
          </w:p>
          <w:p w14:paraId="30F97B0C"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00940</w:t>
            </w:r>
          </w:p>
          <w:p w14:paraId="6DF23859" w14:textId="77777777" w:rsidR="00C313B6" w:rsidRPr="00C403FD" w:rsidRDefault="00C313B6" w:rsidP="00DB634E">
            <w:pPr>
              <w:ind w:left="187"/>
              <w:rPr>
                <w:rFonts w:asciiTheme="minorHAnsi" w:hAnsiTheme="minorHAnsi" w:cstheme="minorHAnsi"/>
                <w:b/>
                <w:bCs/>
                <w:color w:val="FF0000"/>
              </w:rPr>
            </w:pPr>
          </w:p>
        </w:tc>
        <w:tc>
          <w:tcPr>
            <w:tcW w:w="1054" w:type="dxa"/>
          </w:tcPr>
          <w:p w14:paraId="0068A8FE" w14:textId="77777777" w:rsidR="00C313B6" w:rsidRDefault="00C313B6" w:rsidP="00DB634E">
            <w:pPr>
              <w:jc w:val="center"/>
              <w:rPr>
                <w:rFonts w:asciiTheme="minorHAnsi" w:hAnsiTheme="minorHAnsi" w:cstheme="minorHAnsi"/>
                <w:b/>
                <w:bCs/>
              </w:rPr>
            </w:pPr>
          </w:p>
          <w:p w14:paraId="4A27D916"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5BFFF66" w14:textId="77777777" w:rsidR="00C313B6" w:rsidRDefault="00C313B6" w:rsidP="00DB634E">
            <w:pPr>
              <w:jc w:val="center"/>
              <w:rPr>
                <w:rFonts w:asciiTheme="minorHAnsi" w:hAnsiTheme="minorHAnsi" w:cstheme="minorHAnsi"/>
                <w:b/>
                <w:bCs/>
              </w:rPr>
            </w:pPr>
          </w:p>
          <w:p w14:paraId="61B5F58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16</w:t>
            </w:r>
          </w:p>
        </w:tc>
        <w:tc>
          <w:tcPr>
            <w:tcW w:w="1440" w:type="dxa"/>
          </w:tcPr>
          <w:p w14:paraId="1C99E1B0" w14:textId="77777777" w:rsidR="00C313B6" w:rsidRDefault="00C313B6" w:rsidP="00DB634E">
            <w:pPr>
              <w:jc w:val="center"/>
              <w:rPr>
                <w:rFonts w:asciiTheme="minorHAnsi" w:hAnsiTheme="minorHAnsi" w:cstheme="minorHAnsi"/>
                <w:b/>
                <w:bCs/>
              </w:rPr>
            </w:pPr>
          </w:p>
          <w:p w14:paraId="5673F102"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38F1ABEC" w14:textId="77777777" w:rsidR="00C313B6" w:rsidRPr="002D75D2" w:rsidRDefault="00C313B6" w:rsidP="00DB634E">
            <w:pPr>
              <w:jc w:val="center"/>
              <w:rPr>
                <w:rFonts w:asciiTheme="minorHAnsi" w:hAnsiTheme="minorHAnsi" w:cstheme="minorHAnsi"/>
                <w:b/>
                <w:bCs/>
              </w:rPr>
            </w:pPr>
          </w:p>
          <w:p w14:paraId="2A5D608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5B4D65DF" w14:textId="77777777" w:rsidR="00C313B6" w:rsidRPr="002D75D2" w:rsidRDefault="00C313B6" w:rsidP="00DB634E">
            <w:pPr>
              <w:jc w:val="center"/>
              <w:rPr>
                <w:rFonts w:asciiTheme="minorHAnsi" w:hAnsiTheme="minorHAnsi" w:cstheme="minorHAnsi"/>
                <w:b/>
                <w:bCs/>
              </w:rPr>
            </w:pPr>
          </w:p>
          <w:p w14:paraId="434A10C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B716F71"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C313B6" w:rsidRPr="001F3468" w14:paraId="37F8B519" w14:textId="77777777" w:rsidTr="0083683F">
        <w:trPr>
          <w:trHeight w:val="432"/>
          <w:jc w:val="center"/>
        </w:trPr>
        <w:tc>
          <w:tcPr>
            <w:tcW w:w="2268" w:type="dxa"/>
            <w:gridSpan w:val="2"/>
            <w:tcBorders>
              <w:left w:val="single" w:sz="6" w:space="0" w:color="auto"/>
            </w:tcBorders>
          </w:tcPr>
          <w:p w14:paraId="6963D1A6" w14:textId="77777777" w:rsidR="00C313B6" w:rsidRPr="00C403FD" w:rsidRDefault="00C313B6" w:rsidP="00DB634E">
            <w:pPr>
              <w:ind w:left="187"/>
              <w:rPr>
                <w:rFonts w:asciiTheme="minorHAnsi" w:hAnsiTheme="minorHAnsi" w:cstheme="minorHAnsi"/>
                <w:b/>
                <w:bCs/>
                <w:color w:val="FF0000"/>
              </w:rPr>
            </w:pPr>
          </w:p>
          <w:p w14:paraId="356EC125"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Iron                            ppb</w:t>
            </w:r>
          </w:p>
          <w:p w14:paraId="74F47B3C"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01045</w:t>
            </w:r>
          </w:p>
          <w:p w14:paraId="6228A1FC" w14:textId="77777777" w:rsidR="00C313B6" w:rsidRPr="00C403FD" w:rsidRDefault="00C313B6" w:rsidP="00DB634E">
            <w:pPr>
              <w:ind w:left="187"/>
              <w:rPr>
                <w:rFonts w:asciiTheme="minorHAnsi" w:hAnsiTheme="minorHAnsi" w:cstheme="minorHAnsi"/>
                <w:b/>
                <w:bCs/>
                <w:color w:val="FF0000"/>
              </w:rPr>
            </w:pPr>
          </w:p>
        </w:tc>
        <w:tc>
          <w:tcPr>
            <w:tcW w:w="1054" w:type="dxa"/>
          </w:tcPr>
          <w:p w14:paraId="4BDB1DAF" w14:textId="77777777" w:rsidR="00C313B6" w:rsidRDefault="00C313B6" w:rsidP="00DB634E">
            <w:pPr>
              <w:jc w:val="center"/>
              <w:rPr>
                <w:rFonts w:asciiTheme="minorHAnsi" w:hAnsiTheme="minorHAnsi" w:cstheme="minorHAnsi"/>
                <w:b/>
                <w:bCs/>
              </w:rPr>
            </w:pPr>
          </w:p>
          <w:p w14:paraId="300E93F3"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3A4E8ECB" w14:textId="77777777" w:rsidR="00C313B6" w:rsidRDefault="00C313B6" w:rsidP="00DB634E">
            <w:pPr>
              <w:jc w:val="center"/>
              <w:rPr>
                <w:rFonts w:asciiTheme="minorHAnsi" w:hAnsiTheme="minorHAnsi" w:cstheme="minorHAnsi"/>
                <w:b/>
                <w:bCs/>
              </w:rPr>
            </w:pPr>
          </w:p>
          <w:p w14:paraId="72C8E074"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120</w:t>
            </w:r>
          </w:p>
        </w:tc>
        <w:tc>
          <w:tcPr>
            <w:tcW w:w="1440" w:type="dxa"/>
          </w:tcPr>
          <w:p w14:paraId="1F57B2C3" w14:textId="77777777" w:rsidR="00C313B6" w:rsidRDefault="00C313B6" w:rsidP="00DB634E">
            <w:pPr>
              <w:jc w:val="center"/>
              <w:rPr>
                <w:rFonts w:asciiTheme="minorHAnsi" w:hAnsiTheme="minorHAnsi" w:cstheme="minorHAnsi"/>
                <w:b/>
                <w:bCs/>
              </w:rPr>
            </w:pPr>
          </w:p>
          <w:p w14:paraId="0271969F"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AABF294" w14:textId="77777777" w:rsidR="00C313B6" w:rsidRPr="002D75D2" w:rsidRDefault="00C313B6" w:rsidP="00DB634E">
            <w:pPr>
              <w:jc w:val="center"/>
              <w:rPr>
                <w:rFonts w:asciiTheme="minorHAnsi" w:hAnsiTheme="minorHAnsi" w:cstheme="minorHAnsi"/>
                <w:b/>
                <w:bCs/>
              </w:rPr>
            </w:pPr>
          </w:p>
          <w:p w14:paraId="1186070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5DC8CAFF" w14:textId="77777777" w:rsidR="00C313B6" w:rsidRPr="002D75D2" w:rsidRDefault="00C313B6" w:rsidP="00DB634E">
            <w:pPr>
              <w:jc w:val="center"/>
              <w:rPr>
                <w:rFonts w:asciiTheme="minorHAnsi" w:hAnsiTheme="minorHAnsi" w:cstheme="minorHAnsi"/>
                <w:b/>
                <w:bCs/>
              </w:rPr>
            </w:pPr>
          </w:p>
          <w:p w14:paraId="7B207399"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26FFA20E"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C313B6" w:rsidRPr="001F3468" w14:paraId="052EA572" w14:textId="77777777" w:rsidTr="0083683F">
        <w:trPr>
          <w:trHeight w:val="432"/>
          <w:jc w:val="center"/>
        </w:trPr>
        <w:tc>
          <w:tcPr>
            <w:tcW w:w="2268" w:type="dxa"/>
            <w:gridSpan w:val="2"/>
            <w:tcBorders>
              <w:left w:val="single" w:sz="6" w:space="0" w:color="auto"/>
            </w:tcBorders>
          </w:tcPr>
          <w:p w14:paraId="5B485AE5" w14:textId="77777777" w:rsidR="00C313B6" w:rsidRPr="00C403FD" w:rsidRDefault="00C313B6" w:rsidP="00DB634E">
            <w:pPr>
              <w:ind w:left="187"/>
              <w:rPr>
                <w:rFonts w:asciiTheme="minorHAnsi" w:hAnsiTheme="minorHAnsi" w:cstheme="minorHAnsi"/>
                <w:b/>
                <w:bCs/>
                <w:color w:val="FF0000"/>
              </w:rPr>
            </w:pPr>
          </w:p>
          <w:p w14:paraId="01D3E2BB"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Manganese              ppb</w:t>
            </w:r>
          </w:p>
          <w:p w14:paraId="38ADC3C0"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01055 </w:t>
            </w:r>
          </w:p>
          <w:p w14:paraId="7D3B6FD8"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w:t>
            </w:r>
          </w:p>
        </w:tc>
        <w:tc>
          <w:tcPr>
            <w:tcW w:w="1054" w:type="dxa"/>
          </w:tcPr>
          <w:p w14:paraId="6C3EB32B" w14:textId="77777777" w:rsidR="00C313B6" w:rsidRDefault="00C313B6" w:rsidP="00DB634E">
            <w:pPr>
              <w:jc w:val="center"/>
              <w:rPr>
                <w:rFonts w:asciiTheme="minorHAnsi" w:hAnsiTheme="minorHAnsi" w:cstheme="minorHAnsi"/>
                <w:b/>
                <w:bCs/>
              </w:rPr>
            </w:pPr>
          </w:p>
          <w:p w14:paraId="3C6C62A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25112EAE" w14:textId="77777777" w:rsidR="00C313B6" w:rsidRDefault="00C313B6" w:rsidP="00DB634E">
            <w:pPr>
              <w:jc w:val="center"/>
              <w:rPr>
                <w:rFonts w:asciiTheme="minorHAnsi" w:hAnsiTheme="minorHAnsi" w:cstheme="minorHAnsi"/>
                <w:b/>
                <w:bCs/>
              </w:rPr>
            </w:pPr>
          </w:p>
          <w:p w14:paraId="1F38A1C7"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5AA31D97" w14:textId="77777777" w:rsidR="00C313B6" w:rsidRDefault="00C313B6" w:rsidP="00DB634E">
            <w:pPr>
              <w:jc w:val="center"/>
              <w:rPr>
                <w:rFonts w:asciiTheme="minorHAnsi" w:hAnsiTheme="minorHAnsi" w:cstheme="minorHAnsi"/>
                <w:b/>
                <w:bCs/>
              </w:rPr>
            </w:pPr>
          </w:p>
          <w:p w14:paraId="3EB322F1"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79503F67" w14:textId="77777777" w:rsidR="00C313B6" w:rsidRPr="002D75D2" w:rsidRDefault="00C313B6" w:rsidP="00DB634E">
            <w:pPr>
              <w:jc w:val="center"/>
              <w:rPr>
                <w:rFonts w:asciiTheme="minorHAnsi" w:hAnsiTheme="minorHAnsi" w:cstheme="minorHAnsi"/>
                <w:b/>
                <w:bCs/>
              </w:rPr>
            </w:pPr>
          </w:p>
          <w:p w14:paraId="169D5A0B"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D9402C8" w14:textId="77777777" w:rsidR="00C313B6" w:rsidRPr="002D75D2" w:rsidRDefault="00C313B6" w:rsidP="00DB634E">
            <w:pPr>
              <w:jc w:val="center"/>
              <w:rPr>
                <w:rFonts w:asciiTheme="minorHAnsi" w:hAnsiTheme="minorHAnsi" w:cstheme="minorHAnsi"/>
                <w:b/>
                <w:bCs/>
              </w:rPr>
            </w:pPr>
          </w:p>
          <w:p w14:paraId="223B81A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5FE8E88F"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w:t>
            </w:r>
          </w:p>
        </w:tc>
      </w:tr>
      <w:tr w:rsidR="00C313B6" w:rsidRPr="001F3468" w14:paraId="1656D3F8" w14:textId="77777777" w:rsidTr="00DB634E">
        <w:trPr>
          <w:trHeight w:val="872"/>
          <w:jc w:val="center"/>
        </w:trPr>
        <w:tc>
          <w:tcPr>
            <w:tcW w:w="2268" w:type="dxa"/>
            <w:gridSpan w:val="2"/>
            <w:tcBorders>
              <w:left w:val="single" w:sz="6" w:space="0" w:color="auto"/>
            </w:tcBorders>
          </w:tcPr>
          <w:p w14:paraId="698DC4AD" w14:textId="77777777" w:rsidR="00C313B6" w:rsidRPr="00C403FD" w:rsidRDefault="00C313B6" w:rsidP="00DB634E">
            <w:pPr>
              <w:ind w:left="187"/>
              <w:rPr>
                <w:rFonts w:asciiTheme="minorHAnsi" w:hAnsiTheme="minorHAnsi" w:cstheme="minorHAnsi"/>
                <w:b/>
                <w:bCs/>
                <w:color w:val="FF0000"/>
              </w:rPr>
            </w:pPr>
          </w:p>
          <w:p w14:paraId="7EBF1EE0"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Specific Conductance</w:t>
            </w:r>
          </w:p>
          <w:p w14:paraId="05106526"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w:t>
            </w:r>
            <w:proofErr w:type="spellStart"/>
            <w:r w:rsidRPr="00C403FD">
              <w:rPr>
                <w:rFonts w:asciiTheme="minorHAnsi" w:hAnsiTheme="minorHAnsi" w:cstheme="minorHAnsi"/>
                <w:b/>
                <w:bCs/>
                <w:color w:val="FF0000"/>
              </w:rPr>
              <w:t>uS</w:t>
            </w:r>
            <w:proofErr w:type="spellEnd"/>
            <w:r w:rsidRPr="00C403FD">
              <w:rPr>
                <w:rFonts w:asciiTheme="minorHAnsi" w:hAnsiTheme="minorHAnsi" w:cstheme="minorHAnsi"/>
                <w:b/>
                <w:bCs/>
                <w:color w:val="FF0000"/>
              </w:rPr>
              <w:t>/cm</w:t>
            </w:r>
          </w:p>
          <w:p w14:paraId="61051A53"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00095</w:t>
            </w:r>
          </w:p>
          <w:p w14:paraId="1BCFD2D9" w14:textId="77777777" w:rsidR="00C313B6" w:rsidRPr="00C403FD" w:rsidRDefault="00C313B6" w:rsidP="00DB634E">
            <w:pPr>
              <w:ind w:left="187"/>
              <w:rPr>
                <w:rFonts w:asciiTheme="minorHAnsi" w:hAnsiTheme="minorHAnsi" w:cstheme="minorHAnsi"/>
                <w:b/>
                <w:bCs/>
                <w:color w:val="FF0000"/>
              </w:rPr>
            </w:pPr>
          </w:p>
        </w:tc>
        <w:tc>
          <w:tcPr>
            <w:tcW w:w="1054" w:type="dxa"/>
          </w:tcPr>
          <w:p w14:paraId="0ED88981" w14:textId="77777777" w:rsidR="00C313B6" w:rsidRDefault="00C313B6" w:rsidP="00DB634E">
            <w:pPr>
              <w:jc w:val="center"/>
              <w:rPr>
                <w:rFonts w:asciiTheme="minorHAnsi" w:hAnsiTheme="minorHAnsi" w:cstheme="minorHAnsi"/>
                <w:b/>
                <w:bCs/>
              </w:rPr>
            </w:pPr>
          </w:p>
          <w:p w14:paraId="241FD5F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45FE567" w14:textId="77777777" w:rsidR="00C313B6" w:rsidRDefault="00C313B6" w:rsidP="00DB634E">
            <w:pPr>
              <w:jc w:val="center"/>
              <w:rPr>
                <w:rFonts w:asciiTheme="minorHAnsi" w:hAnsiTheme="minorHAnsi" w:cstheme="minorHAnsi"/>
                <w:b/>
                <w:bCs/>
              </w:rPr>
            </w:pPr>
          </w:p>
          <w:p w14:paraId="1DF0929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796</w:t>
            </w:r>
          </w:p>
        </w:tc>
        <w:tc>
          <w:tcPr>
            <w:tcW w:w="1440" w:type="dxa"/>
          </w:tcPr>
          <w:p w14:paraId="31353D9E" w14:textId="77777777" w:rsidR="00C313B6" w:rsidRDefault="00C313B6" w:rsidP="00DB634E">
            <w:pPr>
              <w:jc w:val="center"/>
              <w:rPr>
                <w:rFonts w:asciiTheme="minorHAnsi" w:hAnsiTheme="minorHAnsi" w:cstheme="minorHAnsi"/>
                <w:b/>
                <w:bCs/>
              </w:rPr>
            </w:pPr>
          </w:p>
          <w:p w14:paraId="6289B328"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7AB00CA" w14:textId="77777777" w:rsidR="00C313B6" w:rsidRPr="002D75D2" w:rsidRDefault="00C313B6" w:rsidP="00DB634E">
            <w:pPr>
              <w:jc w:val="center"/>
              <w:rPr>
                <w:rFonts w:asciiTheme="minorHAnsi" w:hAnsiTheme="minorHAnsi" w:cstheme="minorHAnsi"/>
                <w:b/>
                <w:bCs/>
              </w:rPr>
            </w:pPr>
          </w:p>
          <w:p w14:paraId="564A1781"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3748CB2" w14:textId="77777777" w:rsidR="00C313B6" w:rsidRPr="002D75D2" w:rsidRDefault="00C313B6" w:rsidP="00DB634E">
            <w:pPr>
              <w:jc w:val="center"/>
              <w:rPr>
                <w:rFonts w:asciiTheme="minorHAnsi" w:hAnsiTheme="minorHAnsi" w:cstheme="minorHAnsi"/>
                <w:b/>
                <w:bCs/>
              </w:rPr>
            </w:pPr>
          </w:p>
          <w:p w14:paraId="59468AE3"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24B1AFC"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C313B6" w:rsidRPr="001F3468" w14:paraId="6AE3CB19" w14:textId="77777777" w:rsidTr="0083683F">
        <w:trPr>
          <w:trHeight w:val="432"/>
          <w:jc w:val="center"/>
        </w:trPr>
        <w:tc>
          <w:tcPr>
            <w:tcW w:w="2268" w:type="dxa"/>
            <w:gridSpan w:val="2"/>
            <w:tcBorders>
              <w:left w:val="single" w:sz="6" w:space="0" w:color="auto"/>
            </w:tcBorders>
          </w:tcPr>
          <w:p w14:paraId="1C0EA132" w14:textId="77777777" w:rsidR="00C313B6" w:rsidRPr="00C403FD" w:rsidRDefault="00C313B6" w:rsidP="00DB634E">
            <w:pPr>
              <w:ind w:left="187"/>
              <w:rPr>
                <w:rFonts w:asciiTheme="minorHAnsi" w:hAnsiTheme="minorHAnsi" w:cstheme="minorHAnsi"/>
                <w:b/>
                <w:bCs/>
                <w:color w:val="FF0000"/>
              </w:rPr>
            </w:pPr>
          </w:p>
          <w:p w14:paraId="784ACC4F"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Sulfate                     ppm</w:t>
            </w:r>
          </w:p>
          <w:p w14:paraId="688CE809"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00945</w:t>
            </w:r>
          </w:p>
          <w:p w14:paraId="00AE8C7F" w14:textId="77777777" w:rsidR="00C313B6" w:rsidRPr="00C403FD" w:rsidRDefault="00C313B6" w:rsidP="00DB634E">
            <w:pPr>
              <w:ind w:left="187"/>
              <w:rPr>
                <w:rFonts w:asciiTheme="minorHAnsi" w:hAnsiTheme="minorHAnsi" w:cstheme="minorHAnsi"/>
                <w:b/>
                <w:bCs/>
                <w:color w:val="FF0000"/>
              </w:rPr>
            </w:pPr>
          </w:p>
        </w:tc>
        <w:tc>
          <w:tcPr>
            <w:tcW w:w="1054" w:type="dxa"/>
          </w:tcPr>
          <w:p w14:paraId="435094D7" w14:textId="77777777" w:rsidR="00C313B6" w:rsidRDefault="00C313B6" w:rsidP="00DB634E">
            <w:pPr>
              <w:jc w:val="center"/>
              <w:rPr>
                <w:rFonts w:asciiTheme="minorHAnsi" w:hAnsiTheme="minorHAnsi" w:cstheme="minorHAnsi"/>
                <w:b/>
                <w:bCs/>
              </w:rPr>
            </w:pPr>
          </w:p>
          <w:p w14:paraId="056AD87F"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6F003DA6" w14:textId="77777777" w:rsidR="00C313B6" w:rsidRDefault="00C313B6" w:rsidP="00DB634E">
            <w:pPr>
              <w:jc w:val="center"/>
              <w:rPr>
                <w:rFonts w:asciiTheme="minorHAnsi" w:hAnsiTheme="minorHAnsi" w:cstheme="minorHAnsi"/>
                <w:b/>
                <w:bCs/>
              </w:rPr>
            </w:pPr>
          </w:p>
          <w:p w14:paraId="774A0E60"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180</w:t>
            </w:r>
          </w:p>
        </w:tc>
        <w:tc>
          <w:tcPr>
            <w:tcW w:w="1440" w:type="dxa"/>
          </w:tcPr>
          <w:p w14:paraId="6F16697D" w14:textId="77777777" w:rsidR="00C313B6" w:rsidRDefault="00C313B6" w:rsidP="00DB634E">
            <w:pPr>
              <w:jc w:val="center"/>
              <w:rPr>
                <w:rFonts w:asciiTheme="minorHAnsi" w:hAnsiTheme="minorHAnsi" w:cstheme="minorHAnsi"/>
                <w:b/>
                <w:bCs/>
              </w:rPr>
            </w:pPr>
          </w:p>
          <w:p w14:paraId="49D9E0E9"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6963844" w14:textId="77777777" w:rsidR="00C313B6" w:rsidRPr="002D75D2" w:rsidRDefault="00C313B6" w:rsidP="00DB634E">
            <w:pPr>
              <w:jc w:val="center"/>
              <w:rPr>
                <w:rFonts w:asciiTheme="minorHAnsi" w:hAnsiTheme="minorHAnsi" w:cstheme="minorHAnsi"/>
                <w:b/>
                <w:bCs/>
              </w:rPr>
            </w:pPr>
          </w:p>
          <w:p w14:paraId="0BF95895"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77C7F15D" w14:textId="77777777" w:rsidR="00C313B6" w:rsidRPr="002D75D2" w:rsidRDefault="00C313B6" w:rsidP="00DB634E">
            <w:pPr>
              <w:jc w:val="center"/>
              <w:rPr>
                <w:rFonts w:asciiTheme="minorHAnsi" w:hAnsiTheme="minorHAnsi" w:cstheme="minorHAnsi"/>
                <w:b/>
                <w:bCs/>
              </w:rPr>
            </w:pPr>
          </w:p>
          <w:p w14:paraId="4C83878D"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F41558"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C313B6" w:rsidRPr="001F3468" w14:paraId="3A7B1BC9" w14:textId="77777777" w:rsidTr="0083683F">
        <w:trPr>
          <w:trHeight w:val="432"/>
          <w:jc w:val="center"/>
        </w:trPr>
        <w:tc>
          <w:tcPr>
            <w:tcW w:w="2268" w:type="dxa"/>
            <w:gridSpan w:val="2"/>
            <w:tcBorders>
              <w:left w:val="single" w:sz="6" w:space="0" w:color="auto"/>
            </w:tcBorders>
          </w:tcPr>
          <w:p w14:paraId="3FF38148" w14:textId="77777777" w:rsidR="00C313B6" w:rsidRPr="00C403FD" w:rsidRDefault="00C313B6" w:rsidP="00DB634E">
            <w:pPr>
              <w:ind w:left="187"/>
              <w:rPr>
                <w:rFonts w:asciiTheme="minorHAnsi" w:hAnsiTheme="minorHAnsi" w:cstheme="minorHAnsi"/>
                <w:b/>
                <w:bCs/>
                <w:color w:val="FF0000"/>
              </w:rPr>
            </w:pPr>
          </w:p>
          <w:p w14:paraId="7BB38317"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TDS                           ppm</w:t>
            </w:r>
          </w:p>
          <w:p w14:paraId="30B904B0" w14:textId="77777777" w:rsidR="00C313B6" w:rsidRPr="00C403FD" w:rsidRDefault="00C313B6" w:rsidP="00DB634E">
            <w:pPr>
              <w:ind w:left="187"/>
              <w:rPr>
                <w:rFonts w:asciiTheme="minorHAnsi" w:hAnsiTheme="minorHAnsi" w:cstheme="minorHAnsi"/>
                <w:b/>
                <w:bCs/>
                <w:color w:val="FF0000"/>
              </w:rPr>
            </w:pPr>
            <w:r w:rsidRPr="00C403FD">
              <w:rPr>
                <w:rFonts w:asciiTheme="minorHAnsi" w:hAnsiTheme="minorHAnsi" w:cstheme="minorHAnsi"/>
                <w:b/>
                <w:bCs/>
                <w:color w:val="FF0000"/>
              </w:rPr>
              <w:t xml:space="preserve">                               07030</w:t>
            </w:r>
          </w:p>
          <w:p w14:paraId="44F5AD2D" w14:textId="77777777" w:rsidR="00C313B6" w:rsidRPr="00C403FD" w:rsidRDefault="00C313B6" w:rsidP="00DB634E">
            <w:pPr>
              <w:ind w:left="187"/>
              <w:rPr>
                <w:rFonts w:asciiTheme="minorHAnsi" w:hAnsiTheme="minorHAnsi" w:cstheme="minorHAnsi"/>
                <w:b/>
                <w:bCs/>
                <w:color w:val="FF0000"/>
              </w:rPr>
            </w:pPr>
          </w:p>
        </w:tc>
        <w:tc>
          <w:tcPr>
            <w:tcW w:w="1054" w:type="dxa"/>
          </w:tcPr>
          <w:p w14:paraId="20017E00" w14:textId="77777777" w:rsidR="00C313B6" w:rsidRDefault="00C313B6" w:rsidP="00DB634E">
            <w:pPr>
              <w:jc w:val="center"/>
              <w:rPr>
                <w:rFonts w:asciiTheme="minorHAnsi" w:hAnsiTheme="minorHAnsi" w:cstheme="minorHAnsi"/>
                <w:b/>
                <w:bCs/>
              </w:rPr>
            </w:pPr>
          </w:p>
          <w:p w14:paraId="744B99FE"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35F96DE" w14:textId="77777777" w:rsidR="00C313B6" w:rsidRDefault="00C313B6" w:rsidP="00DB634E">
            <w:pPr>
              <w:jc w:val="center"/>
              <w:rPr>
                <w:rFonts w:asciiTheme="minorHAnsi" w:hAnsiTheme="minorHAnsi" w:cstheme="minorHAnsi"/>
                <w:b/>
                <w:bCs/>
              </w:rPr>
            </w:pPr>
          </w:p>
          <w:p w14:paraId="552B8436"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530</w:t>
            </w:r>
          </w:p>
        </w:tc>
        <w:tc>
          <w:tcPr>
            <w:tcW w:w="1440" w:type="dxa"/>
          </w:tcPr>
          <w:p w14:paraId="017BE2FD" w14:textId="77777777" w:rsidR="00C313B6" w:rsidRDefault="00C313B6" w:rsidP="00DB634E">
            <w:pPr>
              <w:jc w:val="center"/>
              <w:rPr>
                <w:rFonts w:asciiTheme="minorHAnsi" w:hAnsiTheme="minorHAnsi" w:cstheme="minorHAnsi"/>
                <w:b/>
                <w:bCs/>
              </w:rPr>
            </w:pPr>
          </w:p>
          <w:p w14:paraId="08BFAF72" w14:textId="77777777" w:rsidR="00C313B6" w:rsidRDefault="00C313B6" w:rsidP="00DB634E">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CBA7059" w14:textId="77777777" w:rsidR="00C313B6" w:rsidRPr="002D75D2" w:rsidRDefault="00C313B6" w:rsidP="00DB634E">
            <w:pPr>
              <w:jc w:val="center"/>
              <w:rPr>
                <w:rFonts w:asciiTheme="minorHAnsi" w:hAnsiTheme="minorHAnsi" w:cstheme="minorHAnsi"/>
                <w:b/>
                <w:bCs/>
              </w:rPr>
            </w:pPr>
          </w:p>
          <w:p w14:paraId="5774D3B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37EA2F3A" w14:textId="77777777" w:rsidR="00C313B6" w:rsidRPr="002D75D2" w:rsidRDefault="00C313B6" w:rsidP="00DB634E">
            <w:pPr>
              <w:jc w:val="center"/>
              <w:rPr>
                <w:rFonts w:asciiTheme="minorHAnsi" w:hAnsiTheme="minorHAnsi" w:cstheme="minorHAnsi"/>
                <w:b/>
                <w:bCs/>
              </w:rPr>
            </w:pPr>
          </w:p>
          <w:p w14:paraId="2E229C9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0DD07A6"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w:t>
            </w:r>
          </w:p>
        </w:tc>
      </w:tr>
      <w:tr w:rsidR="00C313B6" w:rsidRPr="001F3468" w14:paraId="4A70DFBE"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FE5B581" w14:textId="77777777" w:rsidR="00C313B6" w:rsidRPr="00F41F91" w:rsidRDefault="00C313B6" w:rsidP="00DB634E">
            <w:pPr>
              <w:spacing w:before="20" w:after="20"/>
              <w:jc w:val="center"/>
              <w:rPr>
                <w:b/>
                <w:caps/>
              </w:rPr>
            </w:pPr>
          </w:p>
        </w:tc>
      </w:tr>
    </w:tbl>
    <w:p w14:paraId="6744599B" w14:textId="77777777" w:rsidR="00BB4B03" w:rsidRPr="001F3468" w:rsidRDefault="00BB4B03" w:rsidP="00BB4B03">
      <w:pPr>
        <w:spacing w:before="240" w:after="240"/>
        <w:jc w:val="center"/>
        <w:rPr>
          <w:b/>
          <w:sz w:val="26"/>
        </w:rPr>
      </w:pPr>
      <w:r w:rsidRPr="001F3468">
        <w:rPr>
          <w:b/>
          <w:sz w:val="26"/>
        </w:rPr>
        <w:t>Additional General Information on Drinking Water</w:t>
      </w:r>
    </w:p>
    <w:p w14:paraId="442E8A7E" w14:textId="77777777" w:rsidR="00BB4B03" w:rsidRPr="0012764D" w:rsidRDefault="00BB4B03" w:rsidP="00BB4B0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4883CEED" w14:textId="77777777" w:rsidR="00BB4B03" w:rsidRPr="001F3468" w:rsidRDefault="00BB4B03" w:rsidP="00BB4B03">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B4B03" w:rsidRPr="001F3468" w14:paraId="43DCCFED" w14:textId="77777777" w:rsidTr="00F64F88">
        <w:trPr>
          <w:cantSplit/>
        </w:trPr>
        <w:tc>
          <w:tcPr>
            <w:tcW w:w="10800" w:type="dxa"/>
          </w:tcPr>
          <w:p w14:paraId="03A63B0F" w14:textId="77777777" w:rsidR="00BB4B03" w:rsidRDefault="00BB4B03" w:rsidP="00F64F88">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75D2" w:rsidRPr="002D75D2">
              <w:rPr>
                <w:rFonts w:ascii="Times New Roman" w:hAnsi="Times New Roman"/>
                <w:b/>
                <w:bCs/>
                <w:u w:val="single"/>
              </w:rPr>
              <w:t>Rosario Park</w:t>
            </w:r>
            <w:r w:rsidRPr="001F3468">
              <w:rPr>
                <w:rFonts w:ascii="Times New Roman" w:hAnsi="Times New Roman"/>
              </w:rPr>
              <w:t xml:space="preserve"> is responsible for providing high quality drinking </w:t>
            </w:r>
            <w:proofErr w:type="spellStart"/>
            <w:proofErr w:type="gramStart"/>
            <w:r w:rsidRPr="001F3468">
              <w:rPr>
                <w:rFonts w:ascii="Times New Roman" w:hAnsi="Times New Roman"/>
              </w:rPr>
              <w:t>water,but</w:t>
            </w:r>
            <w:proofErr w:type="spellEnd"/>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r w:rsidRPr="001F3468">
              <w:rPr>
                <w:rFonts w:ascii="Times New Roman" w:hAnsi="Times New Roman"/>
              </w:rPr>
              <w:t>.</w:t>
            </w:r>
          </w:p>
          <w:p w14:paraId="1B346393" w14:textId="77777777" w:rsidR="00C10222" w:rsidRPr="001F3468" w:rsidRDefault="00C10222" w:rsidP="00F64F88">
            <w:pPr>
              <w:pStyle w:val="BodyText"/>
              <w:spacing w:before="0"/>
              <w:jc w:val="left"/>
              <w:rPr>
                <w:rFonts w:ascii="Times New Roman" w:hAnsi="Times New Roman"/>
              </w:rPr>
            </w:pPr>
          </w:p>
        </w:tc>
      </w:tr>
    </w:tbl>
    <w:p w14:paraId="0921828E" w14:textId="32DE6F8C" w:rsidR="00234235" w:rsidRDefault="00234235" w:rsidP="00C10222"/>
    <w:p w14:paraId="664988F4" w14:textId="2E70D0E3" w:rsidR="00697078" w:rsidRDefault="00697078" w:rsidP="00697078">
      <w:pPr>
        <w:pStyle w:val="BodyTextIndent"/>
        <w:spacing w:before="20" w:after="20"/>
        <w:ind w:left="0"/>
        <w:jc w:val="center"/>
        <w:rPr>
          <w:b/>
          <w:sz w:val="22"/>
          <w:szCs w:val="22"/>
        </w:rPr>
      </w:pPr>
    </w:p>
    <w:p w14:paraId="2E17F626" w14:textId="77777777" w:rsidR="00697078" w:rsidRPr="001100D4" w:rsidRDefault="00697078" w:rsidP="00697078">
      <w:pPr>
        <w:pStyle w:val="BodyTextIndent"/>
        <w:spacing w:before="20" w:after="20"/>
        <w:ind w:left="0"/>
        <w:jc w:val="center"/>
        <w:rPr>
          <w:b/>
          <w:sz w:val="22"/>
          <w:szCs w:val="22"/>
        </w:rPr>
      </w:pPr>
    </w:p>
    <w:p w14:paraId="346B7270" w14:textId="77777777" w:rsidR="00C403FD" w:rsidRPr="00C403FD" w:rsidRDefault="00C403FD" w:rsidP="00C403FD">
      <w:pPr>
        <w:spacing w:before="240" w:after="240"/>
        <w:jc w:val="center"/>
        <w:rPr>
          <w:b/>
          <w:sz w:val="26"/>
        </w:rPr>
      </w:pPr>
      <w:r w:rsidRPr="00C403FD">
        <w:rPr>
          <w:b/>
          <w:sz w:val="26"/>
        </w:rPr>
        <w:t>Summary Information for Violation of a MCL, MRDL, AL, TT,</w:t>
      </w:r>
      <w:r w:rsidRPr="00C403FD">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403FD" w:rsidRPr="00C403FD" w14:paraId="6596DBC8" w14:textId="77777777" w:rsidTr="00822BF8">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9121406" w14:textId="77777777" w:rsidR="00C403FD" w:rsidRPr="00C403FD" w:rsidRDefault="00C403FD" w:rsidP="00C403FD">
            <w:pPr>
              <w:spacing w:before="20" w:after="20"/>
              <w:jc w:val="center"/>
              <w:rPr>
                <w:b/>
              </w:rPr>
            </w:pPr>
            <w:r w:rsidRPr="00C403FD">
              <w:rPr>
                <w:b/>
              </w:rPr>
              <w:t>VIOLATION OF A MCL, MRDL, AL, TT, OR MONITORING AND REPORTING REQUIREMENT</w:t>
            </w:r>
          </w:p>
        </w:tc>
      </w:tr>
      <w:tr w:rsidR="00C403FD" w:rsidRPr="00C403FD" w14:paraId="2EEE2988" w14:textId="77777777" w:rsidTr="00822BF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77A6AEF" w14:textId="77777777" w:rsidR="00C403FD" w:rsidRPr="00C403FD" w:rsidRDefault="00C403FD" w:rsidP="00C403FD">
            <w:pPr>
              <w:spacing w:before="20" w:after="20"/>
              <w:jc w:val="center"/>
              <w:rPr>
                <w:b/>
                <w:sz w:val="18"/>
                <w:szCs w:val="18"/>
              </w:rPr>
            </w:pPr>
            <w:r w:rsidRPr="00C403FD">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E654683" w14:textId="77777777" w:rsidR="00C403FD" w:rsidRPr="00C403FD" w:rsidRDefault="00C403FD" w:rsidP="00C403FD">
            <w:pPr>
              <w:spacing w:before="20" w:after="20"/>
              <w:jc w:val="center"/>
              <w:rPr>
                <w:b/>
                <w:sz w:val="18"/>
                <w:szCs w:val="18"/>
              </w:rPr>
            </w:pPr>
            <w:r w:rsidRPr="00C403FD">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E4EFACF" w14:textId="77777777" w:rsidR="00C403FD" w:rsidRPr="00C403FD" w:rsidRDefault="00C403FD" w:rsidP="00C403FD">
            <w:pPr>
              <w:spacing w:before="20" w:after="20"/>
              <w:jc w:val="center"/>
              <w:rPr>
                <w:b/>
                <w:sz w:val="18"/>
                <w:szCs w:val="18"/>
              </w:rPr>
            </w:pPr>
            <w:r w:rsidRPr="00C403FD">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F8D4A1" w14:textId="77777777" w:rsidR="00C403FD" w:rsidRPr="00C403FD" w:rsidRDefault="00C403FD" w:rsidP="00C403FD">
            <w:pPr>
              <w:spacing w:before="20" w:after="20"/>
              <w:jc w:val="center"/>
              <w:rPr>
                <w:b/>
                <w:sz w:val="18"/>
                <w:szCs w:val="18"/>
              </w:rPr>
            </w:pPr>
            <w:r w:rsidRPr="00C403FD">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3020106" w14:textId="77777777" w:rsidR="00C403FD" w:rsidRPr="00C403FD" w:rsidRDefault="00C403FD" w:rsidP="00C403FD">
            <w:pPr>
              <w:spacing w:before="20" w:after="20"/>
              <w:jc w:val="center"/>
              <w:rPr>
                <w:b/>
                <w:sz w:val="18"/>
                <w:szCs w:val="18"/>
              </w:rPr>
            </w:pPr>
            <w:r w:rsidRPr="00C403FD">
              <w:rPr>
                <w:b/>
                <w:sz w:val="18"/>
                <w:szCs w:val="18"/>
              </w:rPr>
              <w:t>Health Effects Language</w:t>
            </w:r>
          </w:p>
        </w:tc>
      </w:tr>
      <w:tr w:rsidR="00C403FD" w:rsidRPr="00C403FD" w14:paraId="625B9E98" w14:textId="77777777" w:rsidTr="00822BF8">
        <w:trPr>
          <w:trHeight w:val="504"/>
        </w:trPr>
        <w:tc>
          <w:tcPr>
            <w:tcW w:w="2095" w:type="dxa"/>
            <w:shd w:val="clear" w:color="auto" w:fill="auto"/>
          </w:tcPr>
          <w:p w14:paraId="6A3CC9B7" w14:textId="77777777" w:rsidR="00C403FD" w:rsidRDefault="00C403FD" w:rsidP="00C403FD">
            <w:pPr>
              <w:rPr>
                <w:rFonts w:asciiTheme="minorHAnsi" w:hAnsiTheme="minorHAnsi" w:cstheme="minorHAnsi"/>
                <w:b/>
                <w:color w:val="FF0000"/>
              </w:rPr>
            </w:pPr>
          </w:p>
          <w:p w14:paraId="72609CE6" w14:textId="77777777" w:rsid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Monitoring and Reporting</w:t>
            </w:r>
          </w:p>
          <w:p w14:paraId="431C64F6" w14:textId="6D622BF2" w:rsidR="00C403FD" w:rsidRPr="00C403FD" w:rsidRDefault="00C403FD" w:rsidP="00C403FD">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75716EA7" w14:textId="77777777" w:rsidR="00CC6C05" w:rsidRDefault="00CC6C05" w:rsidP="00C403FD">
            <w:pPr>
              <w:rPr>
                <w:rFonts w:asciiTheme="minorHAnsi" w:hAnsiTheme="minorHAnsi" w:cstheme="minorHAnsi"/>
                <w:b/>
                <w:color w:val="FF0000"/>
              </w:rPr>
            </w:pPr>
          </w:p>
          <w:p w14:paraId="3359FD1F" w14:textId="7A7BAB8E" w:rsidR="00C403FD" w:rsidRPr="00C403FD" w:rsidRDefault="00C403FD" w:rsidP="00C403FD">
            <w:pPr>
              <w:rPr>
                <w:rFonts w:asciiTheme="minorHAnsi" w:hAnsiTheme="minorHAnsi" w:cstheme="minorHAnsi"/>
                <w:b/>
                <w:color w:val="FF0000"/>
              </w:rPr>
            </w:pPr>
            <w:r>
              <w:rPr>
                <w:rFonts w:asciiTheme="minorHAnsi" w:hAnsiTheme="minorHAnsi" w:cstheme="minorHAnsi"/>
                <w:b/>
                <w:color w:val="FF0000"/>
              </w:rPr>
              <w:t>Failed to sample for Secondary Contaminants</w:t>
            </w:r>
          </w:p>
        </w:tc>
        <w:tc>
          <w:tcPr>
            <w:tcW w:w="2203" w:type="dxa"/>
            <w:tcBorders>
              <w:top w:val="double" w:sz="6" w:space="0" w:color="auto"/>
              <w:bottom w:val="double" w:sz="6" w:space="0" w:color="auto"/>
            </w:tcBorders>
            <w:shd w:val="clear" w:color="auto" w:fill="auto"/>
          </w:tcPr>
          <w:p w14:paraId="0C4978F4" w14:textId="77777777" w:rsidR="00C403FD" w:rsidRDefault="00C403FD" w:rsidP="00C403FD">
            <w:pPr>
              <w:jc w:val="center"/>
              <w:rPr>
                <w:rFonts w:asciiTheme="minorHAnsi" w:hAnsiTheme="minorHAnsi" w:cstheme="minorHAnsi"/>
                <w:b/>
                <w:color w:val="FF0000"/>
              </w:rPr>
            </w:pPr>
          </w:p>
          <w:p w14:paraId="1E505A3E" w14:textId="48B1111B" w:rsidR="00C403FD" w:rsidRPr="00C403FD" w:rsidRDefault="00C403FD" w:rsidP="00C403FD">
            <w:pPr>
              <w:jc w:val="center"/>
              <w:rPr>
                <w:rFonts w:asciiTheme="minorHAnsi" w:hAnsiTheme="minorHAnsi" w:cstheme="minorHAnsi"/>
                <w:b/>
                <w:color w:val="FF0000"/>
              </w:rPr>
            </w:pPr>
            <w:r>
              <w:rPr>
                <w:rFonts w:asciiTheme="minorHAnsi" w:hAnsiTheme="minorHAnsi" w:cstheme="minorHAnsi"/>
                <w:b/>
                <w:color w:val="FF0000"/>
              </w:rPr>
              <w:t>Since 2023</w:t>
            </w:r>
          </w:p>
        </w:tc>
        <w:tc>
          <w:tcPr>
            <w:tcW w:w="2203" w:type="dxa"/>
            <w:tcBorders>
              <w:top w:val="double" w:sz="6" w:space="0" w:color="auto"/>
              <w:bottom w:val="double" w:sz="6" w:space="0" w:color="auto"/>
            </w:tcBorders>
            <w:shd w:val="clear" w:color="auto" w:fill="auto"/>
          </w:tcPr>
          <w:p w14:paraId="0BA2B70C" w14:textId="4509059C" w:rsidR="00C403FD" w:rsidRPr="00C403FD" w:rsidRDefault="00CC6C05" w:rsidP="00C403FD">
            <w:pPr>
              <w:rPr>
                <w:rFonts w:asciiTheme="minorHAnsi" w:hAnsiTheme="minorHAnsi" w:cstheme="minorHAnsi"/>
                <w:b/>
                <w:color w:val="FF0000"/>
              </w:rPr>
            </w:pPr>
            <w:r>
              <w:rPr>
                <w:rFonts w:asciiTheme="minorHAnsi" w:hAnsiTheme="minorHAnsi" w:cstheme="minorHAnsi"/>
                <w:b/>
                <w:color w:val="FF0000"/>
              </w:rPr>
              <w:t>Samples will be taken in 2024</w:t>
            </w:r>
          </w:p>
        </w:tc>
        <w:tc>
          <w:tcPr>
            <w:tcW w:w="2096" w:type="dxa"/>
            <w:shd w:val="clear" w:color="auto" w:fill="auto"/>
          </w:tcPr>
          <w:p w14:paraId="7C54F583" w14:textId="7E4E4002" w:rsidR="00C403FD" w:rsidRPr="00C403FD" w:rsidRDefault="00CC6C05" w:rsidP="002F3C77">
            <w:pPr>
              <w:jc w:val="center"/>
              <w:rPr>
                <w:rFonts w:asciiTheme="minorHAnsi" w:eastAsiaTheme="minorHAnsi" w:hAnsiTheme="minorHAnsi" w:cstheme="minorHAnsi"/>
                <w:b/>
                <w:bCs/>
                <w:color w:val="FF0000"/>
              </w:rPr>
            </w:pPr>
            <w:r>
              <w:rPr>
                <w:rFonts w:asciiTheme="minorHAnsi" w:eastAsiaTheme="minorHAnsi" w:hAnsiTheme="minorHAnsi" w:cstheme="minorHAnsi"/>
                <w:b/>
                <w:bCs/>
                <w:color w:val="FF0000"/>
              </w:rPr>
              <w:t>NA</w:t>
            </w:r>
          </w:p>
        </w:tc>
      </w:tr>
      <w:tr w:rsidR="00C403FD" w:rsidRPr="00C403FD" w14:paraId="23840EBC" w14:textId="77777777" w:rsidTr="00822BF8">
        <w:trPr>
          <w:trHeight w:val="504"/>
        </w:trPr>
        <w:tc>
          <w:tcPr>
            <w:tcW w:w="2095" w:type="dxa"/>
            <w:shd w:val="clear" w:color="auto" w:fill="auto"/>
          </w:tcPr>
          <w:p w14:paraId="3573CC7F" w14:textId="77777777" w:rsidR="00C403FD" w:rsidRDefault="00C403FD" w:rsidP="00C403FD">
            <w:pPr>
              <w:rPr>
                <w:rFonts w:asciiTheme="minorHAnsi" w:hAnsiTheme="minorHAnsi" w:cstheme="minorHAnsi"/>
                <w:b/>
                <w:color w:val="FF0000"/>
              </w:rPr>
            </w:pPr>
          </w:p>
          <w:p w14:paraId="6E6921D0" w14:textId="77777777" w:rsid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Monitoring and Reporting</w:t>
            </w:r>
          </w:p>
          <w:p w14:paraId="79235272" w14:textId="3913536A" w:rsidR="00C403FD" w:rsidRPr="00C403FD" w:rsidRDefault="00C403FD" w:rsidP="00C403FD">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5FE1F4DD" w14:textId="77777777" w:rsidR="00CC6C05" w:rsidRDefault="00CC6C05" w:rsidP="00C403FD">
            <w:pPr>
              <w:rPr>
                <w:rFonts w:asciiTheme="minorHAnsi" w:hAnsiTheme="minorHAnsi" w:cstheme="minorHAnsi"/>
                <w:b/>
                <w:color w:val="FF0000"/>
              </w:rPr>
            </w:pPr>
          </w:p>
          <w:p w14:paraId="5B1ED74C" w14:textId="68905D6E" w:rsidR="00C403FD" w:rsidRPr="00C403FD" w:rsidRDefault="00C403FD" w:rsidP="00C403FD">
            <w:pPr>
              <w:rPr>
                <w:rFonts w:asciiTheme="minorHAnsi" w:hAnsiTheme="minorHAnsi" w:cstheme="minorHAnsi"/>
                <w:b/>
                <w:color w:val="FF0000"/>
              </w:rPr>
            </w:pPr>
            <w:r>
              <w:rPr>
                <w:rFonts w:asciiTheme="minorHAnsi" w:hAnsiTheme="minorHAnsi" w:cstheme="minorHAnsi"/>
                <w:b/>
                <w:color w:val="FF0000"/>
              </w:rPr>
              <w:t xml:space="preserve">Failed to sample for </w:t>
            </w:r>
            <w:r w:rsidR="002F3C77">
              <w:rPr>
                <w:rFonts w:asciiTheme="minorHAnsi" w:hAnsiTheme="minorHAnsi" w:cstheme="minorHAnsi"/>
                <w:b/>
                <w:color w:val="FF0000"/>
              </w:rPr>
              <w:t>Inorganic Chemicals</w:t>
            </w:r>
          </w:p>
        </w:tc>
        <w:tc>
          <w:tcPr>
            <w:tcW w:w="2203" w:type="dxa"/>
            <w:tcBorders>
              <w:top w:val="double" w:sz="6" w:space="0" w:color="auto"/>
              <w:bottom w:val="double" w:sz="6" w:space="0" w:color="auto"/>
            </w:tcBorders>
            <w:shd w:val="clear" w:color="auto" w:fill="auto"/>
          </w:tcPr>
          <w:p w14:paraId="5433C94C" w14:textId="77777777" w:rsidR="002F3C77" w:rsidRDefault="002F3C77" w:rsidP="00C403FD">
            <w:pPr>
              <w:jc w:val="center"/>
              <w:rPr>
                <w:rFonts w:asciiTheme="minorHAnsi" w:hAnsiTheme="minorHAnsi" w:cstheme="minorHAnsi"/>
                <w:b/>
                <w:color w:val="FF0000"/>
              </w:rPr>
            </w:pPr>
          </w:p>
          <w:p w14:paraId="4936706D" w14:textId="60A5D045" w:rsidR="00C403FD" w:rsidRPr="00C403FD" w:rsidRDefault="00C403FD" w:rsidP="00C403FD">
            <w:pPr>
              <w:jc w:val="center"/>
              <w:rPr>
                <w:rFonts w:asciiTheme="minorHAnsi" w:hAnsiTheme="minorHAnsi" w:cstheme="minorHAnsi"/>
                <w:b/>
                <w:color w:val="FF0000"/>
              </w:rPr>
            </w:pPr>
            <w:r>
              <w:rPr>
                <w:rFonts w:asciiTheme="minorHAnsi" w:hAnsiTheme="minorHAnsi" w:cstheme="minorHAnsi"/>
                <w:b/>
                <w:color w:val="FF0000"/>
              </w:rPr>
              <w:t>Since 2023</w:t>
            </w:r>
          </w:p>
        </w:tc>
        <w:tc>
          <w:tcPr>
            <w:tcW w:w="2203" w:type="dxa"/>
            <w:tcBorders>
              <w:top w:val="double" w:sz="6" w:space="0" w:color="auto"/>
              <w:bottom w:val="double" w:sz="6" w:space="0" w:color="auto"/>
            </w:tcBorders>
            <w:shd w:val="clear" w:color="auto" w:fill="auto"/>
          </w:tcPr>
          <w:p w14:paraId="4883DC11" w14:textId="1449F6AC" w:rsidR="00C403FD" w:rsidRPr="00C403FD" w:rsidRDefault="00CC6C05" w:rsidP="00C403FD">
            <w:pPr>
              <w:rPr>
                <w:rFonts w:asciiTheme="minorHAnsi" w:hAnsiTheme="minorHAnsi" w:cstheme="minorHAnsi"/>
                <w:b/>
                <w:color w:val="FF0000"/>
              </w:rPr>
            </w:pPr>
            <w:r>
              <w:rPr>
                <w:rFonts w:asciiTheme="minorHAnsi" w:hAnsiTheme="minorHAnsi" w:cstheme="minorHAnsi"/>
                <w:b/>
                <w:color w:val="FF0000"/>
              </w:rPr>
              <w:t>Samples will be taken in 2024</w:t>
            </w:r>
          </w:p>
        </w:tc>
        <w:tc>
          <w:tcPr>
            <w:tcW w:w="2096" w:type="dxa"/>
            <w:shd w:val="clear" w:color="auto" w:fill="auto"/>
          </w:tcPr>
          <w:p w14:paraId="059E432F" w14:textId="182E6186" w:rsidR="00C403FD" w:rsidRPr="00C403FD" w:rsidRDefault="00CC6C05" w:rsidP="002F3C77">
            <w:pPr>
              <w:jc w:val="center"/>
              <w:rPr>
                <w:rFonts w:asciiTheme="minorHAnsi" w:eastAsiaTheme="minorHAnsi" w:hAnsiTheme="minorHAnsi" w:cstheme="minorHAnsi"/>
                <w:b/>
                <w:bCs/>
                <w:color w:val="FF0000"/>
              </w:rPr>
            </w:pPr>
            <w:r>
              <w:rPr>
                <w:rFonts w:asciiTheme="minorHAnsi" w:eastAsiaTheme="minorHAnsi" w:hAnsiTheme="minorHAnsi" w:cstheme="minorHAnsi"/>
                <w:b/>
                <w:bCs/>
                <w:color w:val="FF0000"/>
              </w:rPr>
              <w:t>NA</w:t>
            </w:r>
          </w:p>
        </w:tc>
      </w:tr>
      <w:tr w:rsidR="00C403FD" w:rsidRPr="00C403FD" w14:paraId="454C7761" w14:textId="77777777" w:rsidTr="00822BF8">
        <w:trPr>
          <w:trHeight w:val="504"/>
        </w:trPr>
        <w:tc>
          <w:tcPr>
            <w:tcW w:w="2095" w:type="dxa"/>
            <w:shd w:val="clear" w:color="auto" w:fill="auto"/>
          </w:tcPr>
          <w:p w14:paraId="572D9A19" w14:textId="77777777" w:rsidR="00C403FD" w:rsidRDefault="00C403FD" w:rsidP="00C403FD">
            <w:pPr>
              <w:rPr>
                <w:rFonts w:asciiTheme="minorHAnsi" w:hAnsiTheme="minorHAnsi" w:cstheme="minorHAnsi"/>
                <w:b/>
                <w:color w:val="FF0000"/>
              </w:rPr>
            </w:pPr>
          </w:p>
          <w:p w14:paraId="2258D212" w14:textId="77777777" w:rsidR="00CC6C05" w:rsidRDefault="00CC6C05" w:rsidP="00C403FD">
            <w:pPr>
              <w:rPr>
                <w:rFonts w:asciiTheme="minorHAnsi" w:hAnsiTheme="minorHAnsi" w:cstheme="minorHAnsi"/>
                <w:b/>
                <w:color w:val="FF0000"/>
              </w:rPr>
            </w:pPr>
          </w:p>
          <w:p w14:paraId="76C33F3E" w14:textId="77777777" w:rsidR="00CC6C05" w:rsidRDefault="00CC6C05" w:rsidP="00C403FD">
            <w:pPr>
              <w:rPr>
                <w:rFonts w:asciiTheme="minorHAnsi" w:hAnsiTheme="minorHAnsi" w:cstheme="minorHAnsi"/>
                <w:b/>
                <w:color w:val="FF0000"/>
              </w:rPr>
            </w:pPr>
          </w:p>
          <w:p w14:paraId="287FD990" w14:textId="77777777" w:rsidR="00CC6C05" w:rsidRDefault="00CC6C05" w:rsidP="00C403FD">
            <w:pPr>
              <w:rPr>
                <w:rFonts w:asciiTheme="minorHAnsi" w:hAnsiTheme="minorHAnsi" w:cstheme="minorHAnsi"/>
                <w:b/>
                <w:color w:val="FF0000"/>
              </w:rPr>
            </w:pPr>
          </w:p>
          <w:p w14:paraId="247FDA64" w14:textId="77777777" w:rsidR="00CC6C05" w:rsidRDefault="00CC6C05" w:rsidP="00C403FD">
            <w:pPr>
              <w:rPr>
                <w:rFonts w:asciiTheme="minorHAnsi" w:hAnsiTheme="minorHAnsi" w:cstheme="minorHAnsi"/>
                <w:b/>
                <w:color w:val="FF0000"/>
              </w:rPr>
            </w:pPr>
          </w:p>
          <w:p w14:paraId="5653A7D6" w14:textId="4BCA21CF"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47149921" w14:textId="77777777" w:rsidR="00CC6C05" w:rsidRDefault="00CC6C05" w:rsidP="00C403FD">
            <w:pPr>
              <w:rPr>
                <w:rFonts w:asciiTheme="minorHAnsi" w:hAnsiTheme="minorHAnsi" w:cstheme="minorHAnsi"/>
                <w:b/>
                <w:color w:val="FF0000"/>
              </w:rPr>
            </w:pPr>
          </w:p>
          <w:p w14:paraId="42AC76BF" w14:textId="77777777" w:rsidR="00CC6C05" w:rsidRDefault="00CC6C05" w:rsidP="00C403FD">
            <w:pPr>
              <w:rPr>
                <w:rFonts w:asciiTheme="minorHAnsi" w:hAnsiTheme="minorHAnsi" w:cstheme="minorHAnsi"/>
                <w:b/>
                <w:color w:val="FF0000"/>
              </w:rPr>
            </w:pPr>
          </w:p>
          <w:p w14:paraId="548401B2" w14:textId="77777777" w:rsidR="00CC6C05" w:rsidRDefault="00CC6C05" w:rsidP="00C403FD">
            <w:pPr>
              <w:rPr>
                <w:rFonts w:asciiTheme="minorHAnsi" w:hAnsiTheme="minorHAnsi" w:cstheme="minorHAnsi"/>
                <w:b/>
                <w:color w:val="FF0000"/>
              </w:rPr>
            </w:pPr>
          </w:p>
          <w:p w14:paraId="64E7275D" w14:textId="77777777" w:rsidR="00CC6C05" w:rsidRDefault="00CC6C05" w:rsidP="00C403FD">
            <w:pPr>
              <w:rPr>
                <w:rFonts w:asciiTheme="minorHAnsi" w:hAnsiTheme="minorHAnsi" w:cstheme="minorHAnsi"/>
                <w:b/>
                <w:color w:val="FF0000"/>
              </w:rPr>
            </w:pPr>
          </w:p>
          <w:p w14:paraId="68DEA5B5" w14:textId="77777777" w:rsidR="00CC6C05" w:rsidRDefault="00CC6C05" w:rsidP="00C403FD">
            <w:pPr>
              <w:rPr>
                <w:rFonts w:asciiTheme="minorHAnsi" w:hAnsiTheme="minorHAnsi" w:cstheme="minorHAnsi"/>
                <w:b/>
                <w:color w:val="FF0000"/>
              </w:rPr>
            </w:pPr>
          </w:p>
          <w:p w14:paraId="625AA8DD" w14:textId="12DDFA79" w:rsidR="00C403FD" w:rsidRPr="00C403FD" w:rsidRDefault="00C403FD" w:rsidP="00C403FD">
            <w:pPr>
              <w:rPr>
                <w:rFonts w:asciiTheme="minorHAnsi" w:hAnsiTheme="minorHAnsi" w:cstheme="minorHAnsi"/>
                <w:b/>
                <w:color w:val="FF0000"/>
              </w:rPr>
            </w:pPr>
            <w:r>
              <w:rPr>
                <w:rFonts w:asciiTheme="minorHAnsi" w:hAnsiTheme="minorHAnsi" w:cstheme="minorHAnsi"/>
                <w:b/>
                <w:color w:val="FF0000"/>
              </w:rPr>
              <w:t>Failed to sample for Lead and Copper per the Lead and Copper Rule</w:t>
            </w:r>
          </w:p>
        </w:tc>
        <w:tc>
          <w:tcPr>
            <w:tcW w:w="2203" w:type="dxa"/>
            <w:tcBorders>
              <w:top w:val="double" w:sz="6" w:space="0" w:color="auto"/>
              <w:bottom w:val="double" w:sz="6" w:space="0" w:color="auto"/>
            </w:tcBorders>
            <w:shd w:val="clear" w:color="auto" w:fill="auto"/>
          </w:tcPr>
          <w:p w14:paraId="59412D09" w14:textId="77777777" w:rsidR="00C403FD" w:rsidRDefault="00C403FD" w:rsidP="00C403FD">
            <w:pPr>
              <w:jc w:val="center"/>
              <w:rPr>
                <w:rFonts w:asciiTheme="minorHAnsi" w:hAnsiTheme="minorHAnsi" w:cstheme="minorHAnsi"/>
                <w:b/>
                <w:color w:val="FF0000"/>
              </w:rPr>
            </w:pPr>
          </w:p>
          <w:p w14:paraId="3CC0728B" w14:textId="77777777" w:rsidR="00CC6C05" w:rsidRDefault="00CC6C05" w:rsidP="00C403FD">
            <w:pPr>
              <w:jc w:val="center"/>
              <w:rPr>
                <w:rFonts w:asciiTheme="minorHAnsi" w:hAnsiTheme="minorHAnsi" w:cstheme="minorHAnsi"/>
                <w:b/>
                <w:color w:val="FF0000"/>
              </w:rPr>
            </w:pPr>
          </w:p>
          <w:p w14:paraId="48654FD5" w14:textId="77777777" w:rsidR="00CC6C05" w:rsidRDefault="00CC6C05" w:rsidP="00C403FD">
            <w:pPr>
              <w:jc w:val="center"/>
              <w:rPr>
                <w:rFonts w:asciiTheme="minorHAnsi" w:hAnsiTheme="minorHAnsi" w:cstheme="minorHAnsi"/>
                <w:b/>
                <w:color w:val="FF0000"/>
              </w:rPr>
            </w:pPr>
          </w:p>
          <w:p w14:paraId="33694E89" w14:textId="77777777" w:rsidR="00CC6C05" w:rsidRDefault="00CC6C05" w:rsidP="00C403FD">
            <w:pPr>
              <w:jc w:val="center"/>
              <w:rPr>
                <w:rFonts w:asciiTheme="minorHAnsi" w:hAnsiTheme="minorHAnsi" w:cstheme="minorHAnsi"/>
                <w:b/>
                <w:color w:val="FF0000"/>
              </w:rPr>
            </w:pPr>
          </w:p>
          <w:p w14:paraId="359BD3A0" w14:textId="77777777" w:rsidR="00CC6C05" w:rsidRDefault="00CC6C05" w:rsidP="00C403FD">
            <w:pPr>
              <w:jc w:val="center"/>
              <w:rPr>
                <w:rFonts w:asciiTheme="minorHAnsi" w:hAnsiTheme="minorHAnsi" w:cstheme="minorHAnsi"/>
                <w:b/>
                <w:color w:val="FF0000"/>
              </w:rPr>
            </w:pPr>
          </w:p>
          <w:p w14:paraId="4B0D043F" w14:textId="69F6A16D" w:rsidR="00C403FD" w:rsidRPr="00C403FD" w:rsidRDefault="00C403FD" w:rsidP="00C403FD">
            <w:pPr>
              <w:jc w:val="center"/>
              <w:rPr>
                <w:rFonts w:asciiTheme="minorHAnsi" w:hAnsiTheme="minorHAnsi" w:cstheme="minorHAnsi"/>
                <w:b/>
                <w:color w:val="FF0000"/>
              </w:rPr>
            </w:pPr>
            <w:r>
              <w:rPr>
                <w:rFonts w:asciiTheme="minorHAnsi" w:hAnsiTheme="minorHAnsi" w:cstheme="minorHAnsi"/>
                <w:b/>
                <w:color w:val="FF0000"/>
              </w:rPr>
              <w:t>Since 2023</w:t>
            </w:r>
          </w:p>
        </w:tc>
        <w:tc>
          <w:tcPr>
            <w:tcW w:w="2203" w:type="dxa"/>
            <w:tcBorders>
              <w:top w:val="double" w:sz="6" w:space="0" w:color="auto"/>
              <w:bottom w:val="double" w:sz="6" w:space="0" w:color="auto"/>
            </w:tcBorders>
            <w:shd w:val="clear" w:color="auto" w:fill="auto"/>
          </w:tcPr>
          <w:p w14:paraId="7CC7F5A0" w14:textId="227DFE74" w:rsidR="00CC6C05" w:rsidRDefault="00CC6C05" w:rsidP="00C403FD">
            <w:pPr>
              <w:rPr>
                <w:rFonts w:asciiTheme="minorHAnsi" w:hAnsiTheme="minorHAnsi" w:cstheme="minorHAnsi"/>
                <w:b/>
                <w:color w:val="FF0000"/>
              </w:rPr>
            </w:pPr>
          </w:p>
          <w:p w14:paraId="57652432" w14:textId="77777777" w:rsidR="00CC6C05" w:rsidRDefault="00CC6C05" w:rsidP="00C403FD">
            <w:pPr>
              <w:rPr>
                <w:rFonts w:asciiTheme="minorHAnsi" w:hAnsiTheme="minorHAnsi" w:cstheme="minorHAnsi"/>
                <w:b/>
                <w:color w:val="FF0000"/>
              </w:rPr>
            </w:pPr>
          </w:p>
          <w:p w14:paraId="1BFCD9DB" w14:textId="77777777" w:rsidR="00CC6C05" w:rsidRDefault="00CC6C05" w:rsidP="00C403FD">
            <w:pPr>
              <w:rPr>
                <w:rFonts w:asciiTheme="minorHAnsi" w:hAnsiTheme="minorHAnsi" w:cstheme="minorHAnsi"/>
                <w:b/>
                <w:color w:val="FF0000"/>
              </w:rPr>
            </w:pPr>
          </w:p>
          <w:p w14:paraId="4DCB067F" w14:textId="77777777" w:rsidR="00CC6C05" w:rsidRDefault="00CC6C05" w:rsidP="00C403FD">
            <w:pPr>
              <w:rPr>
                <w:rFonts w:asciiTheme="minorHAnsi" w:hAnsiTheme="minorHAnsi" w:cstheme="minorHAnsi"/>
                <w:b/>
                <w:color w:val="FF0000"/>
              </w:rPr>
            </w:pPr>
          </w:p>
          <w:p w14:paraId="21A6EB25" w14:textId="77777777" w:rsidR="00CC6C05" w:rsidRDefault="00CC6C05" w:rsidP="00C403FD">
            <w:pPr>
              <w:rPr>
                <w:rFonts w:asciiTheme="minorHAnsi" w:hAnsiTheme="minorHAnsi" w:cstheme="minorHAnsi"/>
                <w:b/>
                <w:color w:val="FF0000"/>
              </w:rPr>
            </w:pPr>
          </w:p>
          <w:p w14:paraId="4D68B62F" w14:textId="1B979D65" w:rsidR="00C403FD" w:rsidRPr="00C403FD" w:rsidRDefault="00CC6C05" w:rsidP="00C403FD">
            <w:pPr>
              <w:rPr>
                <w:rFonts w:asciiTheme="minorHAnsi" w:hAnsiTheme="minorHAnsi" w:cstheme="minorHAnsi"/>
                <w:b/>
                <w:color w:val="FF0000"/>
              </w:rPr>
            </w:pPr>
            <w:r>
              <w:rPr>
                <w:rFonts w:asciiTheme="minorHAnsi" w:hAnsiTheme="minorHAnsi" w:cstheme="minorHAnsi"/>
                <w:b/>
                <w:color w:val="FF0000"/>
              </w:rPr>
              <w:t>Samples will be taken in 2024</w:t>
            </w:r>
          </w:p>
        </w:tc>
        <w:tc>
          <w:tcPr>
            <w:tcW w:w="2096" w:type="dxa"/>
            <w:shd w:val="clear" w:color="auto" w:fill="auto"/>
          </w:tcPr>
          <w:p w14:paraId="1DB94603" w14:textId="77777777" w:rsidR="00C403FD" w:rsidRDefault="00CC6C05" w:rsidP="00C403FD">
            <w:pPr>
              <w:rPr>
                <w:rFonts w:asciiTheme="minorHAnsi" w:eastAsiaTheme="minorHAnsi" w:hAnsiTheme="minorHAnsi" w:cstheme="minorHAnsi"/>
                <w:b/>
                <w:bCs/>
                <w:color w:val="FF0000"/>
              </w:rPr>
            </w:pPr>
            <w:r w:rsidRPr="00CC6C05">
              <w:rPr>
                <w:rFonts w:asciiTheme="minorHAnsi" w:eastAsiaTheme="minorHAnsi" w:hAnsiTheme="minorHAnsi" w:cstheme="minorHAnsi"/>
                <w:b/>
                <w:bCs/>
                <w:color w:val="FF0000"/>
              </w:rPr>
              <w:t xml:space="preserve">Infants and children who drink water containing lead </w:t>
            </w:r>
            <w:proofErr w:type="gramStart"/>
            <w:r w:rsidRPr="00CC6C05">
              <w:rPr>
                <w:rFonts w:asciiTheme="minorHAnsi" w:eastAsiaTheme="minorHAnsi" w:hAnsiTheme="minorHAnsi" w:cstheme="minorHAnsi"/>
                <w:b/>
                <w:bCs/>
                <w:color w:val="FF0000"/>
              </w:rPr>
              <w:t>in excess of</w:t>
            </w:r>
            <w:proofErr w:type="gramEnd"/>
            <w:r w:rsidRPr="00CC6C05">
              <w:rPr>
                <w:rFonts w:asciiTheme="minorHAnsi" w:eastAsiaTheme="minorHAnsi" w:hAnsiTheme="minorHAnsi" w:cstheme="minorHAnsi"/>
                <w:b/>
                <w:bCs/>
                <w:color w:val="FF0000"/>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p w14:paraId="452205FC" w14:textId="3B47DE50" w:rsidR="00CC6C05" w:rsidRPr="00C403FD" w:rsidRDefault="00CC6C05" w:rsidP="00C403FD">
            <w:pPr>
              <w:rPr>
                <w:rFonts w:asciiTheme="minorHAnsi" w:eastAsiaTheme="minorHAnsi" w:hAnsiTheme="minorHAnsi" w:cstheme="minorHAnsi"/>
                <w:b/>
                <w:bCs/>
                <w:color w:val="FF0000"/>
              </w:rPr>
            </w:pPr>
            <w:r w:rsidRPr="00CC6C05">
              <w:rPr>
                <w:rFonts w:asciiTheme="minorHAnsi" w:eastAsiaTheme="minorHAnsi" w:hAnsiTheme="minorHAnsi" w:cstheme="minorHAnsi"/>
                <w:b/>
                <w:bCs/>
                <w:color w:val="FF0000"/>
              </w:rPr>
              <w:t xml:space="preserve">Copper is an essential nutrient, but some people who drink water containing copper </w:t>
            </w:r>
            <w:proofErr w:type="gramStart"/>
            <w:r w:rsidRPr="00CC6C05">
              <w:rPr>
                <w:rFonts w:asciiTheme="minorHAnsi" w:eastAsiaTheme="minorHAnsi" w:hAnsiTheme="minorHAnsi" w:cstheme="minorHAnsi"/>
                <w:b/>
                <w:bCs/>
                <w:color w:val="FF0000"/>
              </w:rPr>
              <w:t>in excess of</w:t>
            </w:r>
            <w:proofErr w:type="gramEnd"/>
            <w:r w:rsidRPr="00CC6C05">
              <w:rPr>
                <w:rFonts w:asciiTheme="minorHAnsi" w:eastAsiaTheme="minorHAnsi" w:hAnsiTheme="minorHAnsi" w:cstheme="minorHAnsi"/>
                <w:b/>
                <w:bCs/>
                <w:color w:val="FF0000"/>
              </w:rPr>
              <w:t xml:space="preserve"> the action level over a relatively short amount of time may experience gastrointestinal </w:t>
            </w:r>
            <w:r w:rsidRPr="00CC6C05">
              <w:rPr>
                <w:rFonts w:asciiTheme="minorHAnsi" w:eastAsiaTheme="minorHAnsi" w:hAnsiTheme="minorHAnsi" w:cstheme="minorHAnsi"/>
                <w:b/>
                <w:bCs/>
                <w:color w:val="FF0000"/>
              </w:rPr>
              <w:lastRenderedPageBreak/>
              <w:t xml:space="preserve">distress.  Some people who drink water containing copper </w:t>
            </w:r>
            <w:proofErr w:type="gramStart"/>
            <w:r w:rsidRPr="00CC6C05">
              <w:rPr>
                <w:rFonts w:asciiTheme="minorHAnsi" w:eastAsiaTheme="minorHAnsi" w:hAnsiTheme="minorHAnsi" w:cstheme="minorHAnsi"/>
                <w:b/>
                <w:bCs/>
                <w:color w:val="FF0000"/>
              </w:rPr>
              <w:t>in excess of</w:t>
            </w:r>
            <w:proofErr w:type="gramEnd"/>
            <w:r w:rsidRPr="00CC6C05">
              <w:rPr>
                <w:rFonts w:asciiTheme="minorHAnsi" w:eastAsiaTheme="minorHAnsi" w:hAnsiTheme="minorHAnsi" w:cstheme="minorHAnsi"/>
                <w:b/>
                <w:bCs/>
                <w:color w:val="FF0000"/>
              </w:rPr>
              <w:t xml:space="preserve"> the action level over many years may suffer liver or kidney damage.  People with Wilson’s Disease should consult their personal doctor.</w:t>
            </w:r>
          </w:p>
        </w:tc>
      </w:tr>
      <w:tr w:rsidR="00C403FD" w:rsidRPr="00C403FD" w14:paraId="32959816" w14:textId="77777777" w:rsidTr="00822BF8">
        <w:trPr>
          <w:trHeight w:val="504"/>
        </w:trPr>
        <w:tc>
          <w:tcPr>
            <w:tcW w:w="2095" w:type="dxa"/>
            <w:shd w:val="clear" w:color="auto" w:fill="auto"/>
          </w:tcPr>
          <w:p w14:paraId="01BC250B" w14:textId="77777777" w:rsidR="00C403FD" w:rsidRPr="00C403FD" w:rsidRDefault="00C403FD" w:rsidP="00C403FD">
            <w:pPr>
              <w:rPr>
                <w:rFonts w:asciiTheme="minorHAnsi" w:hAnsiTheme="minorHAnsi" w:cstheme="minorHAnsi"/>
                <w:b/>
                <w:color w:val="FF0000"/>
              </w:rPr>
            </w:pPr>
          </w:p>
          <w:p w14:paraId="29E5DA49" w14:textId="77777777" w:rsidR="00C403FD" w:rsidRPr="00C403FD" w:rsidRDefault="00C403FD" w:rsidP="00C403FD">
            <w:pPr>
              <w:rPr>
                <w:rFonts w:asciiTheme="minorHAnsi" w:hAnsiTheme="minorHAnsi" w:cstheme="minorHAnsi"/>
                <w:b/>
                <w:color w:val="FF0000"/>
              </w:rPr>
            </w:pPr>
          </w:p>
          <w:p w14:paraId="71F3DA57"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330C38D0" w14:textId="77777777" w:rsidR="00C403FD" w:rsidRPr="00C403FD" w:rsidRDefault="00C403FD" w:rsidP="00C403FD">
            <w:pPr>
              <w:rPr>
                <w:rFonts w:asciiTheme="minorHAnsi" w:hAnsiTheme="minorHAnsi" w:cstheme="minorHAnsi"/>
                <w:b/>
                <w:color w:val="FF0000"/>
              </w:rPr>
            </w:pPr>
          </w:p>
          <w:p w14:paraId="76EC4B1E" w14:textId="77777777" w:rsidR="00C403FD" w:rsidRPr="00C403FD" w:rsidRDefault="00C403FD" w:rsidP="00C403FD">
            <w:pPr>
              <w:rPr>
                <w:rFonts w:asciiTheme="minorHAnsi" w:hAnsiTheme="minorHAnsi" w:cstheme="minorHAnsi"/>
                <w:b/>
                <w:color w:val="FF0000"/>
              </w:rPr>
            </w:pPr>
          </w:p>
          <w:p w14:paraId="620AA9A5"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Failed to sample for Simazine</w:t>
            </w:r>
          </w:p>
          <w:p w14:paraId="4E1B0093" w14:textId="77777777" w:rsidR="00C403FD" w:rsidRPr="00C403FD" w:rsidRDefault="00C403FD" w:rsidP="00C403FD">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7CF1D4E0" w14:textId="77777777" w:rsidR="00C403FD" w:rsidRPr="00C403FD" w:rsidRDefault="00C403FD" w:rsidP="00C403FD">
            <w:pPr>
              <w:jc w:val="center"/>
              <w:rPr>
                <w:rFonts w:asciiTheme="minorHAnsi" w:hAnsiTheme="minorHAnsi" w:cstheme="minorHAnsi"/>
                <w:b/>
                <w:color w:val="FF0000"/>
              </w:rPr>
            </w:pPr>
          </w:p>
          <w:p w14:paraId="64808E88" w14:textId="77777777" w:rsidR="00C403FD" w:rsidRPr="00C403FD" w:rsidRDefault="00C403FD" w:rsidP="00C403FD">
            <w:pPr>
              <w:jc w:val="center"/>
              <w:rPr>
                <w:rFonts w:asciiTheme="minorHAnsi" w:hAnsiTheme="minorHAnsi" w:cstheme="minorHAnsi"/>
                <w:b/>
                <w:color w:val="FF0000"/>
              </w:rPr>
            </w:pPr>
          </w:p>
          <w:p w14:paraId="32E8ECAC" w14:textId="77777777" w:rsidR="00C403FD" w:rsidRPr="00C403FD" w:rsidRDefault="00C403FD" w:rsidP="00C403FD">
            <w:pPr>
              <w:jc w:val="center"/>
              <w:rPr>
                <w:rFonts w:asciiTheme="minorHAnsi" w:hAnsiTheme="minorHAnsi" w:cstheme="minorHAnsi"/>
                <w:b/>
                <w:color w:val="FF0000"/>
              </w:rPr>
            </w:pPr>
            <w:r w:rsidRPr="00C403FD">
              <w:rPr>
                <w:rFonts w:asciiTheme="minorHAnsi" w:hAnsiTheme="minorHAnsi" w:cstheme="minorHAnsi"/>
                <w:b/>
                <w:color w:val="FF0000"/>
              </w:rPr>
              <w:t>Since 2020</w:t>
            </w:r>
          </w:p>
        </w:tc>
        <w:tc>
          <w:tcPr>
            <w:tcW w:w="2203" w:type="dxa"/>
            <w:tcBorders>
              <w:top w:val="double" w:sz="6" w:space="0" w:color="auto"/>
              <w:bottom w:val="double" w:sz="6" w:space="0" w:color="auto"/>
            </w:tcBorders>
            <w:shd w:val="clear" w:color="auto" w:fill="auto"/>
          </w:tcPr>
          <w:p w14:paraId="2CCC403A" w14:textId="77777777" w:rsidR="00C403FD" w:rsidRPr="00C403FD" w:rsidRDefault="00C403FD" w:rsidP="00C403FD">
            <w:pPr>
              <w:rPr>
                <w:rFonts w:asciiTheme="minorHAnsi" w:hAnsiTheme="minorHAnsi" w:cstheme="minorHAnsi"/>
                <w:b/>
                <w:color w:val="FF0000"/>
              </w:rPr>
            </w:pPr>
          </w:p>
          <w:p w14:paraId="32C8BE53" w14:textId="77777777" w:rsidR="00C403FD" w:rsidRPr="00C403FD" w:rsidRDefault="00C403FD" w:rsidP="00C403FD">
            <w:pPr>
              <w:rPr>
                <w:rFonts w:asciiTheme="minorHAnsi" w:hAnsiTheme="minorHAnsi" w:cstheme="minorHAnsi"/>
                <w:b/>
                <w:color w:val="FF0000"/>
              </w:rPr>
            </w:pPr>
          </w:p>
          <w:p w14:paraId="5A3A340B"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Sample was taken in 2024</w:t>
            </w:r>
          </w:p>
        </w:tc>
        <w:tc>
          <w:tcPr>
            <w:tcW w:w="2096" w:type="dxa"/>
            <w:shd w:val="clear" w:color="auto" w:fill="auto"/>
          </w:tcPr>
          <w:p w14:paraId="05EB6530" w14:textId="77777777" w:rsidR="00C403FD" w:rsidRPr="00C403FD" w:rsidRDefault="00C403FD" w:rsidP="00C403FD">
            <w:pPr>
              <w:rPr>
                <w:rFonts w:asciiTheme="minorHAnsi" w:eastAsiaTheme="minorHAnsi" w:hAnsiTheme="minorHAnsi" w:cstheme="minorHAnsi"/>
                <w:b/>
                <w:bCs/>
                <w:color w:val="FF0000"/>
              </w:rPr>
            </w:pPr>
            <w:r w:rsidRPr="00C403FD">
              <w:rPr>
                <w:rFonts w:asciiTheme="minorHAnsi" w:eastAsiaTheme="minorHAnsi" w:hAnsiTheme="minorHAnsi" w:cstheme="minorHAnsi"/>
                <w:b/>
                <w:bCs/>
                <w:color w:val="FF0000"/>
              </w:rPr>
              <w:t xml:space="preserve">Some people who use water containing simazine </w:t>
            </w:r>
            <w:proofErr w:type="gramStart"/>
            <w:r w:rsidRPr="00C403FD">
              <w:rPr>
                <w:rFonts w:asciiTheme="minorHAnsi" w:eastAsiaTheme="minorHAnsi" w:hAnsiTheme="minorHAnsi" w:cstheme="minorHAnsi"/>
                <w:b/>
                <w:bCs/>
                <w:color w:val="FF0000"/>
              </w:rPr>
              <w:t>in excess of</w:t>
            </w:r>
            <w:proofErr w:type="gramEnd"/>
            <w:r w:rsidRPr="00C403FD">
              <w:rPr>
                <w:rFonts w:asciiTheme="minorHAnsi" w:eastAsiaTheme="minorHAnsi" w:hAnsiTheme="minorHAnsi" w:cstheme="minorHAnsi"/>
                <w:b/>
                <w:bCs/>
                <w:color w:val="FF0000"/>
              </w:rPr>
              <w:t xml:space="preserve"> the MCL over many years may experience blood problems.</w:t>
            </w:r>
          </w:p>
        </w:tc>
      </w:tr>
      <w:tr w:rsidR="00C403FD" w:rsidRPr="00C403FD" w14:paraId="1AA0FF18" w14:textId="77777777" w:rsidTr="00822BF8">
        <w:trPr>
          <w:trHeight w:val="504"/>
        </w:trPr>
        <w:tc>
          <w:tcPr>
            <w:tcW w:w="2095" w:type="dxa"/>
            <w:shd w:val="clear" w:color="auto" w:fill="auto"/>
          </w:tcPr>
          <w:p w14:paraId="2FF85FEE" w14:textId="77777777" w:rsidR="00C403FD" w:rsidRPr="00C403FD" w:rsidRDefault="00C403FD" w:rsidP="00C403FD">
            <w:pPr>
              <w:rPr>
                <w:rFonts w:asciiTheme="minorHAnsi" w:hAnsiTheme="minorHAnsi" w:cstheme="minorHAnsi"/>
                <w:b/>
                <w:color w:val="FF0000"/>
              </w:rPr>
            </w:pPr>
          </w:p>
          <w:p w14:paraId="6685026D" w14:textId="77777777" w:rsidR="00C403FD" w:rsidRPr="00C403FD" w:rsidRDefault="00C403FD" w:rsidP="00C403FD">
            <w:pPr>
              <w:rPr>
                <w:rFonts w:asciiTheme="minorHAnsi" w:hAnsiTheme="minorHAnsi" w:cstheme="minorHAnsi"/>
                <w:b/>
                <w:color w:val="FF0000"/>
              </w:rPr>
            </w:pPr>
          </w:p>
          <w:p w14:paraId="17BB0F0E" w14:textId="77777777" w:rsidR="00C403FD" w:rsidRPr="00C403FD" w:rsidRDefault="00C403FD" w:rsidP="00C403FD">
            <w:pPr>
              <w:rPr>
                <w:rFonts w:asciiTheme="minorHAnsi" w:hAnsiTheme="minorHAnsi" w:cstheme="minorHAnsi"/>
                <w:b/>
                <w:color w:val="FF0000"/>
              </w:rPr>
            </w:pPr>
          </w:p>
          <w:p w14:paraId="7E3D3E6F" w14:textId="77777777" w:rsidR="00C403FD" w:rsidRPr="00C403FD" w:rsidRDefault="00C403FD" w:rsidP="00C403FD">
            <w:pPr>
              <w:rPr>
                <w:rFonts w:asciiTheme="minorHAnsi" w:hAnsiTheme="minorHAnsi" w:cstheme="minorHAnsi"/>
                <w:b/>
                <w:color w:val="FF0000"/>
              </w:rPr>
            </w:pPr>
          </w:p>
          <w:p w14:paraId="0E912AED"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722890A6" w14:textId="77777777" w:rsidR="00C403FD" w:rsidRPr="00C403FD" w:rsidRDefault="00C403FD" w:rsidP="00C403FD">
            <w:pPr>
              <w:rPr>
                <w:rFonts w:asciiTheme="minorHAnsi" w:hAnsiTheme="minorHAnsi" w:cstheme="minorHAnsi"/>
                <w:b/>
                <w:color w:val="FF0000"/>
              </w:rPr>
            </w:pPr>
          </w:p>
          <w:p w14:paraId="1942263F" w14:textId="77777777" w:rsidR="00C403FD" w:rsidRPr="00C403FD" w:rsidRDefault="00C403FD" w:rsidP="00C403FD">
            <w:pPr>
              <w:rPr>
                <w:rFonts w:asciiTheme="minorHAnsi" w:hAnsiTheme="minorHAnsi" w:cstheme="minorHAnsi"/>
                <w:b/>
                <w:color w:val="FF0000"/>
              </w:rPr>
            </w:pPr>
          </w:p>
          <w:p w14:paraId="19C1EEC5" w14:textId="77777777" w:rsidR="00C403FD" w:rsidRPr="00C403FD" w:rsidRDefault="00C403FD" w:rsidP="00C403FD">
            <w:pPr>
              <w:rPr>
                <w:rFonts w:asciiTheme="minorHAnsi" w:hAnsiTheme="minorHAnsi" w:cstheme="minorHAnsi"/>
                <w:b/>
                <w:color w:val="FF0000"/>
              </w:rPr>
            </w:pPr>
          </w:p>
          <w:p w14:paraId="3FF1B1AA" w14:textId="77777777" w:rsidR="00C403FD" w:rsidRPr="00C403FD" w:rsidRDefault="00C403FD" w:rsidP="00C403FD">
            <w:pPr>
              <w:rPr>
                <w:rFonts w:asciiTheme="minorHAnsi" w:hAnsiTheme="minorHAnsi" w:cstheme="minorHAnsi"/>
                <w:b/>
                <w:color w:val="FF0000"/>
              </w:rPr>
            </w:pPr>
          </w:p>
          <w:p w14:paraId="3639A624"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Failed to sample for Atrazine</w:t>
            </w:r>
          </w:p>
          <w:p w14:paraId="5CA795AF" w14:textId="77777777" w:rsidR="00C403FD" w:rsidRPr="00C403FD" w:rsidRDefault="00C403FD" w:rsidP="00C403FD">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242635EA" w14:textId="77777777" w:rsidR="00C403FD" w:rsidRPr="00C403FD" w:rsidRDefault="00C403FD" w:rsidP="00C403FD">
            <w:pPr>
              <w:jc w:val="center"/>
              <w:rPr>
                <w:rFonts w:asciiTheme="minorHAnsi" w:hAnsiTheme="minorHAnsi" w:cstheme="minorHAnsi"/>
                <w:b/>
                <w:color w:val="FF0000"/>
              </w:rPr>
            </w:pPr>
          </w:p>
          <w:p w14:paraId="68EF1597" w14:textId="77777777" w:rsidR="00C403FD" w:rsidRPr="00C403FD" w:rsidRDefault="00C403FD" w:rsidP="00C403FD">
            <w:pPr>
              <w:jc w:val="center"/>
              <w:rPr>
                <w:rFonts w:asciiTheme="minorHAnsi" w:hAnsiTheme="minorHAnsi" w:cstheme="minorHAnsi"/>
                <w:b/>
                <w:color w:val="FF0000"/>
              </w:rPr>
            </w:pPr>
          </w:p>
          <w:p w14:paraId="371C3BEA" w14:textId="77777777" w:rsidR="00C403FD" w:rsidRPr="00C403FD" w:rsidRDefault="00C403FD" w:rsidP="00C403FD">
            <w:pPr>
              <w:jc w:val="center"/>
              <w:rPr>
                <w:rFonts w:asciiTheme="minorHAnsi" w:hAnsiTheme="minorHAnsi" w:cstheme="minorHAnsi"/>
                <w:b/>
                <w:color w:val="FF0000"/>
              </w:rPr>
            </w:pPr>
          </w:p>
          <w:p w14:paraId="513355BA" w14:textId="77777777" w:rsidR="00C403FD" w:rsidRPr="00C403FD" w:rsidRDefault="00C403FD" w:rsidP="00C403FD">
            <w:pPr>
              <w:jc w:val="center"/>
              <w:rPr>
                <w:rFonts w:asciiTheme="minorHAnsi" w:hAnsiTheme="minorHAnsi" w:cstheme="minorHAnsi"/>
                <w:b/>
                <w:color w:val="FF0000"/>
              </w:rPr>
            </w:pPr>
          </w:p>
          <w:p w14:paraId="396C929E" w14:textId="77777777" w:rsidR="00C403FD" w:rsidRPr="00C403FD" w:rsidRDefault="00C403FD" w:rsidP="00C403FD">
            <w:pPr>
              <w:jc w:val="center"/>
              <w:rPr>
                <w:rFonts w:asciiTheme="minorHAnsi" w:hAnsiTheme="minorHAnsi" w:cstheme="minorHAnsi"/>
                <w:b/>
                <w:color w:val="FF0000"/>
              </w:rPr>
            </w:pPr>
            <w:r w:rsidRPr="00C403FD">
              <w:rPr>
                <w:rFonts w:asciiTheme="minorHAnsi" w:hAnsiTheme="minorHAnsi" w:cstheme="minorHAnsi"/>
                <w:b/>
                <w:color w:val="FF0000"/>
              </w:rPr>
              <w:t>Since 2020</w:t>
            </w:r>
          </w:p>
        </w:tc>
        <w:tc>
          <w:tcPr>
            <w:tcW w:w="2203" w:type="dxa"/>
            <w:tcBorders>
              <w:top w:val="double" w:sz="6" w:space="0" w:color="auto"/>
              <w:bottom w:val="double" w:sz="6" w:space="0" w:color="auto"/>
            </w:tcBorders>
            <w:shd w:val="clear" w:color="auto" w:fill="auto"/>
          </w:tcPr>
          <w:p w14:paraId="15418D45" w14:textId="77777777" w:rsidR="00C403FD" w:rsidRPr="00C403FD" w:rsidRDefault="00C403FD" w:rsidP="00C403FD">
            <w:pPr>
              <w:rPr>
                <w:rFonts w:asciiTheme="minorHAnsi" w:hAnsiTheme="minorHAnsi" w:cstheme="minorHAnsi"/>
                <w:b/>
                <w:color w:val="FF0000"/>
              </w:rPr>
            </w:pPr>
          </w:p>
          <w:p w14:paraId="0ED549B1" w14:textId="77777777" w:rsidR="00C403FD" w:rsidRPr="00C403FD" w:rsidRDefault="00C403FD" w:rsidP="00C403FD">
            <w:pPr>
              <w:rPr>
                <w:rFonts w:asciiTheme="minorHAnsi" w:hAnsiTheme="minorHAnsi" w:cstheme="minorHAnsi"/>
                <w:b/>
                <w:color w:val="FF0000"/>
              </w:rPr>
            </w:pPr>
          </w:p>
          <w:p w14:paraId="2778B291" w14:textId="77777777" w:rsidR="00C403FD" w:rsidRPr="00C403FD" w:rsidRDefault="00C403FD" w:rsidP="00C403FD">
            <w:pPr>
              <w:rPr>
                <w:rFonts w:asciiTheme="minorHAnsi" w:hAnsiTheme="minorHAnsi" w:cstheme="minorHAnsi"/>
                <w:b/>
                <w:color w:val="FF0000"/>
              </w:rPr>
            </w:pPr>
          </w:p>
          <w:p w14:paraId="5C671F0B" w14:textId="77777777" w:rsidR="00C403FD" w:rsidRPr="00C403FD" w:rsidRDefault="00C403FD" w:rsidP="00C403FD">
            <w:pPr>
              <w:rPr>
                <w:rFonts w:asciiTheme="minorHAnsi" w:hAnsiTheme="minorHAnsi" w:cstheme="minorHAnsi"/>
                <w:b/>
                <w:color w:val="FF0000"/>
              </w:rPr>
            </w:pPr>
          </w:p>
          <w:p w14:paraId="7B1ED5F0" w14:textId="77777777" w:rsidR="00C403FD" w:rsidRPr="00C403FD" w:rsidRDefault="00C403FD" w:rsidP="00C403FD">
            <w:pPr>
              <w:rPr>
                <w:rFonts w:asciiTheme="minorHAnsi" w:hAnsiTheme="minorHAnsi" w:cstheme="minorHAnsi"/>
                <w:b/>
                <w:color w:val="FF0000"/>
              </w:rPr>
            </w:pPr>
            <w:r w:rsidRPr="00C403FD">
              <w:rPr>
                <w:rFonts w:asciiTheme="minorHAnsi" w:hAnsiTheme="minorHAnsi" w:cstheme="minorHAnsi"/>
                <w:b/>
                <w:color w:val="FF0000"/>
              </w:rPr>
              <w:t>Sample was taken in 2024</w:t>
            </w:r>
          </w:p>
        </w:tc>
        <w:tc>
          <w:tcPr>
            <w:tcW w:w="2096" w:type="dxa"/>
            <w:shd w:val="clear" w:color="auto" w:fill="auto"/>
          </w:tcPr>
          <w:p w14:paraId="69025C6F" w14:textId="77777777" w:rsidR="00C403FD" w:rsidRPr="00C403FD" w:rsidRDefault="00C403FD" w:rsidP="00C403FD">
            <w:pPr>
              <w:rPr>
                <w:rFonts w:asciiTheme="minorHAnsi" w:eastAsiaTheme="minorHAnsi" w:hAnsiTheme="minorHAnsi" w:cstheme="minorHAnsi"/>
                <w:b/>
                <w:bCs/>
                <w:color w:val="FF0000"/>
              </w:rPr>
            </w:pPr>
            <w:r w:rsidRPr="00C403FD">
              <w:rPr>
                <w:rFonts w:asciiTheme="minorHAnsi" w:eastAsiaTheme="minorHAnsi" w:hAnsiTheme="minorHAnsi" w:cstheme="minorHAnsi"/>
                <w:b/>
                <w:bCs/>
                <w:color w:val="FF0000"/>
              </w:rPr>
              <w:t xml:space="preserve">Some people who use water containing atrazine </w:t>
            </w:r>
            <w:proofErr w:type="gramStart"/>
            <w:r w:rsidRPr="00C403FD">
              <w:rPr>
                <w:rFonts w:asciiTheme="minorHAnsi" w:eastAsiaTheme="minorHAnsi" w:hAnsiTheme="minorHAnsi" w:cstheme="minorHAnsi"/>
                <w:b/>
                <w:bCs/>
                <w:color w:val="FF0000"/>
              </w:rPr>
              <w:t>in excess of</w:t>
            </w:r>
            <w:proofErr w:type="gramEnd"/>
            <w:r w:rsidRPr="00C403FD">
              <w:rPr>
                <w:rFonts w:asciiTheme="minorHAnsi" w:eastAsiaTheme="minorHAnsi" w:hAnsiTheme="minorHAnsi" w:cstheme="minorHAnsi"/>
                <w:b/>
                <w:bCs/>
                <w:color w:val="FF0000"/>
              </w:rPr>
              <w:t xml:space="preserve"> the MCL over many years may experience cardiovascular system problems or reproductive difficulties.</w:t>
            </w:r>
          </w:p>
        </w:tc>
      </w:tr>
    </w:tbl>
    <w:p w14:paraId="2D66FD5B" w14:textId="77777777" w:rsidR="00C403FD" w:rsidRPr="00C403FD" w:rsidRDefault="00C403FD" w:rsidP="00C403FD">
      <w:pPr>
        <w:rPr>
          <w:rFonts w:asciiTheme="minorHAnsi" w:hAnsiTheme="minorHAnsi" w:cstheme="minorHAnsi"/>
          <w:color w:val="FF0000"/>
          <w:sz w:val="4"/>
          <w:u w:val="single"/>
        </w:rPr>
      </w:pPr>
    </w:p>
    <w:p w14:paraId="63126A64" w14:textId="7DAFE9B5" w:rsidR="00C403FD" w:rsidRPr="00C403FD" w:rsidRDefault="00C403FD" w:rsidP="00C403FD">
      <w:pPr>
        <w:spacing w:after="160" w:line="259" w:lineRule="auto"/>
        <w:rPr>
          <w:rFonts w:asciiTheme="minorHAnsi" w:eastAsiaTheme="minorHAnsi" w:hAnsiTheme="minorHAnsi" w:cstheme="minorHAnsi"/>
          <w:b/>
          <w:bCs/>
          <w:sz w:val="22"/>
          <w:szCs w:val="22"/>
          <w:u w:val="single"/>
        </w:rPr>
      </w:pPr>
      <w:r w:rsidRPr="00C403FD">
        <w:rPr>
          <w:rFonts w:asciiTheme="minorHAnsi" w:eastAsiaTheme="minorHAnsi" w:hAnsiTheme="minorHAnsi" w:cstheme="minorHAnsi"/>
          <w:b/>
          <w:bCs/>
          <w:sz w:val="22"/>
          <w:szCs w:val="22"/>
          <w:u w:val="single"/>
        </w:rPr>
        <w:t xml:space="preserve">Though the water system failed to sample for </w:t>
      </w:r>
      <w:r w:rsidR="00CC6C05">
        <w:rPr>
          <w:rFonts w:asciiTheme="minorHAnsi" w:eastAsiaTheme="minorHAnsi" w:hAnsiTheme="minorHAnsi" w:cstheme="minorHAnsi"/>
          <w:b/>
          <w:bCs/>
          <w:sz w:val="22"/>
          <w:szCs w:val="22"/>
          <w:u w:val="single"/>
        </w:rPr>
        <w:t>the above contaminants,</w:t>
      </w:r>
      <w:r w:rsidRPr="00C403FD">
        <w:rPr>
          <w:rFonts w:asciiTheme="minorHAnsi" w:eastAsiaTheme="minorHAnsi" w:hAnsiTheme="minorHAnsi" w:cstheme="minorHAnsi"/>
          <w:b/>
          <w:bCs/>
          <w:sz w:val="22"/>
          <w:szCs w:val="22"/>
          <w:u w:val="single"/>
        </w:rPr>
        <w:t xml:space="preserve"> as required, historically the water system has not detected either contaminant in previous analyses. Samples </w:t>
      </w:r>
      <w:r w:rsidR="002F3C77">
        <w:rPr>
          <w:rFonts w:asciiTheme="minorHAnsi" w:eastAsiaTheme="minorHAnsi" w:hAnsiTheme="minorHAnsi" w:cstheme="minorHAnsi"/>
          <w:b/>
          <w:bCs/>
          <w:sz w:val="22"/>
          <w:szCs w:val="22"/>
          <w:u w:val="single"/>
        </w:rPr>
        <w:t xml:space="preserve">will be </w:t>
      </w:r>
      <w:r w:rsidRPr="00C403FD">
        <w:rPr>
          <w:rFonts w:asciiTheme="minorHAnsi" w:eastAsiaTheme="minorHAnsi" w:hAnsiTheme="minorHAnsi" w:cstheme="minorHAnsi"/>
          <w:b/>
          <w:bCs/>
          <w:sz w:val="22"/>
          <w:szCs w:val="22"/>
          <w:u w:val="single"/>
        </w:rPr>
        <w:t xml:space="preserve">taken in 2024 </w:t>
      </w:r>
      <w:r w:rsidR="002F3C77">
        <w:rPr>
          <w:rFonts w:asciiTheme="minorHAnsi" w:eastAsiaTheme="minorHAnsi" w:hAnsiTheme="minorHAnsi" w:cstheme="minorHAnsi"/>
          <w:b/>
          <w:bCs/>
          <w:sz w:val="22"/>
          <w:szCs w:val="22"/>
          <w:u w:val="single"/>
        </w:rPr>
        <w:t>bringing the system back into compliance</w:t>
      </w:r>
      <w:r w:rsidRPr="00C403FD">
        <w:rPr>
          <w:rFonts w:asciiTheme="minorHAnsi" w:eastAsiaTheme="minorHAnsi" w:hAnsiTheme="minorHAnsi" w:cstheme="minorHAnsi"/>
          <w:b/>
          <w:bCs/>
          <w:sz w:val="22"/>
          <w:szCs w:val="22"/>
          <w:u w:val="single"/>
        </w:rPr>
        <w:t>.</w:t>
      </w:r>
    </w:p>
    <w:p w14:paraId="722584C8" w14:textId="77777777" w:rsidR="00697078" w:rsidRPr="001100D4" w:rsidRDefault="00697078" w:rsidP="00697078">
      <w:pPr>
        <w:pStyle w:val="BodyTextIndent"/>
        <w:spacing w:before="20" w:after="20"/>
        <w:ind w:left="0"/>
        <w:rPr>
          <w:b/>
          <w:sz w:val="22"/>
          <w:szCs w:val="22"/>
        </w:rPr>
      </w:pPr>
    </w:p>
    <w:p w14:paraId="1A6A1365" w14:textId="77777777" w:rsidR="00697078" w:rsidRDefault="00697078" w:rsidP="00C10222"/>
    <w:sectPr w:rsidR="0069707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D353C" w14:textId="77777777" w:rsidR="001137C5" w:rsidRDefault="001137C5">
      <w:r>
        <w:separator/>
      </w:r>
    </w:p>
  </w:endnote>
  <w:endnote w:type="continuationSeparator" w:id="0">
    <w:p w14:paraId="7FEFD9BF" w14:textId="77777777" w:rsidR="001137C5" w:rsidRDefault="0011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DC38" w14:textId="77777777" w:rsidR="00860408" w:rsidRDefault="0086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815F5" w14:textId="384CD36E" w:rsidR="00BC2851" w:rsidRDefault="002D75D2">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FF37" w14:textId="77777777" w:rsidR="00BC2851"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31B0" w14:textId="77777777" w:rsidR="001137C5" w:rsidRDefault="001137C5">
      <w:r>
        <w:separator/>
      </w:r>
    </w:p>
  </w:footnote>
  <w:footnote w:type="continuationSeparator" w:id="0">
    <w:p w14:paraId="79A4695A" w14:textId="77777777" w:rsidR="001137C5" w:rsidRDefault="0011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253E" w14:textId="77777777" w:rsidR="00860408" w:rsidRDefault="0086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6F72" w14:textId="77777777" w:rsidR="00860408" w:rsidRDefault="0086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5946" w14:textId="77777777" w:rsidR="00BC2851"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Pr>
        <w:rStyle w:val="PageNumber"/>
        <w:i/>
        <w:iCs/>
        <w:u w:val="single"/>
      </w:rPr>
      <w:t>3</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Pr>
        <w:rStyle w:val="PageNumber"/>
        <w:i/>
        <w:u w:val="single"/>
      </w:rPr>
      <w:t>6</w:t>
    </w:r>
    <w:r w:rsidR="00B86320" w:rsidRPr="00246D6E">
      <w:rPr>
        <w:rStyle w:val="PageNumber"/>
        <w:i/>
        <w:u w:val="single"/>
      </w:rPr>
      <w:fldChar w:fldCharType="end"/>
    </w:r>
  </w:p>
  <w:p w14:paraId="3AA0D063" w14:textId="77777777" w:rsidR="00BC2851" w:rsidRDefault="00BC28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862A" w14:textId="77777777" w:rsidR="00BC2851"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sidR="00C313B6">
      <w:rPr>
        <w:rStyle w:val="PageNumber"/>
        <w:i/>
        <w:iCs/>
        <w:noProof/>
        <w:u w:val="single"/>
      </w:rPr>
      <w:t>5</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sidR="00C313B6">
      <w:rPr>
        <w:rStyle w:val="PageNumber"/>
        <w:i/>
        <w:noProof/>
        <w:u w:val="single"/>
      </w:rPr>
      <w:t>5</w:t>
    </w:r>
    <w:r w:rsidR="00B86320" w:rsidRPr="00246D6E">
      <w:rPr>
        <w:rStyle w:val="PageNumber"/>
        <w:i/>
        <w:u w:val="single"/>
      </w:rPr>
      <w:fldChar w:fldCharType="end"/>
    </w:r>
  </w:p>
  <w:p w14:paraId="15B1CD08" w14:textId="77777777" w:rsidR="00BC2851" w:rsidRPr="00E45705" w:rsidRDefault="00BC285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612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B03"/>
    <w:rsid w:val="0000712D"/>
    <w:rsid w:val="000B41AB"/>
    <w:rsid w:val="001016F7"/>
    <w:rsid w:val="001137C5"/>
    <w:rsid w:val="001A258E"/>
    <w:rsid w:val="00207309"/>
    <w:rsid w:val="00234235"/>
    <w:rsid w:val="002D75D2"/>
    <w:rsid w:val="002F3C77"/>
    <w:rsid w:val="003C7574"/>
    <w:rsid w:val="003E24FA"/>
    <w:rsid w:val="00406C59"/>
    <w:rsid w:val="00525D59"/>
    <w:rsid w:val="00531673"/>
    <w:rsid w:val="005F1AE1"/>
    <w:rsid w:val="00625807"/>
    <w:rsid w:val="00636696"/>
    <w:rsid w:val="00693A40"/>
    <w:rsid w:val="00694FF3"/>
    <w:rsid w:val="00697078"/>
    <w:rsid w:val="007E32C8"/>
    <w:rsid w:val="0083683F"/>
    <w:rsid w:val="00860408"/>
    <w:rsid w:val="0087700E"/>
    <w:rsid w:val="008B1664"/>
    <w:rsid w:val="009D7E07"/>
    <w:rsid w:val="00AF1D73"/>
    <w:rsid w:val="00B25C5A"/>
    <w:rsid w:val="00B86320"/>
    <w:rsid w:val="00BB4B03"/>
    <w:rsid w:val="00BC2851"/>
    <w:rsid w:val="00BE500E"/>
    <w:rsid w:val="00C10222"/>
    <w:rsid w:val="00C313B6"/>
    <w:rsid w:val="00C403FD"/>
    <w:rsid w:val="00CC6C05"/>
    <w:rsid w:val="00DB634E"/>
    <w:rsid w:val="00E0401B"/>
    <w:rsid w:val="00E270FA"/>
    <w:rsid w:val="00E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2C9039"/>
  <w15:docId w15:val="{B149393B-39F9-42C6-B999-7B4BF04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B4B0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BB4B0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BB4B0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03"/>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BB4B03"/>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BB4B03"/>
    <w:rPr>
      <w:rFonts w:ascii="Comic Sans MS" w:eastAsia="Times New Roman" w:hAnsi="Comic Sans MS" w:cs="Times New Roman"/>
      <w:b/>
      <w:bCs/>
      <w:sz w:val="18"/>
      <w:szCs w:val="20"/>
    </w:rPr>
  </w:style>
  <w:style w:type="paragraph" w:styleId="Header">
    <w:name w:val="header"/>
    <w:basedOn w:val="Normal"/>
    <w:link w:val="HeaderChar"/>
    <w:rsid w:val="00BB4B03"/>
    <w:pPr>
      <w:tabs>
        <w:tab w:val="center" w:pos="4320"/>
        <w:tab w:val="right" w:pos="8640"/>
      </w:tabs>
    </w:pPr>
  </w:style>
  <w:style w:type="character" w:customStyle="1" w:styleId="HeaderChar">
    <w:name w:val="Header Char"/>
    <w:basedOn w:val="DefaultParagraphFont"/>
    <w:link w:val="Header"/>
    <w:rsid w:val="00BB4B03"/>
    <w:rPr>
      <w:rFonts w:ascii="Times New Roman" w:eastAsia="Times New Roman" w:hAnsi="Times New Roman" w:cs="Times New Roman"/>
      <w:sz w:val="20"/>
      <w:szCs w:val="20"/>
    </w:rPr>
  </w:style>
  <w:style w:type="paragraph" w:styleId="Footer">
    <w:name w:val="footer"/>
    <w:basedOn w:val="Normal"/>
    <w:link w:val="FooterChar"/>
    <w:rsid w:val="00BB4B03"/>
    <w:pPr>
      <w:tabs>
        <w:tab w:val="center" w:pos="4320"/>
        <w:tab w:val="right" w:pos="8640"/>
      </w:tabs>
    </w:pPr>
  </w:style>
  <w:style w:type="character" w:customStyle="1" w:styleId="FooterChar">
    <w:name w:val="Footer Char"/>
    <w:basedOn w:val="DefaultParagraphFont"/>
    <w:link w:val="Footer"/>
    <w:rsid w:val="00BB4B03"/>
    <w:rPr>
      <w:rFonts w:ascii="Times New Roman" w:eastAsia="Times New Roman" w:hAnsi="Times New Roman" w:cs="Times New Roman"/>
      <w:sz w:val="20"/>
      <w:szCs w:val="20"/>
    </w:rPr>
  </w:style>
  <w:style w:type="character" w:styleId="PageNumber">
    <w:name w:val="page number"/>
    <w:basedOn w:val="DefaultParagraphFont"/>
    <w:rsid w:val="00BB4B03"/>
  </w:style>
  <w:style w:type="paragraph" w:styleId="BodyText">
    <w:name w:val="Body Text"/>
    <w:basedOn w:val="Normal"/>
    <w:link w:val="BodyTextChar"/>
    <w:rsid w:val="00BB4B03"/>
    <w:pPr>
      <w:spacing w:before="120"/>
      <w:jc w:val="both"/>
    </w:pPr>
    <w:rPr>
      <w:rFonts w:ascii="Footlight MT Light" w:hAnsi="Footlight MT Light"/>
      <w:sz w:val="22"/>
    </w:rPr>
  </w:style>
  <w:style w:type="character" w:customStyle="1" w:styleId="BodyTextChar">
    <w:name w:val="Body Text Char"/>
    <w:basedOn w:val="DefaultParagraphFont"/>
    <w:link w:val="BodyText"/>
    <w:rsid w:val="00BB4B03"/>
    <w:rPr>
      <w:rFonts w:ascii="Footlight MT Light" w:eastAsia="Times New Roman" w:hAnsi="Footlight MT Light" w:cs="Times New Roman"/>
      <w:szCs w:val="20"/>
    </w:rPr>
  </w:style>
  <w:style w:type="paragraph" w:styleId="BodyText3">
    <w:name w:val="Body Text 3"/>
    <w:basedOn w:val="Normal"/>
    <w:link w:val="BodyText3Char"/>
    <w:rsid w:val="00BB4B0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B4B03"/>
    <w:rPr>
      <w:rFonts w:ascii="Times New Roman" w:eastAsia="Times New Roman" w:hAnsi="Times New Roman" w:cs="Times New Roman"/>
      <w:sz w:val="24"/>
      <w:szCs w:val="20"/>
    </w:rPr>
  </w:style>
  <w:style w:type="paragraph" w:styleId="BlockText">
    <w:name w:val="Block Text"/>
    <w:basedOn w:val="Normal"/>
    <w:rsid w:val="00BB4B03"/>
    <w:pPr>
      <w:ind w:left="810" w:right="1350" w:hanging="180"/>
    </w:pPr>
    <w:rPr>
      <w:rFonts w:ascii="Comic Sans MS" w:hAnsi="Comic Sans MS"/>
      <w:b/>
      <w:sz w:val="18"/>
    </w:rPr>
  </w:style>
  <w:style w:type="character" w:styleId="Hyperlink">
    <w:name w:val="Hyperlink"/>
    <w:rsid w:val="00BB4B03"/>
    <w:rPr>
      <w:color w:val="0000FF"/>
      <w:u w:val="single"/>
    </w:rPr>
  </w:style>
  <w:style w:type="table" w:styleId="TableGrid">
    <w:name w:val="Table Grid"/>
    <w:basedOn w:val="TableNormal"/>
    <w:uiPriority w:val="39"/>
    <w:rsid w:val="0069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97078"/>
    <w:pPr>
      <w:spacing w:after="120"/>
      <w:ind w:left="360"/>
    </w:pPr>
  </w:style>
  <w:style w:type="character" w:customStyle="1" w:styleId="BodyTextIndentChar">
    <w:name w:val="Body Text Indent Char"/>
    <w:basedOn w:val="DefaultParagraphFont"/>
    <w:link w:val="BodyTextIndent"/>
    <w:uiPriority w:val="99"/>
    <w:rsid w:val="006970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15</cp:revision>
  <dcterms:created xsi:type="dcterms:W3CDTF">2021-06-09T23:02:00Z</dcterms:created>
  <dcterms:modified xsi:type="dcterms:W3CDTF">2024-06-17T15:51:00Z</dcterms:modified>
</cp:coreProperties>
</file>