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231D258B" w:rsidR="005879C4"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p w14:paraId="303616A5" w14:textId="77777777" w:rsidR="00FA2C6D" w:rsidRPr="005C02F2" w:rsidRDefault="00FA2C6D" w:rsidP="004572E4">
      <w:pPr>
        <w:spacing w:after="120"/>
        <w:jc w:val="center"/>
        <w:rPr>
          <w:i/>
          <w:sz w:val="24"/>
        </w:rPr>
      </w:pP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342FE949" w:rsidR="005879C4" w:rsidRPr="005C02F2" w:rsidRDefault="00FA2C6D" w:rsidP="005D5750">
            <w:pPr>
              <w:spacing w:before="40" w:after="40"/>
              <w:jc w:val="both"/>
              <w:rPr>
                <w:sz w:val="22"/>
              </w:rPr>
            </w:pPr>
            <w:r>
              <w:rPr>
                <w:sz w:val="22"/>
              </w:rPr>
              <w:t>CITY OF MILLBRAE</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4ED34EE6" w:rsidR="005879C4" w:rsidRPr="005C02F2" w:rsidRDefault="00FA2C6D" w:rsidP="005D5750">
            <w:pPr>
              <w:spacing w:before="40" w:after="40"/>
              <w:jc w:val="both"/>
              <w:rPr>
                <w:sz w:val="22"/>
              </w:rPr>
            </w:pPr>
            <w:r>
              <w:rPr>
                <w:sz w:val="22"/>
              </w:rPr>
              <w:t>CA4110018</w:t>
            </w:r>
          </w:p>
        </w:tc>
      </w:tr>
    </w:tbl>
    <w:p w14:paraId="3C51C8E2" w14:textId="6D71FDCA"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Pr="00D22684">
        <w:rPr>
          <w:u w:val="single"/>
        </w:rPr>
        <w:t>_</w:t>
      </w:r>
      <w:r w:rsidR="00D22684" w:rsidRPr="00D22684">
        <w:rPr>
          <w:u w:val="single"/>
        </w:rPr>
        <w:t>06/04/2020</w:t>
      </w:r>
      <w:r w:rsidRPr="00D22684">
        <w:rPr>
          <w:u w:val="single"/>
        </w:rPr>
        <w:t>_______</w:t>
      </w:r>
      <w:r w:rsidRPr="005C02F2">
        <w:t xml:space="preserve">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146"/>
        <w:gridCol w:w="719"/>
        <w:gridCol w:w="2186"/>
      </w:tblGrid>
      <w:tr w:rsidR="005879C4" w:rsidRPr="005C02F2" w14:paraId="55EFFA2A" w14:textId="77777777" w:rsidTr="005D5750">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146" w:type="dxa"/>
            <w:tcBorders>
              <w:bottom w:val="single" w:sz="4" w:space="0" w:color="auto"/>
            </w:tcBorders>
            <w:vAlign w:val="bottom"/>
          </w:tcPr>
          <w:p w14:paraId="2458F6CE" w14:textId="2C18EB5E" w:rsidR="005879C4" w:rsidRPr="005C02F2" w:rsidRDefault="009576FF">
            <w:pPr>
              <w:pStyle w:val="BodyText"/>
              <w:spacing w:before="0"/>
            </w:pPr>
            <w:r>
              <w:t>Jane Kao</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5D5750">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146" w:type="dxa"/>
            <w:tcBorders>
              <w:top w:val="single" w:sz="4" w:space="0" w:color="auto"/>
              <w:bottom w:val="single" w:sz="4" w:space="0" w:color="auto"/>
            </w:tcBorders>
            <w:vAlign w:val="bottom"/>
          </w:tcPr>
          <w:p w14:paraId="44EFBFE2" w14:textId="77777777" w:rsidR="005879C4" w:rsidRPr="005C02F2" w:rsidRDefault="005879C4">
            <w:pPr>
              <w:pStyle w:val="BodyText"/>
              <w:spacing w:before="0"/>
            </w:pP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5879C4" w:rsidRPr="005C02F2" w14:paraId="18FD5296" w14:textId="77777777" w:rsidTr="005D5750">
        <w:trPr>
          <w:cantSplit/>
          <w:trHeight w:val="360"/>
        </w:trPr>
        <w:tc>
          <w:tcPr>
            <w:tcW w:w="1618" w:type="dxa"/>
            <w:vAlign w:val="bottom"/>
          </w:tcPr>
          <w:p w14:paraId="6C71FBAB" w14:textId="77777777" w:rsidR="005879C4" w:rsidRPr="005C02F2" w:rsidRDefault="005879C4">
            <w:pPr>
              <w:pStyle w:val="BodyText"/>
              <w:spacing w:before="0"/>
            </w:pPr>
          </w:p>
        </w:tc>
        <w:tc>
          <w:tcPr>
            <w:tcW w:w="1691" w:type="dxa"/>
            <w:vAlign w:val="bottom"/>
          </w:tcPr>
          <w:p w14:paraId="6BD0C595" w14:textId="77777777" w:rsidR="005879C4" w:rsidRPr="005C02F2" w:rsidRDefault="005879C4">
            <w:pPr>
              <w:pStyle w:val="BodyText"/>
              <w:spacing w:before="0"/>
            </w:pPr>
            <w:r w:rsidRPr="005C02F2">
              <w:t>Title:</w:t>
            </w:r>
          </w:p>
        </w:tc>
        <w:tc>
          <w:tcPr>
            <w:tcW w:w="3146" w:type="dxa"/>
            <w:tcBorders>
              <w:top w:val="single" w:sz="4" w:space="0" w:color="auto"/>
              <w:bottom w:val="single" w:sz="4" w:space="0" w:color="auto"/>
            </w:tcBorders>
            <w:vAlign w:val="bottom"/>
          </w:tcPr>
          <w:p w14:paraId="4338C5B6" w14:textId="65621FFE" w:rsidR="005879C4" w:rsidRPr="005C02F2" w:rsidRDefault="009576FF">
            <w:pPr>
              <w:pStyle w:val="BodyText"/>
              <w:spacing w:before="0"/>
            </w:pPr>
            <w:r>
              <w:t>Director of Public Works</w:t>
            </w:r>
          </w:p>
        </w:tc>
        <w:tc>
          <w:tcPr>
            <w:tcW w:w="719" w:type="dxa"/>
            <w:tcBorders>
              <w:top w:val="single" w:sz="4" w:space="0" w:color="auto"/>
              <w:bottom w:val="single" w:sz="4" w:space="0" w:color="auto"/>
            </w:tcBorders>
            <w:vAlign w:val="bottom"/>
          </w:tcPr>
          <w:p w14:paraId="7405B633"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1A2BAFA0" w14:textId="77777777" w:rsidR="005879C4" w:rsidRPr="005C02F2" w:rsidRDefault="005879C4">
            <w:pPr>
              <w:pStyle w:val="BodyText"/>
              <w:spacing w:before="0"/>
            </w:pPr>
          </w:p>
        </w:tc>
      </w:tr>
      <w:tr w:rsidR="005879C4" w:rsidRPr="009576FF" w14:paraId="0C819C82" w14:textId="77777777" w:rsidTr="005D5750">
        <w:trPr>
          <w:cantSplit/>
          <w:trHeight w:val="360"/>
        </w:trPr>
        <w:tc>
          <w:tcPr>
            <w:tcW w:w="1618" w:type="dxa"/>
            <w:vAlign w:val="bottom"/>
          </w:tcPr>
          <w:p w14:paraId="49560694" w14:textId="77777777" w:rsidR="005879C4" w:rsidRPr="005C02F2" w:rsidRDefault="005879C4">
            <w:pPr>
              <w:pStyle w:val="BodyText"/>
              <w:spacing w:before="0"/>
            </w:pPr>
          </w:p>
        </w:tc>
        <w:tc>
          <w:tcPr>
            <w:tcW w:w="1691" w:type="dxa"/>
            <w:vAlign w:val="bottom"/>
          </w:tcPr>
          <w:p w14:paraId="04473D8D" w14:textId="77777777" w:rsidR="005879C4" w:rsidRPr="005C02F2" w:rsidRDefault="005879C4">
            <w:pPr>
              <w:pStyle w:val="BodyText"/>
              <w:spacing w:before="0"/>
            </w:pPr>
            <w:r w:rsidRPr="005C02F2">
              <w:t>Phone Number:</w:t>
            </w:r>
          </w:p>
        </w:tc>
        <w:tc>
          <w:tcPr>
            <w:tcW w:w="3146" w:type="dxa"/>
            <w:tcBorders>
              <w:top w:val="single" w:sz="4" w:space="0" w:color="auto"/>
              <w:bottom w:val="single" w:sz="4" w:space="0" w:color="auto"/>
            </w:tcBorders>
            <w:vAlign w:val="bottom"/>
          </w:tcPr>
          <w:p w14:paraId="3C10FF46" w14:textId="5E0A2967" w:rsidR="005879C4" w:rsidRPr="005C02F2" w:rsidRDefault="005879C4">
            <w:pPr>
              <w:pStyle w:val="BodyText"/>
              <w:spacing w:before="0"/>
            </w:pPr>
            <w:r w:rsidRPr="005C02F2">
              <w:t xml:space="preserve"> </w:t>
            </w:r>
            <w:r w:rsidR="00FA2C6D">
              <w:t>650-259-</w:t>
            </w:r>
            <w:r w:rsidR="009576FF">
              <w:t>2545</w:t>
            </w:r>
          </w:p>
        </w:tc>
        <w:tc>
          <w:tcPr>
            <w:tcW w:w="719" w:type="dxa"/>
            <w:tcBorders>
              <w:top w:val="single" w:sz="4" w:space="0" w:color="auto"/>
            </w:tcBorders>
            <w:vAlign w:val="bottom"/>
          </w:tcPr>
          <w:p w14:paraId="731DEAFB" w14:textId="77777777" w:rsidR="005879C4" w:rsidRPr="005C02F2" w:rsidRDefault="005879C4">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6C2E1ED3" w:rsidR="005879C4" w:rsidRPr="009576FF" w:rsidRDefault="005879C4">
            <w:pPr>
              <w:pStyle w:val="BodyText"/>
              <w:spacing w:before="0"/>
              <w:rPr>
                <w:highlight w:val="yellow"/>
              </w:rPr>
            </w:pP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77777777" w:rsidR="005879C4" w:rsidRPr="005C02F2" w:rsidRDefault="005879C4" w:rsidP="00501728">
      <w:pPr>
        <w:tabs>
          <w:tab w:val="left" w:pos="9360"/>
        </w:tabs>
        <w:spacing w:line="300" w:lineRule="auto"/>
        <w:ind w:left="547" w:hanging="547"/>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56F7">
        <w:rPr>
          <w:sz w:val="22"/>
        </w:rPr>
      </w:r>
      <w:r w:rsidR="00BC56F7">
        <w:rPr>
          <w:sz w:val="22"/>
        </w:rPr>
        <w:fldChar w:fldCharType="separate"/>
      </w:r>
      <w:r w:rsidRPr="005C02F2">
        <w:rPr>
          <w:sz w:val="22"/>
        </w:rPr>
        <w:fldChar w:fldCharType="end"/>
      </w:r>
      <w:r w:rsidRPr="005C02F2">
        <w:rPr>
          <w:sz w:val="22"/>
        </w:rPr>
        <w:tab/>
        <w:t>CCR was distributed by mail or</w:t>
      </w:r>
      <w:r w:rsidR="006C7ED4" w:rsidRPr="005C02F2">
        <w:rPr>
          <w:sz w:val="22"/>
        </w:rPr>
        <w:t xml:space="preserve"> other direct delivery methods</w:t>
      </w:r>
      <w:r w:rsidRPr="005C02F2">
        <w:rPr>
          <w:sz w:val="22"/>
        </w:rPr>
        <w:t xml:space="preserve"> </w:t>
      </w:r>
      <w:r w:rsidR="006C7ED4" w:rsidRPr="005C02F2">
        <w:rPr>
          <w:sz w:val="22"/>
        </w:rPr>
        <w:t>(attach description of</w:t>
      </w:r>
      <w:r w:rsidRPr="005C02F2">
        <w:rPr>
          <w:sz w:val="22"/>
        </w:rPr>
        <w:t xml:space="preserve"> other direct delivery methods used</w:t>
      </w:r>
      <w:r w:rsidR="00501728" w:rsidRPr="005C02F2">
        <w:rPr>
          <w:sz w:val="22"/>
        </w:rPr>
        <w:t>).</w:t>
      </w:r>
    </w:p>
    <w:p w14:paraId="7B6FB990" w14:textId="1A5CA0A6" w:rsidR="006C7ED4" w:rsidRPr="005C02F2" w:rsidRDefault="00FA2C6D" w:rsidP="004E6F6F">
      <w:pPr>
        <w:tabs>
          <w:tab w:val="left" w:pos="9360"/>
        </w:tabs>
        <w:spacing w:line="300" w:lineRule="auto"/>
        <w:ind w:left="540" w:hanging="540"/>
        <w:jc w:val="both"/>
        <w:rPr>
          <w:sz w:val="22"/>
        </w:rPr>
      </w:pPr>
      <w:r>
        <w:rPr>
          <w:sz w:val="22"/>
        </w:rPr>
        <w:fldChar w:fldCharType="begin">
          <w:ffData>
            <w:name w:val="Check4"/>
            <w:enabled/>
            <w:calcOnExit w:val="0"/>
            <w:checkBox>
              <w:sizeAuto/>
              <w:default w:val="1"/>
            </w:checkBox>
          </w:ffData>
        </w:fldChar>
      </w:r>
      <w:bookmarkStart w:id="0" w:name="Check4"/>
      <w:r>
        <w:rPr>
          <w:sz w:val="22"/>
        </w:rPr>
        <w:instrText xml:space="preserve"> FORMCHECKBOX </w:instrText>
      </w:r>
      <w:r w:rsidR="00BC56F7">
        <w:rPr>
          <w:sz w:val="22"/>
        </w:rPr>
      </w:r>
      <w:r w:rsidR="00BC56F7">
        <w:rPr>
          <w:sz w:val="22"/>
        </w:rPr>
        <w:fldChar w:fldCharType="separate"/>
      </w:r>
      <w:r>
        <w:rPr>
          <w:sz w:val="22"/>
        </w:rPr>
        <w:fldChar w:fldCharType="end"/>
      </w:r>
      <w:bookmarkEnd w:id="0"/>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2DC3D847" w:rsidR="005879C4" w:rsidRPr="005C02F2" w:rsidRDefault="00FA2C6D" w:rsidP="00501728">
      <w:pPr>
        <w:tabs>
          <w:tab w:val="left" w:pos="540"/>
          <w:tab w:val="left" w:pos="9360"/>
        </w:tabs>
        <w:spacing w:line="300" w:lineRule="auto"/>
        <w:ind w:left="634" w:hanging="634"/>
        <w:jc w:val="both"/>
        <w:rPr>
          <w:sz w:val="22"/>
        </w:rPr>
      </w:pPr>
      <w:r>
        <w:rPr>
          <w:sz w:val="24"/>
        </w:rPr>
        <w:fldChar w:fldCharType="begin">
          <w:ffData>
            <w:name w:val=""/>
            <w:enabled/>
            <w:calcOnExit w:val="0"/>
            <w:checkBox>
              <w:sizeAuto/>
              <w:default w:val="1"/>
            </w:checkBox>
          </w:ffData>
        </w:fldChar>
      </w:r>
      <w:r>
        <w:rPr>
          <w:sz w:val="24"/>
        </w:rPr>
        <w:instrText xml:space="preserve"> FORMCHECKBOX </w:instrText>
      </w:r>
      <w:r w:rsidR="00BC56F7">
        <w:rPr>
          <w:sz w:val="24"/>
        </w:rPr>
      </w:r>
      <w:r w:rsidR="00BC56F7">
        <w:rPr>
          <w:sz w:val="24"/>
        </w:rPr>
        <w:fldChar w:fldCharType="separate"/>
      </w:r>
      <w:r>
        <w:rPr>
          <w:sz w:val="24"/>
        </w:rPr>
        <w:fldChar w:fldCharType="end"/>
      </w:r>
      <w:r w:rsidR="005879C4" w:rsidRPr="005C02F2">
        <w:rPr>
          <w:sz w:val="24"/>
        </w:rPr>
        <w:tab/>
      </w:r>
      <w:r w:rsidR="005879C4" w:rsidRPr="005C02F2">
        <w:rPr>
          <w:sz w:val="22"/>
        </w:rPr>
        <w:t>“Good faith” efforts were used to reach non-bill paying consumers.  Those efforts included the following methods:</w:t>
      </w:r>
    </w:p>
    <w:p w14:paraId="0509E94F" w14:textId="7EDC1125" w:rsidR="005879C4" w:rsidRPr="005C02F2" w:rsidRDefault="00FA2C6D" w:rsidP="00501728">
      <w:pPr>
        <w:tabs>
          <w:tab w:val="left" w:pos="9360"/>
        </w:tabs>
        <w:spacing w:line="300" w:lineRule="auto"/>
        <w:ind w:left="1170" w:hanging="540"/>
        <w:jc w:val="both"/>
        <w:rPr>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BC56F7">
        <w:rPr>
          <w:sz w:val="22"/>
        </w:rPr>
      </w:r>
      <w:r w:rsidR="00BC56F7">
        <w:rPr>
          <w:sz w:val="22"/>
        </w:rPr>
        <w:fldChar w:fldCharType="separate"/>
      </w:r>
      <w:r>
        <w:rPr>
          <w:sz w:val="22"/>
        </w:rPr>
        <w:fldChar w:fldCharType="end"/>
      </w:r>
      <w:r w:rsidR="005879C4" w:rsidRPr="005C02F2">
        <w:rPr>
          <w:sz w:val="22"/>
        </w:rPr>
        <w:tab/>
        <w:t xml:space="preserve">Posting the CCR </w:t>
      </w:r>
      <w:r w:rsidR="00D12D93" w:rsidRPr="005C02F2">
        <w:rPr>
          <w:sz w:val="22"/>
        </w:rPr>
        <w:t xml:space="preserve">at the following URL: </w:t>
      </w:r>
      <w:r w:rsidR="005879C4" w:rsidRPr="00FA2C6D">
        <w:rPr>
          <w:b/>
          <w:bCs/>
          <w:color w:val="0432FF"/>
          <w:sz w:val="22"/>
          <w:u w:val="single"/>
        </w:rPr>
        <w:t>www.</w:t>
      </w:r>
      <w:r w:rsidRPr="00FA2C6D">
        <w:rPr>
          <w:b/>
          <w:bCs/>
          <w:color w:val="0432FF"/>
          <w:sz w:val="22"/>
          <w:u w:val="single"/>
        </w:rPr>
        <w:t>ci.millbrae.ca.us/ccr</w:t>
      </w:r>
      <w:r w:rsidR="005879C4"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56F7">
        <w:rPr>
          <w:sz w:val="22"/>
        </w:rPr>
      </w:r>
      <w:r w:rsidR="00BC56F7">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56F7">
        <w:rPr>
          <w:sz w:val="22"/>
        </w:rPr>
      </w:r>
      <w:r w:rsidR="00BC56F7">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56F7">
        <w:rPr>
          <w:sz w:val="22"/>
        </w:rPr>
      </w:r>
      <w:r w:rsidR="00BC56F7">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3D673A73" w:rsidR="005879C4" w:rsidRPr="005C02F2" w:rsidRDefault="00FA2C6D"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BC56F7">
        <w:rPr>
          <w:sz w:val="22"/>
        </w:rPr>
      </w:r>
      <w:r w:rsidR="00BC56F7">
        <w:rPr>
          <w:sz w:val="22"/>
        </w:rPr>
        <w:fldChar w:fldCharType="separate"/>
      </w:r>
      <w:r>
        <w:rPr>
          <w:sz w:val="22"/>
        </w:rPr>
        <w:fldChar w:fldCharType="end"/>
      </w:r>
      <w:r w:rsidR="005879C4" w:rsidRPr="005C02F2">
        <w:rPr>
          <w:sz w:val="22"/>
        </w:rPr>
        <w:tab/>
        <w:t>Posted the CCR in public places (attach a list of locations)</w:t>
      </w:r>
      <w:r>
        <w:rPr>
          <w:sz w:val="22"/>
        </w:rPr>
        <w:t xml:space="preserve">: </w:t>
      </w:r>
      <w:r w:rsidRPr="00FA2C6D">
        <w:rPr>
          <w:b/>
          <w:bCs/>
          <w:color w:val="0432FF"/>
          <w:sz w:val="22"/>
          <w:u w:val="single"/>
        </w:rPr>
        <w:t>Millbrae City Hall</w:t>
      </w:r>
    </w:p>
    <w:p w14:paraId="3974AC61" w14:textId="4BD95115" w:rsidR="005879C4" w:rsidRPr="005C02F2" w:rsidRDefault="00FA2C6D" w:rsidP="00501728">
      <w:pPr>
        <w:tabs>
          <w:tab w:val="left" w:pos="9360"/>
        </w:tabs>
        <w:spacing w:line="300" w:lineRule="auto"/>
        <w:ind w:left="117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BC56F7">
        <w:rPr>
          <w:sz w:val="22"/>
        </w:rPr>
      </w:r>
      <w:r w:rsidR="00BC56F7">
        <w:rPr>
          <w:sz w:val="22"/>
        </w:rPr>
        <w:fldChar w:fldCharType="separate"/>
      </w:r>
      <w:r>
        <w:rPr>
          <w:sz w:val="22"/>
        </w:rPr>
        <w:fldChar w:fldCharType="end"/>
      </w:r>
      <w:r w:rsidR="005879C4" w:rsidRPr="005C02F2">
        <w:rPr>
          <w:sz w:val="22"/>
        </w:rPr>
        <w:tab/>
        <w:t>Delivery of multiple copies of CCR to single</w:t>
      </w:r>
      <w:r w:rsidR="002214BA" w:rsidRPr="005C02F2">
        <w:rPr>
          <w:sz w:val="22"/>
        </w:rPr>
        <w:t>-</w:t>
      </w:r>
      <w:r w:rsidR="005879C4" w:rsidRPr="005C02F2">
        <w:rPr>
          <w:sz w:val="22"/>
        </w:rPr>
        <w:t>bill</w:t>
      </w:r>
      <w:r w:rsidR="002214BA" w:rsidRPr="005C02F2">
        <w:rPr>
          <w:sz w:val="22"/>
        </w:rPr>
        <w:t>ed</w:t>
      </w:r>
      <w:r w:rsidR="005879C4"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56F7">
        <w:rPr>
          <w:sz w:val="22"/>
        </w:rPr>
      </w:r>
      <w:r w:rsidR="00BC56F7">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56F7">
        <w:rPr>
          <w:sz w:val="22"/>
        </w:rPr>
      </w:r>
      <w:r w:rsidR="00BC56F7">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56F7">
        <w:rPr>
          <w:sz w:val="22"/>
        </w:rPr>
      </w:r>
      <w:r w:rsidR="00BC56F7">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09FCBF2D" w:rsidR="00457560" w:rsidRPr="00FA2C6D" w:rsidRDefault="00FA2C6D" w:rsidP="00501728">
      <w:pPr>
        <w:tabs>
          <w:tab w:val="left" w:pos="9360"/>
        </w:tabs>
        <w:spacing w:line="300" w:lineRule="auto"/>
        <w:ind w:left="1170" w:hanging="540"/>
        <w:jc w:val="both"/>
        <w:rPr>
          <w:b/>
          <w:bCs/>
          <w:color w:val="0432FF"/>
          <w:sz w:val="22"/>
          <w:u w:val="single"/>
        </w:rPr>
      </w:pPr>
      <w:r>
        <w:rPr>
          <w:sz w:val="22"/>
        </w:rPr>
        <w:fldChar w:fldCharType="begin">
          <w:ffData>
            <w:name w:val=""/>
            <w:enabled/>
            <w:calcOnExit w:val="0"/>
            <w:checkBox>
              <w:sizeAuto/>
              <w:default w:val="1"/>
            </w:checkBox>
          </w:ffData>
        </w:fldChar>
      </w:r>
      <w:r>
        <w:rPr>
          <w:sz w:val="22"/>
        </w:rPr>
        <w:instrText xml:space="preserve"> FORMCHECKBOX </w:instrText>
      </w:r>
      <w:r w:rsidR="00BC56F7">
        <w:rPr>
          <w:sz w:val="22"/>
        </w:rPr>
      </w:r>
      <w:r w:rsidR="00BC56F7">
        <w:rPr>
          <w:sz w:val="22"/>
        </w:rPr>
        <w:fldChar w:fldCharType="separate"/>
      </w:r>
      <w:r>
        <w:rPr>
          <w:sz w:val="22"/>
        </w:rPr>
        <w:fldChar w:fldCharType="end"/>
      </w:r>
      <w:r w:rsidR="00457560" w:rsidRPr="005C02F2">
        <w:rPr>
          <w:sz w:val="22"/>
        </w:rPr>
        <w:tab/>
        <w:t>Other (attach a list of other</w:t>
      </w:r>
      <w:r w:rsidR="00E33340" w:rsidRPr="005C02F2">
        <w:rPr>
          <w:sz w:val="22"/>
        </w:rPr>
        <w:t xml:space="preserve"> methods</w:t>
      </w:r>
      <w:r w:rsidR="00457560" w:rsidRPr="005C02F2">
        <w:rPr>
          <w:sz w:val="22"/>
        </w:rPr>
        <w:t xml:space="preserve"> used)</w:t>
      </w:r>
      <w:r>
        <w:rPr>
          <w:sz w:val="22"/>
        </w:rPr>
        <w:t xml:space="preserve">: </w:t>
      </w:r>
      <w:r>
        <w:rPr>
          <w:b/>
          <w:bCs/>
          <w:color w:val="0432FF"/>
          <w:sz w:val="22"/>
          <w:u w:val="single"/>
        </w:rPr>
        <w:t>Advertised on local cable channel MCTV and posted on water bills</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lastRenderedPageBreak/>
        <w:fldChar w:fldCharType="begin">
          <w:ffData>
            <w:name w:val="Check4"/>
            <w:enabled/>
            <w:calcOnExit w:val="0"/>
            <w:checkBox>
              <w:sizeAuto/>
              <w:default w:val="0"/>
            </w:checkBox>
          </w:ffData>
        </w:fldChar>
      </w:r>
      <w:r w:rsidRPr="005C02F2">
        <w:rPr>
          <w:sz w:val="24"/>
        </w:rPr>
        <w:instrText xml:space="preserve"> FORMCHECKBOX </w:instrText>
      </w:r>
      <w:r w:rsidR="00BC56F7">
        <w:rPr>
          <w:sz w:val="24"/>
        </w:rPr>
      </w:r>
      <w:r w:rsidR="00BC56F7">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w:t>
      </w:r>
      <w:proofErr w:type="gramStart"/>
      <w:r w:rsidRPr="005C02F2">
        <w:rPr>
          <w:sz w:val="22"/>
        </w:rPr>
        <w:t>publicly-accessible</w:t>
      </w:r>
      <w:proofErr w:type="gramEnd"/>
      <w:r w:rsidRPr="005C02F2">
        <w:rPr>
          <w:sz w:val="22"/>
        </w:rPr>
        <w:t xml:space="preserv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56F7">
        <w:rPr>
          <w:sz w:val="22"/>
        </w:rPr>
      </w:r>
      <w:r w:rsidR="00BC56F7">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32BD37B8" w:rsidR="00D12D93" w:rsidRPr="005C02F2" w:rsidRDefault="00FA2C6D" w:rsidP="00D12D93">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BC56F7">
        <w:rPr>
          <w:sz w:val="22"/>
        </w:rPr>
      </w:r>
      <w:r w:rsidR="00BC56F7">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8820F1" w:rsidRPr="00FA2C6D">
        <w:rPr>
          <w:b/>
          <w:bCs/>
          <w:color w:val="0432FF"/>
          <w:sz w:val="22"/>
          <w:u w:val="single"/>
        </w:rPr>
        <w:t>w</w:t>
      </w:r>
      <w:r w:rsidR="00D12D93" w:rsidRPr="00FA2C6D">
        <w:rPr>
          <w:b/>
          <w:bCs/>
          <w:color w:val="0432FF"/>
          <w:sz w:val="22"/>
          <w:u w:val="single"/>
        </w:rPr>
        <w:t>ww</w:t>
      </w:r>
      <w:r w:rsidR="008820F1" w:rsidRPr="00FA2C6D">
        <w:rPr>
          <w:b/>
          <w:bCs/>
          <w:color w:val="0432FF"/>
          <w:sz w:val="22"/>
          <w:u w:val="single"/>
        </w:rPr>
        <w:t>.</w:t>
      </w:r>
      <w:r w:rsidRPr="00FA2C6D">
        <w:rPr>
          <w:b/>
          <w:bCs/>
          <w:color w:val="0432FF"/>
          <w:sz w:val="22"/>
          <w:u w:val="single"/>
        </w:rPr>
        <w:t>ci.millbrae.ca.us/ccr</w:t>
      </w:r>
      <w:r w:rsidR="008820F1" w:rsidRPr="00FA2C6D">
        <w:rPr>
          <w:b/>
          <w:bCs/>
          <w:color w:val="0432FF"/>
          <w:sz w:val="22"/>
          <w:u w:val="single"/>
        </w:rPr>
        <w:t>_______________________________________</w:t>
      </w:r>
      <w:r w:rsidR="00D12D93" w:rsidRPr="00FA2C6D">
        <w:rPr>
          <w:b/>
          <w:bCs/>
          <w:color w:val="0432FF"/>
          <w:sz w:val="22"/>
          <w:u w:val="single"/>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56F7">
        <w:rPr>
          <w:sz w:val="22"/>
        </w:rPr>
      </w:r>
      <w:r w:rsidR="00BC56F7">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56F7">
        <w:rPr>
          <w:sz w:val="22"/>
        </w:rPr>
      </w:r>
      <w:r w:rsidR="00BC56F7">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56F7">
        <w:rPr>
          <w:sz w:val="22"/>
        </w:rPr>
      </w:r>
      <w:r w:rsidR="00BC56F7">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BC56F7">
        <w:rPr>
          <w:sz w:val="22"/>
        </w:rPr>
      </w:r>
      <w:r w:rsidR="00BC56F7">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FA2C6D">
        <w:trPr>
          <w:trHeight w:val="413"/>
        </w:trPr>
        <w:tc>
          <w:tcPr>
            <w:tcW w:w="9360" w:type="dxa"/>
            <w:tcBorders>
              <w:left w:val="nil"/>
              <w:right w:val="nil"/>
            </w:tcBorders>
            <w:shd w:val="clear" w:color="auto" w:fill="auto"/>
          </w:tcPr>
          <w:p w14:paraId="774C3220" w14:textId="77777777" w:rsidR="008820F1" w:rsidRDefault="00FA2C6D" w:rsidP="00361BDB">
            <w:pPr>
              <w:pStyle w:val="BodyText2"/>
              <w:spacing w:before="0" w:after="0" w:line="276" w:lineRule="auto"/>
              <w:rPr>
                <w:i w:val="0"/>
                <w:color w:val="0432FF"/>
                <w:szCs w:val="22"/>
              </w:rPr>
            </w:pPr>
            <w:r>
              <w:rPr>
                <w:i w:val="0"/>
                <w:color w:val="0432FF"/>
                <w:szCs w:val="22"/>
              </w:rPr>
              <w:t xml:space="preserve">The City of Millbrae mailed postcard notifications regarding the availability of the CCR to all residents, </w:t>
            </w:r>
            <w:proofErr w:type="gramStart"/>
            <w:r>
              <w:rPr>
                <w:i w:val="0"/>
                <w:color w:val="0432FF"/>
                <w:szCs w:val="22"/>
              </w:rPr>
              <w:t>businesses</w:t>
            </w:r>
            <w:proofErr w:type="gramEnd"/>
            <w:r>
              <w:rPr>
                <w:i w:val="0"/>
                <w:color w:val="0432FF"/>
                <w:szCs w:val="22"/>
              </w:rPr>
              <w:t xml:space="preserve"> and all utility customers of the City of Millbrae.  The notification gives the direct URL (</w:t>
            </w:r>
            <w:hyperlink r:id="rId10" w:history="1">
              <w:r w:rsidRPr="001B6630">
                <w:rPr>
                  <w:rStyle w:val="Hyperlink"/>
                  <w:i w:val="0"/>
                  <w:szCs w:val="22"/>
                </w:rPr>
                <w:t>www.ci.millbrae.ca.us/ccr</w:t>
              </w:r>
            </w:hyperlink>
            <w:r>
              <w:rPr>
                <w:i w:val="0"/>
                <w:color w:val="0432FF"/>
                <w:szCs w:val="22"/>
              </w:rPr>
              <w:t xml:space="preserve">) and also provides an option to call 650-259-2374 to request a hard copy of the report to be mailed directly to the requesting party.  After initially requesting a hard copy of the CCR via mail, the requesting addresses will be retained in a database for automatic hard-copy distribution in subsequent reporting years.  </w:t>
            </w:r>
          </w:p>
          <w:p w14:paraId="0FC17AD0" w14:textId="055D3B8D" w:rsidR="00FA2C6D" w:rsidRDefault="00FA2C6D" w:rsidP="00361BDB">
            <w:pPr>
              <w:pStyle w:val="BodyText2"/>
              <w:spacing w:before="0" w:after="0" w:line="276" w:lineRule="auto"/>
              <w:rPr>
                <w:i w:val="0"/>
                <w:color w:val="0432FF"/>
                <w:szCs w:val="22"/>
              </w:rPr>
            </w:pPr>
            <w:r>
              <w:rPr>
                <w:i w:val="0"/>
                <w:color w:val="0432FF"/>
                <w:szCs w:val="22"/>
              </w:rPr>
              <w:t>The City has also made arrangements for notifications of the CCR availability to appear on all utility billing statements sent out by the City throughout July and August 20</w:t>
            </w:r>
            <w:r w:rsidR="00D22684">
              <w:rPr>
                <w:i w:val="0"/>
                <w:color w:val="0432FF"/>
                <w:szCs w:val="22"/>
              </w:rPr>
              <w:t>20</w:t>
            </w:r>
            <w:r>
              <w:rPr>
                <w:i w:val="0"/>
                <w:color w:val="0432FF"/>
                <w:szCs w:val="22"/>
              </w:rPr>
              <w:t xml:space="preserve"> and to advertised on the local cable channel (MCTV) from July 1, 20</w:t>
            </w:r>
            <w:r w:rsidR="00D22684">
              <w:rPr>
                <w:i w:val="0"/>
                <w:color w:val="0432FF"/>
                <w:szCs w:val="22"/>
              </w:rPr>
              <w:t>2</w:t>
            </w:r>
            <w:r>
              <w:rPr>
                <w:i w:val="0"/>
                <w:color w:val="0432FF"/>
                <w:szCs w:val="22"/>
              </w:rPr>
              <w:t xml:space="preserve"> – July </w:t>
            </w:r>
            <w:r w:rsidR="00D22684">
              <w:rPr>
                <w:i w:val="0"/>
                <w:color w:val="0432FF"/>
                <w:szCs w:val="22"/>
              </w:rPr>
              <w:t>30,</w:t>
            </w:r>
            <w:r w:rsidR="00BC56F7">
              <w:rPr>
                <w:i w:val="0"/>
                <w:color w:val="0432FF"/>
                <w:szCs w:val="22"/>
              </w:rPr>
              <w:t xml:space="preserve"> </w:t>
            </w:r>
            <w:r w:rsidR="00D22684">
              <w:rPr>
                <w:i w:val="0"/>
                <w:color w:val="0432FF"/>
                <w:szCs w:val="22"/>
              </w:rPr>
              <w:t>2020.</w:t>
            </w:r>
          </w:p>
          <w:p w14:paraId="74B11002" w14:textId="77777777" w:rsidR="00FA2C6D" w:rsidRDefault="00FA2C6D" w:rsidP="00D22684">
            <w:pPr>
              <w:pStyle w:val="BodyText2"/>
              <w:spacing w:before="0" w:after="0" w:line="276" w:lineRule="auto"/>
              <w:rPr>
                <w:i w:val="0"/>
                <w:color w:val="0432FF"/>
                <w:szCs w:val="22"/>
              </w:rPr>
            </w:pPr>
          </w:p>
          <w:p w14:paraId="36D230FF" w14:textId="1CE48850" w:rsidR="00D22684" w:rsidRPr="00FA2C6D" w:rsidRDefault="00D22684" w:rsidP="00D22684">
            <w:pPr>
              <w:pStyle w:val="BodyText2"/>
              <w:spacing w:before="0" w:after="0" w:line="276" w:lineRule="auto"/>
              <w:rPr>
                <w:i w:val="0"/>
                <w:color w:val="0432FF"/>
                <w:szCs w:val="22"/>
              </w:rPr>
            </w:pPr>
            <w:r>
              <w:rPr>
                <w:i w:val="0"/>
                <w:color w:val="0432FF"/>
                <w:szCs w:val="22"/>
              </w:rPr>
              <w:t xml:space="preserve">Millbrae City Hall is currently closed to the public due to COVID-19; therefore, paper copies of the report </w:t>
            </w:r>
            <w:proofErr w:type="gramStart"/>
            <w:r>
              <w:rPr>
                <w:i w:val="0"/>
                <w:color w:val="0432FF"/>
                <w:szCs w:val="22"/>
              </w:rPr>
              <w:t>is</w:t>
            </w:r>
            <w:proofErr w:type="gramEnd"/>
            <w:r>
              <w:rPr>
                <w:i w:val="0"/>
                <w:color w:val="0432FF"/>
                <w:szCs w:val="22"/>
              </w:rPr>
              <w:t xml:space="preserve"> not available for the public to obtain from any City facilities. </w:t>
            </w:r>
          </w:p>
        </w:tc>
      </w:tr>
      <w:tr w:rsidR="008820F1" w:rsidRPr="00361BDB" w14:paraId="1461CCAD" w14:textId="77777777" w:rsidTr="00FA2C6D">
        <w:trPr>
          <w:trHeight w:val="440"/>
        </w:trPr>
        <w:tc>
          <w:tcPr>
            <w:tcW w:w="9360" w:type="dxa"/>
            <w:tcBorders>
              <w:left w:val="nil"/>
              <w:right w:val="nil"/>
            </w:tcBorders>
            <w:shd w:val="clear" w:color="auto" w:fill="auto"/>
          </w:tcPr>
          <w:p w14:paraId="177591A9" w14:textId="2A629C0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FA2C6D">
        <w:trPr>
          <w:trHeight w:val="431"/>
        </w:trPr>
        <w:tc>
          <w:tcPr>
            <w:tcW w:w="9360"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FA2C6D">
        <w:trPr>
          <w:trHeight w:val="440"/>
        </w:trPr>
        <w:tc>
          <w:tcPr>
            <w:tcW w:w="9360"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C8B10" w14:textId="77777777" w:rsidR="008137A0" w:rsidRDefault="008137A0">
      <w:r>
        <w:separator/>
      </w:r>
    </w:p>
  </w:endnote>
  <w:endnote w:type="continuationSeparator" w:id="0">
    <w:p w14:paraId="444706BF" w14:textId="77777777" w:rsidR="008137A0" w:rsidRDefault="0081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07163464" w:rsidR="000165C2" w:rsidRDefault="000165C2" w:rsidP="000165C2">
    <w:pPr>
      <w:pStyle w:val="Footer"/>
      <w:rPr>
        <w:i/>
      </w:rPr>
    </w:pP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7C21F2">
      <w:rPr>
        <w:i/>
        <w:highlight w:val="yellow"/>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33FB43E3" w:rsidR="005D5750" w:rsidRDefault="005D5750" w:rsidP="005D5750">
    <w:pPr>
      <w:pStyle w:val="Footer"/>
      <w:rPr>
        <w:i/>
      </w:rPr>
    </w:pP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7C21F2">
      <w:rPr>
        <w:i/>
        <w:highlight w:val="yellow"/>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0C1D5" w14:textId="77777777" w:rsidR="008137A0" w:rsidRDefault="008137A0">
      <w:r>
        <w:separator/>
      </w:r>
    </w:p>
  </w:footnote>
  <w:footnote w:type="continuationSeparator" w:id="0">
    <w:p w14:paraId="6F2B2040" w14:textId="77777777" w:rsidR="008137A0" w:rsidRDefault="00813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11A0A"/>
    <w:rsid w:val="00712C02"/>
    <w:rsid w:val="00751264"/>
    <w:rsid w:val="007809A6"/>
    <w:rsid w:val="00790002"/>
    <w:rsid w:val="007A2194"/>
    <w:rsid w:val="007C044D"/>
    <w:rsid w:val="007F0706"/>
    <w:rsid w:val="007F3522"/>
    <w:rsid w:val="008137A0"/>
    <w:rsid w:val="0081562A"/>
    <w:rsid w:val="00870836"/>
    <w:rsid w:val="008820F1"/>
    <w:rsid w:val="00895595"/>
    <w:rsid w:val="008E1468"/>
    <w:rsid w:val="008E6AE5"/>
    <w:rsid w:val="00935B60"/>
    <w:rsid w:val="00957463"/>
    <w:rsid w:val="009576FF"/>
    <w:rsid w:val="00977AE5"/>
    <w:rsid w:val="0099450E"/>
    <w:rsid w:val="009A218C"/>
    <w:rsid w:val="009D7F48"/>
    <w:rsid w:val="00A16B9D"/>
    <w:rsid w:val="00A16F17"/>
    <w:rsid w:val="00A20B80"/>
    <w:rsid w:val="00A62B7A"/>
    <w:rsid w:val="00A75D4F"/>
    <w:rsid w:val="00AF388E"/>
    <w:rsid w:val="00B21764"/>
    <w:rsid w:val="00B80B89"/>
    <w:rsid w:val="00B82D2F"/>
    <w:rsid w:val="00B85AE9"/>
    <w:rsid w:val="00BA7831"/>
    <w:rsid w:val="00BC4716"/>
    <w:rsid w:val="00BC56F7"/>
    <w:rsid w:val="00BF29A9"/>
    <w:rsid w:val="00BF5852"/>
    <w:rsid w:val="00C0687E"/>
    <w:rsid w:val="00C72C2F"/>
    <w:rsid w:val="00C84134"/>
    <w:rsid w:val="00C853A5"/>
    <w:rsid w:val="00CA15EF"/>
    <w:rsid w:val="00CC4C8F"/>
    <w:rsid w:val="00CC766C"/>
    <w:rsid w:val="00CD0683"/>
    <w:rsid w:val="00D12D93"/>
    <w:rsid w:val="00D15F63"/>
    <w:rsid w:val="00D22684"/>
    <w:rsid w:val="00D712AD"/>
    <w:rsid w:val="00D85ABA"/>
    <w:rsid w:val="00DE5C03"/>
    <w:rsid w:val="00E0333A"/>
    <w:rsid w:val="00E04B0C"/>
    <w:rsid w:val="00E33340"/>
    <w:rsid w:val="00E439FA"/>
    <w:rsid w:val="00E968EB"/>
    <w:rsid w:val="00EB7195"/>
    <w:rsid w:val="00ED2672"/>
    <w:rsid w:val="00ED4809"/>
    <w:rsid w:val="00F26849"/>
    <w:rsid w:val="00F27578"/>
    <w:rsid w:val="00F31A99"/>
    <w:rsid w:val="00FA2C6D"/>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styleId="UnresolvedMention">
    <w:name w:val="Unresolved Mention"/>
    <w:basedOn w:val="DefaultParagraphFont"/>
    <w:uiPriority w:val="99"/>
    <w:semiHidden/>
    <w:unhideWhenUsed/>
    <w:rsid w:val="00FA2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ci.millbrae.ca.us/cc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775</Words>
  <Characters>4727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Rose Velilla</cp:lastModifiedBy>
  <cp:revision>4</cp:revision>
  <cp:lastPrinted>2014-08-01T16:05:00Z</cp:lastPrinted>
  <dcterms:created xsi:type="dcterms:W3CDTF">2020-05-12T18:17:00Z</dcterms:created>
  <dcterms:modified xsi:type="dcterms:W3CDTF">2020-06-04T23:12:00Z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