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8AD8" w14:textId="6ACD2023" w:rsidR="005C1553" w:rsidRPr="005C1553" w:rsidRDefault="00BC6327" w:rsidP="005C1553">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6053"/>
        <w:gridCol w:w="1170"/>
        <w:gridCol w:w="1530"/>
      </w:tblGrid>
      <w:tr w:rsidR="00BC6327" w:rsidRPr="00412B2F" w14:paraId="7CE913D2" w14:textId="77777777" w:rsidTr="005C1553">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6053" w:type="dxa"/>
            <w:tcBorders>
              <w:top w:val="nil"/>
              <w:left w:val="nil"/>
              <w:right w:val="nil"/>
            </w:tcBorders>
          </w:tcPr>
          <w:p w14:paraId="0D6334CF" w14:textId="6BD1BD9C" w:rsidR="00BC6327" w:rsidRPr="00412B2F" w:rsidRDefault="00F6596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Portola Improvement Association Mutual Water Company, Inc.</w:t>
            </w:r>
          </w:p>
        </w:tc>
        <w:tc>
          <w:tcPr>
            <w:tcW w:w="1170"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1530" w:type="dxa"/>
            <w:tcBorders>
              <w:top w:val="nil"/>
              <w:left w:val="nil"/>
              <w:right w:val="nil"/>
            </w:tcBorders>
          </w:tcPr>
          <w:p w14:paraId="036CB85A" w14:textId="7E8E0404" w:rsidR="00BC6327" w:rsidRPr="00412B2F" w:rsidRDefault="00F6596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5C155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5C1553">
        <w:rPr>
          <w:b/>
          <w:bCs/>
          <w:sz w:val="20"/>
          <w:lang w:val="es-MX"/>
        </w:rPr>
        <w:t>Este informe contiene información muy importante sobre su agua para beber.  Favor de comunicarse [</w:t>
      </w:r>
      <w:proofErr w:type="spellStart"/>
      <w:r w:rsidRPr="005C1553">
        <w:rPr>
          <w:b/>
          <w:bCs/>
          <w:i/>
          <w:sz w:val="20"/>
          <w:u w:val="single"/>
          <w:lang w:val="es-MX"/>
        </w:rPr>
        <w:t>Enter</w:t>
      </w:r>
      <w:proofErr w:type="spellEnd"/>
      <w:r w:rsidRPr="005C1553">
        <w:rPr>
          <w:b/>
          <w:bCs/>
          <w:i/>
          <w:sz w:val="20"/>
          <w:u w:val="single"/>
          <w:lang w:val="es-MX"/>
        </w:rPr>
        <w:t xml:space="preserve"> </w:t>
      </w:r>
      <w:proofErr w:type="spellStart"/>
      <w:r w:rsidRPr="005C1553">
        <w:rPr>
          <w:b/>
          <w:bCs/>
          <w:i/>
          <w:sz w:val="20"/>
          <w:u w:val="single"/>
          <w:lang w:val="es-MX"/>
        </w:rPr>
        <w:t>Water</w:t>
      </w:r>
      <w:proofErr w:type="spellEnd"/>
      <w:r w:rsidRPr="005C1553">
        <w:rPr>
          <w:b/>
          <w:bCs/>
          <w:i/>
          <w:sz w:val="20"/>
          <w:u w:val="single"/>
          <w:lang w:val="es-MX"/>
        </w:rPr>
        <w:t xml:space="preserve"> </w:t>
      </w:r>
      <w:proofErr w:type="spellStart"/>
      <w:r w:rsidRPr="005C1553">
        <w:rPr>
          <w:b/>
          <w:bCs/>
          <w:i/>
          <w:sz w:val="20"/>
          <w:u w:val="single"/>
          <w:lang w:val="es-MX"/>
        </w:rPr>
        <w:t>System’s</w:t>
      </w:r>
      <w:proofErr w:type="spellEnd"/>
      <w:r w:rsidRPr="005C1553">
        <w:rPr>
          <w:b/>
          <w:bCs/>
          <w:i/>
          <w:sz w:val="20"/>
          <w:u w:val="single"/>
          <w:lang w:val="es-MX"/>
        </w:rPr>
        <w:t xml:space="preserve"> </w:t>
      </w:r>
      <w:proofErr w:type="spellStart"/>
      <w:r w:rsidRPr="005C1553">
        <w:rPr>
          <w:b/>
          <w:bCs/>
          <w:i/>
          <w:sz w:val="20"/>
          <w:u w:val="single"/>
          <w:lang w:val="es-MX"/>
        </w:rPr>
        <w:t>Name</w:t>
      </w:r>
      <w:proofErr w:type="spellEnd"/>
      <w:r w:rsidRPr="005C1553">
        <w:rPr>
          <w:b/>
          <w:bCs/>
          <w:i/>
          <w:sz w:val="20"/>
          <w:u w:val="single"/>
          <w:lang w:val="es-MX"/>
        </w:rPr>
        <w:t xml:space="preserve"> Here</w:t>
      </w:r>
      <w:r w:rsidRPr="005C1553">
        <w:rPr>
          <w:b/>
          <w:bCs/>
          <w:sz w:val="20"/>
          <w:lang w:val="es-MX"/>
        </w:rPr>
        <w:t>] a [</w:t>
      </w:r>
      <w:proofErr w:type="spellStart"/>
      <w:r w:rsidRPr="005C1553">
        <w:rPr>
          <w:b/>
          <w:bCs/>
          <w:i/>
          <w:sz w:val="20"/>
          <w:u w:val="single"/>
          <w:lang w:val="es-MX"/>
        </w:rPr>
        <w:t>Enter</w:t>
      </w:r>
      <w:proofErr w:type="spellEnd"/>
      <w:r w:rsidRPr="005C1553">
        <w:rPr>
          <w:b/>
          <w:bCs/>
          <w:i/>
          <w:sz w:val="20"/>
          <w:u w:val="single"/>
          <w:lang w:val="es-MX"/>
        </w:rPr>
        <w:t xml:space="preserve"> </w:t>
      </w:r>
      <w:proofErr w:type="spellStart"/>
      <w:r w:rsidRPr="005C1553">
        <w:rPr>
          <w:b/>
          <w:bCs/>
          <w:i/>
          <w:sz w:val="20"/>
          <w:u w:val="single"/>
          <w:lang w:val="es-MX"/>
        </w:rPr>
        <w:t>Water</w:t>
      </w:r>
      <w:proofErr w:type="spellEnd"/>
      <w:r w:rsidRPr="005C1553">
        <w:rPr>
          <w:b/>
          <w:bCs/>
          <w:i/>
          <w:sz w:val="20"/>
          <w:u w:val="single"/>
          <w:lang w:val="es-MX"/>
        </w:rPr>
        <w:t xml:space="preserve"> </w:t>
      </w:r>
      <w:proofErr w:type="spellStart"/>
      <w:r w:rsidRPr="005C1553">
        <w:rPr>
          <w:b/>
          <w:bCs/>
          <w:i/>
          <w:sz w:val="20"/>
          <w:u w:val="single"/>
          <w:lang w:val="es-MX"/>
        </w:rPr>
        <w:t>System’s</w:t>
      </w:r>
      <w:proofErr w:type="spellEnd"/>
      <w:r w:rsidRPr="005C1553">
        <w:rPr>
          <w:b/>
          <w:bCs/>
          <w:i/>
          <w:sz w:val="20"/>
          <w:u w:val="single"/>
          <w:lang w:val="es-MX"/>
        </w:rPr>
        <w:t xml:space="preserve"> </w:t>
      </w:r>
      <w:proofErr w:type="spellStart"/>
      <w:r w:rsidRPr="005C1553">
        <w:rPr>
          <w:b/>
          <w:bCs/>
          <w:i/>
          <w:sz w:val="20"/>
          <w:u w:val="single"/>
          <w:lang w:val="es-MX"/>
        </w:rPr>
        <w:t>Address</w:t>
      </w:r>
      <w:proofErr w:type="spellEnd"/>
      <w:r w:rsidRPr="005C1553">
        <w:rPr>
          <w:b/>
          <w:bCs/>
          <w:i/>
          <w:sz w:val="20"/>
          <w:u w:val="single"/>
          <w:lang w:val="es-MX"/>
        </w:rPr>
        <w:t xml:space="preserve"> </w:t>
      </w:r>
      <w:proofErr w:type="spellStart"/>
      <w:r w:rsidRPr="005C1553">
        <w:rPr>
          <w:b/>
          <w:bCs/>
          <w:i/>
          <w:sz w:val="20"/>
          <w:u w:val="single"/>
          <w:lang w:val="es-MX"/>
        </w:rPr>
        <w:t>or</w:t>
      </w:r>
      <w:proofErr w:type="spellEnd"/>
      <w:r w:rsidRPr="005C1553">
        <w:rPr>
          <w:b/>
          <w:bCs/>
          <w:i/>
          <w:sz w:val="20"/>
          <w:u w:val="single"/>
          <w:lang w:val="es-MX"/>
        </w:rPr>
        <w:t xml:space="preserve"> </w:t>
      </w:r>
      <w:proofErr w:type="spellStart"/>
      <w:r w:rsidRPr="005C1553">
        <w:rPr>
          <w:b/>
          <w:bCs/>
          <w:i/>
          <w:sz w:val="20"/>
          <w:u w:val="single"/>
          <w:lang w:val="es-MX"/>
        </w:rPr>
        <w:t>Phone</w:t>
      </w:r>
      <w:proofErr w:type="spellEnd"/>
      <w:r w:rsidRPr="005C1553">
        <w:rPr>
          <w:b/>
          <w:bCs/>
          <w:i/>
          <w:sz w:val="20"/>
          <w:u w:val="single"/>
          <w:lang w:val="es-MX"/>
        </w:rPr>
        <w:t xml:space="preserve"> </w:t>
      </w:r>
      <w:proofErr w:type="spellStart"/>
      <w:r w:rsidRPr="005C1553">
        <w:rPr>
          <w:b/>
          <w:bCs/>
          <w:i/>
          <w:sz w:val="20"/>
          <w:u w:val="single"/>
          <w:lang w:val="es-MX"/>
        </w:rPr>
        <w:t>Number</w:t>
      </w:r>
      <w:proofErr w:type="spellEnd"/>
      <w:r w:rsidRPr="005C1553">
        <w:rPr>
          <w:b/>
          <w:bCs/>
          <w:i/>
          <w:sz w:val="20"/>
          <w:u w:val="single"/>
          <w:lang w:val="es-MX"/>
        </w:rPr>
        <w:t xml:space="preserve"> Here</w:t>
      </w:r>
      <w:r w:rsidRPr="005C1553">
        <w:rPr>
          <w:b/>
          <w:bCs/>
          <w:sz w:val="20"/>
          <w:lang w:val="es-MX"/>
        </w:rPr>
        <w:t>] para asistirlo en español.</w:t>
      </w:r>
    </w:p>
    <w:p w14:paraId="72C2ECD4" w14:textId="2E469490" w:rsidR="006672EF" w:rsidRPr="005C1553"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C1553">
        <w:rPr>
          <w:rFonts w:ascii="PMingLiU" w:eastAsia="PMingLiU" w:hAnsi="PMingLiU" w:cs="PMingLiU" w:hint="eastAsia"/>
          <w:b/>
          <w:bCs/>
          <w:sz w:val="20"/>
          <w:lang w:val="es-ES"/>
        </w:rPr>
        <w:t>这份报告含有关于您的饮用水的重要讯息。请用以下地址和电话联系</w:t>
      </w:r>
      <w:proofErr w:type="spellEnd"/>
      <w:r w:rsidRPr="005C1553">
        <w:rPr>
          <w:rFonts w:ascii="PMingLiU" w:eastAsia="PMingLiU" w:hAnsi="PMingLiU" w:cs="PMingLiU"/>
          <w:b/>
          <w:bCs/>
          <w:sz w:val="20"/>
          <w:lang w:val="es-ES"/>
        </w:rPr>
        <w:t xml:space="preserve"> [</w:t>
      </w:r>
      <w:proofErr w:type="spellStart"/>
      <w:r w:rsidRPr="005C1553">
        <w:rPr>
          <w:rFonts w:eastAsia="PMingLiU"/>
          <w:b/>
          <w:bCs/>
          <w:i/>
          <w:sz w:val="20"/>
          <w:u w:val="single"/>
          <w:lang w:val="es-ES"/>
        </w:rPr>
        <w:t>Enter</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Water</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System’s</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Name</w:t>
      </w:r>
      <w:proofErr w:type="spellEnd"/>
      <w:r w:rsidRPr="005C1553">
        <w:rPr>
          <w:rFonts w:eastAsia="PMingLiU"/>
          <w:b/>
          <w:bCs/>
          <w:i/>
          <w:sz w:val="20"/>
          <w:u w:val="single"/>
          <w:lang w:val="es-ES"/>
        </w:rPr>
        <w:t xml:space="preserve"> </w:t>
      </w:r>
      <w:proofErr w:type="gramStart"/>
      <w:r w:rsidRPr="005C1553">
        <w:rPr>
          <w:rFonts w:eastAsia="PMingLiU"/>
          <w:b/>
          <w:bCs/>
          <w:i/>
          <w:sz w:val="20"/>
          <w:u w:val="single"/>
          <w:lang w:val="es-ES"/>
        </w:rPr>
        <w:t>Here</w:t>
      </w:r>
      <w:r w:rsidRPr="005C1553">
        <w:rPr>
          <w:rFonts w:ascii="PMingLiU" w:eastAsia="PMingLiU" w:hAnsi="PMingLiU" w:cs="PMingLiU"/>
          <w:b/>
          <w:bCs/>
          <w:sz w:val="20"/>
          <w:lang w:val="es-ES"/>
        </w:rPr>
        <w:t>]</w:t>
      </w:r>
      <w:proofErr w:type="spellStart"/>
      <w:r w:rsidRPr="005C1553">
        <w:rPr>
          <w:rFonts w:ascii="PMingLiU" w:eastAsia="PMingLiU" w:hAnsi="PMingLiU" w:cs="PMingLiU" w:hint="eastAsia"/>
          <w:b/>
          <w:bCs/>
          <w:sz w:val="20"/>
          <w:lang w:val="es-ES"/>
        </w:rPr>
        <w:t>以获得中文的帮助</w:t>
      </w:r>
      <w:proofErr w:type="spellEnd"/>
      <w:proofErr w:type="gramEnd"/>
      <w:r w:rsidRPr="005C1553">
        <w:rPr>
          <w:rFonts w:ascii="PMingLiU" w:eastAsia="PMingLiU" w:hAnsi="PMingLiU" w:cs="PMingLiU"/>
          <w:b/>
          <w:bCs/>
          <w:sz w:val="20"/>
          <w:lang w:val="es-ES"/>
        </w:rPr>
        <w:t>:[</w:t>
      </w:r>
      <w:proofErr w:type="spellStart"/>
      <w:r w:rsidRPr="005C1553">
        <w:rPr>
          <w:rFonts w:eastAsia="PMingLiU"/>
          <w:b/>
          <w:bCs/>
          <w:i/>
          <w:sz w:val="20"/>
          <w:lang w:val="es-ES"/>
        </w:rPr>
        <w:t>Enter</w:t>
      </w:r>
      <w:proofErr w:type="spellEnd"/>
      <w:r w:rsidRPr="005C1553">
        <w:rPr>
          <w:rFonts w:eastAsia="PMingLiU"/>
          <w:b/>
          <w:bCs/>
          <w:i/>
          <w:sz w:val="20"/>
          <w:lang w:val="es-ES"/>
        </w:rPr>
        <w:t xml:space="preserve"> </w:t>
      </w:r>
      <w:proofErr w:type="spellStart"/>
      <w:r w:rsidRPr="005C1553">
        <w:rPr>
          <w:rFonts w:eastAsia="PMingLiU"/>
          <w:b/>
          <w:bCs/>
          <w:i/>
          <w:sz w:val="20"/>
          <w:lang w:val="es-ES"/>
        </w:rPr>
        <w:t>Water</w:t>
      </w:r>
      <w:proofErr w:type="spellEnd"/>
      <w:r w:rsidRPr="005C1553">
        <w:rPr>
          <w:rFonts w:eastAsia="PMingLiU"/>
          <w:b/>
          <w:bCs/>
          <w:i/>
          <w:sz w:val="20"/>
          <w:lang w:val="es-ES"/>
        </w:rPr>
        <w:t xml:space="preserve"> </w:t>
      </w:r>
      <w:proofErr w:type="spellStart"/>
      <w:r w:rsidRPr="005C1553">
        <w:rPr>
          <w:rFonts w:eastAsia="PMingLiU"/>
          <w:b/>
          <w:bCs/>
          <w:i/>
          <w:sz w:val="20"/>
          <w:lang w:val="es-ES"/>
        </w:rPr>
        <w:t>System’s</w:t>
      </w:r>
      <w:proofErr w:type="spellEnd"/>
      <w:r w:rsidRPr="005C1553">
        <w:rPr>
          <w:rFonts w:eastAsia="PMingLiU"/>
          <w:b/>
          <w:bCs/>
          <w:i/>
          <w:sz w:val="20"/>
          <w:lang w:val="es-ES"/>
        </w:rPr>
        <w:t xml:space="preserve"> </w:t>
      </w:r>
      <w:proofErr w:type="spellStart"/>
      <w:r w:rsidRPr="005C1553">
        <w:rPr>
          <w:rFonts w:eastAsia="PMingLiU"/>
          <w:b/>
          <w:bCs/>
          <w:i/>
          <w:sz w:val="20"/>
          <w:lang w:val="es-ES"/>
        </w:rPr>
        <w:t>Address</w:t>
      </w:r>
      <w:proofErr w:type="spellEnd"/>
      <w:r w:rsidRPr="005C1553">
        <w:rPr>
          <w:rFonts w:eastAsia="PMingLiU"/>
          <w:b/>
          <w:bCs/>
          <w:i/>
          <w:sz w:val="20"/>
          <w:lang w:val="es-ES"/>
        </w:rPr>
        <w:t xml:space="preserve"> Here</w:t>
      </w:r>
      <w:r w:rsidRPr="005C1553">
        <w:rPr>
          <w:rFonts w:ascii="PMingLiU" w:eastAsia="PMingLiU" w:hAnsi="PMingLiU" w:cs="PMingLiU"/>
          <w:b/>
          <w:bCs/>
          <w:sz w:val="20"/>
          <w:lang w:val="es-ES"/>
        </w:rPr>
        <w:t>][</w:t>
      </w:r>
      <w:proofErr w:type="spellStart"/>
      <w:r w:rsidRPr="005C1553">
        <w:rPr>
          <w:rFonts w:eastAsia="PMingLiU"/>
          <w:b/>
          <w:bCs/>
          <w:i/>
          <w:sz w:val="20"/>
          <w:u w:val="single"/>
          <w:lang w:val="es-ES"/>
        </w:rPr>
        <w:t>Enter</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Water</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System’s</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Phone</w:t>
      </w:r>
      <w:proofErr w:type="spellEnd"/>
      <w:r w:rsidRPr="005C1553">
        <w:rPr>
          <w:rFonts w:eastAsia="PMingLiU"/>
          <w:b/>
          <w:bCs/>
          <w:i/>
          <w:sz w:val="20"/>
          <w:u w:val="single"/>
          <w:lang w:val="es-ES"/>
        </w:rPr>
        <w:t xml:space="preserve"> </w:t>
      </w:r>
      <w:proofErr w:type="spellStart"/>
      <w:r w:rsidRPr="005C1553">
        <w:rPr>
          <w:rFonts w:eastAsia="PMingLiU"/>
          <w:b/>
          <w:bCs/>
          <w:i/>
          <w:sz w:val="20"/>
          <w:u w:val="single"/>
          <w:lang w:val="es-ES"/>
        </w:rPr>
        <w:t>Number</w:t>
      </w:r>
      <w:proofErr w:type="spellEnd"/>
      <w:r w:rsidRPr="005C1553">
        <w:rPr>
          <w:rFonts w:eastAsia="PMingLiU"/>
          <w:b/>
          <w:bCs/>
          <w:i/>
          <w:sz w:val="20"/>
          <w:u w:val="single"/>
          <w:lang w:val="es-ES"/>
        </w:rPr>
        <w:t xml:space="preserve"> Here</w:t>
      </w:r>
      <w:r w:rsidRPr="005C1553">
        <w:rPr>
          <w:rFonts w:ascii="PMingLiU" w:eastAsia="PMingLiU" w:hAnsi="PMingLiU" w:cs="PMingLiU"/>
          <w:b/>
          <w:bCs/>
          <w:sz w:val="20"/>
          <w:lang w:val="es-ES"/>
        </w:rPr>
        <w:t>]</w:t>
      </w:r>
    </w:p>
    <w:p w14:paraId="7D3636E6" w14:textId="7C2EE1BC" w:rsidR="002436C8" w:rsidRPr="005C1553"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5C1553">
        <w:rPr>
          <w:b/>
          <w:bCs/>
          <w:sz w:val="20"/>
          <w:lang w:val="es-ES"/>
        </w:rPr>
        <w:t xml:space="preserve">Ang </w:t>
      </w:r>
      <w:proofErr w:type="spellStart"/>
      <w:r w:rsidRPr="005C1553">
        <w:rPr>
          <w:b/>
          <w:bCs/>
          <w:sz w:val="20"/>
          <w:lang w:val="es-ES"/>
        </w:rPr>
        <w:t>pag-uulat</w:t>
      </w:r>
      <w:proofErr w:type="spellEnd"/>
      <w:r w:rsidRPr="005C1553">
        <w:rPr>
          <w:b/>
          <w:bCs/>
          <w:sz w:val="20"/>
          <w:lang w:val="es-ES"/>
        </w:rPr>
        <w:t xml:space="preserve"> </w:t>
      </w:r>
      <w:proofErr w:type="spellStart"/>
      <w:r w:rsidRPr="005C1553">
        <w:rPr>
          <w:b/>
          <w:bCs/>
          <w:sz w:val="20"/>
          <w:lang w:val="es-ES"/>
        </w:rPr>
        <w:t>na</w:t>
      </w:r>
      <w:proofErr w:type="spellEnd"/>
      <w:r w:rsidRPr="005C1553">
        <w:rPr>
          <w:b/>
          <w:bCs/>
          <w:sz w:val="20"/>
          <w:lang w:val="es-ES"/>
        </w:rPr>
        <w:t xml:space="preserve"> </w:t>
      </w:r>
      <w:proofErr w:type="spellStart"/>
      <w:r w:rsidRPr="005C1553">
        <w:rPr>
          <w:b/>
          <w:bCs/>
          <w:sz w:val="20"/>
          <w:lang w:val="es-ES"/>
        </w:rPr>
        <w:t>ito</w:t>
      </w:r>
      <w:proofErr w:type="spellEnd"/>
      <w:r w:rsidRPr="005C1553">
        <w:rPr>
          <w:b/>
          <w:bCs/>
          <w:sz w:val="20"/>
          <w:lang w:val="es-ES"/>
        </w:rPr>
        <w:t xml:space="preserve"> ay </w:t>
      </w:r>
      <w:proofErr w:type="spellStart"/>
      <w:r w:rsidRPr="005C1553">
        <w:rPr>
          <w:b/>
          <w:bCs/>
          <w:sz w:val="20"/>
          <w:lang w:val="es-ES"/>
        </w:rPr>
        <w:t>naglalaman</w:t>
      </w:r>
      <w:proofErr w:type="spellEnd"/>
      <w:r w:rsidRPr="005C1553">
        <w:rPr>
          <w:b/>
          <w:bCs/>
          <w:sz w:val="20"/>
          <w:lang w:val="es-ES"/>
        </w:rPr>
        <w:t xml:space="preserve"> ng </w:t>
      </w:r>
      <w:proofErr w:type="spellStart"/>
      <w:r w:rsidRPr="005C1553">
        <w:rPr>
          <w:b/>
          <w:bCs/>
          <w:sz w:val="20"/>
          <w:lang w:val="es-ES"/>
        </w:rPr>
        <w:t>mahalagang</w:t>
      </w:r>
      <w:proofErr w:type="spellEnd"/>
      <w:r w:rsidRPr="005C1553">
        <w:rPr>
          <w:b/>
          <w:bCs/>
          <w:sz w:val="20"/>
          <w:lang w:val="es-ES"/>
        </w:rPr>
        <w:t xml:space="preserve"> </w:t>
      </w:r>
      <w:proofErr w:type="spellStart"/>
      <w:r w:rsidRPr="005C1553">
        <w:rPr>
          <w:b/>
          <w:bCs/>
          <w:sz w:val="20"/>
          <w:lang w:val="es-ES"/>
        </w:rPr>
        <w:t>impormasyon</w:t>
      </w:r>
      <w:proofErr w:type="spellEnd"/>
      <w:r w:rsidRPr="005C1553">
        <w:rPr>
          <w:b/>
          <w:bCs/>
          <w:sz w:val="20"/>
          <w:lang w:val="es-ES"/>
        </w:rPr>
        <w:t xml:space="preserve"> </w:t>
      </w:r>
      <w:proofErr w:type="spellStart"/>
      <w:r w:rsidRPr="005C1553">
        <w:rPr>
          <w:b/>
          <w:bCs/>
          <w:sz w:val="20"/>
          <w:lang w:val="es-ES"/>
        </w:rPr>
        <w:t>tungkol</w:t>
      </w:r>
      <w:proofErr w:type="spellEnd"/>
      <w:r w:rsidRPr="005C1553">
        <w:rPr>
          <w:b/>
          <w:bCs/>
          <w:sz w:val="20"/>
          <w:lang w:val="es-ES"/>
        </w:rPr>
        <w:t xml:space="preserve"> </w:t>
      </w:r>
      <w:proofErr w:type="spellStart"/>
      <w:r w:rsidRPr="005C1553">
        <w:rPr>
          <w:b/>
          <w:bCs/>
          <w:sz w:val="20"/>
          <w:lang w:val="es-ES"/>
        </w:rPr>
        <w:t>sa</w:t>
      </w:r>
      <w:proofErr w:type="spellEnd"/>
      <w:r w:rsidRPr="005C1553">
        <w:rPr>
          <w:b/>
          <w:bCs/>
          <w:sz w:val="20"/>
          <w:lang w:val="es-ES"/>
        </w:rPr>
        <w:t xml:space="preserve"> </w:t>
      </w:r>
      <w:proofErr w:type="spellStart"/>
      <w:r w:rsidRPr="005C1553">
        <w:rPr>
          <w:b/>
          <w:bCs/>
          <w:sz w:val="20"/>
          <w:lang w:val="es-ES"/>
        </w:rPr>
        <w:t>inyong</w:t>
      </w:r>
      <w:proofErr w:type="spellEnd"/>
      <w:r w:rsidRPr="005C1553">
        <w:rPr>
          <w:b/>
          <w:bCs/>
          <w:sz w:val="20"/>
          <w:lang w:val="es-ES"/>
        </w:rPr>
        <w:t xml:space="preserve"> </w:t>
      </w:r>
      <w:proofErr w:type="spellStart"/>
      <w:r w:rsidRPr="005C1553">
        <w:rPr>
          <w:b/>
          <w:bCs/>
          <w:sz w:val="20"/>
          <w:lang w:val="es-ES"/>
        </w:rPr>
        <w:t>inuming</w:t>
      </w:r>
      <w:proofErr w:type="spellEnd"/>
      <w:r w:rsidRPr="005C1553">
        <w:rPr>
          <w:b/>
          <w:bCs/>
          <w:sz w:val="20"/>
          <w:lang w:val="es-ES"/>
        </w:rPr>
        <w:t xml:space="preserve"> </w:t>
      </w:r>
      <w:proofErr w:type="spellStart"/>
      <w:r w:rsidRPr="005C1553">
        <w:rPr>
          <w:b/>
          <w:bCs/>
          <w:sz w:val="20"/>
          <w:lang w:val="es-ES"/>
        </w:rPr>
        <w:t>tubig</w:t>
      </w:r>
      <w:proofErr w:type="spellEnd"/>
      <w:r w:rsidRPr="005C1553">
        <w:rPr>
          <w:b/>
          <w:bCs/>
          <w:sz w:val="20"/>
          <w:lang w:val="es-ES"/>
        </w:rPr>
        <w:t xml:space="preserve">.  </w:t>
      </w:r>
      <w:proofErr w:type="spellStart"/>
      <w:r w:rsidRPr="005C1553">
        <w:rPr>
          <w:b/>
          <w:bCs/>
          <w:sz w:val="20"/>
          <w:lang w:val="es-ES"/>
        </w:rPr>
        <w:t>Mangyaring</w:t>
      </w:r>
      <w:proofErr w:type="spellEnd"/>
      <w:r w:rsidRPr="005C1553">
        <w:rPr>
          <w:b/>
          <w:bCs/>
          <w:sz w:val="20"/>
          <w:lang w:val="es-ES"/>
        </w:rPr>
        <w:t xml:space="preserve"> </w:t>
      </w:r>
      <w:proofErr w:type="spellStart"/>
      <w:r w:rsidRPr="005C1553">
        <w:rPr>
          <w:b/>
          <w:bCs/>
          <w:sz w:val="20"/>
          <w:lang w:val="es-ES"/>
        </w:rPr>
        <w:t>makipag-ugnayan</w:t>
      </w:r>
      <w:proofErr w:type="spellEnd"/>
      <w:r w:rsidRPr="005C1553">
        <w:rPr>
          <w:b/>
          <w:bCs/>
          <w:sz w:val="20"/>
          <w:lang w:val="es-ES"/>
        </w:rPr>
        <w:t xml:space="preserve"> </w:t>
      </w:r>
      <w:proofErr w:type="spellStart"/>
      <w:r w:rsidRPr="005C1553">
        <w:rPr>
          <w:b/>
          <w:bCs/>
          <w:sz w:val="20"/>
          <w:lang w:val="es-ES"/>
        </w:rPr>
        <w:t>sa</w:t>
      </w:r>
      <w:proofErr w:type="spellEnd"/>
      <w:r w:rsidRPr="005C1553">
        <w:rPr>
          <w:b/>
          <w:bCs/>
          <w:sz w:val="20"/>
          <w:lang w:val="es-ES"/>
        </w:rPr>
        <w:t xml:space="preserve"> [</w:t>
      </w:r>
      <w:proofErr w:type="spellStart"/>
      <w:r w:rsidRPr="005C1553">
        <w:rPr>
          <w:b/>
          <w:bCs/>
          <w:i/>
          <w:sz w:val="20"/>
          <w:u w:val="single"/>
          <w:lang w:val="es-ES"/>
        </w:rPr>
        <w:t>Enter</w:t>
      </w:r>
      <w:proofErr w:type="spellEnd"/>
      <w:r w:rsidRPr="005C1553">
        <w:rPr>
          <w:b/>
          <w:bCs/>
          <w:i/>
          <w:sz w:val="20"/>
          <w:u w:val="single"/>
          <w:lang w:val="es-ES"/>
        </w:rPr>
        <w:t xml:space="preserve"> </w:t>
      </w:r>
      <w:proofErr w:type="spellStart"/>
      <w:r w:rsidRPr="005C1553">
        <w:rPr>
          <w:b/>
          <w:bCs/>
          <w:i/>
          <w:sz w:val="20"/>
          <w:u w:val="single"/>
          <w:lang w:val="es-ES"/>
        </w:rPr>
        <w:t>Water</w:t>
      </w:r>
      <w:proofErr w:type="spellEnd"/>
      <w:r w:rsidRPr="005C1553">
        <w:rPr>
          <w:b/>
          <w:bCs/>
          <w:i/>
          <w:sz w:val="20"/>
          <w:u w:val="single"/>
          <w:lang w:val="es-ES"/>
        </w:rPr>
        <w:t xml:space="preserve"> </w:t>
      </w:r>
      <w:proofErr w:type="spellStart"/>
      <w:r w:rsidRPr="005C1553">
        <w:rPr>
          <w:b/>
          <w:bCs/>
          <w:i/>
          <w:sz w:val="20"/>
          <w:u w:val="single"/>
          <w:lang w:val="es-ES"/>
        </w:rPr>
        <w:t>System’s</w:t>
      </w:r>
      <w:proofErr w:type="spellEnd"/>
      <w:r w:rsidRPr="005C1553">
        <w:rPr>
          <w:b/>
          <w:bCs/>
          <w:i/>
          <w:sz w:val="20"/>
          <w:u w:val="single"/>
          <w:lang w:val="es-ES"/>
        </w:rPr>
        <w:t xml:space="preserve"> </w:t>
      </w:r>
      <w:proofErr w:type="spellStart"/>
      <w:r w:rsidRPr="005C1553">
        <w:rPr>
          <w:b/>
          <w:bCs/>
          <w:i/>
          <w:sz w:val="20"/>
          <w:u w:val="single"/>
          <w:lang w:val="es-ES"/>
        </w:rPr>
        <w:t>Name</w:t>
      </w:r>
      <w:proofErr w:type="spellEnd"/>
      <w:r w:rsidRPr="005C1553">
        <w:rPr>
          <w:b/>
          <w:bCs/>
          <w:i/>
          <w:sz w:val="20"/>
          <w:u w:val="single"/>
          <w:lang w:val="es-ES"/>
        </w:rPr>
        <w:t xml:space="preserve"> and </w:t>
      </w:r>
      <w:proofErr w:type="spellStart"/>
      <w:r w:rsidRPr="005C1553">
        <w:rPr>
          <w:b/>
          <w:bCs/>
          <w:i/>
          <w:sz w:val="20"/>
          <w:u w:val="single"/>
          <w:lang w:val="es-ES"/>
        </w:rPr>
        <w:t>Address</w:t>
      </w:r>
      <w:proofErr w:type="spellEnd"/>
      <w:r w:rsidRPr="005C1553">
        <w:rPr>
          <w:b/>
          <w:bCs/>
          <w:i/>
          <w:sz w:val="20"/>
          <w:u w:val="single"/>
          <w:lang w:val="es-ES"/>
        </w:rPr>
        <w:t xml:space="preserve"> Here</w:t>
      </w:r>
      <w:r w:rsidRPr="005C1553">
        <w:rPr>
          <w:b/>
          <w:bCs/>
          <w:sz w:val="20"/>
          <w:lang w:val="es-ES"/>
        </w:rPr>
        <w:t xml:space="preserve">] o </w:t>
      </w:r>
      <w:proofErr w:type="spellStart"/>
      <w:r w:rsidRPr="005C1553">
        <w:rPr>
          <w:b/>
          <w:bCs/>
          <w:sz w:val="20"/>
          <w:lang w:val="es-ES"/>
        </w:rPr>
        <w:t>tumawag</w:t>
      </w:r>
      <w:proofErr w:type="spellEnd"/>
      <w:r w:rsidRPr="005C1553">
        <w:rPr>
          <w:b/>
          <w:bCs/>
          <w:sz w:val="20"/>
          <w:lang w:val="es-ES"/>
        </w:rPr>
        <w:t xml:space="preserve"> </w:t>
      </w:r>
      <w:proofErr w:type="spellStart"/>
      <w:r w:rsidRPr="005C1553">
        <w:rPr>
          <w:b/>
          <w:bCs/>
          <w:sz w:val="20"/>
          <w:lang w:val="es-ES"/>
        </w:rPr>
        <w:t>sa</w:t>
      </w:r>
      <w:proofErr w:type="spellEnd"/>
      <w:r w:rsidRPr="005C1553">
        <w:rPr>
          <w:b/>
          <w:bCs/>
          <w:sz w:val="20"/>
          <w:lang w:val="es-ES"/>
        </w:rPr>
        <w:t xml:space="preserve"> [</w:t>
      </w:r>
      <w:proofErr w:type="spellStart"/>
      <w:r w:rsidRPr="005C1553">
        <w:rPr>
          <w:b/>
          <w:bCs/>
          <w:i/>
          <w:sz w:val="20"/>
          <w:u w:val="single"/>
          <w:lang w:val="es-ES"/>
        </w:rPr>
        <w:t>Enter</w:t>
      </w:r>
      <w:proofErr w:type="spellEnd"/>
      <w:r w:rsidRPr="005C1553">
        <w:rPr>
          <w:b/>
          <w:bCs/>
          <w:i/>
          <w:sz w:val="20"/>
          <w:u w:val="single"/>
          <w:lang w:val="es-ES"/>
        </w:rPr>
        <w:t xml:space="preserve"> </w:t>
      </w:r>
      <w:proofErr w:type="spellStart"/>
      <w:r w:rsidRPr="005C1553">
        <w:rPr>
          <w:b/>
          <w:bCs/>
          <w:i/>
          <w:sz w:val="20"/>
          <w:u w:val="single"/>
          <w:lang w:val="es-ES"/>
        </w:rPr>
        <w:t>Water</w:t>
      </w:r>
      <w:proofErr w:type="spellEnd"/>
      <w:r w:rsidRPr="005C1553">
        <w:rPr>
          <w:b/>
          <w:bCs/>
          <w:i/>
          <w:sz w:val="20"/>
          <w:u w:val="single"/>
          <w:lang w:val="es-ES"/>
        </w:rPr>
        <w:t xml:space="preserve"> </w:t>
      </w:r>
      <w:proofErr w:type="spellStart"/>
      <w:r w:rsidRPr="005C1553">
        <w:rPr>
          <w:b/>
          <w:bCs/>
          <w:i/>
          <w:sz w:val="20"/>
          <w:u w:val="single"/>
          <w:lang w:val="es-ES"/>
        </w:rPr>
        <w:t>System’s</w:t>
      </w:r>
      <w:proofErr w:type="spellEnd"/>
      <w:r w:rsidRPr="005C1553">
        <w:rPr>
          <w:b/>
          <w:bCs/>
          <w:i/>
          <w:sz w:val="20"/>
          <w:u w:val="single"/>
          <w:lang w:val="es-ES"/>
        </w:rPr>
        <w:t xml:space="preserve"> </w:t>
      </w:r>
      <w:proofErr w:type="spellStart"/>
      <w:r w:rsidRPr="005C1553">
        <w:rPr>
          <w:b/>
          <w:bCs/>
          <w:i/>
          <w:sz w:val="20"/>
          <w:u w:val="single"/>
          <w:lang w:val="es-ES"/>
        </w:rPr>
        <w:t>Phone</w:t>
      </w:r>
      <w:proofErr w:type="spellEnd"/>
      <w:r w:rsidRPr="005C1553">
        <w:rPr>
          <w:b/>
          <w:bCs/>
          <w:i/>
          <w:sz w:val="20"/>
          <w:u w:val="single"/>
          <w:lang w:val="es-ES"/>
        </w:rPr>
        <w:t xml:space="preserve"> </w:t>
      </w:r>
      <w:proofErr w:type="spellStart"/>
      <w:r w:rsidRPr="005C1553">
        <w:rPr>
          <w:b/>
          <w:bCs/>
          <w:i/>
          <w:sz w:val="20"/>
          <w:u w:val="single"/>
          <w:lang w:val="es-ES"/>
        </w:rPr>
        <w:t>Number</w:t>
      </w:r>
      <w:proofErr w:type="spellEnd"/>
      <w:r w:rsidRPr="005C1553">
        <w:rPr>
          <w:b/>
          <w:bCs/>
          <w:i/>
          <w:sz w:val="20"/>
          <w:u w:val="single"/>
          <w:lang w:val="es-ES"/>
        </w:rPr>
        <w:t xml:space="preserve"> Here</w:t>
      </w:r>
      <w:r w:rsidRPr="005C1553">
        <w:rPr>
          <w:b/>
          <w:bCs/>
          <w:sz w:val="20"/>
          <w:lang w:val="es-ES"/>
        </w:rPr>
        <w:t xml:space="preserve">] para </w:t>
      </w:r>
      <w:proofErr w:type="spellStart"/>
      <w:r w:rsidRPr="005C1553">
        <w:rPr>
          <w:b/>
          <w:bCs/>
          <w:sz w:val="20"/>
          <w:lang w:val="es-ES"/>
        </w:rPr>
        <w:t>matulungan</w:t>
      </w:r>
      <w:proofErr w:type="spellEnd"/>
      <w:r w:rsidRPr="005C1553">
        <w:rPr>
          <w:b/>
          <w:bCs/>
          <w:sz w:val="20"/>
          <w:lang w:val="es-ES"/>
        </w:rPr>
        <w:t xml:space="preserve"> </w:t>
      </w:r>
      <w:proofErr w:type="spellStart"/>
      <w:r w:rsidRPr="005C1553">
        <w:rPr>
          <w:b/>
          <w:bCs/>
          <w:sz w:val="20"/>
          <w:lang w:val="es-ES"/>
        </w:rPr>
        <w:t>sa</w:t>
      </w:r>
      <w:proofErr w:type="spellEnd"/>
      <w:r w:rsidRPr="005C1553">
        <w:rPr>
          <w:b/>
          <w:bCs/>
          <w:sz w:val="20"/>
          <w:lang w:val="es-ES"/>
        </w:rPr>
        <w:t xml:space="preserve"> </w:t>
      </w:r>
      <w:proofErr w:type="spellStart"/>
      <w:r w:rsidRPr="005C1553">
        <w:rPr>
          <w:b/>
          <w:bCs/>
          <w:sz w:val="20"/>
          <w:lang w:val="es-ES"/>
        </w:rPr>
        <w:t>wikang</w:t>
      </w:r>
      <w:proofErr w:type="spellEnd"/>
      <w:r w:rsidRPr="005C1553">
        <w:rPr>
          <w:b/>
          <w:bCs/>
          <w:sz w:val="20"/>
          <w:lang w:val="es-ES"/>
        </w:rPr>
        <w:t xml:space="preserve"> </w:t>
      </w:r>
      <w:proofErr w:type="spellStart"/>
      <w:r w:rsidRPr="005C1553">
        <w:rPr>
          <w:b/>
          <w:bCs/>
          <w:sz w:val="20"/>
          <w:lang w:val="es-ES"/>
        </w:rPr>
        <w:t>Tagalog</w:t>
      </w:r>
      <w:proofErr w:type="spellEnd"/>
      <w:r w:rsidR="002436C8" w:rsidRPr="005C1553">
        <w:rPr>
          <w:b/>
          <w:bCs/>
          <w:sz w:val="20"/>
          <w:lang w:val="es-ES"/>
        </w:rPr>
        <w:t>.</w:t>
      </w:r>
    </w:p>
    <w:p w14:paraId="4C37EC14" w14:textId="3066752E" w:rsidR="009D4211" w:rsidRPr="005C1553"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C1553">
        <w:rPr>
          <w:b/>
          <w:bCs/>
          <w:sz w:val="20"/>
          <w:lang w:val="es-ES"/>
        </w:rPr>
        <w:t>Báo</w:t>
      </w:r>
      <w:proofErr w:type="spellEnd"/>
      <w:r w:rsidRPr="005C1553">
        <w:rPr>
          <w:b/>
          <w:bCs/>
          <w:sz w:val="20"/>
          <w:lang w:val="es-ES"/>
        </w:rPr>
        <w:t xml:space="preserve"> </w:t>
      </w:r>
      <w:proofErr w:type="spellStart"/>
      <w:r w:rsidRPr="005C1553">
        <w:rPr>
          <w:b/>
          <w:bCs/>
          <w:sz w:val="20"/>
          <w:lang w:val="es-ES"/>
        </w:rPr>
        <w:t>cáo</w:t>
      </w:r>
      <w:proofErr w:type="spellEnd"/>
      <w:r w:rsidRPr="005C1553">
        <w:rPr>
          <w:b/>
          <w:bCs/>
          <w:sz w:val="20"/>
          <w:lang w:val="es-ES"/>
        </w:rPr>
        <w:t xml:space="preserve"> </w:t>
      </w:r>
      <w:proofErr w:type="spellStart"/>
      <w:r w:rsidRPr="005C1553">
        <w:rPr>
          <w:b/>
          <w:bCs/>
          <w:sz w:val="20"/>
          <w:lang w:val="es-ES"/>
        </w:rPr>
        <w:t>này</w:t>
      </w:r>
      <w:proofErr w:type="spellEnd"/>
      <w:r w:rsidRPr="005C1553">
        <w:rPr>
          <w:b/>
          <w:bCs/>
          <w:sz w:val="20"/>
          <w:lang w:val="es-ES"/>
        </w:rPr>
        <w:t xml:space="preserve"> </w:t>
      </w:r>
      <w:proofErr w:type="spellStart"/>
      <w:r w:rsidRPr="005C1553">
        <w:rPr>
          <w:b/>
          <w:bCs/>
          <w:sz w:val="20"/>
          <w:lang w:val="es-ES"/>
        </w:rPr>
        <w:t>chứa</w:t>
      </w:r>
      <w:proofErr w:type="spellEnd"/>
      <w:r w:rsidRPr="005C1553">
        <w:rPr>
          <w:b/>
          <w:bCs/>
          <w:sz w:val="20"/>
          <w:lang w:val="es-ES"/>
        </w:rPr>
        <w:t xml:space="preserve"> </w:t>
      </w:r>
      <w:proofErr w:type="spellStart"/>
      <w:r w:rsidRPr="005C1553">
        <w:rPr>
          <w:b/>
          <w:bCs/>
          <w:sz w:val="20"/>
          <w:lang w:val="es-ES"/>
        </w:rPr>
        <w:t>thông</w:t>
      </w:r>
      <w:proofErr w:type="spellEnd"/>
      <w:r w:rsidRPr="005C1553">
        <w:rPr>
          <w:b/>
          <w:bCs/>
          <w:sz w:val="20"/>
          <w:lang w:val="es-ES"/>
        </w:rPr>
        <w:t xml:space="preserve"> </w:t>
      </w:r>
      <w:proofErr w:type="spellStart"/>
      <w:r w:rsidRPr="005C1553">
        <w:rPr>
          <w:b/>
          <w:bCs/>
          <w:sz w:val="20"/>
          <w:lang w:val="es-ES"/>
        </w:rPr>
        <w:t>tin</w:t>
      </w:r>
      <w:proofErr w:type="spellEnd"/>
      <w:r w:rsidRPr="005C1553">
        <w:rPr>
          <w:b/>
          <w:bCs/>
          <w:sz w:val="20"/>
          <w:lang w:val="es-ES"/>
        </w:rPr>
        <w:t xml:space="preserve"> </w:t>
      </w:r>
      <w:proofErr w:type="spellStart"/>
      <w:r w:rsidRPr="005C1553">
        <w:rPr>
          <w:b/>
          <w:bCs/>
          <w:sz w:val="20"/>
          <w:lang w:val="es-ES"/>
        </w:rPr>
        <w:t>quan</w:t>
      </w:r>
      <w:proofErr w:type="spellEnd"/>
      <w:r w:rsidRPr="005C1553">
        <w:rPr>
          <w:b/>
          <w:bCs/>
          <w:sz w:val="20"/>
          <w:lang w:val="es-ES"/>
        </w:rPr>
        <w:t xml:space="preserve"> </w:t>
      </w:r>
      <w:proofErr w:type="spellStart"/>
      <w:r w:rsidRPr="005C1553">
        <w:rPr>
          <w:b/>
          <w:bCs/>
          <w:sz w:val="20"/>
          <w:lang w:val="es-ES"/>
        </w:rPr>
        <w:t>trọng</w:t>
      </w:r>
      <w:proofErr w:type="spellEnd"/>
      <w:r w:rsidRPr="005C1553">
        <w:rPr>
          <w:b/>
          <w:bCs/>
          <w:sz w:val="20"/>
          <w:lang w:val="es-ES"/>
        </w:rPr>
        <w:t xml:space="preserve"> </w:t>
      </w:r>
      <w:proofErr w:type="spellStart"/>
      <w:r w:rsidRPr="005C1553">
        <w:rPr>
          <w:b/>
          <w:bCs/>
          <w:sz w:val="20"/>
          <w:lang w:val="es-ES"/>
        </w:rPr>
        <w:t>về</w:t>
      </w:r>
      <w:proofErr w:type="spellEnd"/>
      <w:r w:rsidRPr="005C1553">
        <w:rPr>
          <w:b/>
          <w:bCs/>
          <w:sz w:val="20"/>
          <w:lang w:val="es-ES"/>
        </w:rPr>
        <w:t xml:space="preserve"> </w:t>
      </w:r>
      <w:proofErr w:type="spellStart"/>
      <w:r w:rsidRPr="005C1553">
        <w:rPr>
          <w:b/>
          <w:bCs/>
          <w:sz w:val="20"/>
          <w:lang w:val="es-ES"/>
        </w:rPr>
        <w:t>nước</w:t>
      </w:r>
      <w:proofErr w:type="spellEnd"/>
      <w:r w:rsidRPr="005C1553">
        <w:rPr>
          <w:b/>
          <w:bCs/>
          <w:sz w:val="20"/>
          <w:lang w:val="es-ES"/>
        </w:rPr>
        <w:t xml:space="preserve"> </w:t>
      </w:r>
      <w:proofErr w:type="spellStart"/>
      <w:r w:rsidRPr="005C1553">
        <w:rPr>
          <w:b/>
          <w:bCs/>
          <w:sz w:val="20"/>
          <w:lang w:val="es-ES"/>
        </w:rPr>
        <w:t>uống</w:t>
      </w:r>
      <w:proofErr w:type="spellEnd"/>
      <w:r w:rsidRPr="005C1553">
        <w:rPr>
          <w:b/>
          <w:bCs/>
          <w:sz w:val="20"/>
          <w:lang w:val="es-ES"/>
        </w:rPr>
        <w:t xml:space="preserve"> </w:t>
      </w:r>
      <w:proofErr w:type="spellStart"/>
      <w:r w:rsidRPr="005C1553">
        <w:rPr>
          <w:b/>
          <w:bCs/>
          <w:sz w:val="20"/>
          <w:lang w:val="es-ES"/>
        </w:rPr>
        <w:t>của</w:t>
      </w:r>
      <w:proofErr w:type="spellEnd"/>
      <w:r w:rsidRPr="005C1553">
        <w:rPr>
          <w:b/>
          <w:bCs/>
          <w:sz w:val="20"/>
          <w:lang w:val="es-ES"/>
        </w:rPr>
        <w:t xml:space="preserve"> </w:t>
      </w:r>
      <w:proofErr w:type="spellStart"/>
      <w:r w:rsidRPr="005C1553">
        <w:rPr>
          <w:b/>
          <w:bCs/>
          <w:sz w:val="20"/>
          <w:lang w:val="es-ES"/>
        </w:rPr>
        <w:t>bạn</w:t>
      </w:r>
      <w:proofErr w:type="spellEnd"/>
      <w:r w:rsidRPr="005C1553">
        <w:rPr>
          <w:b/>
          <w:bCs/>
          <w:sz w:val="20"/>
          <w:lang w:val="es-ES"/>
        </w:rPr>
        <w:t xml:space="preserve">.  Xin </w:t>
      </w:r>
      <w:proofErr w:type="spellStart"/>
      <w:r w:rsidRPr="005C1553">
        <w:rPr>
          <w:b/>
          <w:bCs/>
          <w:sz w:val="20"/>
          <w:lang w:val="es-ES"/>
        </w:rPr>
        <w:t>vui</w:t>
      </w:r>
      <w:proofErr w:type="spellEnd"/>
      <w:r w:rsidRPr="005C1553">
        <w:rPr>
          <w:b/>
          <w:bCs/>
          <w:sz w:val="20"/>
          <w:lang w:val="es-ES"/>
        </w:rPr>
        <w:t xml:space="preserve"> </w:t>
      </w:r>
      <w:proofErr w:type="spellStart"/>
      <w:r w:rsidRPr="005C1553">
        <w:rPr>
          <w:b/>
          <w:bCs/>
          <w:sz w:val="20"/>
          <w:lang w:val="es-ES"/>
        </w:rPr>
        <w:t>lòng</w:t>
      </w:r>
      <w:proofErr w:type="spellEnd"/>
      <w:r w:rsidRPr="005C1553">
        <w:rPr>
          <w:b/>
          <w:bCs/>
          <w:sz w:val="20"/>
          <w:lang w:val="es-ES"/>
        </w:rPr>
        <w:t xml:space="preserve"> </w:t>
      </w:r>
      <w:proofErr w:type="spellStart"/>
      <w:r w:rsidRPr="005C1553">
        <w:rPr>
          <w:b/>
          <w:bCs/>
          <w:sz w:val="20"/>
          <w:lang w:val="es-ES"/>
        </w:rPr>
        <w:t>liên</w:t>
      </w:r>
      <w:proofErr w:type="spellEnd"/>
      <w:r w:rsidRPr="005C1553">
        <w:rPr>
          <w:b/>
          <w:bCs/>
          <w:sz w:val="20"/>
          <w:lang w:val="es-ES"/>
        </w:rPr>
        <w:t xml:space="preserve"> </w:t>
      </w:r>
      <w:proofErr w:type="spellStart"/>
      <w:r w:rsidRPr="005C1553">
        <w:rPr>
          <w:b/>
          <w:bCs/>
          <w:sz w:val="20"/>
          <w:lang w:val="es-ES"/>
        </w:rPr>
        <w:t>hệ</w:t>
      </w:r>
      <w:proofErr w:type="spellEnd"/>
      <w:r w:rsidRPr="005C1553">
        <w:rPr>
          <w:b/>
          <w:bCs/>
          <w:sz w:val="20"/>
          <w:lang w:val="es-ES"/>
        </w:rPr>
        <w:t xml:space="preserve"> [</w:t>
      </w:r>
      <w:proofErr w:type="spellStart"/>
      <w:r w:rsidR="00710939" w:rsidRPr="005C1553">
        <w:rPr>
          <w:rFonts w:eastAsia="PMingLiU"/>
          <w:b/>
          <w:bCs/>
          <w:i/>
          <w:sz w:val="20"/>
          <w:u w:val="single"/>
          <w:lang w:val="es-ES"/>
        </w:rPr>
        <w:t>Enter</w:t>
      </w:r>
      <w:proofErr w:type="spellEnd"/>
      <w:r w:rsidR="00710939" w:rsidRPr="005C1553">
        <w:rPr>
          <w:rFonts w:eastAsia="PMingLiU"/>
          <w:b/>
          <w:bCs/>
          <w:i/>
          <w:sz w:val="20"/>
          <w:u w:val="single"/>
          <w:lang w:val="es-ES"/>
        </w:rPr>
        <w:t xml:space="preserve"> </w:t>
      </w:r>
      <w:proofErr w:type="spellStart"/>
      <w:r w:rsidR="00710939" w:rsidRPr="005C1553">
        <w:rPr>
          <w:rFonts w:eastAsia="PMingLiU"/>
          <w:b/>
          <w:bCs/>
          <w:i/>
          <w:sz w:val="20"/>
          <w:u w:val="single"/>
          <w:lang w:val="es-ES"/>
        </w:rPr>
        <w:t>Water</w:t>
      </w:r>
      <w:proofErr w:type="spellEnd"/>
      <w:r w:rsidR="00710939" w:rsidRPr="005C1553">
        <w:rPr>
          <w:rFonts w:eastAsia="PMingLiU"/>
          <w:b/>
          <w:bCs/>
          <w:i/>
          <w:sz w:val="20"/>
          <w:u w:val="single"/>
          <w:lang w:val="es-ES"/>
        </w:rPr>
        <w:t xml:space="preserve"> </w:t>
      </w:r>
      <w:proofErr w:type="spellStart"/>
      <w:r w:rsidR="00710939" w:rsidRPr="005C1553">
        <w:rPr>
          <w:rFonts w:eastAsia="PMingLiU"/>
          <w:b/>
          <w:bCs/>
          <w:i/>
          <w:sz w:val="20"/>
          <w:u w:val="single"/>
          <w:lang w:val="es-ES"/>
        </w:rPr>
        <w:t>System’s</w:t>
      </w:r>
      <w:proofErr w:type="spellEnd"/>
      <w:r w:rsidR="00710939" w:rsidRPr="005C1553">
        <w:rPr>
          <w:rFonts w:eastAsia="PMingLiU"/>
          <w:b/>
          <w:bCs/>
          <w:i/>
          <w:sz w:val="20"/>
          <w:u w:val="single"/>
          <w:lang w:val="es-ES"/>
        </w:rPr>
        <w:t xml:space="preserve"> </w:t>
      </w:r>
      <w:proofErr w:type="spellStart"/>
      <w:r w:rsidR="00710939" w:rsidRPr="005C1553">
        <w:rPr>
          <w:rFonts w:eastAsia="PMingLiU"/>
          <w:b/>
          <w:bCs/>
          <w:i/>
          <w:sz w:val="20"/>
          <w:u w:val="single"/>
          <w:lang w:val="es-ES"/>
        </w:rPr>
        <w:t>Name</w:t>
      </w:r>
      <w:proofErr w:type="spellEnd"/>
      <w:r w:rsidR="00710939" w:rsidRPr="005C1553">
        <w:rPr>
          <w:rFonts w:eastAsia="PMingLiU"/>
          <w:b/>
          <w:bCs/>
          <w:i/>
          <w:sz w:val="20"/>
          <w:u w:val="single"/>
          <w:lang w:val="es-ES"/>
        </w:rPr>
        <w:t xml:space="preserve"> Here</w:t>
      </w:r>
      <w:r w:rsidRPr="005C1553">
        <w:rPr>
          <w:b/>
          <w:bCs/>
          <w:sz w:val="20"/>
          <w:lang w:val="es-ES"/>
        </w:rPr>
        <w:t xml:space="preserve">] </w:t>
      </w:r>
      <w:proofErr w:type="spellStart"/>
      <w:r w:rsidRPr="005C1553">
        <w:rPr>
          <w:b/>
          <w:bCs/>
          <w:sz w:val="20"/>
          <w:lang w:val="es-ES"/>
        </w:rPr>
        <w:t>tại</w:t>
      </w:r>
      <w:proofErr w:type="spellEnd"/>
      <w:r w:rsidRPr="005C1553">
        <w:rPr>
          <w:b/>
          <w:bCs/>
          <w:sz w:val="20"/>
          <w:lang w:val="es-ES"/>
        </w:rPr>
        <w:t xml:space="preserve"> [</w:t>
      </w:r>
      <w:proofErr w:type="spellStart"/>
      <w:r w:rsidR="00710939" w:rsidRPr="005C1553">
        <w:rPr>
          <w:b/>
          <w:bCs/>
          <w:i/>
          <w:sz w:val="20"/>
          <w:u w:val="single"/>
          <w:lang w:val="es-MX"/>
        </w:rPr>
        <w:t>Enter</w:t>
      </w:r>
      <w:proofErr w:type="spellEnd"/>
      <w:r w:rsidR="00710939" w:rsidRPr="005C1553">
        <w:rPr>
          <w:b/>
          <w:bCs/>
          <w:i/>
          <w:sz w:val="20"/>
          <w:u w:val="single"/>
          <w:lang w:val="es-MX"/>
        </w:rPr>
        <w:t xml:space="preserve"> </w:t>
      </w:r>
      <w:proofErr w:type="spellStart"/>
      <w:r w:rsidR="00710939" w:rsidRPr="005C1553">
        <w:rPr>
          <w:b/>
          <w:bCs/>
          <w:i/>
          <w:sz w:val="20"/>
          <w:u w:val="single"/>
          <w:lang w:val="es-MX"/>
        </w:rPr>
        <w:t>Water</w:t>
      </w:r>
      <w:proofErr w:type="spellEnd"/>
      <w:r w:rsidR="00710939" w:rsidRPr="005C1553">
        <w:rPr>
          <w:b/>
          <w:bCs/>
          <w:i/>
          <w:sz w:val="20"/>
          <w:u w:val="single"/>
          <w:lang w:val="es-MX"/>
        </w:rPr>
        <w:t xml:space="preserve"> </w:t>
      </w:r>
      <w:proofErr w:type="spellStart"/>
      <w:r w:rsidR="00710939" w:rsidRPr="005C1553">
        <w:rPr>
          <w:b/>
          <w:bCs/>
          <w:i/>
          <w:sz w:val="20"/>
          <w:u w:val="single"/>
          <w:lang w:val="es-MX"/>
        </w:rPr>
        <w:t>System’s</w:t>
      </w:r>
      <w:proofErr w:type="spellEnd"/>
      <w:r w:rsidR="00710939" w:rsidRPr="005C1553">
        <w:rPr>
          <w:b/>
          <w:bCs/>
          <w:i/>
          <w:sz w:val="20"/>
          <w:u w:val="single"/>
          <w:lang w:val="es-MX"/>
        </w:rPr>
        <w:t xml:space="preserve"> </w:t>
      </w:r>
      <w:proofErr w:type="spellStart"/>
      <w:r w:rsidR="00710939" w:rsidRPr="005C1553">
        <w:rPr>
          <w:b/>
          <w:bCs/>
          <w:i/>
          <w:sz w:val="20"/>
          <w:u w:val="single"/>
          <w:lang w:val="es-MX"/>
        </w:rPr>
        <w:t>Address</w:t>
      </w:r>
      <w:proofErr w:type="spellEnd"/>
      <w:r w:rsidR="00710939" w:rsidRPr="005C1553">
        <w:rPr>
          <w:b/>
          <w:bCs/>
          <w:i/>
          <w:sz w:val="20"/>
          <w:u w:val="single"/>
          <w:lang w:val="es-MX"/>
        </w:rPr>
        <w:t xml:space="preserve"> </w:t>
      </w:r>
      <w:proofErr w:type="spellStart"/>
      <w:r w:rsidR="00710939" w:rsidRPr="005C1553">
        <w:rPr>
          <w:b/>
          <w:bCs/>
          <w:i/>
          <w:sz w:val="20"/>
          <w:u w:val="single"/>
          <w:lang w:val="es-MX"/>
        </w:rPr>
        <w:t>or</w:t>
      </w:r>
      <w:proofErr w:type="spellEnd"/>
      <w:r w:rsidR="00710939" w:rsidRPr="005C1553">
        <w:rPr>
          <w:b/>
          <w:bCs/>
          <w:i/>
          <w:sz w:val="20"/>
          <w:u w:val="single"/>
          <w:lang w:val="es-MX"/>
        </w:rPr>
        <w:t xml:space="preserve"> </w:t>
      </w:r>
      <w:proofErr w:type="spellStart"/>
      <w:r w:rsidR="00710939" w:rsidRPr="005C1553">
        <w:rPr>
          <w:b/>
          <w:bCs/>
          <w:i/>
          <w:sz w:val="20"/>
          <w:u w:val="single"/>
          <w:lang w:val="es-MX"/>
        </w:rPr>
        <w:t>Phone</w:t>
      </w:r>
      <w:proofErr w:type="spellEnd"/>
      <w:r w:rsidR="00710939" w:rsidRPr="005C1553">
        <w:rPr>
          <w:b/>
          <w:bCs/>
          <w:i/>
          <w:sz w:val="20"/>
          <w:u w:val="single"/>
          <w:lang w:val="es-MX"/>
        </w:rPr>
        <w:t xml:space="preserve"> </w:t>
      </w:r>
      <w:proofErr w:type="spellStart"/>
      <w:r w:rsidR="00710939" w:rsidRPr="005C1553">
        <w:rPr>
          <w:b/>
          <w:bCs/>
          <w:i/>
          <w:sz w:val="20"/>
          <w:u w:val="single"/>
          <w:lang w:val="es-MX"/>
        </w:rPr>
        <w:t>Number</w:t>
      </w:r>
      <w:proofErr w:type="spellEnd"/>
      <w:r w:rsidR="00710939" w:rsidRPr="005C1553">
        <w:rPr>
          <w:b/>
          <w:bCs/>
          <w:i/>
          <w:sz w:val="20"/>
          <w:u w:val="single"/>
          <w:lang w:val="es-MX"/>
        </w:rPr>
        <w:t xml:space="preserve"> Here</w:t>
      </w:r>
      <w:r w:rsidRPr="005C1553">
        <w:rPr>
          <w:b/>
          <w:bCs/>
          <w:sz w:val="20"/>
          <w:lang w:val="es-ES"/>
        </w:rPr>
        <w:t xml:space="preserve">] </w:t>
      </w:r>
      <w:proofErr w:type="spellStart"/>
      <w:r w:rsidRPr="005C1553">
        <w:rPr>
          <w:b/>
          <w:bCs/>
          <w:sz w:val="20"/>
          <w:lang w:val="es-ES"/>
        </w:rPr>
        <w:t>để</w:t>
      </w:r>
      <w:proofErr w:type="spellEnd"/>
      <w:r w:rsidRPr="005C1553">
        <w:rPr>
          <w:b/>
          <w:bCs/>
          <w:sz w:val="20"/>
          <w:lang w:val="es-ES"/>
        </w:rPr>
        <w:t xml:space="preserve"> </w:t>
      </w:r>
      <w:proofErr w:type="spellStart"/>
      <w:r w:rsidRPr="005C1553">
        <w:rPr>
          <w:b/>
          <w:bCs/>
          <w:sz w:val="20"/>
          <w:lang w:val="es-ES"/>
        </w:rPr>
        <w:t>được</w:t>
      </w:r>
      <w:proofErr w:type="spellEnd"/>
      <w:r w:rsidRPr="005C1553">
        <w:rPr>
          <w:b/>
          <w:bCs/>
          <w:sz w:val="20"/>
          <w:lang w:val="es-ES"/>
        </w:rPr>
        <w:t xml:space="preserve"> </w:t>
      </w:r>
      <w:proofErr w:type="spellStart"/>
      <w:r w:rsidRPr="005C1553">
        <w:rPr>
          <w:b/>
          <w:bCs/>
          <w:sz w:val="20"/>
          <w:lang w:val="es-ES"/>
        </w:rPr>
        <w:t>hỗ</w:t>
      </w:r>
      <w:proofErr w:type="spellEnd"/>
      <w:r w:rsidRPr="005C1553">
        <w:rPr>
          <w:b/>
          <w:bCs/>
          <w:sz w:val="20"/>
          <w:lang w:val="es-ES"/>
        </w:rPr>
        <w:t xml:space="preserve"> </w:t>
      </w:r>
      <w:proofErr w:type="spellStart"/>
      <w:r w:rsidRPr="005C1553">
        <w:rPr>
          <w:b/>
          <w:bCs/>
          <w:sz w:val="20"/>
          <w:lang w:val="es-ES"/>
        </w:rPr>
        <w:t>trợ</w:t>
      </w:r>
      <w:proofErr w:type="spellEnd"/>
      <w:r w:rsidRPr="005C1553">
        <w:rPr>
          <w:b/>
          <w:bCs/>
          <w:sz w:val="20"/>
          <w:lang w:val="es-ES"/>
        </w:rPr>
        <w:t xml:space="preserve"> </w:t>
      </w:r>
      <w:proofErr w:type="spellStart"/>
      <w:r w:rsidRPr="005C1553">
        <w:rPr>
          <w:b/>
          <w:bCs/>
          <w:sz w:val="20"/>
          <w:lang w:val="es-ES"/>
        </w:rPr>
        <w:t>giúp</w:t>
      </w:r>
      <w:proofErr w:type="spellEnd"/>
      <w:r w:rsidRPr="005C1553">
        <w:rPr>
          <w:b/>
          <w:bCs/>
          <w:sz w:val="20"/>
          <w:lang w:val="es-ES"/>
        </w:rPr>
        <w:t xml:space="preserve"> </w:t>
      </w:r>
      <w:proofErr w:type="spellStart"/>
      <w:r w:rsidRPr="005C1553">
        <w:rPr>
          <w:b/>
          <w:bCs/>
          <w:sz w:val="20"/>
          <w:lang w:val="es-ES"/>
        </w:rPr>
        <w:t>bằng</w:t>
      </w:r>
      <w:proofErr w:type="spellEnd"/>
      <w:r w:rsidRPr="005C1553">
        <w:rPr>
          <w:b/>
          <w:bCs/>
          <w:sz w:val="20"/>
          <w:lang w:val="es-ES"/>
        </w:rPr>
        <w:t xml:space="preserve"> </w:t>
      </w:r>
      <w:proofErr w:type="spellStart"/>
      <w:r w:rsidRPr="005C1553">
        <w:rPr>
          <w:b/>
          <w:bCs/>
          <w:sz w:val="20"/>
          <w:lang w:val="es-ES"/>
        </w:rPr>
        <w:t>tiếng</w:t>
      </w:r>
      <w:proofErr w:type="spellEnd"/>
      <w:r w:rsidRPr="005C1553">
        <w:rPr>
          <w:b/>
          <w:bCs/>
          <w:sz w:val="20"/>
          <w:lang w:val="es-ES"/>
        </w:rPr>
        <w:t xml:space="preserve"> </w:t>
      </w:r>
      <w:proofErr w:type="spellStart"/>
      <w:r w:rsidRPr="005C1553">
        <w:rPr>
          <w:b/>
          <w:bCs/>
          <w:sz w:val="20"/>
          <w:lang w:val="es-ES"/>
        </w:rPr>
        <w:t>Việt</w:t>
      </w:r>
      <w:proofErr w:type="spellEnd"/>
      <w:r w:rsidRPr="005C1553">
        <w:rPr>
          <w:b/>
          <w:bCs/>
          <w:sz w:val="20"/>
          <w:lang w:val="es-ES"/>
        </w:rPr>
        <w:t>.</w:t>
      </w:r>
    </w:p>
    <w:p w14:paraId="76F47AA3" w14:textId="4AAECB6F" w:rsidR="006537F6" w:rsidRPr="005C155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C1553">
        <w:rPr>
          <w:b/>
          <w:bCs/>
          <w:sz w:val="20"/>
          <w:lang w:val="es-ES"/>
        </w:rPr>
        <w:t>Tsab</w:t>
      </w:r>
      <w:proofErr w:type="spellEnd"/>
      <w:r w:rsidRPr="005C1553">
        <w:rPr>
          <w:b/>
          <w:bCs/>
          <w:sz w:val="20"/>
          <w:lang w:val="es-ES"/>
        </w:rPr>
        <w:t xml:space="preserve"> </w:t>
      </w:r>
      <w:proofErr w:type="spellStart"/>
      <w:r w:rsidRPr="005C1553">
        <w:rPr>
          <w:b/>
          <w:bCs/>
          <w:sz w:val="20"/>
          <w:lang w:val="es-ES"/>
        </w:rPr>
        <w:t>ntawv</w:t>
      </w:r>
      <w:proofErr w:type="spellEnd"/>
      <w:r w:rsidRPr="005C1553">
        <w:rPr>
          <w:b/>
          <w:bCs/>
          <w:sz w:val="20"/>
          <w:lang w:val="es-ES"/>
        </w:rPr>
        <w:t xml:space="preserve"> no </w:t>
      </w:r>
      <w:proofErr w:type="spellStart"/>
      <w:r w:rsidRPr="005C1553">
        <w:rPr>
          <w:b/>
          <w:bCs/>
          <w:sz w:val="20"/>
          <w:lang w:val="es-ES"/>
        </w:rPr>
        <w:t>muaj</w:t>
      </w:r>
      <w:proofErr w:type="spellEnd"/>
      <w:r w:rsidRPr="005C1553">
        <w:rPr>
          <w:b/>
          <w:bCs/>
          <w:sz w:val="20"/>
          <w:lang w:val="es-ES"/>
        </w:rPr>
        <w:t xml:space="preserve"> </w:t>
      </w:r>
      <w:proofErr w:type="spellStart"/>
      <w:r w:rsidRPr="005C1553">
        <w:rPr>
          <w:b/>
          <w:bCs/>
          <w:sz w:val="20"/>
          <w:lang w:val="es-ES"/>
        </w:rPr>
        <w:t>cov</w:t>
      </w:r>
      <w:proofErr w:type="spellEnd"/>
      <w:r w:rsidRPr="005C1553">
        <w:rPr>
          <w:b/>
          <w:bCs/>
          <w:sz w:val="20"/>
          <w:lang w:val="es-ES"/>
        </w:rPr>
        <w:t xml:space="preserve"> </w:t>
      </w:r>
      <w:proofErr w:type="spellStart"/>
      <w:r w:rsidRPr="005C1553">
        <w:rPr>
          <w:b/>
          <w:bCs/>
          <w:sz w:val="20"/>
          <w:lang w:val="es-ES"/>
        </w:rPr>
        <w:t>ntsiab</w:t>
      </w:r>
      <w:proofErr w:type="spellEnd"/>
      <w:r w:rsidRPr="005C1553">
        <w:rPr>
          <w:b/>
          <w:bCs/>
          <w:sz w:val="20"/>
          <w:lang w:val="es-ES"/>
        </w:rPr>
        <w:t xml:space="preserve"> </w:t>
      </w:r>
      <w:proofErr w:type="spellStart"/>
      <w:r w:rsidRPr="005C1553">
        <w:rPr>
          <w:b/>
          <w:bCs/>
          <w:sz w:val="20"/>
          <w:lang w:val="es-ES"/>
        </w:rPr>
        <w:t>lus</w:t>
      </w:r>
      <w:proofErr w:type="spellEnd"/>
      <w:r w:rsidRPr="005C1553">
        <w:rPr>
          <w:b/>
          <w:bCs/>
          <w:sz w:val="20"/>
          <w:lang w:val="es-ES"/>
        </w:rPr>
        <w:t xml:space="preserve"> </w:t>
      </w:r>
      <w:proofErr w:type="spellStart"/>
      <w:r w:rsidRPr="005C1553">
        <w:rPr>
          <w:b/>
          <w:bCs/>
          <w:sz w:val="20"/>
          <w:lang w:val="es-ES"/>
        </w:rPr>
        <w:t>tseem</w:t>
      </w:r>
      <w:proofErr w:type="spellEnd"/>
      <w:r w:rsidRPr="005C1553">
        <w:rPr>
          <w:b/>
          <w:bCs/>
          <w:sz w:val="20"/>
          <w:lang w:val="es-ES"/>
        </w:rPr>
        <w:t xml:space="preserve"> </w:t>
      </w:r>
      <w:proofErr w:type="spellStart"/>
      <w:r w:rsidRPr="005C1553">
        <w:rPr>
          <w:b/>
          <w:bCs/>
          <w:sz w:val="20"/>
          <w:lang w:val="es-ES"/>
        </w:rPr>
        <w:t>ceeb</w:t>
      </w:r>
      <w:proofErr w:type="spellEnd"/>
      <w:r w:rsidRPr="005C1553">
        <w:rPr>
          <w:b/>
          <w:bCs/>
          <w:sz w:val="20"/>
          <w:lang w:val="es-ES"/>
        </w:rPr>
        <w:t xml:space="preserve"> </w:t>
      </w:r>
      <w:proofErr w:type="spellStart"/>
      <w:r w:rsidRPr="005C1553">
        <w:rPr>
          <w:b/>
          <w:bCs/>
          <w:sz w:val="20"/>
          <w:lang w:val="es-ES"/>
        </w:rPr>
        <w:t>txog</w:t>
      </w:r>
      <w:proofErr w:type="spellEnd"/>
      <w:r w:rsidRPr="005C1553">
        <w:rPr>
          <w:b/>
          <w:bCs/>
          <w:sz w:val="20"/>
          <w:lang w:val="es-ES"/>
        </w:rPr>
        <w:t xml:space="preserve"> </w:t>
      </w:r>
      <w:proofErr w:type="spellStart"/>
      <w:r w:rsidRPr="005C1553">
        <w:rPr>
          <w:b/>
          <w:bCs/>
          <w:sz w:val="20"/>
          <w:lang w:val="es-ES"/>
        </w:rPr>
        <w:t>koj</w:t>
      </w:r>
      <w:proofErr w:type="spellEnd"/>
      <w:r w:rsidRPr="005C1553">
        <w:rPr>
          <w:b/>
          <w:bCs/>
          <w:sz w:val="20"/>
          <w:lang w:val="es-ES"/>
        </w:rPr>
        <w:t xml:space="preserve"> </w:t>
      </w:r>
      <w:proofErr w:type="spellStart"/>
      <w:r w:rsidRPr="005C1553">
        <w:rPr>
          <w:b/>
          <w:bCs/>
          <w:sz w:val="20"/>
          <w:lang w:val="es-ES"/>
        </w:rPr>
        <w:t>cov</w:t>
      </w:r>
      <w:proofErr w:type="spellEnd"/>
      <w:r w:rsidRPr="005C1553">
        <w:rPr>
          <w:b/>
          <w:bCs/>
          <w:sz w:val="20"/>
          <w:lang w:val="es-ES"/>
        </w:rPr>
        <w:t xml:space="preserve"> </w:t>
      </w:r>
      <w:proofErr w:type="spellStart"/>
      <w:r w:rsidRPr="005C1553">
        <w:rPr>
          <w:b/>
          <w:bCs/>
          <w:sz w:val="20"/>
          <w:lang w:val="es-ES"/>
        </w:rPr>
        <w:t>dej</w:t>
      </w:r>
      <w:proofErr w:type="spellEnd"/>
      <w:r w:rsidRPr="005C1553">
        <w:rPr>
          <w:b/>
          <w:bCs/>
          <w:sz w:val="20"/>
          <w:lang w:val="es-ES"/>
        </w:rPr>
        <w:t xml:space="preserve"> </w:t>
      </w:r>
      <w:proofErr w:type="spellStart"/>
      <w:r w:rsidRPr="005C1553">
        <w:rPr>
          <w:b/>
          <w:bCs/>
          <w:sz w:val="20"/>
          <w:lang w:val="es-ES"/>
        </w:rPr>
        <w:t>haus</w:t>
      </w:r>
      <w:proofErr w:type="spellEnd"/>
      <w:r w:rsidRPr="005C1553">
        <w:rPr>
          <w:b/>
          <w:bCs/>
          <w:sz w:val="20"/>
          <w:lang w:val="es-ES"/>
        </w:rPr>
        <w:t xml:space="preserve">.  </w:t>
      </w:r>
      <w:proofErr w:type="spellStart"/>
      <w:r w:rsidRPr="005C1553">
        <w:rPr>
          <w:b/>
          <w:bCs/>
          <w:sz w:val="20"/>
          <w:lang w:val="es-ES"/>
        </w:rPr>
        <w:t>Thov</w:t>
      </w:r>
      <w:proofErr w:type="spellEnd"/>
      <w:r w:rsidRPr="005C1553">
        <w:rPr>
          <w:b/>
          <w:bCs/>
          <w:sz w:val="20"/>
          <w:lang w:val="es-ES"/>
        </w:rPr>
        <w:t xml:space="preserve"> </w:t>
      </w:r>
      <w:proofErr w:type="spellStart"/>
      <w:r w:rsidRPr="005C1553">
        <w:rPr>
          <w:b/>
          <w:bCs/>
          <w:sz w:val="20"/>
          <w:lang w:val="es-ES"/>
        </w:rPr>
        <w:t>hu</w:t>
      </w:r>
      <w:proofErr w:type="spellEnd"/>
      <w:r w:rsidRPr="005C1553">
        <w:rPr>
          <w:b/>
          <w:bCs/>
          <w:sz w:val="20"/>
          <w:lang w:val="es-ES"/>
        </w:rPr>
        <w:t xml:space="preserve"> </w:t>
      </w:r>
      <w:proofErr w:type="spellStart"/>
      <w:r w:rsidRPr="005C1553">
        <w:rPr>
          <w:b/>
          <w:bCs/>
          <w:sz w:val="20"/>
          <w:lang w:val="es-ES"/>
        </w:rPr>
        <w:t>rau</w:t>
      </w:r>
      <w:proofErr w:type="spellEnd"/>
      <w:r w:rsidRPr="005C1553">
        <w:rPr>
          <w:b/>
          <w:bCs/>
          <w:sz w:val="20"/>
          <w:lang w:val="es-ES"/>
        </w:rPr>
        <w:t xml:space="preserve"> [</w:t>
      </w:r>
      <w:proofErr w:type="spellStart"/>
      <w:r w:rsidR="00710939" w:rsidRPr="005C1553">
        <w:rPr>
          <w:rFonts w:eastAsia="PMingLiU"/>
          <w:b/>
          <w:bCs/>
          <w:i/>
          <w:sz w:val="20"/>
          <w:u w:val="single"/>
          <w:lang w:val="es-ES"/>
        </w:rPr>
        <w:t>Enter</w:t>
      </w:r>
      <w:proofErr w:type="spellEnd"/>
      <w:r w:rsidR="00710939" w:rsidRPr="005C1553">
        <w:rPr>
          <w:rFonts w:eastAsia="PMingLiU"/>
          <w:b/>
          <w:bCs/>
          <w:i/>
          <w:sz w:val="20"/>
          <w:u w:val="single"/>
          <w:lang w:val="es-ES"/>
        </w:rPr>
        <w:t xml:space="preserve"> </w:t>
      </w:r>
      <w:proofErr w:type="spellStart"/>
      <w:r w:rsidR="00710939" w:rsidRPr="005C1553">
        <w:rPr>
          <w:rFonts w:eastAsia="PMingLiU"/>
          <w:b/>
          <w:bCs/>
          <w:i/>
          <w:sz w:val="20"/>
          <w:u w:val="single"/>
          <w:lang w:val="es-ES"/>
        </w:rPr>
        <w:t>Water</w:t>
      </w:r>
      <w:proofErr w:type="spellEnd"/>
      <w:r w:rsidR="00710939" w:rsidRPr="005C1553">
        <w:rPr>
          <w:rFonts w:eastAsia="PMingLiU"/>
          <w:b/>
          <w:bCs/>
          <w:i/>
          <w:sz w:val="20"/>
          <w:u w:val="single"/>
          <w:lang w:val="es-ES"/>
        </w:rPr>
        <w:t xml:space="preserve"> </w:t>
      </w:r>
      <w:proofErr w:type="spellStart"/>
      <w:r w:rsidR="00710939" w:rsidRPr="005C1553">
        <w:rPr>
          <w:rFonts w:eastAsia="PMingLiU"/>
          <w:b/>
          <w:bCs/>
          <w:i/>
          <w:sz w:val="20"/>
          <w:u w:val="single"/>
          <w:lang w:val="es-ES"/>
        </w:rPr>
        <w:t>System’s</w:t>
      </w:r>
      <w:proofErr w:type="spellEnd"/>
      <w:r w:rsidR="00710939" w:rsidRPr="005C1553">
        <w:rPr>
          <w:rFonts w:eastAsia="PMingLiU"/>
          <w:b/>
          <w:bCs/>
          <w:i/>
          <w:sz w:val="20"/>
          <w:u w:val="single"/>
          <w:lang w:val="es-ES"/>
        </w:rPr>
        <w:t xml:space="preserve"> </w:t>
      </w:r>
      <w:proofErr w:type="spellStart"/>
      <w:r w:rsidR="00710939" w:rsidRPr="005C1553">
        <w:rPr>
          <w:rFonts w:eastAsia="PMingLiU"/>
          <w:b/>
          <w:bCs/>
          <w:i/>
          <w:sz w:val="20"/>
          <w:u w:val="single"/>
          <w:lang w:val="es-ES"/>
        </w:rPr>
        <w:t>Name</w:t>
      </w:r>
      <w:proofErr w:type="spellEnd"/>
      <w:r w:rsidR="00710939" w:rsidRPr="005C1553">
        <w:rPr>
          <w:rFonts w:eastAsia="PMingLiU"/>
          <w:b/>
          <w:bCs/>
          <w:i/>
          <w:sz w:val="20"/>
          <w:u w:val="single"/>
          <w:lang w:val="es-ES"/>
        </w:rPr>
        <w:t xml:space="preserve"> Here</w:t>
      </w:r>
      <w:r w:rsidRPr="005C1553">
        <w:rPr>
          <w:b/>
          <w:bCs/>
          <w:sz w:val="20"/>
          <w:lang w:val="es-ES"/>
        </w:rPr>
        <w:t xml:space="preserve">] </w:t>
      </w:r>
      <w:proofErr w:type="spellStart"/>
      <w:r w:rsidRPr="005C1553">
        <w:rPr>
          <w:b/>
          <w:bCs/>
          <w:sz w:val="20"/>
          <w:lang w:val="es-ES"/>
        </w:rPr>
        <w:t>ntawm</w:t>
      </w:r>
      <w:proofErr w:type="spellEnd"/>
      <w:r w:rsidRPr="005C1553">
        <w:rPr>
          <w:b/>
          <w:bCs/>
          <w:sz w:val="20"/>
          <w:lang w:val="es-ES"/>
        </w:rPr>
        <w:t xml:space="preserve"> [</w:t>
      </w:r>
      <w:proofErr w:type="spellStart"/>
      <w:r w:rsidR="00710939" w:rsidRPr="005C1553">
        <w:rPr>
          <w:b/>
          <w:bCs/>
          <w:i/>
          <w:sz w:val="20"/>
          <w:u w:val="single"/>
          <w:lang w:val="es-MX"/>
        </w:rPr>
        <w:t>Enter</w:t>
      </w:r>
      <w:proofErr w:type="spellEnd"/>
      <w:r w:rsidR="00710939" w:rsidRPr="005C1553">
        <w:rPr>
          <w:b/>
          <w:bCs/>
          <w:i/>
          <w:sz w:val="20"/>
          <w:u w:val="single"/>
          <w:lang w:val="es-MX"/>
        </w:rPr>
        <w:t xml:space="preserve"> </w:t>
      </w:r>
      <w:proofErr w:type="spellStart"/>
      <w:r w:rsidR="00710939" w:rsidRPr="005C1553">
        <w:rPr>
          <w:b/>
          <w:bCs/>
          <w:i/>
          <w:sz w:val="20"/>
          <w:u w:val="single"/>
          <w:lang w:val="es-MX"/>
        </w:rPr>
        <w:t>Water</w:t>
      </w:r>
      <w:proofErr w:type="spellEnd"/>
      <w:r w:rsidR="00710939" w:rsidRPr="005C1553">
        <w:rPr>
          <w:b/>
          <w:bCs/>
          <w:i/>
          <w:sz w:val="20"/>
          <w:u w:val="single"/>
          <w:lang w:val="es-MX"/>
        </w:rPr>
        <w:t xml:space="preserve"> </w:t>
      </w:r>
      <w:proofErr w:type="spellStart"/>
      <w:r w:rsidR="00710939" w:rsidRPr="005C1553">
        <w:rPr>
          <w:b/>
          <w:bCs/>
          <w:i/>
          <w:sz w:val="20"/>
          <w:u w:val="single"/>
          <w:lang w:val="es-MX"/>
        </w:rPr>
        <w:t>System’s</w:t>
      </w:r>
      <w:proofErr w:type="spellEnd"/>
      <w:r w:rsidR="00710939" w:rsidRPr="005C1553">
        <w:rPr>
          <w:b/>
          <w:bCs/>
          <w:i/>
          <w:sz w:val="20"/>
          <w:u w:val="single"/>
          <w:lang w:val="es-MX"/>
        </w:rPr>
        <w:t xml:space="preserve"> </w:t>
      </w:r>
      <w:proofErr w:type="spellStart"/>
      <w:r w:rsidR="00710939" w:rsidRPr="005C1553">
        <w:rPr>
          <w:b/>
          <w:bCs/>
          <w:i/>
          <w:sz w:val="20"/>
          <w:u w:val="single"/>
          <w:lang w:val="es-MX"/>
        </w:rPr>
        <w:t>Address</w:t>
      </w:r>
      <w:proofErr w:type="spellEnd"/>
      <w:r w:rsidR="00710939" w:rsidRPr="005C1553">
        <w:rPr>
          <w:b/>
          <w:bCs/>
          <w:i/>
          <w:sz w:val="20"/>
          <w:u w:val="single"/>
          <w:lang w:val="es-MX"/>
        </w:rPr>
        <w:t xml:space="preserve"> </w:t>
      </w:r>
      <w:proofErr w:type="spellStart"/>
      <w:r w:rsidR="00710939" w:rsidRPr="005C1553">
        <w:rPr>
          <w:b/>
          <w:bCs/>
          <w:i/>
          <w:sz w:val="20"/>
          <w:u w:val="single"/>
          <w:lang w:val="es-MX"/>
        </w:rPr>
        <w:t>or</w:t>
      </w:r>
      <w:proofErr w:type="spellEnd"/>
      <w:r w:rsidR="00710939" w:rsidRPr="005C1553">
        <w:rPr>
          <w:b/>
          <w:bCs/>
          <w:i/>
          <w:sz w:val="20"/>
          <w:u w:val="single"/>
          <w:lang w:val="es-MX"/>
        </w:rPr>
        <w:t xml:space="preserve"> </w:t>
      </w:r>
      <w:proofErr w:type="spellStart"/>
      <w:r w:rsidR="00710939" w:rsidRPr="005C1553">
        <w:rPr>
          <w:b/>
          <w:bCs/>
          <w:i/>
          <w:sz w:val="20"/>
          <w:u w:val="single"/>
          <w:lang w:val="es-MX"/>
        </w:rPr>
        <w:t>Phone</w:t>
      </w:r>
      <w:proofErr w:type="spellEnd"/>
      <w:r w:rsidR="00710939" w:rsidRPr="005C1553">
        <w:rPr>
          <w:b/>
          <w:bCs/>
          <w:i/>
          <w:sz w:val="20"/>
          <w:u w:val="single"/>
          <w:lang w:val="es-MX"/>
        </w:rPr>
        <w:t xml:space="preserve"> </w:t>
      </w:r>
      <w:proofErr w:type="spellStart"/>
      <w:r w:rsidR="00710939" w:rsidRPr="005C1553">
        <w:rPr>
          <w:b/>
          <w:bCs/>
          <w:i/>
          <w:sz w:val="20"/>
          <w:u w:val="single"/>
          <w:lang w:val="es-MX"/>
        </w:rPr>
        <w:t>Number</w:t>
      </w:r>
      <w:proofErr w:type="spellEnd"/>
      <w:r w:rsidR="00710939" w:rsidRPr="005C1553">
        <w:rPr>
          <w:b/>
          <w:bCs/>
          <w:i/>
          <w:sz w:val="20"/>
          <w:u w:val="single"/>
          <w:lang w:val="es-MX"/>
        </w:rPr>
        <w:t xml:space="preserve"> Here</w:t>
      </w:r>
      <w:r w:rsidRPr="005C1553">
        <w:rPr>
          <w:b/>
          <w:bCs/>
          <w:sz w:val="20"/>
          <w:lang w:val="es-ES"/>
        </w:rPr>
        <w:t xml:space="preserve">] </w:t>
      </w:r>
      <w:proofErr w:type="spellStart"/>
      <w:r w:rsidRPr="005C1553">
        <w:rPr>
          <w:b/>
          <w:bCs/>
          <w:sz w:val="20"/>
          <w:lang w:val="es-ES"/>
        </w:rPr>
        <w:t>rau</w:t>
      </w:r>
      <w:proofErr w:type="spellEnd"/>
      <w:r w:rsidRPr="005C1553">
        <w:rPr>
          <w:b/>
          <w:bCs/>
          <w:sz w:val="20"/>
          <w:lang w:val="es-ES"/>
        </w:rPr>
        <w:t xml:space="preserve"> </w:t>
      </w:r>
      <w:proofErr w:type="spellStart"/>
      <w:r w:rsidRPr="005C1553">
        <w:rPr>
          <w:b/>
          <w:bCs/>
          <w:sz w:val="20"/>
          <w:lang w:val="es-ES"/>
        </w:rPr>
        <w:t>kev</w:t>
      </w:r>
      <w:proofErr w:type="spellEnd"/>
      <w:r w:rsidRPr="005C1553">
        <w:rPr>
          <w:b/>
          <w:bCs/>
          <w:sz w:val="20"/>
          <w:lang w:val="es-ES"/>
        </w:rPr>
        <w:t xml:space="preserve"> </w:t>
      </w:r>
      <w:proofErr w:type="spellStart"/>
      <w:r w:rsidRPr="005C1553">
        <w:rPr>
          <w:b/>
          <w:bCs/>
          <w:sz w:val="20"/>
          <w:lang w:val="es-ES"/>
        </w:rPr>
        <w:t>pab</w:t>
      </w:r>
      <w:proofErr w:type="spellEnd"/>
      <w:r w:rsidRPr="005C1553">
        <w:rPr>
          <w:b/>
          <w:bCs/>
          <w:sz w:val="20"/>
          <w:lang w:val="es-ES"/>
        </w:rPr>
        <w:t xml:space="preserve"> </w:t>
      </w:r>
      <w:proofErr w:type="spellStart"/>
      <w:r w:rsidRPr="005C1553">
        <w:rPr>
          <w:b/>
          <w:bCs/>
          <w:sz w:val="20"/>
          <w:lang w:val="es-ES"/>
        </w:rPr>
        <w:t>hauv</w:t>
      </w:r>
      <w:proofErr w:type="spellEnd"/>
      <w:r w:rsidRPr="005C1553">
        <w:rPr>
          <w:b/>
          <w:bCs/>
          <w:sz w:val="20"/>
          <w:lang w:val="es-ES"/>
        </w:rPr>
        <w:t xml:space="preserve"> </w:t>
      </w:r>
      <w:proofErr w:type="spellStart"/>
      <w:r w:rsidRPr="005C1553">
        <w:rPr>
          <w:b/>
          <w:bCs/>
          <w:sz w:val="20"/>
          <w:lang w:val="es-ES"/>
        </w:rPr>
        <w:t>lus</w:t>
      </w:r>
      <w:proofErr w:type="spellEnd"/>
      <w:r w:rsidRPr="005C1553">
        <w:rPr>
          <w:b/>
          <w:bCs/>
          <w:sz w:val="20"/>
          <w:lang w:val="es-ES"/>
        </w:rPr>
        <w:t xml:space="preserve"> </w:t>
      </w:r>
      <w:proofErr w:type="spellStart"/>
      <w:r w:rsidRPr="005C1553">
        <w:rPr>
          <w:b/>
          <w:bCs/>
          <w:sz w:val="20"/>
          <w:lang w:val="es-ES"/>
        </w:rPr>
        <w:t>Askiv</w:t>
      </w:r>
      <w:proofErr w:type="spellEnd"/>
      <w:r w:rsidRPr="005C1553">
        <w:rPr>
          <w:b/>
          <w:bCs/>
          <w:sz w:val="20"/>
          <w:lang w:val="es-ES"/>
        </w:rPr>
        <w:t>.</w:t>
      </w:r>
    </w:p>
    <w:tbl>
      <w:tblPr>
        <w:tblW w:w="10800" w:type="dxa"/>
        <w:tblLayout w:type="fixed"/>
        <w:tblLook w:val="0000" w:firstRow="0" w:lastRow="0" w:firstColumn="0" w:lastColumn="0" w:noHBand="0" w:noVBand="0"/>
      </w:tblPr>
      <w:tblGrid>
        <w:gridCol w:w="2790"/>
        <w:gridCol w:w="90"/>
        <w:gridCol w:w="720"/>
        <w:gridCol w:w="450"/>
        <w:gridCol w:w="3150"/>
        <w:gridCol w:w="810"/>
        <w:gridCol w:w="2790"/>
      </w:tblGrid>
      <w:tr w:rsidR="005C1553" w:rsidRPr="00412B2F" w14:paraId="18C4A1CB" w14:textId="77777777" w:rsidTr="005C1553">
        <w:trPr>
          <w:cantSplit/>
        </w:trPr>
        <w:tc>
          <w:tcPr>
            <w:tcW w:w="2790" w:type="dxa"/>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8010" w:type="dxa"/>
            <w:gridSpan w:val="6"/>
            <w:tcBorders>
              <w:bottom w:val="single" w:sz="4" w:space="0" w:color="auto"/>
            </w:tcBorders>
          </w:tcPr>
          <w:p w14:paraId="5633B571" w14:textId="60FE31DD" w:rsidR="00BC6327" w:rsidRPr="00412B2F" w:rsidRDefault="00F6596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Natural spring</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E22EDBF" w:rsidR="00BC6327" w:rsidRPr="00412B2F" w:rsidRDefault="00F659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Slate Creek Road, Middleton Community, La Honda CA</w:t>
            </w:r>
          </w:p>
        </w:tc>
      </w:tr>
      <w:tr w:rsidR="005C1553" w:rsidRPr="00412B2F" w14:paraId="36C59834" w14:textId="77777777" w:rsidTr="005C1553">
        <w:tc>
          <w:tcPr>
            <w:tcW w:w="2790" w:type="dxa"/>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8010" w:type="dxa"/>
            <w:gridSpan w:val="6"/>
            <w:tcBorders>
              <w:bottom w:val="single" w:sz="4" w:space="0" w:color="auto"/>
            </w:tcBorders>
          </w:tcPr>
          <w:p w14:paraId="410B2146" w14:textId="2AD7BCFD" w:rsidR="00BB560D" w:rsidRDefault="00BB560D"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 xml:space="preserve">State approved filtration equipment was added to our system in October 2018. </w:t>
            </w:r>
            <w:r w:rsidR="005C1553">
              <w:rPr>
                <w:sz w:val="20"/>
              </w:rPr>
              <w:t xml:space="preserve">We are </w:t>
            </w:r>
            <w:r>
              <w:rPr>
                <w:sz w:val="20"/>
              </w:rPr>
              <w:t>working with the State and a</w:t>
            </w:r>
            <w:r w:rsidR="005C1553">
              <w:rPr>
                <w:sz w:val="20"/>
              </w:rPr>
              <w:t>n</w:t>
            </w:r>
            <w:r>
              <w:rPr>
                <w:sz w:val="20"/>
              </w:rPr>
              <w:t xml:space="preserve"> engineering firm </w:t>
            </w:r>
            <w:r w:rsidR="00431A83">
              <w:rPr>
                <w:sz w:val="20"/>
              </w:rPr>
              <w:t>for a solution</w:t>
            </w:r>
            <w:r>
              <w:rPr>
                <w:sz w:val="20"/>
              </w:rPr>
              <w:t xml:space="preserve"> to </w:t>
            </w:r>
            <w:r w:rsidR="005C1553">
              <w:rPr>
                <w:sz w:val="20"/>
              </w:rPr>
              <w:t>lower</w:t>
            </w:r>
            <w:r>
              <w:rPr>
                <w:sz w:val="20"/>
              </w:rPr>
              <w:t xml:space="preserve"> high copper </w:t>
            </w:r>
            <w:r w:rsidR="00431A83">
              <w:rPr>
                <w:sz w:val="20"/>
              </w:rPr>
              <w:t xml:space="preserve">results </w:t>
            </w:r>
            <w:r>
              <w:rPr>
                <w:sz w:val="20"/>
              </w:rPr>
              <w:t xml:space="preserve">at </w:t>
            </w:r>
            <w:r w:rsidR="005C1553">
              <w:rPr>
                <w:sz w:val="20"/>
              </w:rPr>
              <w:t>two</w:t>
            </w:r>
            <w:r>
              <w:rPr>
                <w:sz w:val="20"/>
              </w:rPr>
              <w:t xml:space="preserve"> houses.  </w:t>
            </w:r>
          </w:p>
          <w:p w14:paraId="42A7B488" w14:textId="56D83F8E" w:rsidR="00BC6327" w:rsidRPr="00412B2F" w:rsidRDefault="00F659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963F9">
              <w:rPr>
                <w:sz w:val="20"/>
              </w:rPr>
              <w:t xml:space="preserve">A sanitary survey of PIAMWCO's domestic water supply system was conducted on May 18, 2017 by the State Water Resources Control Board Division, Drinking Water Division. The spring is considered vulnerable to activities within the area surrounding the spring and in its recharge area such as septic systems, fertilizer/pesticide/ herbicide applications, automotive/other engine fluids, dumping of household chemicals, wells, chemicals from illegal activities or unauthorized dumping. Testing for evidence of contamination is conducted regularly to ensure the water supply is safe for human consumption. You may request a summary of the assessment be sent to you by contacting the CDPH district engineer at 510-620-3461. </w:t>
            </w:r>
          </w:p>
        </w:tc>
      </w:tr>
      <w:tr w:rsidR="00BC6327" w:rsidRPr="00412B2F" w14:paraId="5988151F" w14:textId="77777777" w:rsidTr="005C1553">
        <w:tc>
          <w:tcPr>
            <w:tcW w:w="4050" w:type="dxa"/>
            <w:gridSpan w:val="4"/>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6750" w:type="dxa"/>
            <w:gridSpan w:val="3"/>
            <w:tcBorders>
              <w:bottom w:val="single" w:sz="4" w:space="0" w:color="auto"/>
            </w:tcBorders>
          </w:tcPr>
          <w:p w14:paraId="5B0E9572" w14:textId="34DB55FE" w:rsidR="00BC6327" w:rsidRPr="00412B2F" w:rsidRDefault="00187CE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PIAMWCO Annual Shareholder Meeting will be held in September 2019 in the Middleton Community, location to be announced.</w:t>
            </w:r>
          </w:p>
        </w:tc>
      </w:tr>
      <w:tr w:rsidR="00BC6327" w:rsidRPr="00412B2F" w14:paraId="4AE4C9F1" w14:textId="77777777" w:rsidTr="005C1553">
        <w:trPr>
          <w:cantSplit/>
        </w:trPr>
        <w:tc>
          <w:tcPr>
            <w:tcW w:w="2880" w:type="dxa"/>
            <w:gridSpan w:val="2"/>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Pr>
          <w:p w14:paraId="666A69D2" w14:textId="11EA55AB" w:rsidR="00BC6327" w:rsidRPr="00412B2F" w:rsidRDefault="00187CE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Sheri Jansen-Olliges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4A5DFE7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87CEC">
              <w:rPr>
                <w:sz w:val="21"/>
                <w:szCs w:val="21"/>
              </w:rPr>
              <w:t>650</w:t>
            </w:r>
            <w:r w:rsidRPr="008E4080">
              <w:rPr>
                <w:sz w:val="21"/>
                <w:szCs w:val="21"/>
              </w:rPr>
              <w:t>)</w:t>
            </w:r>
            <w:r w:rsidR="00187CEC">
              <w:rPr>
                <w:sz w:val="21"/>
                <w:szCs w:val="21"/>
              </w:rPr>
              <w:t xml:space="preserve"> 941-5082</w:t>
            </w:r>
          </w:p>
        </w:tc>
      </w:tr>
    </w:tbl>
    <w:p w14:paraId="23D421BD" w14:textId="77777777" w:rsidR="005C1553" w:rsidRPr="008E4080" w:rsidRDefault="005C155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5C1553"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8"/>
                <w:szCs w:val="18"/>
              </w:rPr>
            </w:pPr>
            <w:r w:rsidRPr="005C1553">
              <w:rPr>
                <w:b/>
                <w:sz w:val="18"/>
                <w:szCs w:val="18"/>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5C1553" w:rsidRDefault="00BC6327" w:rsidP="00187CEC">
            <w:pPr>
              <w:tabs>
                <w:tab w:val="left" w:pos="1440"/>
              </w:tabs>
              <w:jc w:val="both"/>
              <w:rPr>
                <w:sz w:val="18"/>
                <w:szCs w:val="18"/>
              </w:rPr>
            </w:pPr>
            <w:r w:rsidRPr="005C1553">
              <w:rPr>
                <w:b/>
                <w:sz w:val="18"/>
                <w:szCs w:val="18"/>
              </w:rPr>
              <w:t>Maximum Contaminant Level (MCL)</w:t>
            </w:r>
            <w:r w:rsidRPr="005C1553">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5C1553" w:rsidRDefault="00BC6327" w:rsidP="00187CEC">
            <w:pPr>
              <w:tabs>
                <w:tab w:val="left" w:pos="1440"/>
              </w:tabs>
              <w:jc w:val="both"/>
              <w:rPr>
                <w:sz w:val="18"/>
                <w:szCs w:val="18"/>
              </w:rPr>
            </w:pPr>
            <w:r w:rsidRPr="005C1553">
              <w:rPr>
                <w:b/>
                <w:sz w:val="18"/>
                <w:szCs w:val="18"/>
              </w:rPr>
              <w:t>Maximum Contaminant Level Goal (MCLG)</w:t>
            </w:r>
            <w:r w:rsidRPr="005C1553">
              <w:rPr>
                <w:sz w:val="18"/>
                <w:szCs w:val="18"/>
              </w:rPr>
              <w:t>: The level of a contaminant in drinking water below which there is no known or expected risk to health.  MCLGs are set by the U.S. Environmental Protection Agency (U</w:t>
            </w:r>
            <w:r w:rsidR="00EE7E33" w:rsidRPr="005C1553">
              <w:rPr>
                <w:sz w:val="18"/>
                <w:szCs w:val="18"/>
              </w:rPr>
              <w:t>.</w:t>
            </w:r>
            <w:r w:rsidRPr="005C1553">
              <w:rPr>
                <w:sz w:val="18"/>
                <w:szCs w:val="18"/>
              </w:rPr>
              <w:t>S</w:t>
            </w:r>
            <w:r w:rsidR="00EE7E33" w:rsidRPr="005C1553">
              <w:rPr>
                <w:sz w:val="18"/>
                <w:szCs w:val="18"/>
              </w:rPr>
              <w:t xml:space="preserve">. </w:t>
            </w:r>
            <w:r w:rsidRPr="005C1553">
              <w:rPr>
                <w:sz w:val="18"/>
                <w:szCs w:val="18"/>
              </w:rPr>
              <w:t>EPA).</w:t>
            </w:r>
          </w:p>
          <w:p w14:paraId="3D8BD10F" w14:textId="77777777" w:rsidR="00BC6327" w:rsidRPr="005C1553" w:rsidRDefault="00BC6327" w:rsidP="00187CEC">
            <w:pPr>
              <w:tabs>
                <w:tab w:val="left" w:pos="1440"/>
              </w:tabs>
              <w:jc w:val="both"/>
              <w:rPr>
                <w:sz w:val="18"/>
                <w:szCs w:val="18"/>
              </w:rPr>
            </w:pPr>
            <w:r w:rsidRPr="005C1553">
              <w:rPr>
                <w:b/>
                <w:sz w:val="18"/>
                <w:szCs w:val="18"/>
              </w:rPr>
              <w:t>Public Health Goal (PHG)</w:t>
            </w:r>
            <w:r w:rsidRPr="005C1553">
              <w:rPr>
                <w:sz w:val="18"/>
                <w:szCs w:val="18"/>
              </w:rPr>
              <w:t>: The level of a contaminant in drinking water below which there is no known or expected risk to health.  PHGs are set by the California Environmental Protection Agency.</w:t>
            </w:r>
          </w:p>
          <w:p w14:paraId="37DFFD99" w14:textId="77777777" w:rsidR="00BC6327" w:rsidRPr="005C1553" w:rsidRDefault="00BC6327" w:rsidP="00187CEC">
            <w:pPr>
              <w:tabs>
                <w:tab w:val="left" w:pos="1440"/>
              </w:tabs>
              <w:jc w:val="both"/>
              <w:rPr>
                <w:sz w:val="18"/>
                <w:szCs w:val="18"/>
              </w:rPr>
            </w:pPr>
            <w:r w:rsidRPr="005C1553">
              <w:rPr>
                <w:b/>
                <w:bCs/>
                <w:sz w:val="18"/>
                <w:szCs w:val="18"/>
              </w:rPr>
              <w:t>Maximum Residual Disinfectant Level (MRDL)</w:t>
            </w:r>
            <w:r w:rsidRPr="005C1553">
              <w:rPr>
                <w:bCs/>
                <w:sz w:val="18"/>
                <w:szCs w:val="18"/>
              </w:rPr>
              <w:t>:</w:t>
            </w:r>
            <w:r w:rsidRPr="005C1553">
              <w:rPr>
                <w:sz w:val="18"/>
                <w:szCs w:val="18"/>
              </w:rPr>
              <w:t xml:space="preserve">  The </w:t>
            </w:r>
            <w:r w:rsidR="00B56F52" w:rsidRPr="005C1553">
              <w:rPr>
                <w:sz w:val="18"/>
                <w:szCs w:val="18"/>
              </w:rPr>
              <w:t xml:space="preserve">highest </w:t>
            </w:r>
            <w:r w:rsidRPr="005C1553">
              <w:rPr>
                <w:sz w:val="18"/>
                <w:szCs w:val="18"/>
              </w:rPr>
              <w:t xml:space="preserve">level of a disinfectant </w:t>
            </w:r>
            <w:r w:rsidR="00B56F52" w:rsidRPr="005C1553">
              <w:rPr>
                <w:sz w:val="18"/>
                <w:szCs w:val="18"/>
              </w:rPr>
              <w:t>allowed in drinking water.  There is convincing evidence that addition of a disinfectant is necessary for control of microbial contaminants.</w:t>
            </w:r>
          </w:p>
          <w:p w14:paraId="2710A58F" w14:textId="77777777" w:rsidR="00BC6327" w:rsidRPr="005C1553" w:rsidRDefault="00BC6327" w:rsidP="00187CEC">
            <w:pPr>
              <w:tabs>
                <w:tab w:val="left" w:pos="1440"/>
              </w:tabs>
              <w:jc w:val="both"/>
              <w:rPr>
                <w:sz w:val="18"/>
                <w:szCs w:val="18"/>
              </w:rPr>
            </w:pPr>
            <w:r w:rsidRPr="005C1553">
              <w:rPr>
                <w:b/>
                <w:bCs/>
                <w:sz w:val="18"/>
                <w:szCs w:val="18"/>
              </w:rPr>
              <w:t>Maximum Residual Disinfectant Level Goal (MRDLG)</w:t>
            </w:r>
            <w:r w:rsidRPr="005C1553">
              <w:rPr>
                <w:bCs/>
                <w:sz w:val="18"/>
                <w:szCs w:val="18"/>
              </w:rPr>
              <w:t>:</w:t>
            </w:r>
            <w:r w:rsidRPr="005C1553">
              <w:rPr>
                <w:b/>
                <w:bCs/>
                <w:sz w:val="18"/>
                <w:szCs w:val="18"/>
              </w:rPr>
              <w:t xml:space="preserve"> </w:t>
            </w:r>
            <w:r w:rsidRPr="005C1553">
              <w:rPr>
                <w:sz w:val="18"/>
                <w:szCs w:val="18"/>
              </w:rPr>
              <w:t xml:space="preserve">The level of a </w:t>
            </w:r>
            <w:r w:rsidR="00B56F52" w:rsidRPr="005C1553">
              <w:rPr>
                <w:sz w:val="18"/>
                <w:szCs w:val="18"/>
              </w:rPr>
              <w:t xml:space="preserve">drinking water </w:t>
            </w:r>
            <w:r w:rsidRPr="005C1553">
              <w:rPr>
                <w:sz w:val="18"/>
                <w:szCs w:val="18"/>
              </w:rPr>
              <w:t xml:space="preserve">disinfectant below which there is no known or expected risk to health.  MRDLGs </w:t>
            </w:r>
            <w:r w:rsidR="00B56F52" w:rsidRPr="005C1553">
              <w:rPr>
                <w:sz w:val="18"/>
                <w:szCs w:val="18"/>
              </w:rPr>
              <w:t>do not reflect the benefits of the use of disinfectants to control microbial contaminants.</w:t>
            </w:r>
          </w:p>
          <w:p w14:paraId="44AC23A9" w14:textId="77777777" w:rsidR="00AF0445" w:rsidRPr="005C1553" w:rsidRDefault="00AF0445" w:rsidP="00187CEC">
            <w:pPr>
              <w:tabs>
                <w:tab w:val="left" w:pos="1440"/>
              </w:tabs>
              <w:jc w:val="both"/>
              <w:rPr>
                <w:sz w:val="18"/>
                <w:szCs w:val="18"/>
              </w:rPr>
            </w:pPr>
            <w:r w:rsidRPr="005C1553">
              <w:rPr>
                <w:b/>
                <w:sz w:val="18"/>
                <w:szCs w:val="18"/>
              </w:rPr>
              <w:t>Primary Drinking Water Standards (PDWS)</w:t>
            </w:r>
            <w:r w:rsidRPr="005C1553">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5C1553" w:rsidRDefault="00BC6327" w:rsidP="00187CEC">
            <w:pPr>
              <w:tabs>
                <w:tab w:val="left" w:pos="1440"/>
              </w:tabs>
              <w:jc w:val="both"/>
              <w:rPr>
                <w:sz w:val="18"/>
                <w:szCs w:val="18"/>
              </w:rPr>
            </w:pPr>
            <w:r w:rsidRPr="005C1553">
              <w:rPr>
                <w:b/>
                <w:sz w:val="18"/>
                <w:szCs w:val="18"/>
              </w:rPr>
              <w:t>Secondary Drinking Water Standards (SDWS)</w:t>
            </w:r>
            <w:r w:rsidRPr="005C1553">
              <w:rPr>
                <w:sz w:val="18"/>
                <w:szCs w:val="18"/>
              </w:rPr>
              <w:t>:</w:t>
            </w:r>
            <w:r w:rsidRPr="005C1553">
              <w:rPr>
                <w:b/>
                <w:sz w:val="18"/>
                <w:szCs w:val="18"/>
              </w:rPr>
              <w:t xml:space="preserve">  </w:t>
            </w:r>
            <w:r w:rsidRPr="005C1553">
              <w:rPr>
                <w:sz w:val="18"/>
                <w:szCs w:val="18"/>
              </w:rPr>
              <w:t>MCLs for contaminants that affect taste, odor, or appearance of the drinking water.  Contaminants with SDWSs do not affect the health at the MCL levels.</w:t>
            </w:r>
          </w:p>
          <w:p w14:paraId="3E1FA04F" w14:textId="77777777" w:rsidR="00BC6327" w:rsidRPr="005C1553" w:rsidRDefault="00BC6327" w:rsidP="00187CEC">
            <w:pPr>
              <w:tabs>
                <w:tab w:val="left" w:pos="1440"/>
              </w:tabs>
              <w:jc w:val="both"/>
              <w:rPr>
                <w:sz w:val="18"/>
                <w:szCs w:val="18"/>
              </w:rPr>
            </w:pPr>
            <w:r w:rsidRPr="005C1553">
              <w:rPr>
                <w:b/>
                <w:bCs/>
                <w:sz w:val="18"/>
                <w:szCs w:val="18"/>
              </w:rPr>
              <w:t>Treatment Technique (TT)</w:t>
            </w:r>
            <w:r w:rsidRPr="005C1553">
              <w:rPr>
                <w:sz w:val="18"/>
                <w:szCs w:val="18"/>
              </w:rPr>
              <w:t>:  A required process intended to reduce the level of a contaminant in drinking water.</w:t>
            </w:r>
          </w:p>
          <w:p w14:paraId="5E55CE5D" w14:textId="77777777" w:rsidR="00BC6327" w:rsidRPr="005C1553" w:rsidRDefault="00BC6327" w:rsidP="00187CEC">
            <w:pPr>
              <w:tabs>
                <w:tab w:val="left" w:pos="1440"/>
              </w:tabs>
              <w:jc w:val="both"/>
              <w:rPr>
                <w:sz w:val="18"/>
                <w:szCs w:val="18"/>
              </w:rPr>
            </w:pPr>
            <w:r w:rsidRPr="005C1553">
              <w:rPr>
                <w:b/>
                <w:sz w:val="18"/>
                <w:szCs w:val="18"/>
              </w:rPr>
              <w:t>Regulatory Action Level (AL)</w:t>
            </w:r>
            <w:r w:rsidRPr="005C1553">
              <w:rPr>
                <w:sz w:val="18"/>
                <w:szCs w:val="18"/>
              </w:rPr>
              <w:t xml:space="preserve">: The concentration of a contaminant which, if exceeded, triggers treatment or other requirements </w:t>
            </w:r>
            <w:r w:rsidR="00FC01B5" w:rsidRPr="005C1553">
              <w:rPr>
                <w:sz w:val="18"/>
                <w:szCs w:val="18"/>
              </w:rPr>
              <w:t>that</w:t>
            </w:r>
            <w:r w:rsidRPr="005C1553">
              <w:rPr>
                <w:sz w:val="18"/>
                <w:szCs w:val="18"/>
              </w:rPr>
              <w:t xml:space="preserve"> a water system must follow.</w:t>
            </w:r>
          </w:p>
          <w:p w14:paraId="1CDAB38F" w14:textId="7E086FD0" w:rsidR="00BC6327" w:rsidRPr="005C1553" w:rsidRDefault="00BC6327" w:rsidP="00187CEC">
            <w:pPr>
              <w:pStyle w:val="Header"/>
              <w:tabs>
                <w:tab w:val="clear" w:pos="4320"/>
                <w:tab w:val="clear" w:pos="8640"/>
                <w:tab w:val="left" w:pos="1440"/>
              </w:tabs>
              <w:jc w:val="both"/>
              <w:rPr>
                <w:sz w:val="18"/>
                <w:szCs w:val="18"/>
              </w:rPr>
            </w:pPr>
            <w:r w:rsidRPr="005C1553">
              <w:rPr>
                <w:b/>
                <w:bCs/>
                <w:sz w:val="18"/>
                <w:szCs w:val="18"/>
              </w:rPr>
              <w:t>Variances and Exemptions</w:t>
            </w:r>
            <w:r w:rsidRPr="005C1553">
              <w:rPr>
                <w:sz w:val="18"/>
                <w:szCs w:val="18"/>
              </w:rPr>
              <w:t xml:space="preserve">:  </w:t>
            </w:r>
            <w:r w:rsidR="000B13CB" w:rsidRPr="005C1553">
              <w:rPr>
                <w:sz w:val="18"/>
                <w:szCs w:val="18"/>
              </w:rPr>
              <w:t>P</w:t>
            </w:r>
            <w:r w:rsidRPr="005C1553">
              <w:rPr>
                <w:sz w:val="18"/>
                <w:szCs w:val="18"/>
              </w:rPr>
              <w:t>ermission</w:t>
            </w:r>
            <w:r w:rsidR="000B13CB" w:rsidRPr="005C1553">
              <w:rPr>
                <w:sz w:val="18"/>
                <w:szCs w:val="18"/>
              </w:rPr>
              <w:t>s</w:t>
            </w:r>
            <w:r w:rsidRPr="005C1553">
              <w:rPr>
                <w:sz w:val="18"/>
                <w:szCs w:val="18"/>
              </w:rPr>
              <w:t xml:space="preserve"> </w:t>
            </w:r>
            <w:r w:rsidR="000B13CB" w:rsidRPr="005C1553">
              <w:rPr>
                <w:sz w:val="18"/>
                <w:szCs w:val="18"/>
              </w:rPr>
              <w:t xml:space="preserve">from the State Water Resources Control Board (State Board) </w:t>
            </w:r>
            <w:r w:rsidRPr="005C1553">
              <w:rPr>
                <w:sz w:val="18"/>
                <w:szCs w:val="18"/>
              </w:rPr>
              <w:t>to exceed an MCL or not comply with a treatment technique under certain conditions.</w:t>
            </w:r>
          </w:p>
          <w:p w14:paraId="0D272C66" w14:textId="77777777" w:rsidR="00AF0445" w:rsidRPr="005C1553" w:rsidRDefault="00AF0445" w:rsidP="00187CEC">
            <w:pPr>
              <w:pStyle w:val="Header"/>
              <w:tabs>
                <w:tab w:val="clear" w:pos="4320"/>
                <w:tab w:val="clear" w:pos="8640"/>
                <w:tab w:val="left" w:pos="1440"/>
              </w:tabs>
              <w:jc w:val="both"/>
              <w:rPr>
                <w:sz w:val="18"/>
                <w:szCs w:val="18"/>
              </w:rPr>
            </w:pPr>
            <w:r w:rsidRPr="005C1553">
              <w:rPr>
                <w:b/>
                <w:sz w:val="18"/>
                <w:szCs w:val="18"/>
              </w:rPr>
              <w:t>Level 1 Assessment</w:t>
            </w:r>
            <w:r w:rsidRPr="005C1553">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5C1553" w:rsidRDefault="00AF0445" w:rsidP="00187CEC">
            <w:pPr>
              <w:pStyle w:val="Header"/>
              <w:tabs>
                <w:tab w:val="clear" w:pos="4320"/>
                <w:tab w:val="clear" w:pos="8640"/>
                <w:tab w:val="left" w:pos="1440"/>
              </w:tabs>
              <w:jc w:val="both"/>
              <w:rPr>
                <w:sz w:val="18"/>
                <w:szCs w:val="18"/>
              </w:rPr>
            </w:pPr>
            <w:r w:rsidRPr="005C1553">
              <w:rPr>
                <w:b/>
                <w:sz w:val="18"/>
                <w:szCs w:val="18"/>
              </w:rPr>
              <w:t>Level 2 Assessment</w:t>
            </w:r>
            <w:r w:rsidRPr="005C1553">
              <w:rPr>
                <w:sz w:val="18"/>
                <w:szCs w:val="18"/>
              </w:rPr>
              <w:t xml:space="preserve">:  A Level 2 assessment is a very detailed study of the water system to identify potential problems and determine (if possible) why an </w:t>
            </w:r>
            <w:r w:rsidRPr="005C1553">
              <w:rPr>
                <w:i/>
                <w:sz w:val="18"/>
                <w:szCs w:val="18"/>
              </w:rPr>
              <w:t>E. coli</w:t>
            </w:r>
            <w:r w:rsidRPr="005C1553">
              <w:rPr>
                <w:sz w:val="18"/>
                <w:szCs w:val="18"/>
              </w:rPr>
              <w:t xml:space="preserve"> MCL violation has occurred and/or why total coliform bacteria have been found in our water system on multiple occasions.</w:t>
            </w:r>
          </w:p>
          <w:p w14:paraId="3961CE38" w14:textId="6933C893" w:rsidR="00BC6327" w:rsidRPr="005C1553" w:rsidRDefault="00BC6327" w:rsidP="00187CEC">
            <w:pPr>
              <w:tabs>
                <w:tab w:val="left" w:pos="1440"/>
              </w:tabs>
              <w:spacing w:line="0" w:lineRule="atLeast"/>
              <w:rPr>
                <w:sz w:val="18"/>
                <w:szCs w:val="18"/>
              </w:rPr>
            </w:pPr>
            <w:r w:rsidRPr="005C1553">
              <w:rPr>
                <w:b/>
                <w:sz w:val="18"/>
                <w:szCs w:val="18"/>
              </w:rPr>
              <w:t>ND</w:t>
            </w:r>
            <w:r w:rsidRPr="005C1553">
              <w:rPr>
                <w:sz w:val="18"/>
                <w:szCs w:val="18"/>
              </w:rPr>
              <w:t>: not detectable at testing limit</w:t>
            </w:r>
            <w:r w:rsidR="00A1682E" w:rsidRPr="005C1553">
              <w:rPr>
                <w:sz w:val="18"/>
                <w:szCs w:val="18"/>
              </w:rPr>
              <w:br/>
            </w:r>
            <w:r w:rsidRPr="005C1553">
              <w:rPr>
                <w:b/>
                <w:sz w:val="18"/>
                <w:szCs w:val="18"/>
              </w:rPr>
              <w:t>ppm</w:t>
            </w:r>
            <w:r w:rsidRPr="005C1553">
              <w:rPr>
                <w:sz w:val="18"/>
                <w:szCs w:val="18"/>
              </w:rPr>
              <w:t>: parts per million or milligrams per liter (mg/L)</w:t>
            </w:r>
            <w:r w:rsidR="00A1682E" w:rsidRPr="005C1553">
              <w:rPr>
                <w:sz w:val="18"/>
                <w:szCs w:val="18"/>
              </w:rPr>
              <w:br/>
            </w:r>
            <w:r w:rsidRPr="005C1553">
              <w:rPr>
                <w:b/>
                <w:sz w:val="18"/>
                <w:szCs w:val="18"/>
              </w:rPr>
              <w:t>ppb</w:t>
            </w:r>
            <w:r w:rsidRPr="005C1553">
              <w:rPr>
                <w:sz w:val="18"/>
                <w:szCs w:val="18"/>
              </w:rPr>
              <w:t>: parts per billion or micrograms per liter (</w:t>
            </w:r>
            <w:r w:rsidR="00D37E1F" w:rsidRPr="005C1553">
              <w:rPr>
                <w:sz w:val="18"/>
                <w:szCs w:val="18"/>
              </w:rPr>
              <w:t>µ</w:t>
            </w:r>
            <w:r w:rsidRPr="005C1553">
              <w:rPr>
                <w:sz w:val="18"/>
                <w:szCs w:val="18"/>
              </w:rPr>
              <w:t>g/L)</w:t>
            </w:r>
            <w:r w:rsidR="00A1682E" w:rsidRPr="005C1553">
              <w:rPr>
                <w:sz w:val="18"/>
                <w:szCs w:val="18"/>
              </w:rPr>
              <w:br/>
            </w:r>
            <w:r w:rsidRPr="005C1553">
              <w:rPr>
                <w:b/>
                <w:sz w:val="18"/>
                <w:szCs w:val="18"/>
              </w:rPr>
              <w:t>ppt</w:t>
            </w:r>
            <w:r w:rsidRPr="005C1553">
              <w:rPr>
                <w:sz w:val="18"/>
                <w:szCs w:val="18"/>
              </w:rPr>
              <w:t xml:space="preserve">: parts per trillion or nanograms per liter (ng/L) </w:t>
            </w:r>
            <w:r w:rsidR="00A1682E" w:rsidRPr="005C1553">
              <w:rPr>
                <w:sz w:val="18"/>
                <w:szCs w:val="18"/>
              </w:rPr>
              <w:br/>
            </w:r>
            <w:proofErr w:type="spellStart"/>
            <w:r w:rsidR="0033024B" w:rsidRPr="005C1553">
              <w:rPr>
                <w:b/>
                <w:sz w:val="18"/>
                <w:szCs w:val="18"/>
              </w:rPr>
              <w:t>ppq</w:t>
            </w:r>
            <w:proofErr w:type="spellEnd"/>
            <w:r w:rsidR="0033024B" w:rsidRPr="005C1553">
              <w:rPr>
                <w:sz w:val="18"/>
                <w:szCs w:val="18"/>
              </w:rPr>
              <w:t>: parts per quadrillion or picogram per liter (</w:t>
            </w:r>
            <w:proofErr w:type="spellStart"/>
            <w:r w:rsidR="0033024B" w:rsidRPr="005C1553">
              <w:rPr>
                <w:sz w:val="18"/>
                <w:szCs w:val="18"/>
              </w:rPr>
              <w:t>pg</w:t>
            </w:r>
            <w:proofErr w:type="spellEnd"/>
            <w:r w:rsidR="0033024B" w:rsidRPr="005C1553">
              <w:rPr>
                <w:sz w:val="18"/>
                <w:szCs w:val="18"/>
              </w:rPr>
              <w:t>/L)</w:t>
            </w:r>
            <w:r w:rsidR="00A1682E" w:rsidRPr="005C1553">
              <w:rPr>
                <w:sz w:val="18"/>
                <w:szCs w:val="18"/>
              </w:rPr>
              <w:br/>
            </w:r>
            <w:proofErr w:type="spellStart"/>
            <w:r w:rsidRPr="005C1553">
              <w:rPr>
                <w:b/>
                <w:sz w:val="18"/>
                <w:szCs w:val="18"/>
              </w:rPr>
              <w:t>pCi</w:t>
            </w:r>
            <w:proofErr w:type="spellEnd"/>
            <w:r w:rsidRPr="005C1553">
              <w:rPr>
                <w:b/>
                <w:sz w:val="18"/>
                <w:szCs w:val="18"/>
              </w:rPr>
              <w:t>/L</w:t>
            </w:r>
            <w:r w:rsidRPr="005C1553">
              <w:rPr>
                <w:sz w:val="18"/>
                <w:szCs w:val="18"/>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3FC15BE2" w:rsidR="00BC6327"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4BC1220" w:rsidR="00BC6327" w:rsidRPr="00F41F91" w:rsidRDefault="008E510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17906E4A"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E1034EE" w:rsidR="008F7660" w:rsidRPr="00F41F91" w:rsidRDefault="008E510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ECB9076" w:rsidR="005540D9" w:rsidRPr="00F41F91" w:rsidRDefault="008E510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3327C3D4"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5F63BD8"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F23850">
              <w:rPr>
                <w:b/>
                <w:sz w:val="18"/>
                <w:szCs w:val="18"/>
              </w:rPr>
              <w:t>Action Limit</w:t>
            </w:r>
          </w:p>
        </w:tc>
        <w:tc>
          <w:tcPr>
            <w:tcW w:w="677" w:type="dxa"/>
            <w:tcBorders>
              <w:top w:val="single" w:sz="18" w:space="0" w:color="auto"/>
              <w:bottom w:val="double" w:sz="6" w:space="0" w:color="auto"/>
            </w:tcBorders>
            <w:vAlign w:val="center"/>
          </w:tcPr>
          <w:p w14:paraId="0530B331" w14:textId="057F1E69" w:rsidR="00B44817" w:rsidRPr="00F41F91" w:rsidRDefault="00F23850" w:rsidP="00B44817">
            <w:pPr>
              <w:jc w:val="center"/>
              <w:rPr>
                <w:b/>
                <w:sz w:val="18"/>
              </w:rPr>
            </w:pPr>
            <w:r>
              <w:rPr>
                <w:b/>
                <w:sz w:val="18"/>
              </w:rPr>
              <w:t>Action Limit</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847AB09" w:rsidR="00B44817" w:rsidRPr="00F41F91" w:rsidRDefault="008E510C" w:rsidP="00D057C3">
            <w:pPr>
              <w:jc w:val="center"/>
              <w:rPr>
                <w:sz w:val="18"/>
              </w:rPr>
            </w:pPr>
            <w:r>
              <w:rPr>
                <w:sz w:val="18"/>
              </w:rPr>
              <w:t>9-5-18</w:t>
            </w:r>
          </w:p>
        </w:tc>
        <w:tc>
          <w:tcPr>
            <w:tcW w:w="991" w:type="dxa"/>
            <w:gridSpan w:val="2"/>
            <w:tcBorders>
              <w:top w:val="nil"/>
            </w:tcBorders>
          </w:tcPr>
          <w:p w14:paraId="2EB76238" w14:textId="40793423" w:rsidR="00B44817" w:rsidRPr="00F41F91" w:rsidRDefault="008E510C" w:rsidP="00D057C3">
            <w:pPr>
              <w:jc w:val="center"/>
              <w:rPr>
                <w:sz w:val="18"/>
              </w:rPr>
            </w:pPr>
            <w:r>
              <w:rPr>
                <w:sz w:val="18"/>
              </w:rPr>
              <w:t>5</w:t>
            </w:r>
          </w:p>
        </w:tc>
        <w:tc>
          <w:tcPr>
            <w:tcW w:w="990" w:type="dxa"/>
            <w:gridSpan w:val="2"/>
            <w:tcBorders>
              <w:top w:val="nil"/>
              <w:bottom w:val="nil"/>
            </w:tcBorders>
          </w:tcPr>
          <w:p w14:paraId="4C3FDB54" w14:textId="04D20194" w:rsidR="00B44817" w:rsidRPr="00F41F91" w:rsidRDefault="008E510C" w:rsidP="00D057C3">
            <w:pPr>
              <w:jc w:val="center"/>
              <w:rPr>
                <w:sz w:val="18"/>
              </w:rPr>
            </w:pPr>
            <w:r>
              <w:rPr>
                <w:sz w:val="18"/>
              </w:rPr>
              <w:t>0</w:t>
            </w:r>
          </w:p>
        </w:tc>
        <w:tc>
          <w:tcPr>
            <w:tcW w:w="1080" w:type="dxa"/>
            <w:tcBorders>
              <w:top w:val="nil"/>
              <w:bottom w:val="nil"/>
            </w:tcBorders>
          </w:tcPr>
          <w:p w14:paraId="48CE0F50" w14:textId="78BE5EE9" w:rsidR="00B44817" w:rsidRPr="00F41F91" w:rsidRDefault="00F2385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FD591D1" w:rsidR="00B44817" w:rsidRPr="003F5702" w:rsidRDefault="003F5702" w:rsidP="00B44817">
            <w:pPr>
              <w:jc w:val="center"/>
              <w:rPr>
                <w:sz w:val="17"/>
                <w:szCs w:val="16"/>
              </w:rPr>
            </w:pPr>
            <w:r w:rsidRPr="003F570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8E510C"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8E510C" w:rsidRDefault="00B44817" w:rsidP="00D057C3">
            <w:pPr>
              <w:rPr>
                <w:b/>
                <w:bCs/>
                <w:sz w:val="18"/>
              </w:rPr>
            </w:pPr>
            <w:r w:rsidRPr="008E510C">
              <w:rPr>
                <w:b/>
                <w:bCs/>
                <w:sz w:val="18"/>
              </w:rPr>
              <w:t>Copper (ppm)</w:t>
            </w:r>
          </w:p>
        </w:tc>
        <w:tc>
          <w:tcPr>
            <w:tcW w:w="810" w:type="dxa"/>
            <w:gridSpan w:val="2"/>
            <w:tcBorders>
              <w:bottom w:val="single" w:sz="18" w:space="0" w:color="auto"/>
            </w:tcBorders>
          </w:tcPr>
          <w:p w14:paraId="192E15A5" w14:textId="55BC5C89" w:rsidR="00B44817" w:rsidRPr="008E510C" w:rsidRDefault="008E510C" w:rsidP="00D057C3">
            <w:pPr>
              <w:jc w:val="center"/>
              <w:rPr>
                <w:b/>
                <w:bCs/>
                <w:sz w:val="18"/>
              </w:rPr>
            </w:pPr>
            <w:r w:rsidRPr="008E510C">
              <w:rPr>
                <w:b/>
                <w:bCs/>
                <w:sz w:val="18"/>
              </w:rPr>
              <w:t>9-5-18</w:t>
            </w:r>
          </w:p>
        </w:tc>
        <w:tc>
          <w:tcPr>
            <w:tcW w:w="991" w:type="dxa"/>
            <w:gridSpan w:val="2"/>
            <w:tcBorders>
              <w:bottom w:val="single" w:sz="18" w:space="0" w:color="auto"/>
            </w:tcBorders>
          </w:tcPr>
          <w:p w14:paraId="18011756" w14:textId="3636D8C6" w:rsidR="00B44817" w:rsidRPr="008E510C" w:rsidRDefault="008E510C" w:rsidP="00D057C3">
            <w:pPr>
              <w:jc w:val="center"/>
              <w:rPr>
                <w:b/>
                <w:bCs/>
                <w:sz w:val="18"/>
              </w:rPr>
            </w:pPr>
            <w:r w:rsidRPr="008E510C">
              <w:rPr>
                <w:b/>
                <w:bCs/>
                <w:sz w:val="18"/>
              </w:rPr>
              <w:t>5</w:t>
            </w:r>
          </w:p>
        </w:tc>
        <w:tc>
          <w:tcPr>
            <w:tcW w:w="990" w:type="dxa"/>
            <w:gridSpan w:val="2"/>
            <w:tcBorders>
              <w:bottom w:val="single" w:sz="18" w:space="0" w:color="auto"/>
            </w:tcBorders>
          </w:tcPr>
          <w:p w14:paraId="7CE90126" w14:textId="38DCDD99" w:rsidR="00B44817" w:rsidRPr="008E510C" w:rsidRDefault="008E510C" w:rsidP="00D057C3">
            <w:pPr>
              <w:jc w:val="center"/>
              <w:rPr>
                <w:b/>
                <w:bCs/>
                <w:sz w:val="18"/>
              </w:rPr>
            </w:pPr>
            <w:r w:rsidRPr="008E510C">
              <w:rPr>
                <w:b/>
                <w:bCs/>
                <w:sz w:val="18"/>
              </w:rPr>
              <w:t>1.65</w:t>
            </w:r>
            <w:r w:rsidR="003F5702">
              <w:rPr>
                <w:b/>
                <w:bCs/>
                <w:sz w:val="18"/>
              </w:rPr>
              <w:t>*</w:t>
            </w:r>
          </w:p>
        </w:tc>
        <w:tc>
          <w:tcPr>
            <w:tcW w:w="1080" w:type="dxa"/>
            <w:tcBorders>
              <w:bottom w:val="single" w:sz="18" w:space="0" w:color="auto"/>
            </w:tcBorders>
          </w:tcPr>
          <w:p w14:paraId="11DE16E1" w14:textId="0C2DFA65" w:rsidR="00B44817" w:rsidRPr="008E510C" w:rsidRDefault="008E510C" w:rsidP="00D057C3">
            <w:pPr>
              <w:jc w:val="center"/>
              <w:rPr>
                <w:b/>
                <w:bCs/>
                <w:sz w:val="18"/>
              </w:rPr>
            </w:pPr>
            <w:r w:rsidRPr="008E510C">
              <w:rPr>
                <w:b/>
                <w:bCs/>
                <w:sz w:val="18"/>
              </w:rPr>
              <w:t>2</w:t>
            </w:r>
            <w:r w:rsidR="003F5702">
              <w:rPr>
                <w:b/>
                <w:bCs/>
                <w:sz w:val="18"/>
              </w:rPr>
              <w:t>*</w:t>
            </w:r>
          </w:p>
        </w:tc>
        <w:tc>
          <w:tcPr>
            <w:tcW w:w="677" w:type="dxa"/>
            <w:tcBorders>
              <w:bottom w:val="single" w:sz="18" w:space="0" w:color="auto"/>
            </w:tcBorders>
          </w:tcPr>
          <w:p w14:paraId="102063D3" w14:textId="77777777" w:rsidR="00B44817" w:rsidRPr="008E510C" w:rsidRDefault="00B44817" w:rsidP="00D057C3">
            <w:pPr>
              <w:jc w:val="center"/>
              <w:rPr>
                <w:b/>
                <w:bCs/>
                <w:sz w:val="18"/>
              </w:rPr>
            </w:pPr>
            <w:r w:rsidRPr="008E510C">
              <w:rPr>
                <w:b/>
                <w:bCs/>
                <w:sz w:val="18"/>
              </w:rPr>
              <w:t>1.3</w:t>
            </w:r>
          </w:p>
        </w:tc>
        <w:tc>
          <w:tcPr>
            <w:tcW w:w="677" w:type="dxa"/>
            <w:tcBorders>
              <w:bottom w:val="single" w:sz="18" w:space="0" w:color="auto"/>
            </w:tcBorders>
          </w:tcPr>
          <w:p w14:paraId="45A23DF7" w14:textId="77777777" w:rsidR="00B44817" w:rsidRPr="008E510C" w:rsidRDefault="00B44817" w:rsidP="00D057C3">
            <w:pPr>
              <w:jc w:val="center"/>
              <w:rPr>
                <w:b/>
                <w:bCs/>
                <w:sz w:val="18"/>
              </w:rPr>
            </w:pPr>
            <w:r w:rsidRPr="008E510C">
              <w:rPr>
                <w:b/>
                <w:bCs/>
                <w:sz w:val="18"/>
              </w:rPr>
              <w:t>0.3</w:t>
            </w:r>
          </w:p>
        </w:tc>
        <w:tc>
          <w:tcPr>
            <w:tcW w:w="1260" w:type="dxa"/>
            <w:gridSpan w:val="2"/>
            <w:tcBorders>
              <w:bottom w:val="single" w:sz="18" w:space="0" w:color="auto"/>
            </w:tcBorders>
          </w:tcPr>
          <w:p w14:paraId="7C2FFBED" w14:textId="77777777" w:rsidR="00B44817" w:rsidRPr="008E510C" w:rsidRDefault="00D26951" w:rsidP="00B44817">
            <w:pPr>
              <w:jc w:val="center"/>
              <w:rPr>
                <w:b/>
                <w:bCs/>
                <w:sz w:val="17"/>
                <w:szCs w:val="16"/>
              </w:rPr>
            </w:pPr>
            <w:r w:rsidRPr="008E510C">
              <w:rPr>
                <w:b/>
                <w:bCs/>
                <w:sz w:val="17"/>
                <w:szCs w:val="16"/>
              </w:rPr>
              <w:t>Not applicable</w:t>
            </w:r>
          </w:p>
        </w:tc>
        <w:tc>
          <w:tcPr>
            <w:tcW w:w="2070" w:type="dxa"/>
            <w:tcBorders>
              <w:bottom w:val="single" w:sz="18" w:space="0" w:color="auto"/>
              <w:right w:val="single" w:sz="6" w:space="0" w:color="auto"/>
            </w:tcBorders>
          </w:tcPr>
          <w:p w14:paraId="57E0B313" w14:textId="77777777" w:rsidR="00B44817" w:rsidRPr="008E510C" w:rsidRDefault="00B44817" w:rsidP="00D057C3">
            <w:pPr>
              <w:rPr>
                <w:b/>
                <w:bCs/>
                <w:sz w:val="17"/>
                <w:szCs w:val="16"/>
              </w:rPr>
            </w:pPr>
            <w:r w:rsidRPr="008E510C">
              <w:rPr>
                <w:b/>
                <w:bCs/>
                <w:sz w:val="17"/>
                <w:szCs w:val="16"/>
              </w:rPr>
              <w:t>Internal corrosion of household plumbing systems; erosion of natural deposits; leaching from wood preservatives</w:t>
            </w:r>
          </w:p>
        </w:tc>
      </w:tr>
    </w:tbl>
    <w:p w14:paraId="3640EFA9" w14:textId="77777777" w:rsidR="00B44817" w:rsidRDefault="00B44817"/>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
        <w:gridCol w:w="2132"/>
        <w:gridCol w:w="810"/>
        <w:gridCol w:w="990"/>
        <w:gridCol w:w="900"/>
        <w:gridCol w:w="900"/>
        <w:gridCol w:w="1260"/>
        <w:gridCol w:w="3870"/>
      </w:tblGrid>
      <w:tr w:rsidR="00B3023D" w:rsidRPr="001F3468" w14:paraId="7B282573" w14:textId="77777777" w:rsidTr="00635547">
        <w:trPr>
          <w:jc w:val="center"/>
        </w:trPr>
        <w:tc>
          <w:tcPr>
            <w:tcW w:w="10882"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663E7" w:rsidRPr="001F3468" w14:paraId="6B0CD754" w14:textId="77777777" w:rsidTr="000A1AF5">
        <w:trPr>
          <w:jc w:val="center"/>
        </w:trPr>
        <w:tc>
          <w:tcPr>
            <w:tcW w:w="2152"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81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90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26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870"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663E7" w:rsidRPr="001F3468" w14:paraId="0E0C1E93" w14:textId="77777777" w:rsidTr="000A1AF5">
        <w:trPr>
          <w:trHeight w:val="432"/>
          <w:jc w:val="center"/>
        </w:trPr>
        <w:tc>
          <w:tcPr>
            <w:tcW w:w="2152" w:type="dxa"/>
            <w:gridSpan w:val="2"/>
            <w:tcBorders>
              <w:top w:val="nil"/>
              <w:left w:val="single" w:sz="6" w:space="0" w:color="auto"/>
              <w:bottom w:val="single" w:sz="4" w:space="0" w:color="auto"/>
            </w:tcBorders>
          </w:tcPr>
          <w:p w14:paraId="66AD9F49" w14:textId="6FDBB38A" w:rsidR="00B3023D" w:rsidRPr="00F41F91" w:rsidRDefault="00B3023D" w:rsidP="009C6436">
            <w:pPr>
              <w:rPr>
                <w:sz w:val="18"/>
              </w:rPr>
            </w:pPr>
            <w:r w:rsidRPr="00F41F91">
              <w:rPr>
                <w:sz w:val="18"/>
              </w:rPr>
              <w:t>Sodium (</w:t>
            </w:r>
            <w:r w:rsidR="00A42924">
              <w:rPr>
                <w:sz w:val="18"/>
              </w:rPr>
              <w:t>mg/L</w:t>
            </w:r>
            <w:r w:rsidRPr="00F41F91">
              <w:rPr>
                <w:sz w:val="18"/>
              </w:rPr>
              <w:t>)</w:t>
            </w:r>
          </w:p>
        </w:tc>
        <w:tc>
          <w:tcPr>
            <w:tcW w:w="810" w:type="dxa"/>
            <w:tcBorders>
              <w:top w:val="nil"/>
              <w:bottom w:val="single" w:sz="4" w:space="0" w:color="auto"/>
            </w:tcBorders>
          </w:tcPr>
          <w:p w14:paraId="2DC49168" w14:textId="27B12D57" w:rsidR="00B3023D" w:rsidRPr="00F41F91" w:rsidRDefault="00B927F6" w:rsidP="009C6436">
            <w:pPr>
              <w:jc w:val="center"/>
              <w:rPr>
                <w:sz w:val="18"/>
              </w:rPr>
            </w:pPr>
            <w:r>
              <w:rPr>
                <w:sz w:val="18"/>
              </w:rPr>
              <w:t>8-29-18</w:t>
            </w:r>
          </w:p>
        </w:tc>
        <w:tc>
          <w:tcPr>
            <w:tcW w:w="990" w:type="dxa"/>
            <w:tcBorders>
              <w:top w:val="nil"/>
              <w:bottom w:val="single" w:sz="4" w:space="0" w:color="auto"/>
            </w:tcBorders>
          </w:tcPr>
          <w:p w14:paraId="690B0D1C" w14:textId="51626E93" w:rsidR="00B3023D" w:rsidRPr="00F41F91" w:rsidRDefault="00B927F6" w:rsidP="009C6436">
            <w:pPr>
              <w:jc w:val="center"/>
              <w:rPr>
                <w:sz w:val="18"/>
              </w:rPr>
            </w:pPr>
            <w:r>
              <w:rPr>
                <w:sz w:val="18"/>
              </w:rPr>
              <w:t>14</w:t>
            </w:r>
          </w:p>
        </w:tc>
        <w:tc>
          <w:tcPr>
            <w:tcW w:w="900" w:type="dxa"/>
            <w:tcBorders>
              <w:top w:val="nil"/>
              <w:bottom w:val="single" w:sz="4" w:space="0" w:color="auto"/>
            </w:tcBorders>
          </w:tcPr>
          <w:p w14:paraId="6802CC34" w14:textId="0B498809" w:rsidR="00B3023D" w:rsidRPr="00F41F91" w:rsidRDefault="00B927F6"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26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3870"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B663E7" w:rsidRPr="001F3468" w14:paraId="2ACD2463" w14:textId="77777777" w:rsidTr="000A1AF5">
        <w:trPr>
          <w:jc w:val="center"/>
        </w:trPr>
        <w:tc>
          <w:tcPr>
            <w:tcW w:w="2152" w:type="dxa"/>
            <w:gridSpan w:val="2"/>
            <w:tcBorders>
              <w:left w:val="single" w:sz="6" w:space="0" w:color="auto"/>
              <w:bottom w:val="single" w:sz="18" w:space="0" w:color="auto"/>
            </w:tcBorders>
          </w:tcPr>
          <w:p w14:paraId="01FDA3CE" w14:textId="32641EFA" w:rsidR="00B3023D" w:rsidRPr="00F41F91" w:rsidRDefault="00B3023D" w:rsidP="009C6436">
            <w:pPr>
              <w:rPr>
                <w:sz w:val="18"/>
              </w:rPr>
            </w:pPr>
            <w:r w:rsidRPr="00F41F91">
              <w:rPr>
                <w:sz w:val="18"/>
              </w:rPr>
              <w:t>Hardness (</w:t>
            </w:r>
            <w:r w:rsidR="00A42924">
              <w:rPr>
                <w:sz w:val="18"/>
              </w:rPr>
              <w:t>mg/L</w:t>
            </w:r>
            <w:r w:rsidRPr="00F41F91">
              <w:rPr>
                <w:sz w:val="18"/>
              </w:rPr>
              <w:t>)</w:t>
            </w:r>
          </w:p>
        </w:tc>
        <w:tc>
          <w:tcPr>
            <w:tcW w:w="810" w:type="dxa"/>
            <w:tcBorders>
              <w:bottom w:val="single" w:sz="18" w:space="0" w:color="auto"/>
            </w:tcBorders>
          </w:tcPr>
          <w:p w14:paraId="7A81C45D" w14:textId="2C53BB1A" w:rsidR="00B3023D" w:rsidRPr="00F41F91" w:rsidRDefault="00B927F6" w:rsidP="009C6436">
            <w:pPr>
              <w:jc w:val="center"/>
              <w:rPr>
                <w:sz w:val="18"/>
              </w:rPr>
            </w:pPr>
            <w:r>
              <w:rPr>
                <w:sz w:val="18"/>
              </w:rPr>
              <w:t>8-29-18</w:t>
            </w:r>
          </w:p>
        </w:tc>
        <w:tc>
          <w:tcPr>
            <w:tcW w:w="990" w:type="dxa"/>
            <w:tcBorders>
              <w:bottom w:val="single" w:sz="18" w:space="0" w:color="auto"/>
            </w:tcBorders>
          </w:tcPr>
          <w:p w14:paraId="5F571C45" w14:textId="447A9821" w:rsidR="00B3023D" w:rsidRPr="00F41F91" w:rsidRDefault="00B927F6" w:rsidP="009C6436">
            <w:pPr>
              <w:jc w:val="center"/>
              <w:rPr>
                <w:sz w:val="18"/>
              </w:rPr>
            </w:pPr>
            <w:r>
              <w:rPr>
                <w:sz w:val="18"/>
              </w:rPr>
              <w:t>343</w:t>
            </w:r>
          </w:p>
        </w:tc>
        <w:tc>
          <w:tcPr>
            <w:tcW w:w="900" w:type="dxa"/>
            <w:tcBorders>
              <w:bottom w:val="single" w:sz="18" w:space="0" w:color="auto"/>
            </w:tcBorders>
          </w:tcPr>
          <w:p w14:paraId="2BE476FB" w14:textId="5EF81E24" w:rsidR="00B3023D" w:rsidRPr="00F41F91" w:rsidRDefault="00B927F6"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26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3870"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35547">
        <w:trPr>
          <w:cantSplit/>
          <w:jc w:val="center"/>
        </w:trPr>
        <w:tc>
          <w:tcPr>
            <w:tcW w:w="10882"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663E7" w:rsidRPr="001F3468" w14:paraId="43FFA17C" w14:textId="77777777" w:rsidTr="000A1AF5">
        <w:trPr>
          <w:jc w:val="center"/>
        </w:trPr>
        <w:tc>
          <w:tcPr>
            <w:tcW w:w="215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81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90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26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870"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663E7" w:rsidRPr="001F3468" w14:paraId="0B099401" w14:textId="77777777" w:rsidTr="000A1AF5">
        <w:tblPrEx>
          <w:tblCellMar>
            <w:left w:w="108" w:type="dxa"/>
            <w:right w:w="108" w:type="dxa"/>
          </w:tblCellMar>
        </w:tblPrEx>
        <w:trPr>
          <w:trHeight w:val="600"/>
          <w:jc w:val="center"/>
        </w:trPr>
        <w:tc>
          <w:tcPr>
            <w:tcW w:w="2152" w:type="dxa"/>
            <w:gridSpan w:val="2"/>
            <w:tcBorders>
              <w:left w:val="single" w:sz="6" w:space="0" w:color="auto"/>
              <w:bottom w:val="single" w:sz="4" w:space="0" w:color="auto"/>
            </w:tcBorders>
          </w:tcPr>
          <w:p w14:paraId="03D4585A" w14:textId="77777777" w:rsidR="007E7728" w:rsidRDefault="007E7728" w:rsidP="009C75AF">
            <w:pPr>
              <w:ind w:left="-30"/>
              <w:rPr>
                <w:sz w:val="18"/>
              </w:rPr>
            </w:pPr>
            <w:r>
              <w:rPr>
                <w:sz w:val="18"/>
              </w:rPr>
              <w:t>Arsenic (ug/L)</w:t>
            </w:r>
          </w:p>
        </w:tc>
        <w:tc>
          <w:tcPr>
            <w:tcW w:w="810" w:type="dxa"/>
            <w:tcBorders>
              <w:bottom w:val="single" w:sz="4" w:space="0" w:color="auto"/>
            </w:tcBorders>
          </w:tcPr>
          <w:p w14:paraId="044E1884" w14:textId="77777777" w:rsidR="007E7728" w:rsidRDefault="007E7728" w:rsidP="009C75AF">
            <w:pPr>
              <w:jc w:val="center"/>
              <w:rPr>
                <w:sz w:val="18"/>
              </w:rPr>
            </w:pPr>
            <w:r>
              <w:rPr>
                <w:sz w:val="18"/>
              </w:rPr>
              <w:t>7-28-16</w:t>
            </w:r>
          </w:p>
        </w:tc>
        <w:tc>
          <w:tcPr>
            <w:tcW w:w="990" w:type="dxa"/>
            <w:tcBorders>
              <w:bottom w:val="single" w:sz="4" w:space="0" w:color="auto"/>
            </w:tcBorders>
          </w:tcPr>
          <w:p w14:paraId="430F2CAF" w14:textId="77777777" w:rsidR="007E7728" w:rsidRDefault="007E7728" w:rsidP="009C75AF">
            <w:pPr>
              <w:jc w:val="center"/>
              <w:rPr>
                <w:sz w:val="18"/>
              </w:rPr>
            </w:pPr>
            <w:r>
              <w:rPr>
                <w:sz w:val="18"/>
              </w:rPr>
              <w:t>&lt;2</w:t>
            </w:r>
          </w:p>
        </w:tc>
        <w:tc>
          <w:tcPr>
            <w:tcW w:w="900" w:type="dxa"/>
            <w:tcBorders>
              <w:bottom w:val="single" w:sz="4" w:space="0" w:color="auto"/>
            </w:tcBorders>
          </w:tcPr>
          <w:p w14:paraId="38322046" w14:textId="77777777" w:rsidR="007E7728" w:rsidRDefault="007E7728" w:rsidP="009C75AF">
            <w:pPr>
              <w:jc w:val="center"/>
              <w:rPr>
                <w:sz w:val="18"/>
              </w:rPr>
            </w:pPr>
            <w:r>
              <w:rPr>
                <w:sz w:val="18"/>
              </w:rPr>
              <w:t>N/A</w:t>
            </w:r>
          </w:p>
        </w:tc>
        <w:tc>
          <w:tcPr>
            <w:tcW w:w="900" w:type="dxa"/>
            <w:tcBorders>
              <w:bottom w:val="single" w:sz="4" w:space="0" w:color="auto"/>
            </w:tcBorders>
          </w:tcPr>
          <w:p w14:paraId="760CEA14" w14:textId="77777777" w:rsidR="007E7728" w:rsidRDefault="007E7728" w:rsidP="009C75AF">
            <w:pPr>
              <w:jc w:val="center"/>
              <w:rPr>
                <w:sz w:val="18"/>
              </w:rPr>
            </w:pPr>
            <w:r>
              <w:rPr>
                <w:sz w:val="18"/>
              </w:rPr>
              <w:t>10</w:t>
            </w:r>
          </w:p>
        </w:tc>
        <w:tc>
          <w:tcPr>
            <w:tcW w:w="1260" w:type="dxa"/>
            <w:tcBorders>
              <w:bottom w:val="single" w:sz="4" w:space="0" w:color="auto"/>
            </w:tcBorders>
          </w:tcPr>
          <w:p w14:paraId="687CFA7F" w14:textId="77777777" w:rsidR="007E7728" w:rsidRDefault="007E7728" w:rsidP="009C75AF">
            <w:pPr>
              <w:jc w:val="center"/>
              <w:rPr>
                <w:sz w:val="18"/>
              </w:rPr>
            </w:pPr>
          </w:p>
        </w:tc>
        <w:tc>
          <w:tcPr>
            <w:tcW w:w="3870" w:type="dxa"/>
            <w:tcBorders>
              <w:bottom w:val="single" w:sz="4" w:space="0" w:color="auto"/>
              <w:right w:val="single" w:sz="6" w:space="0" w:color="auto"/>
            </w:tcBorders>
          </w:tcPr>
          <w:p w14:paraId="1DA2D672" w14:textId="77777777" w:rsidR="007E7728" w:rsidRPr="00B61FEA" w:rsidRDefault="007E7728" w:rsidP="009C75AF">
            <w:pPr>
              <w:ind w:left="6"/>
              <w:rPr>
                <w:sz w:val="18"/>
                <w:szCs w:val="18"/>
              </w:rPr>
            </w:pPr>
            <w:r w:rsidRPr="00B61FEA">
              <w:rPr>
                <w:sz w:val="18"/>
                <w:szCs w:val="18"/>
              </w:rPr>
              <w:t>Erosion of natural deposits; runoff from orchards; glass and electronics production waste</w:t>
            </w:r>
          </w:p>
        </w:tc>
      </w:tr>
      <w:tr w:rsidR="00B663E7" w:rsidRPr="00E30D24" w14:paraId="06223EB0" w14:textId="77777777" w:rsidTr="000A1AF5">
        <w:tblPrEx>
          <w:tblCellMar>
            <w:left w:w="108" w:type="dxa"/>
            <w:right w:w="108" w:type="dxa"/>
          </w:tblCellMar>
        </w:tblPrEx>
        <w:trPr>
          <w:trHeight w:val="600"/>
          <w:jc w:val="center"/>
        </w:trPr>
        <w:tc>
          <w:tcPr>
            <w:tcW w:w="2152" w:type="dxa"/>
            <w:gridSpan w:val="2"/>
            <w:tcBorders>
              <w:left w:val="single" w:sz="6" w:space="0" w:color="auto"/>
              <w:bottom w:val="single" w:sz="4" w:space="0" w:color="auto"/>
            </w:tcBorders>
          </w:tcPr>
          <w:p w14:paraId="097FB3DF" w14:textId="77777777" w:rsidR="007E7728" w:rsidRPr="001F3468" w:rsidRDefault="007E7728" w:rsidP="009C75AF">
            <w:pPr>
              <w:ind w:left="-30"/>
              <w:rPr>
                <w:sz w:val="18"/>
              </w:rPr>
            </w:pPr>
            <w:r>
              <w:rPr>
                <w:sz w:val="18"/>
              </w:rPr>
              <w:t>Barium (ug/L)</w:t>
            </w:r>
          </w:p>
        </w:tc>
        <w:tc>
          <w:tcPr>
            <w:tcW w:w="810" w:type="dxa"/>
            <w:tcBorders>
              <w:bottom w:val="single" w:sz="4" w:space="0" w:color="auto"/>
            </w:tcBorders>
          </w:tcPr>
          <w:p w14:paraId="03242CC2" w14:textId="77777777" w:rsidR="007E7728" w:rsidRPr="001F3468" w:rsidRDefault="007E7728" w:rsidP="009C75AF">
            <w:pPr>
              <w:jc w:val="center"/>
              <w:rPr>
                <w:sz w:val="18"/>
              </w:rPr>
            </w:pPr>
            <w:r>
              <w:rPr>
                <w:sz w:val="18"/>
              </w:rPr>
              <w:t>7-28-16</w:t>
            </w:r>
          </w:p>
        </w:tc>
        <w:tc>
          <w:tcPr>
            <w:tcW w:w="990" w:type="dxa"/>
            <w:tcBorders>
              <w:bottom w:val="single" w:sz="4" w:space="0" w:color="auto"/>
            </w:tcBorders>
          </w:tcPr>
          <w:p w14:paraId="1DD5D18A" w14:textId="77777777" w:rsidR="007E7728" w:rsidRPr="001F3468" w:rsidRDefault="007E7728" w:rsidP="009C75AF">
            <w:pPr>
              <w:jc w:val="center"/>
              <w:rPr>
                <w:sz w:val="18"/>
              </w:rPr>
            </w:pPr>
            <w:r>
              <w:rPr>
                <w:sz w:val="18"/>
              </w:rPr>
              <w:t>180</w:t>
            </w:r>
          </w:p>
        </w:tc>
        <w:tc>
          <w:tcPr>
            <w:tcW w:w="900" w:type="dxa"/>
            <w:tcBorders>
              <w:bottom w:val="single" w:sz="4" w:space="0" w:color="auto"/>
            </w:tcBorders>
          </w:tcPr>
          <w:p w14:paraId="2ED4646B" w14:textId="77777777" w:rsidR="007E7728" w:rsidRPr="001F3468" w:rsidRDefault="007E7728" w:rsidP="009C75AF">
            <w:pPr>
              <w:jc w:val="center"/>
              <w:rPr>
                <w:sz w:val="18"/>
              </w:rPr>
            </w:pPr>
            <w:r>
              <w:rPr>
                <w:sz w:val="18"/>
              </w:rPr>
              <w:t>N/A</w:t>
            </w:r>
          </w:p>
        </w:tc>
        <w:tc>
          <w:tcPr>
            <w:tcW w:w="900" w:type="dxa"/>
            <w:tcBorders>
              <w:bottom w:val="single" w:sz="4" w:space="0" w:color="auto"/>
            </w:tcBorders>
          </w:tcPr>
          <w:p w14:paraId="251D19B7" w14:textId="77777777" w:rsidR="007E7728" w:rsidRPr="001F3468" w:rsidRDefault="007E7728" w:rsidP="009C75AF">
            <w:pPr>
              <w:jc w:val="center"/>
              <w:rPr>
                <w:sz w:val="18"/>
              </w:rPr>
            </w:pPr>
            <w:r>
              <w:rPr>
                <w:sz w:val="18"/>
              </w:rPr>
              <w:t>1000</w:t>
            </w:r>
          </w:p>
        </w:tc>
        <w:tc>
          <w:tcPr>
            <w:tcW w:w="1260" w:type="dxa"/>
            <w:tcBorders>
              <w:bottom w:val="single" w:sz="4" w:space="0" w:color="auto"/>
            </w:tcBorders>
          </w:tcPr>
          <w:p w14:paraId="687047D6" w14:textId="77777777" w:rsidR="007E7728" w:rsidRPr="001F3468" w:rsidRDefault="007E7728" w:rsidP="009C75AF">
            <w:pPr>
              <w:jc w:val="center"/>
              <w:rPr>
                <w:sz w:val="18"/>
              </w:rPr>
            </w:pPr>
            <w:r>
              <w:rPr>
                <w:sz w:val="18"/>
              </w:rPr>
              <w:t>2</w:t>
            </w:r>
          </w:p>
        </w:tc>
        <w:tc>
          <w:tcPr>
            <w:tcW w:w="3870" w:type="dxa"/>
            <w:tcBorders>
              <w:bottom w:val="single" w:sz="4" w:space="0" w:color="auto"/>
              <w:right w:val="single" w:sz="6" w:space="0" w:color="auto"/>
            </w:tcBorders>
          </w:tcPr>
          <w:p w14:paraId="3680CC16" w14:textId="77777777" w:rsidR="007E7728" w:rsidRPr="00E30D24" w:rsidRDefault="007E7728" w:rsidP="009C75AF">
            <w:pPr>
              <w:ind w:left="6"/>
              <w:rPr>
                <w:sz w:val="18"/>
                <w:szCs w:val="18"/>
              </w:rPr>
            </w:pPr>
            <w:r w:rsidRPr="00B61FEA">
              <w:rPr>
                <w:sz w:val="18"/>
                <w:szCs w:val="18"/>
              </w:rPr>
              <w:t>Discharges of oil drilling wastes and from metal refineries; erosion of natural deposits</w:t>
            </w:r>
          </w:p>
        </w:tc>
      </w:tr>
      <w:tr w:rsidR="00B663E7" w:rsidRPr="00E30D24" w14:paraId="4517064C" w14:textId="77777777" w:rsidTr="000A1AF5">
        <w:tblPrEx>
          <w:tblCellMar>
            <w:left w:w="108" w:type="dxa"/>
            <w:right w:w="108" w:type="dxa"/>
          </w:tblCellMar>
        </w:tblPrEx>
        <w:trPr>
          <w:trHeight w:val="600"/>
          <w:jc w:val="center"/>
        </w:trPr>
        <w:tc>
          <w:tcPr>
            <w:tcW w:w="2152" w:type="dxa"/>
            <w:gridSpan w:val="2"/>
            <w:tcBorders>
              <w:top w:val="single" w:sz="4" w:space="0" w:color="auto"/>
              <w:left w:val="single" w:sz="6" w:space="0" w:color="auto"/>
            </w:tcBorders>
          </w:tcPr>
          <w:p w14:paraId="3B1DC270" w14:textId="77777777" w:rsidR="007E7728" w:rsidRDefault="007E7728" w:rsidP="009C75AF">
            <w:pPr>
              <w:ind w:left="-30"/>
              <w:rPr>
                <w:sz w:val="18"/>
              </w:rPr>
            </w:pPr>
            <w:r>
              <w:rPr>
                <w:sz w:val="18"/>
              </w:rPr>
              <w:t>Chromium (ug/L)</w:t>
            </w:r>
          </w:p>
        </w:tc>
        <w:tc>
          <w:tcPr>
            <w:tcW w:w="810" w:type="dxa"/>
            <w:tcBorders>
              <w:top w:val="single" w:sz="4" w:space="0" w:color="auto"/>
            </w:tcBorders>
          </w:tcPr>
          <w:p w14:paraId="7FB90BD0" w14:textId="77777777" w:rsidR="007E7728" w:rsidRDefault="007E7728" w:rsidP="009C75AF">
            <w:pPr>
              <w:jc w:val="center"/>
              <w:rPr>
                <w:sz w:val="18"/>
              </w:rPr>
            </w:pPr>
            <w:r>
              <w:rPr>
                <w:sz w:val="18"/>
              </w:rPr>
              <w:t>7-28-16</w:t>
            </w:r>
          </w:p>
        </w:tc>
        <w:tc>
          <w:tcPr>
            <w:tcW w:w="990" w:type="dxa"/>
            <w:tcBorders>
              <w:top w:val="single" w:sz="4" w:space="0" w:color="auto"/>
            </w:tcBorders>
          </w:tcPr>
          <w:p w14:paraId="7907358D" w14:textId="77777777" w:rsidR="007E7728" w:rsidRDefault="007E7728" w:rsidP="009C75AF">
            <w:pPr>
              <w:jc w:val="center"/>
              <w:rPr>
                <w:sz w:val="18"/>
              </w:rPr>
            </w:pPr>
            <w:r>
              <w:rPr>
                <w:sz w:val="18"/>
              </w:rPr>
              <w:t>&lt;10</w:t>
            </w:r>
          </w:p>
        </w:tc>
        <w:tc>
          <w:tcPr>
            <w:tcW w:w="900" w:type="dxa"/>
            <w:tcBorders>
              <w:top w:val="single" w:sz="4" w:space="0" w:color="auto"/>
            </w:tcBorders>
          </w:tcPr>
          <w:p w14:paraId="249E6054" w14:textId="77777777" w:rsidR="007E7728" w:rsidRDefault="007E7728" w:rsidP="009C75AF">
            <w:pPr>
              <w:jc w:val="center"/>
              <w:rPr>
                <w:sz w:val="18"/>
              </w:rPr>
            </w:pPr>
            <w:r>
              <w:rPr>
                <w:sz w:val="18"/>
              </w:rPr>
              <w:t>N/A</w:t>
            </w:r>
          </w:p>
        </w:tc>
        <w:tc>
          <w:tcPr>
            <w:tcW w:w="900" w:type="dxa"/>
            <w:tcBorders>
              <w:top w:val="single" w:sz="4" w:space="0" w:color="auto"/>
            </w:tcBorders>
          </w:tcPr>
          <w:p w14:paraId="6AE244F7" w14:textId="77777777" w:rsidR="007E7728" w:rsidRDefault="007E7728" w:rsidP="009C75AF">
            <w:pPr>
              <w:jc w:val="center"/>
              <w:rPr>
                <w:sz w:val="18"/>
              </w:rPr>
            </w:pPr>
            <w:r>
              <w:rPr>
                <w:sz w:val="18"/>
              </w:rPr>
              <w:t>50</w:t>
            </w:r>
          </w:p>
        </w:tc>
        <w:tc>
          <w:tcPr>
            <w:tcW w:w="1260" w:type="dxa"/>
            <w:tcBorders>
              <w:top w:val="single" w:sz="4" w:space="0" w:color="auto"/>
            </w:tcBorders>
          </w:tcPr>
          <w:p w14:paraId="057C9864" w14:textId="77777777" w:rsidR="007E7728" w:rsidRDefault="007E7728" w:rsidP="009C75AF">
            <w:pPr>
              <w:jc w:val="center"/>
              <w:rPr>
                <w:sz w:val="18"/>
              </w:rPr>
            </w:pPr>
          </w:p>
        </w:tc>
        <w:tc>
          <w:tcPr>
            <w:tcW w:w="3870" w:type="dxa"/>
            <w:tcBorders>
              <w:top w:val="single" w:sz="4" w:space="0" w:color="auto"/>
              <w:right w:val="single" w:sz="6" w:space="0" w:color="auto"/>
            </w:tcBorders>
          </w:tcPr>
          <w:p w14:paraId="17EEF418" w14:textId="77777777" w:rsidR="007E7728" w:rsidRPr="00B61FEA" w:rsidRDefault="007E7728" w:rsidP="009C75AF">
            <w:pPr>
              <w:ind w:left="6"/>
              <w:rPr>
                <w:sz w:val="18"/>
                <w:szCs w:val="18"/>
              </w:rPr>
            </w:pPr>
            <w:r w:rsidRPr="001D0063">
              <w:rPr>
                <w:sz w:val="18"/>
                <w:szCs w:val="18"/>
              </w:rPr>
              <w:t>Discharge from electroplating factories, leather tanneries, wood preservation, chemical synthesis, refractory production, and textile manufacturing facilities; erosion of natural deposits</w:t>
            </w:r>
          </w:p>
        </w:tc>
      </w:tr>
      <w:tr w:rsidR="00B663E7" w:rsidRPr="00B42FE7" w14:paraId="5731CCC3" w14:textId="77777777" w:rsidTr="000A1AF5">
        <w:tblPrEx>
          <w:tblCellMar>
            <w:left w:w="108" w:type="dxa"/>
            <w:right w:w="108" w:type="dxa"/>
          </w:tblCellMar>
        </w:tblPrEx>
        <w:trPr>
          <w:trHeight w:val="600"/>
          <w:jc w:val="center"/>
        </w:trPr>
        <w:tc>
          <w:tcPr>
            <w:tcW w:w="2152" w:type="dxa"/>
            <w:gridSpan w:val="2"/>
            <w:tcBorders>
              <w:top w:val="single" w:sz="4" w:space="0" w:color="auto"/>
              <w:left w:val="single" w:sz="6" w:space="0" w:color="auto"/>
            </w:tcBorders>
          </w:tcPr>
          <w:p w14:paraId="00A4B9A7" w14:textId="21A24199" w:rsidR="007E7728" w:rsidRPr="00B42FE7" w:rsidRDefault="007E7728" w:rsidP="009C75AF">
            <w:pPr>
              <w:ind w:left="-30"/>
              <w:rPr>
                <w:sz w:val="18"/>
              </w:rPr>
            </w:pPr>
            <w:r w:rsidRPr="00B42FE7">
              <w:rPr>
                <w:sz w:val="18"/>
              </w:rPr>
              <w:t>Cyanide (</w:t>
            </w:r>
            <w:r w:rsidR="001069F3" w:rsidRPr="00B42FE7">
              <w:rPr>
                <w:sz w:val="18"/>
              </w:rPr>
              <w:t>u</w:t>
            </w:r>
            <w:r w:rsidRPr="00B42FE7">
              <w:rPr>
                <w:sz w:val="18"/>
              </w:rPr>
              <w:t>g/L)</w:t>
            </w:r>
          </w:p>
        </w:tc>
        <w:tc>
          <w:tcPr>
            <w:tcW w:w="810" w:type="dxa"/>
            <w:tcBorders>
              <w:top w:val="single" w:sz="4" w:space="0" w:color="auto"/>
            </w:tcBorders>
          </w:tcPr>
          <w:p w14:paraId="4A72EEEB" w14:textId="77777777" w:rsidR="007E7728" w:rsidRPr="00B42FE7" w:rsidRDefault="007E7728" w:rsidP="009C75AF">
            <w:pPr>
              <w:jc w:val="center"/>
              <w:rPr>
                <w:sz w:val="18"/>
              </w:rPr>
            </w:pPr>
            <w:r w:rsidRPr="00B42FE7">
              <w:rPr>
                <w:sz w:val="18"/>
              </w:rPr>
              <w:t>7-28-16</w:t>
            </w:r>
          </w:p>
        </w:tc>
        <w:tc>
          <w:tcPr>
            <w:tcW w:w="990" w:type="dxa"/>
            <w:tcBorders>
              <w:top w:val="single" w:sz="4" w:space="0" w:color="auto"/>
            </w:tcBorders>
          </w:tcPr>
          <w:p w14:paraId="36449081" w14:textId="37E032C6" w:rsidR="007E7728" w:rsidRPr="00B42FE7" w:rsidRDefault="00A43A83" w:rsidP="009C75AF">
            <w:pPr>
              <w:jc w:val="center"/>
              <w:rPr>
                <w:sz w:val="18"/>
              </w:rPr>
            </w:pPr>
            <w:r w:rsidRPr="00B42FE7">
              <w:rPr>
                <w:sz w:val="18"/>
              </w:rPr>
              <w:t>&lt;</w:t>
            </w:r>
            <w:r w:rsidR="001069F3" w:rsidRPr="00B42FE7">
              <w:rPr>
                <w:sz w:val="18"/>
              </w:rPr>
              <w:t>100</w:t>
            </w:r>
          </w:p>
        </w:tc>
        <w:tc>
          <w:tcPr>
            <w:tcW w:w="900" w:type="dxa"/>
            <w:tcBorders>
              <w:top w:val="single" w:sz="4" w:space="0" w:color="auto"/>
            </w:tcBorders>
          </w:tcPr>
          <w:p w14:paraId="7F686FB7" w14:textId="77777777" w:rsidR="007E7728" w:rsidRPr="00B42FE7" w:rsidRDefault="007E7728" w:rsidP="009C75AF">
            <w:pPr>
              <w:jc w:val="center"/>
              <w:rPr>
                <w:sz w:val="18"/>
              </w:rPr>
            </w:pPr>
            <w:r w:rsidRPr="00B42FE7">
              <w:rPr>
                <w:sz w:val="18"/>
              </w:rPr>
              <w:t>N/A</w:t>
            </w:r>
          </w:p>
        </w:tc>
        <w:tc>
          <w:tcPr>
            <w:tcW w:w="900" w:type="dxa"/>
            <w:tcBorders>
              <w:top w:val="single" w:sz="4" w:space="0" w:color="auto"/>
            </w:tcBorders>
          </w:tcPr>
          <w:p w14:paraId="6492AAED" w14:textId="4963BDD4" w:rsidR="007E7728" w:rsidRPr="00B42FE7" w:rsidRDefault="001069F3" w:rsidP="009C75AF">
            <w:pPr>
              <w:jc w:val="center"/>
              <w:rPr>
                <w:sz w:val="18"/>
              </w:rPr>
            </w:pPr>
            <w:r w:rsidRPr="00B42FE7">
              <w:rPr>
                <w:sz w:val="18"/>
              </w:rPr>
              <w:t>150</w:t>
            </w:r>
          </w:p>
          <w:p w14:paraId="69B43238" w14:textId="77777777" w:rsidR="007E7728" w:rsidRPr="00B42FE7" w:rsidRDefault="007E7728" w:rsidP="009C75AF">
            <w:pPr>
              <w:jc w:val="center"/>
              <w:rPr>
                <w:sz w:val="18"/>
              </w:rPr>
            </w:pPr>
          </w:p>
        </w:tc>
        <w:tc>
          <w:tcPr>
            <w:tcW w:w="1260" w:type="dxa"/>
            <w:tcBorders>
              <w:top w:val="single" w:sz="4" w:space="0" w:color="auto"/>
            </w:tcBorders>
          </w:tcPr>
          <w:p w14:paraId="40F76C4E" w14:textId="77777777" w:rsidR="007E7728" w:rsidRPr="00B42FE7" w:rsidRDefault="007E7728" w:rsidP="009C75AF">
            <w:pPr>
              <w:jc w:val="center"/>
              <w:rPr>
                <w:sz w:val="18"/>
              </w:rPr>
            </w:pPr>
          </w:p>
        </w:tc>
        <w:tc>
          <w:tcPr>
            <w:tcW w:w="3870" w:type="dxa"/>
            <w:tcBorders>
              <w:top w:val="single" w:sz="4" w:space="0" w:color="auto"/>
              <w:right w:val="single" w:sz="6" w:space="0" w:color="auto"/>
            </w:tcBorders>
          </w:tcPr>
          <w:p w14:paraId="6F02BDA1" w14:textId="77777777" w:rsidR="007E7728" w:rsidRPr="00B42FE7" w:rsidRDefault="007E7728" w:rsidP="009C75AF">
            <w:pPr>
              <w:ind w:left="6"/>
              <w:rPr>
                <w:sz w:val="18"/>
                <w:szCs w:val="18"/>
              </w:rPr>
            </w:pPr>
            <w:r w:rsidRPr="00B42FE7">
              <w:rPr>
                <w:sz w:val="18"/>
                <w:szCs w:val="18"/>
              </w:rPr>
              <w:t>Discharge from steel/metal, plastic and fertilizer factories</w:t>
            </w:r>
          </w:p>
        </w:tc>
      </w:tr>
      <w:tr w:rsidR="00B663E7" w:rsidRPr="00B42FE7" w14:paraId="67BDA797" w14:textId="77777777" w:rsidTr="000A1AF5">
        <w:tblPrEx>
          <w:tblCellMar>
            <w:left w:w="108" w:type="dxa"/>
            <w:right w:w="108" w:type="dxa"/>
          </w:tblCellMar>
        </w:tblPrEx>
        <w:trPr>
          <w:trHeight w:val="600"/>
          <w:jc w:val="center"/>
        </w:trPr>
        <w:tc>
          <w:tcPr>
            <w:tcW w:w="2152" w:type="dxa"/>
            <w:gridSpan w:val="2"/>
            <w:tcBorders>
              <w:top w:val="single" w:sz="4" w:space="0" w:color="auto"/>
              <w:left w:val="single" w:sz="6" w:space="0" w:color="auto"/>
            </w:tcBorders>
          </w:tcPr>
          <w:p w14:paraId="2C8937AC" w14:textId="768FC5D8" w:rsidR="007E7728" w:rsidRPr="00B42FE7" w:rsidRDefault="007E7728" w:rsidP="009C75AF">
            <w:pPr>
              <w:rPr>
                <w:sz w:val="18"/>
              </w:rPr>
            </w:pPr>
            <w:proofErr w:type="spellStart"/>
            <w:r w:rsidRPr="00B42FE7">
              <w:rPr>
                <w:sz w:val="18"/>
              </w:rPr>
              <w:t>Flouride</w:t>
            </w:r>
            <w:proofErr w:type="spellEnd"/>
            <w:r w:rsidRPr="00B42FE7">
              <w:rPr>
                <w:sz w:val="18"/>
              </w:rPr>
              <w:t xml:space="preserve"> (</w:t>
            </w:r>
            <w:r w:rsidR="001069F3" w:rsidRPr="00B42FE7">
              <w:rPr>
                <w:sz w:val="18"/>
              </w:rPr>
              <w:t>u</w:t>
            </w:r>
            <w:r w:rsidRPr="00B42FE7">
              <w:rPr>
                <w:sz w:val="18"/>
              </w:rPr>
              <w:t>g/L)</w:t>
            </w:r>
          </w:p>
          <w:p w14:paraId="27298B5E" w14:textId="77777777" w:rsidR="007E7728" w:rsidRPr="00B42FE7" w:rsidRDefault="007E7728" w:rsidP="009C75AF">
            <w:pPr>
              <w:rPr>
                <w:sz w:val="18"/>
              </w:rPr>
            </w:pPr>
          </w:p>
        </w:tc>
        <w:tc>
          <w:tcPr>
            <w:tcW w:w="810" w:type="dxa"/>
            <w:tcBorders>
              <w:top w:val="single" w:sz="4" w:space="0" w:color="auto"/>
            </w:tcBorders>
          </w:tcPr>
          <w:p w14:paraId="7FD44C5E" w14:textId="77777777" w:rsidR="007E7728" w:rsidRPr="00B42FE7" w:rsidRDefault="007E7728" w:rsidP="009C75AF">
            <w:pPr>
              <w:jc w:val="center"/>
              <w:rPr>
                <w:sz w:val="18"/>
              </w:rPr>
            </w:pPr>
            <w:r w:rsidRPr="00B42FE7">
              <w:rPr>
                <w:sz w:val="18"/>
              </w:rPr>
              <w:t>7-28-16</w:t>
            </w:r>
          </w:p>
        </w:tc>
        <w:tc>
          <w:tcPr>
            <w:tcW w:w="990" w:type="dxa"/>
            <w:tcBorders>
              <w:top w:val="single" w:sz="4" w:space="0" w:color="auto"/>
            </w:tcBorders>
          </w:tcPr>
          <w:p w14:paraId="0E82AD55" w14:textId="476254DE" w:rsidR="007E7728" w:rsidRPr="00B42FE7" w:rsidRDefault="001069F3" w:rsidP="009C75AF">
            <w:pPr>
              <w:jc w:val="center"/>
              <w:rPr>
                <w:sz w:val="18"/>
              </w:rPr>
            </w:pPr>
            <w:r w:rsidRPr="00B42FE7">
              <w:rPr>
                <w:sz w:val="18"/>
              </w:rPr>
              <w:t>200</w:t>
            </w:r>
          </w:p>
        </w:tc>
        <w:tc>
          <w:tcPr>
            <w:tcW w:w="900" w:type="dxa"/>
            <w:tcBorders>
              <w:top w:val="single" w:sz="4" w:space="0" w:color="auto"/>
            </w:tcBorders>
          </w:tcPr>
          <w:p w14:paraId="46406108" w14:textId="77777777" w:rsidR="007E7728" w:rsidRPr="00B42FE7" w:rsidRDefault="007E7728" w:rsidP="009C75AF">
            <w:pPr>
              <w:jc w:val="center"/>
              <w:rPr>
                <w:sz w:val="18"/>
              </w:rPr>
            </w:pPr>
            <w:r w:rsidRPr="00B42FE7">
              <w:rPr>
                <w:sz w:val="18"/>
              </w:rPr>
              <w:t>N/A</w:t>
            </w:r>
          </w:p>
        </w:tc>
        <w:tc>
          <w:tcPr>
            <w:tcW w:w="900" w:type="dxa"/>
            <w:tcBorders>
              <w:top w:val="single" w:sz="4" w:space="0" w:color="auto"/>
            </w:tcBorders>
          </w:tcPr>
          <w:p w14:paraId="2ED750DD" w14:textId="0EFA777D" w:rsidR="007E7728" w:rsidRPr="00B42FE7" w:rsidRDefault="001069F3" w:rsidP="009C75AF">
            <w:pPr>
              <w:jc w:val="center"/>
              <w:rPr>
                <w:sz w:val="18"/>
              </w:rPr>
            </w:pPr>
            <w:r w:rsidRPr="00B42FE7">
              <w:rPr>
                <w:sz w:val="18"/>
              </w:rPr>
              <w:t>2000</w:t>
            </w:r>
          </w:p>
        </w:tc>
        <w:tc>
          <w:tcPr>
            <w:tcW w:w="1260" w:type="dxa"/>
            <w:tcBorders>
              <w:top w:val="single" w:sz="4" w:space="0" w:color="auto"/>
            </w:tcBorders>
          </w:tcPr>
          <w:p w14:paraId="154609C7" w14:textId="77777777" w:rsidR="007E7728" w:rsidRPr="00B42FE7" w:rsidRDefault="007E7728" w:rsidP="009C75AF">
            <w:pPr>
              <w:jc w:val="center"/>
              <w:rPr>
                <w:sz w:val="18"/>
              </w:rPr>
            </w:pPr>
            <w:r w:rsidRPr="00B42FE7">
              <w:rPr>
                <w:sz w:val="18"/>
              </w:rPr>
              <w:t>1</w:t>
            </w:r>
          </w:p>
        </w:tc>
        <w:tc>
          <w:tcPr>
            <w:tcW w:w="3870" w:type="dxa"/>
            <w:tcBorders>
              <w:top w:val="single" w:sz="4" w:space="0" w:color="auto"/>
              <w:right w:val="single" w:sz="6" w:space="0" w:color="auto"/>
            </w:tcBorders>
          </w:tcPr>
          <w:p w14:paraId="3AF1C274" w14:textId="77777777" w:rsidR="007E7728" w:rsidRPr="00B42FE7" w:rsidRDefault="007E7728" w:rsidP="009C75AF">
            <w:pPr>
              <w:ind w:left="6"/>
              <w:rPr>
                <w:sz w:val="18"/>
                <w:szCs w:val="18"/>
              </w:rPr>
            </w:pPr>
            <w:r w:rsidRPr="00B42FE7">
              <w:rPr>
                <w:sz w:val="18"/>
                <w:szCs w:val="18"/>
              </w:rPr>
              <w:t>Erosion of natural deposits; water additive which promotes strong teeth; discharge from fertilizer and aluminum factories</w:t>
            </w:r>
          </w:p>
        </w:tc>
      </w:tr>
      <w:tr w:rsidR="00B663E7" w:rsidRPr="00E30D24" w14:paraId="5F2A1BA6" w14:textId="77777777" w:rsidTr="000A1AF5">
        <w:tblPrEx>
          <w:tblCellMar>
            <w:left w:w="108" w:type="dxa"/>
            <w:right w:w="108" w:type="dxa"/>
          </w:tblCellMar>
        </w:tblPrEx>
        <w:trPr>
          <w:trHeight w:val="600"/>
          <w:jc w:val="center"/>
        </w:trPr>
        <w:tc>
          <w:tcPr>
            <w:tcW w:w="2152" w:type="dxa"/>
            <w:gridSpan w:val="2"/>
            <w:tcBorders>
              <w:top w:val="single" w:sz="4" w:space="0" w:color="auto"/>
              <w:left w:val="single" w:sz="6" w:space="0" w:color="auto"/>
            </w:tcBorders>
          </w:tcPr>
          <w:p w14:paraId="39E21D82" w14:textId="77777777" w:rsidR="0097462B" w:rsidRDefault="0097462B" w:rsidP="009C75AF">
            <w:pPr>
              <w:ind w:left="-30"/>
              <w:rPr>
                <w:sz w:val="18"/>
              </w:rPr>
            </w:pPr>
            <w:proofErr w:type="spellStart"/>
            <w:r>
              <w:rPr>
                <w:sz w:val="18"/>
              </w:rPr>
              <w:t>Haloacetic</w:t>
            </w:r>
            <w:proofErr w:type="spellEnd"/>
            <w:r>
              <w:rPr>
                <w:sz w:val="18"/>
              </w:rPr>
              <w:t xml:space="preserve"> acids ((ug/L)</w:t>
            </w:r>
          </w:p>
        </w:tc>
        <w:tc>
          <w:tcPr>
            <w:tcW w:w="810" w:type="dxa"/>
            <w:tcBorders>
              <w:top w:val="single" w:sz="4" w:space="0" w:color="auto"/>
            </w:tcBorders>
          </w:tcPr>
          <w:p w14:paraId="3292C890" w14:textId="77777777" w:rsidR="0097462B" w:rsidRDefault="0097462B" w:rsidP="009C75AF">
            <w:pPr>
              <w:jc w:val="center"/>
              <w:rPr>
                <w:sz w:val="18"/>
              </w:rPr>
            </w:pPr>
            <w:r>
              <w:rPr>
                <w:sz w:val="18"/>
              </w:rPr>
              <w:t>9-21-17</w:t>
            </w:r>
          </w:p>
        </w:tc>
        <w:tc>
          <w:tcPr>
            <w:tcW w:w="990" w:type="dxa"/>
            <w:tcBorders>
              <w:top w:val="single" w:sz="4" w:space="0" w:color="auto"/>
            </w:tcBorders>
          </w:tcPr>
          <w:p w14:paraId="442508F7" w14:textId="77777777" w:rsidR="0097462B" w:rsidRDefault="0097462B" w:rsidP="009C75AF">
            <w:pPr>
              <w:jc w:val="center"/>
              <w:rPr>
                <w:sz w:val="18"/>
              </w:rPr>
            </w:pPr>
            <w:r>
              <w:rPr>
                <w:sz w:val="18"/>
              </w:rPr>
              <w:t>44.8</w:t>
            </w:r>
          </w:p>
        </w:tc>
        <w:tc>
          <w:tcPr>
            <w:tcW w:w="900" w:type="dxa"/>
            <w:tcBorders>
              <w:top w:val="single" w:sz="4" w:space="0" w:color="auto"/>
            </w:tcBorders>
          </w:tcPr>
          <w:p w14:paraId="5BD5BE9A" w14:textId="77777777" w:rsidR="0097462B" w:rsidRDefault="0097462B" w:rsidP="009C75AF">
            <w:pPr>
              <w:jc w:val="center"/>
              <w:rPr>
                <w:sz w:val="18"/>
              </w:rPr>
            </w:pPr>
            <w:r>
              <w:rPr>
                <w:sz w:val="18"/>
              </w:rPr>
              <w:t>N/A</w:t>
            </w:r>
          </w:p>
        </w:tc>
        <w:tc>
          <w:tcPr>
            <w:tcW w:w="900" w:type="dxa"/>
            <w:tcBorders>
              <w:top w:val="single" w:sz="4" w:space="0" w:color="auto"/>
            </w:tcBorders>
          </w:tcPr>
          <w:p w14:paraId="31FDEFBD" w14:textId="77777777" w:rsidR="0097462B" w:rsidRDefault="0097462B" w:rsidP="009C75AF">
            <w:pPr>
              <w:jc w:val="center"/>
              <w:rPr>
                <w:sz w:val="18"/>
              </w:rPr>
            </w:pPr>
            <w:r>
              <w:rPr>
                <w:sz w:val="18"/>
              </w:rPr>
              <w:t>60</w:t>
            </w:r>
          </w:p>
        </w:tc>
        <w:tc>
          <w:tcPr>
            <w:tcW w:w="1260" w:type="dxa"/>
            <w:tcBorders>
              <w:top w:val="single" w:sz="4" w:space="0" w:color="auto"/>
            </w:tcBorders>
          </w:tcPr>
          <w:p w14:paraId="75E2FEAC" w14:textId="77777777" w:rsidR="0097462B" w:rsidRPr="001F3468" w:rsidRDefault="0097462B" w:rsidP="009C75AF">
            <w:pPr>
              <w:jc w:val="center"/>
              <w:rPr>
                <w:sz w:val="18"/>
              </w:rPr>
            </w:pPr>
            <w:r>
              <w:rPr>
                <w:sz w:val="18"/>
              </w:rPr>
              <w:t>N/A</w:t>
            </w:r>
          </w:p>
        </w:tc>
        <w:tc>
          <w:tcPr>
            <w:tcW w:w="3870" w:type="dxa"/>
            <w:tcBorders>
              <w:top w:val="single" w:sz="4" w:space="0" w:color="auto"/>
              <w:right w:val="single" w:sz="6" w:space="0" w:color="auto"/>
            </w:tcBorders>
          </w:tcPr>
          <w:p w14:paraId="20510499" w14:textId="77777777" w:rsidR="0097462B" w:rsidRPr="00B61FEA" w:rsidRDefault="0097462B" w:rsidP="009C75AF">
            <w:pPr>
              <w:ind w:left="6"/>
              <w:rPr>
                <w:sz w:val="18"/>
                <w:szCs w:val="18"/>
              </w:rPr>
            </w:pPr>
            <w:r w:rsidRPr="00B61FEA">
              <w:rPr>
                <w:sz w:val="18"/>
                <w:szCs w:val="18"/>
              </w:rPr>
              <w:t>By-product of drinking water disinfection</w:t>
            </w:r>
          </w:p>
        </w:tc>
      </w:tr>
      <w:tr w:rsidR="00B663E7" w:rsidRPr="00E30D24" w14:paraId="7D7CC0AE" w14:textId="77777777" w:rsidTr="000A1AF5">
        <w:tblPrEx>
          <w:tblCellMar>
            <w:left w:w="108" w:type="dxa"/>
            <w:right w:w="108" w:type="dxa"/>
          </w:tblCellMar>
        </w:tblPrEx>
        <w:trPr>
          <w:trHeight w:val="600"/>
          <w:jc w:val="center"/>
        </w:trPr>
        <w:tc>
          <w:tcPr>
            <w:tcW w:w="2152" w:type="dxa"/>
            <w:gridSpan w:val="2"/>
            <w:tcBorders>
              <w:top w:val="nil"/>
              <w:left w:val="single" w:sz="6" w:space="0" w:color="auto"/>
            </w:tcBorders>
          </w:tcPr>
          <w:p w14:paraId="7AB38EFD" w14:textId="77777777" w:rsidR="0097462B" w:rsidRPr="007958AF" w:rsidRDefault="0097462B" w:rsidP="009C75AF">
            <w:pPr>
              <w:rPr>
                <w:sz w:val="18"/>
              </w:rPr>
            </w:pPr>
            <w:r w:rsidRPr="007958AF">
              <w:rPr>
                <w:sz w:val="18"/>
              </w:rPr>
              <w:t>Lead (ug/L)</w:t>
            </w:r>
          </w:p>
        </w:tc>
        <w:tc>
          <w:tcPr>
            <w:tcW w:w="810" w:type="dxa"/>
            <w:tcBorders>
              <w:top w:val="nil"/>
            </w:tcBorders>
          </w:tcPr>
          <w:p w14:paraId="55817074" w14:textId="77777777" w:rsidR="0097462B" w:rsidRPr="007958AF" w:rsidRDefault="0097462B" w:rsidP="009C75AF">
            <w:pPr>
              <w:jc w:val="center"/>
              <w:rPr>
                <w:sz w:val="18"/>
              </w:rPr>
            </w:pPr>
            <w:r>
              <w:rPr>
                <w:sz w:val="18"/>
              </w:rPr>
              <w:t>9-21-17</w:t>
            </w:r>
          </w:p>
        </w:tc>
        <w:tc>
          <w:tcPr>
            <w:tcW w:w="990" w:type="dxa"/>
            <w:tcBorders>
              <w:top w:val="nil"/>
            </w:tcBorders>
          </w:tcPr>
          <w:p w14:paraId="61C3E562" w14:textId="77777777" w:rsidR="0097462B" w:rsidRPr="007958AF" w:rsidRDefault="0097462B" w:rsidP="009C75AF">
            <w:pPr>
              <w:jc w:val="center"/>
              <w:rPr>
                <w:sz w:val="18"/>
              </w:rPr>
            </w:pPr>
            <w:r w:rsidRPr="007958AF">
              <w:rPr>
                <w:sz w:val="18"/>
              </w:rPr>
              <w:t>&lt;5</w:t>
            </w:r>
          </w:p>
        </w:tc>
        <w:tc>
          <w:tcPr>
            <w:tcW w:w="900" w:type="dxa"/>
            <w:tcBorders>
              <w:top w:val="nil"/>
            </w:tcBorders>
          </w:tcPr>
          <w:p w14:paraId="3343D93D" w14:textId="77777777" w:rsidR="0097462B" w:rsidRPr="007958AF" w:rsidRDefault="0097462B" w:rsidP="009C75AF">
            <w:pPr>
              <w:jc w:val="center"/>
              <w:rPr>
                <w:sz w:val="18"/>
              </w:rPr>
            </w:pPr>
            <w:r w:rsidRPr="007958AF">
              <w:rPr>
                <w:sz w:val="18"/>
              </w:rPr>
              <w:t>N/A</w:t>
            </w:r>
          </w:p>
        </w:tc>
        <w:tc>
          <w:tcPr>
            <w:tcW w:w="900" w:type="dxa"/>
            <w:tcBorders>
              <w:top w:val="nil"/>
            </w:tcBorders>
          </w:tcPr>
          <w:p w14:paraId="4CF1BD92" w14:textId="77777777" w:rsidR="0097462B" w:rsidRPr="007958AF" w:rsidRDefault="0097462B" w:rsidP="009C75AF">
            <w:pPr>
              <w:jc w:val="center"/>
              <w:rPr>
                <w:sz w:val="18"/>
              </w:rPr>
            </w:pPr>
            <w:r w:rsidRPr="007958AF">
              <w:rPr>
                <w:sz w:val="18"/>
              </w:rPr>
              <w:t>15</w:t>
            </w:r>
          </w:p>
        </w:tc>
        <w:tc>
          <w:tcPr>
            <w:tcW w:w="1260" w:type="dxa"/>
            <w:tcBorders>
              <w:top w:val="nil"/>
            </w:tcBorders>
          </w:tcPr>
          <w:p w14:paraId="71025DA8" w14:textId="77777777" w:rsidR="0097462B" w:rsidRPr="007958AF" w:rsidRDefault="0097462B" w:rsidP="009C75AF">
            <w:pPr>
              <w:jc w:val="center"/>
              <w:rPr>
                <w:sz w:val="18"/>
              </w:rPr>
            </w:pPr>
          </w:p>
        </w:tc>
        <w:tc>
          <w:tcPr>
            <w:tcW w:w="3870" w:type="dxa"/>
            <w:tcBorders>
              <w:top w:val="nil"/>
              <w:right w:val="single" w:sz="6" w:space="0" w:color="auto"/>
            </w:tcBorders>
          </w:tcPr>
          <w:p w14:paraId="02CFEB26" w14:textId="77777777" w:rsidR="0097462B" w:rsidRPr="007958AF" w:rsidRDefault="0097462B" w:rsidP="009C75AF">
            <w:pPr>
              <w:ind w:left="6"/>
              <w:rPr>
                <w:sz w:val="18"/>
                <w:szCs w:val="18"/>
              </w:rPr>
            </w:pPr>
            <w:r w:rsidRPr="00E30D24">
              <w:rPr>
                <w:sz w:val="18"/>
                <w:szCs w:val="18"/>
              </w:rPr>
              <w:t>Internal corrosion of household water plumbing systems; discharges from industrial manufacturers; erosion of natural deposits</w:t>
            </w:r>
          </w:p>
        </w:tc>
      </w:tr>
      <w:tr w:rsidR="00B663E7" w:rsidRPr="00E30D24" w14:paraId="58ED69DD" w14:textId="77777777" w:rsidTr="000A1AF5">
        <w:tblPrEx>
          <w:tblCellMar>
            <w:left w:w="108" w:type="dxa"/>
            <w:right w:w="108" w:type="dxa"/>
          </w:tblCellMar>
        </w:tblPrEx>
        <w:trPr>
          <w:trHeight w:val="600"/>
          <w:jc w:val="center"/>
        </w:trPr>
        <w:tc>
          <w:tcPr>
            <w:tcW w:w="2152" w:type="dxa"/>
            <w:gridSpan w:val="2"/>
            <w:tcBorders>
              <w:top w:val="nil"/>
              <w:left w:val="single" w:sz="6" w:space="0" w:color="auto"/>
            </w:tcBorders>
          </w:tcPr>
          <w:p w14:paraId="7B2790D6" w14:textId="77777777" w:rsidR="00B05ED2" w:rsidRPr="004A3BAD" w:rsidRDefault="00B05ED2" w:rsidP="009C75AF">
            <w:pPr>
              <w:ind w:left="-30"/>
              <w:rPr>
                <w:sz w:val="18"/>
              </w:rPr>
            </w:pPr>
            <w:r w:rsidRPr="004A3BAD">
              <w:rPr>
                <w:sz w:val="18"/>
              </w:rPr>
              <w:t>Mercury (ug/L)</w:t>
            </w:r>
          </w:p>
        </w:tc>
        <w:tc>
          <w:tcPr>
            <w:tcW w:w="810" w:type="dxa"/>
            <w:tcBorders>
              <w:top w:val="nil"/>
            </w:tcBorders>
          </w:tcPr>
          <w:p w14:paraId="37EC4AF1" w14:textId="77777777" w:rsidR="00B05ED2" w:rsidRPr="004A3BAD" w:rsidRDefault="00B05ED2" w:rsidP="009C75AF">
            <w:pPr>
              <w:jc w:val="center"/>
              <w:rPr>
                <w:sz w:val="18"/>
              </w:rPr>
            </w:pPr>
            <w:r w:rsidRPr="004A3BAD">
              <w:rPr>
                <w:sz w:val="18"/>
              </w:rPr>
              <w:t>7-28-16</w:t>
            </w:r>
          </w:p>
        </w:tc>
        <w:tc>
          <w:tcPr>
            <w:tcW w:w="990" w:type="dxa"/>
            <w:tcBorders>
              <w:top w:val="nil"/>
            </w:tcBorders>
          </w:tcPr>
          <w:p w14:paraId="7F03DA49" w14:textId="77777777" w:rsidR="00B05ED2" w:rsidRPr="004A3BAD" w:rsidRDefault="00B05ED2" w:rsidP="009C75AF">
            <w:pPr>
              <w:jc w:val="center"/>
              <w:rPr>
                <w:sz w:val="18"/>
              </w:rPr>
            </w:pPr>
            <w:r w:rsidRPr="004A3BAD">
              <w:rPr>
                <w:sz w:val="18"/>
              </w:rPr>
              <w:t>&lt;1</w:t>
            </w:r>
          </w:p>
        </w:tc>
        <w:tc>
          <w:tcPr>
            <w:tcW w:w="900" w:type="dxa"/>
            <w:tcBorders>
              <w:top w:val="nil"/>
            </w:tcBorders>
          </w:tcPr>
          <w:p w14:paraId="51DA2173" w14:textId="77777777" w:rsidR="00B05ED2" w:rsidRPr="004A3BAD" w:rsidRDefault="00B05ED2" w:rsidP="009C75AF">
            <w:pPr>
              <w:jc w:val="center"/>
              <w:rPr>
                <w:sz w:val="18"/>
              </w:rPr>
            </w:pPr>
            <w:r w:rsidRPr="004A3BAD">
              <w:rPr>
                <w:sz w:val="18"/>
              </w:rPr>
              <w:t>N/A</w:t>
            </w:r>
          </w:p>
        </w:tc>
        <w:tc>
          <w:tcPr>
            <w:tcW w:w="900" w:type="dxa"/>
            <w:tcBorders>
              <w:top w:val="nil"/>
            </w:tcBorders>
          </w:tcPr>
          <w:p w14:paraId="3842073A" w14:textId="77777777" w:rsidR="00B05ED2" w:rsidRPr="004A3BAD" w:rsidRDefault="00B05ED2" w:rsidP="009C75AF">
            <w:pPr>
              <w:jc w:val="center"/>
              <w:rPr>
                <w:sz w:val="18"/>
              </w:rPr>
            </w:pPr>
            <w:r w:rsidRPr="004A3BAD">
              <w:rPr>
                <w:sz w:val="18"/>
              </w:rPr>
              <w:t>2</w:t>
            </w:r>
          </w:p>
        </w:tc>
        <w:tc>
          <w:tcPr>
            <w:tcW w:w="1260" w:type="dxa"/>
            <w:tcBorders>
              <w:top w:val="nil"/>
            </w:tcBorders>
          </w:tcPr>
          <w:p w14:paraId="581C1CBA" w14:textId="77777777" w:rsidR="00B05ED2" w:rsidRDefault="00B05ED2" w:rsidP="009C75AF">
            <w:pPr>
              <w:jc w:val="center"/>
              <w:rPr>
                <w:sz w:val="18"/>
              </w:rPr>
            </w:pPr>
          </w:p>
        </w:tc>
        <w:tc>
          <w:tcPr>
            <w:tcW w:w="3870" w:type="dxa"/>
            <w:tcBorders>
              <w:top w:val="nil"/>
              <w:right w:val="single" w:sz="6" w:space="0" w:color="auto"/>
            </w:tcBorders>
          </w:tcPr>
          <w:p w14:paraId="4986F18C" w14:textId="77777777" w:rsidR="00B05ED2" w:rsidRPr="00B61FEA" w:rsidRDefault="00B05ED2" w:rsidP="009C75AF">
            <w:pPr>
              <w:ind w:left="6"/>
              <w:rPr>
                <w:sz w:val="18"/>
                <w:szCs w:val="18"/>
              </w:rPr>
            </w:pPr>
            <w:r w:rsidRPr="00B61FEA">
              <w:rPr>
                <w:sz w:val="18"/>
                <w:szCs w:val="18"/>
              </w:rPr>
              <w:t>Erosion of natural deposits; discharge from refineries and factories; r</w:t>
            </w:r>
            <w:r>
              <w:rPr>
                <w:sz w:val="18"/>
                <w:szCs w:val="18"/>
              </w:rPr>
              <w:t>unoff from landfills and cropland</w:t>
            </w:r>
          </w:p>
        </w:tc>
      </w:tr>
      <w:tr w:rsidR="00B663E7" w:rsidRPr="00E30D24" w14:paraId="298D15F7" w14:textId="77777777" w:rsidTr="000A1AF5">
        <w:tblPrEx>
          <w:tblCellMar>
            <w:left w:w="108" w:type="dxa"/>
            <w:right w:w="108" w:type="dxa"/>
          </w:tblCellMar>
        </w:tblPrEx>
        <w:trPr>
          <w:gridBefore w:val="1"/>
          <w:wBefore w:w="20" w:type="dxa"/>
          <w:trHeight w:val="600"/>
          <w:jc w:val="center"/>
        </w:trPr>
        <w:tc>
          <w:tcPr>
            <w:tcW w:w="2132" w:type="dxa"/>
            <w:tcBorders>
              <w:top w:val="nil"/>
              <w:left w:val="single" w:sz="6" w:space="0" w:color="auto"/>
            </w:tcBorders>
          </w:tcPr>
          <w:p w14:paraId="2703339B" w14:textId="77777777" w:rsidR="00B05ED2" w:rsidRDefault="00B05ED2" w:rsidP="009C75AF">
            <w:pPr>
              <w:rPr>
                <w:sz w:val="18"/>
              </w:rPr>
            </w:pPr>
            <w:r>
              <w:rPr>
                <w:sz w:val="18"/>
              </w:rPr>
              <w:t>Nickel (ug/L)</w:t>
            </w:r>
          </w:p>
        </w:tc>
        <w:tc>
          <w:tcPr>
            <w:tcW w:w="810" w:type="dxa"/>
            <w:tcBorders>
              <w:top w:val="nil"/>
            </w:tcBorders>
          </w:tcPr>
          <w:p w14:paraId="40DF7F80" w14:textId="77777777" w:rsidR="00B05ED2" w:rsidRDefault="00B05ED2" w:rsidP="009C75AF">
            <w:pPr>
              <w:rPr>
                <w:sz w:val="18"/>
              </w:rPr>
            </w:pPr>
            <w:r>
              <w:rPr>
                <w:sz w:val="18"/>
              </w:rPr>
              <w:t>7-28-16</w:t>
            </w:r>
          </w:p>
        </w:tc>
        <w:tc>
          <w:tcPr>
            <w:tcW w:w="990" w:type="dxa"/>
            <w:tcBorders>
              <w:top w:val="nil"/>
            </w:tcBorders>
          </w:tcPr>
          <w:p w14:paraId="592B2232" w14:textId="77777777" w:rsidR="00B05ED2" w:rsidRDefault="00B05ED2" w:rsidP="009C75AF">
            <w:pPr>
              <w:jc w:val="center"/>
              <w:rPr>
                <w:sz w:val="18"/>
              </w:rPr>
            </w:pPr>
            <w:r>
              <w:rPr>
                <w:sz w:val="18"/>
              </w:rPr>
              <w:t>20</w:t>
            </w:r>
          </w:p>
        </w:tc>
        <w:tc>
          <w:tcPr>
            <w:tcW w:w="900" w:type="dxa"/>
            <w:tcBorders>
              <w:top w:val="nil"/>
            </w:tcBorders>
          </w:tcPr>
          <w:p w14:paraId="66CBCA0E" w14:textId="77777777" w:rsidR="00B05ED2" w:rsidRDefault="00B05ED2" w:rsidP="009C75AF">
            <w:pPr>
              <w:jc w:val="center"/>
              <w:rPr>
                <w:sz w:val="18"/>
              </w:rPr>
            </w:pPr>
            <w:r>
              <w:rPr>
                <w:sz w:val="18"/>
              </w:rPr>
              <w:t>N/A</w:t>
            </w:r>
          </w:p>
        </w:tc>
        <w:tc>
          <w:tcPr>
            <w:tcW w:w="900" w:type="dxa"/>
            <w:tcBorders>
              <w:top w:val="nil"/>
            </w:tcBorders>
          </w:tcPr>
          <w:p w14:paraId="33135886" w14:textId="77777777" w:rsidR="00B05ED2" w:rsidRDefault="00B05ED2" w:rsidP="009C75AF">
            <w:pPr>
              <w:jc w:val="center"/>
              <w:rPr>
                <w:sz w:val="18"/>
              </w:rPr>
            </w:pPr>
            <w:r>
              <w:rPr>
                <w:sz w:val="18"/>
              </w:rPr>
              <w:t>100</w:t>
            </w:r>
          </w:p>
        </w:tc>
        <w:tc>
          <w:tcPr>
            <w:tcW w:w="1260" w:type="dxa"/>
            <w:tcBorders>
              <w:top w:val="nil"/>
            </w:tcBorders>
          </w:tcPr>
          <w:p w14:paraId="0837D391" w14:textId="77777777" w:rsidR="00B05ED2" w:rsidRPr="001F3468" w:rsidRDefault="00B05ED2" w:rsidP="009C75AF">
            <w:pPr>
              <w:jc w:val="center"/>
              <w:rPr>
                <w:sz w:val="18"/>
              </w:rPr>
            </w:pPr>
            <w:r>
              <w:rPr>
                <w:sz w:val="18"/>
              </w:rPr>
              <w:t>12</w:t>
            </w:r>
          </w:p>
        </w:tc>
        <w:tc>
          <w:tcPr>
            <w:tcW w:w="3870" w:type="dxa"/>
            <w:tcBorders>
              <w:top w:val="nil"/>
              <w:right w:val="single" w:sz="6" w:space="0" w:color="auto"/>
            </w:tcBorders>
          </w:tcPr>
          <w:p w14:paraId="60BC0EB5" w14:textId="77777777" w:rsidR="00B05ED2" w:rsidRPr="00B61FEA" w:rsidRDefault="00B05ED2" w:rsidP="009C75AF">
            <w:pPr>
              <w:ind w:left="6"/>
              <w:rPr>
                <w:sz w:val="18"/>
                <w:szCs w:val="18"/>
              </w:rPr>
            </w:pPr>
            <w:r w:rsidRPr="00B61FEA">
              <w:rPr>
                <w:sz w:val="18"/>
                <w:szCs w:val="18"/>
              </w:rPr>
              <w:t>Erosion of natural deposits; discharge from metal factories.</w:t>
            </w:r>
          </w:p>
        </w:tc>
      </w:tr>
      <w:tr w:rsidR="00B663E7" w:rsidRPr="001F3468" w14:paraId="34E03BEE" w14:textId="77777777" w:rsidTr="000A1AF5">
        <w:tblPrEx>
          <w:tblCellMar>
            <w:left w:w="108" w:type="dxa"/>
            <w:right w:w="108" w:type="dxa"/>
          </w:tblCellMar>
        </w:tblPrEx>
        <w:trPr>
          <w:gridBefore w:val="1"/>
          <w:wBefore w:w="20" w:type="dxa"/>
          <w:trHeight w:val="600"/>
          <w:jc w:val="center"/>
        </w:trPr>
        <w:tc>
          <w:tcPr>
            <w:tcW w:w="2132" w:type="dxa"/>
            <w:tcBorders>
              <w:top w:val="nil"/>
              <w:left w:val="single" w:sz="6" w:space="0" w:color="auto"/>
            </w:tcBorders>
          </w:tcPr>
          <w:p w14:paraId="11956D5C" w14:textId="77777777" w:rsidR="00C45E50" w:rsidRPr="004A3BAD" w:rsidRDefault="00C45E50" w:rsidP="00876EDD">
            <w:pPr>
              <w:rPr>
                <w:sz w:val="18"/>
              </w:rPr>
            </w:pPr>
            <w:r w:rsidRPr="004A3BAD">
              <w:rPr>
                <w:sz w:val="18"/>
              </w:rPr>
              <w:t>Thallium (ug/L)</w:t>
            </w:r>
          </w:p>
        </w:tc>
        <w:tc>
          <w:tcPr>
            <w:tcW w:w="810" w:type="dxa"/>
            <w:tcBorders>
              <w:top w:val="nil"/>
            </w:tcBorders>
          </w:tcPr>
          <w:p w14:paraId="2C9118F9" w14:textId="77777777" w:rsidR="00C45E50" w:rsidRPr="004A3BAD" w:rsidRDefault="00C45E50" w:rsidP="009C75AF">
            <w:pPr>
              <w:rPr>
                <w:sz w:val="18"/>
              </w:rPr>
            </w:pPr>
            <w:r w:rsidRPr="004A3BAD">
              <w:rPr>
                <w:sz w:val="18"/>
              </w:rPr>
              <w:t>7-28-16</w:t>
            </w:r>
          </w:p>
        </w:tc>
        <w:tc>
          <w:tcPr>
            <w:tcW w:w="990" w:type="dxa"/>
            <w:tcBorders>
              <w:top w:val="nil"/>
            </w:tcBorders>
          </w:tcPr>
          <w:p w14:paraId="5577C4EC" w14:textId="77777777" w:rsidR="00C45E50" w:rsidRPr="004A3BAD" w:rsidRDefault="00C45E50" w:rsidP="009C75AF">
            <w:pPr>
              <w:jc w:val="center"/>
              <w:rPr>
                <w:sz w:val="18"/>
              </w:rPr>
            </w:pPr>
            <w:r w:rsidRPr="004A3BAD">
              <w:rPr>
                <w:sz w:val="18"/>
              </w:rPr>
              <w:t>&lt;1</w:t>
            </w:r>
          </w:p>
        </w:tc>
        <w:tc>
          <w:tcPr>
            <w:tcW w:w="900" w:type="dxa"/>
            <w:tcBorders>
              <w:top w:val="nil"/>
            </w:tcBorders>
          </w:tcPr>
          <w:p w14:paraId="6ECA81F9" w14:textId="77777777" w:rsidR="00C45E50" w:rsidRPr="004A3BAD" w:rsidRDefault="00C45E50" w:rsidP="009C75AF">
            <w:pPr>
              <w:jc w:val="center"/>
              <w:rPr>
                <w:sz w:val="18"/>
              </w:rPr>
            </w:pPr>
            <w:r w:rsidRPr="004A3BAD">
              <w:rPr>
                <w:sz w:val="18"/>
              </w:rPr>
              <w:t>N/A</w:t>
            </w:r>
          </w:p>
        </w:tc>
        <w:tc>
          <w:tcPr>
            <w:tcW w:w="900" w:type="dxa"/>
            <w:tcBorders>
              <w:top w:val="nil"/>
            </w:tcBorders>
          </w:tcPr>
          <w:p w14:paraId="69E93167" w14:textId="77777777" w:rsidR="00C45E50" w:rsidRPr="004A3BAD" w:rsidRDefault="00C45E50" w:rsidP="009C75AF">
            <w:pPr>
              <w:jc w:val="center"/>
              <w:rPr>
                <w:sz w:val="18"/>
              </w:rPr>
            </w:pPr>
            <w:r w:rsidRPr="004A3BAD">
              <w:rPr>
                <w:sz w:val="18"/>
              </w:rPr>
              <w:t>2</w:t>
            </w:r>
          </w:p>
        </w:tc>
        <w:tc>
          <w:tcPr>
            <w:tcW w:w="1260" w:type="dxa"/>
            <w:tcBorders>
              <w:top w:val="nil"/>
            </w:tcBorders>
          </w:tcPr>
          <w:p w14:paraId="321937AD" w14:textId="77777777" w:rsidR="00C45E50" w:rsidRDefault="00C45E50" w:rsidP="009C75AF">
            <w:pPr>
              <w:jc w:val="center"/>
              <w:rPr>
                <w:sz w:val="18"/>
              </w:rPr>
            </w:pPr>
          </w:p>
        </w:tc>
        <w:tc>
          <w:tcPr>
            <w:tcW w:w="3870" w:type="dxa"/>
            <w:tcBorders>
              <w:top w:val="nil"/>
              <w:right w:val="single" w:sz="6" w:space="0" w:color="auto"/>
            </w:tcBorders>
          </w:tcPr>
          <w:p w14:paraId="0C79B9F9" w14:textId="77777777" w:rsidR="00C45E50" w:rsidRPr="00B61FEA" w:rsidRDefault="00C45E50" w:rsidP="009C75AF">
            <w:pPr>
              <w:rPr>
                <w:sz w:val="18"/>
                <w:szCs w:val="18"/>
              </w:rPr>
            </w:pPr>
            <w:r w:rsidRPr="00B61FEA">
              <w:rPr>
                <w:sz w:val="18"/>
                <w:szCs w:val="18"/>
              </w:rPr>
              <w:t>Leaching from ore-processing sites; discharge from electronics, glass, and drug factories</w:t>
            </w:r>
          </w:p>
        </w:tc>
      </w:tr>
      <w:tr w:rsidR="00B663E7" w:rsidRPr="001F3468" w14:paraId="77B86633" w14:textId="77777777" w:rsidTr="000A1AF5">
        <w:tblPrEx>
          <w:tblCellMar>
            <w:left w:w="108" w:type="dxa"/>
            <w:right w:w="108" w:type="dxa"/>
          </w:tblCellMar>
        </w:tblPrEx>
        <w:trPr>
          <w:gridBefore w:val="1"/>
          <w:wBefore w:w="20" w:type="dxa"/>
          <w:trHeight w:val="600"/>
          <w:jc w:val="center"/>
        </w:trPr>
        <w:tc>
          <w:tcPr>
            <w:tcW w:w="2132" w:type="dxa"/>
            <w:tcBorders>
              <w:top w:val="nil"/>
              <w:left w:val="single" w:sz="6" w:space="0" w:color="auto"/>
            </w:tcBorders>
          </w:tcPr>
          <w:p w14:paraId="03915FCE" w14:textId="6ADD1501" w:rsidR="00635547" w:rsidRDefault="00635547" w:rsidP="00876EDD">
            <w:pPr>
              <w:rPr>
                <w:sz w:val="18"/>
              </w:rPr>
            </w:pPr>
            <w:r>
              <w:rPr>
                <w:sz w:val="18"/>
              </w:rPr>
              <w:t>Total Trihalomethanes</w:t>
            </w:r>
            <w:r w:rsidR="00893611">
              <w:rPr>
                <w:sz w:val="18"/>
              </w:rPr>
              <w:t xml:space="preserve"> </w:t>
            </w:r>
            <w:r>
              <w:rPr>
                <w:sz w:val="18"/>
              </w:rPr>
              <w:t>(ug/L)</w:t>
            </w:r>
          </w:p>
        </w:tc>
        <w:tc>
          <w:tcPr>
            <w:tcW w:w="810" w:type="dxa"/>
            <w:tcBorders>
              <w:top w:val="nil"/>
            </w:tcBorders>
          </w:tcPr>
          <w:p w14:paraId="7B15068C" w14:textId="77777777" w:rsidR="00635547" w:rsidRDefault="00635547" w:rsidP="009C75AF">
            <w:pPr>
              <w:jc w:val="center"/>
              <w:rPr>
                <w:sz w:val="18"/>
              </w:rPr>
            </w:pPr>
            <w:r>
              <w:rPr>
                <w:sz w:val="18"/>
              </w:rPr>
              <w:t>9-21-17</w:t>
            </w:r>
          </w:p>
        </w:tc>
        <w:tc>
          <w:tcPr>
            <w:tcW w:w="990" w:type="dxa"/>
            <w:tcBorders>
              <w:top w:val="nil"/>
            </w:tcBorders>
          </w:tcPr>
          <w:p w14:paraId="70A92935" w14:textId="77777777" w:rsidR="00635547" w:rsidRDefault="00635547" w:rsidP="009C75AF">
            <w:pPr>
              <w:jc w:val="center"/>
              <w:rPr>
                <w:sz w:val="18"/>
              </w:rPr>
            </w:pPr>
            <w:r>
              <w:rPr>
                <w:sz w:val="18"/>
              </w:rPr>
              <w:t>76.4</w:t>
            </w:r>
          </w:p>
        </w:tc>
        <w:tc>
          <w:tcPr>
            <w:tcW w:w="900" w:type="dxa"/>
            <w:tcBorders>
              <w:top w:val="nil"/>
            </w:tcBorders>
          </w:tcPr>
          <w:p w14:paraId="249EDC4D" w14:textId="77777777" w:rsidR="00635547" w:rsidRDefault="00635547" w:rsidP="009C75AF">
            <w:pPr>
              <w:jc w:val="center"/>
              <w:rPr>
                <w:sz w:val="18"/>
              </w:rPr>
            </w:pPr>
            <w:r>
              <w:rPr>
                <w:sz w:val="18"/>
              </w:rPr>
              <w:t>N/A</w:t>
            </w:r>
          </w:p>
        </w:tc>
        <w:tc>
          <w:tcPr>
            <w:tcW w:w="900" w:type="dxa"/>
            <w:tcBorders>
              <w:top w:val="nil"/>
            </w:tcBorders>
          </w:tcPr>
          <w:p w14:paraId="7D764E29" w14:textId="77777777" w:rsidR="00635547" w:rsidRDefault="00635547" w:rsidP="009C75AF">
            <w:pPr>
              <w:jc w:val="center"/>
              <w:rPr>
                <w:sz w:val="18"/>
              </w:rPr>
            </w:pPr>
            <w:r>
              <w:rPr>
                <w:sz w:val="18"/>
              </w:rPr>
              <w:t>80</w:t>
            </w:r>
          </w:p>
        </w:tc>
        <w:tc>
          <w:tcPr>
            <w:tcW w:w="1260" w:type="dxa"/>
            <w:tcBorders>
              <w:top w:val="nil"/>
            </w:tcBorders>
          </w:tcPr>
          <w:p w14:paraId="3EA17314" w14:textId="77777777" w:rsidR="00635547" w:rsidRPr="001F3468" w:rsidRDefault="00635547" w:rsidP="009C75AF">
            <w:pPr>
              <w:jc w:val="center"/>
              <w:rPr>
                <w:sz w:val="18"/>
              </w:rPr>
            </w:pPr>
            <w:r>
              <w:rPr>
                <w:sz w:val="18"/>
              </w:rPr>
              <w:t>N/A</w:t>
            </w:r>
          </w:p>
        </w:tc>
        <w:tc>
          <w:tcPr>
            <w:tcW w:w="3870" w:type="dxa"/>
            <w:tcBorders>
              <w:top w:val="nil"/>
              <w:right w:val="single" w:sz="6" w:space="0" w:color="auto"/>
            </w:tcBorders>
          </w:tcPr>
          <w:p w14:paraId="52C8AD97" w14:textId="77777777" w:rsidR="00635547" w:rsidRPr="00B61FEA" w:rsidRDefault="00635547" w:rsidP="009C75AF">
            <w:pPr>
              <w:rPr>
                <w:sz w:val="18"/>
                <w:szCs w:val="18"/>
              </w:rPr>
            </w:pPr>
            <w:r w:rsidRPr="00B61FEA">
              <w:rPr>
                <w:sz w:val="18"/>
                <w:szCs w:val="18"/>
              </w:rPr>
              <w:t>By-product of drinking water disinfection</w:t>
            </w:r>
          </w:p>
        </w:tc>
      </w:tr>
      <w:tr w:rsidR="004F10BF" w:rsidRPr="001F3468" w14:paraId="3C75DEB6" w14:textId="77777777" w:rsidTr="00635547">
        <w:trPr>
          <w:jc w:val="center"/>
        </w:trPr>
        <w:tc>
          <w:tcPr>
            <w:tcW w:w="10882"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F10BF" w:rsidRPr="00F41F91" w:rsidRDefault="004F10BF" w:rsidP="004F10B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663E7" w:rsidRPr="001F3468" w14:paraId="454686BB" w14:textId="77777777" w:rsidTr="000A1AF5">
        <w:trPr>
          <w:jc w:val="center"/>
        </w:trPr>
        <w:tc>
          <w:tcPr>
            <w:tcW w:w="2152" w:type="dxa"/>
            <w:gridSpan w:val="2"/>
            <w:tcBorders>
              <w:top w:val="single" w:sz="18" w:space="0" w:color="auto"/>
              <w:left w:val="single" w:sz="6" w:space="0" w:color="auto"/>
              <w:bottom w:val="double" w:sz="6" w:space="0" w:color="auto"/>
            </w:tcBorders>
            <w:vAlign w:val="center"/>
          </w:tcPr>
          <w:p w14:paraId="10EDBEEB" w14:textId="77777777" w:rsidR="004F10BF" w:rsidRPr="00F41F91" w:rsidRDefault="004F10BF" w:rsidP="004F10B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810" w:type="dxa"/>
            <w:tcBorders>
              <w:top w:val="single" w:sz="18" w:space="0" w:color="auto"/>
              <w:bottom w:val="double" w:sz="6" w:space="0" w:color="auto"/>
            </w:tcBorders>
            <w:vAlign w:val="center"/>
          </w:tcPr>
          <w:p w14:paraId="0BC1E5D6" w14:textId="77777777" w:rsidR="004F10BF" w:rsidRPr="00F41F91" w:rsidRDefault="004F10BF" w:rsidP="004F10BF">
            <w:pPr>
              <w:spacing w:before="40" w:after="40"/>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289AF984" w14:textId="77777777" w:rsidR="004F10BF" w:rsidRPr="00F41F91" w:rsidRDefault="004F10BF" w:rsidP="004F10BF">
            <w:pPr>
              <w:spacing w:before="40" w:after="40"/>
              <w:jc w:val="center"/>
              <w:rPr>
                <w:b/>
                <w:sz w:val="18"/>
              </w:rPr>
            </w:pPr>
            <w:r w:rsidRPr="00F41F91">
              <w:rPr>
                <w:b/>
                <w:sz w:val="18"/>
              </w:rPr>
              <w:t>Level Detected</w:t>
            </w:r>
          </w:p>
        </w:tc>
        <w:tc>
          <w:tcPr>
            <w:tcW w:w="900" w:type="dxa"/>
            <w:tcBorders>
              <w:top w:val="single" w:sz="18" w:space="0" w:color="auto"/>
              <w:bottom w:val="double" w:sz="6" w:space="0" w:color="auto"/>
            </w:tcBorders>
            <w:vAlign w:val="center"/>
          </w:tcPr>
          <w:p w14:paraId="5C630E53" w14:textId="77777777" w:rsidR="004F10BF" w:rsidRPr="00F41F91" w:rsidRDefault="004F10BF" w:rsidP="004F10B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F10BF" w:rsidRPr="00F41F91" w:rsidRDefault="004F10BF" w:rsidP="004F10BF">
            <w:pPr>
              <w:spacing w:before="40" w:after="40"/>
              <w:jc w:val="center"/>
              <w:rPr>
                <w:b/>
                <w:sz w:val="18"/>
              </w:rPr>
            </w:pPr>
            <w:r>
              <w:rPr>
                <w:b/>
                <w:bCs/>
              </w:rPr>
              <w:t>S</w:t>
            </w:r>
            <w:r w:rsidRPr="00F41F91">
              <w:rPr>
                <w:b/>
                <w:bCs/>
              </w:rPr>
              <w:t>MCL</w:t>
            </w:r>
          </w:p>
        </w:tc>
        <w:tc>
          <w:tcPr>
            <w:tcW w:w="1260" w:type="dxa"/>
            <w:tcBorders>
              <w:top w:val="single" w:sz="18" w:space="0" w:color="auto"/>
              <w:bottom w:val="double" w:sz="6" w:space="0" w:color="auto"/>
            </w:tcBorders>
            <w:vAlign w:val="center"/>
          </w:tcPr>
          <w:p w14:paraId="52D5939D" w14:textId="77777777" w:rsidR="004F10BF" w:rsidRPr="00F41F91" w:rsidRDefault="004F10BF" w:rsidP="004F10BF">
            <w:pPr>
              <w:spacing w:before="40" w:after="40"/>
              <w:jc w:val="center"/>
              <w:rPr>
                <w:b/>
                <w:sz w:val="18"/>
              </w:rPr>
            </w:pPr>
            <w:r w:rsidRPr="00F41F91">
              <w:rPr>
                <w:b/>
                <w:sz w:val="18"/>
              </w:rPr>
              <w:t>PHG</w:t>
            </w:r>
            <w:r w:rsidRPr="00F41F91">
              <w:rPr>
                <w:b/>
                <w:sz w:val="18"/>
              </w:rPr>
              <w:br/>
              <w:t>(MCLG)</w:t>
            </w:r>
          </w:p>
        </w:tc>
        <w:tc>
          <w:tcPr>
            <w:tcW w:w="3870" w:type="dxa"/>
            <w:tcBorders>
              <w:top w:val="single" w:sz="18" w:space="0" w:color="auto"/>
              <w:bottom w:val="double" w:sz="6" w:space="0" w:color="auto"/>
              <w:right w:val="single" w:sz="6" w:space="0" w:color="auto"/>
            </w:tcBorders>
            <w:vAlign w:val="center"/>
          </w:tcPr>
          <w:p w14:paraId="668CDEA6" w14:textId="77777777" w:rsidR="004F10BF" w:rsidRPr="00F41F91" w:rsidRDefault="004F10BF" w:rsidP="004F10B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663E7" w:rsidRPr="00E30D24" w14:paraId="5248CBD0" w14:textId="77777777" w:rsidTr="000A1AF5">
        <w:trPr>
          <w:trHeight w:val="432"/>
          <w:jc w:val="center"/>
        </w:trPr>
        <w:tc>
          <w:tcPr>
            <w:tcW w:w="2152" w:type="dxa"/>
            <w:gridSpan w:val="2"/>
            <w:tcBorders>
              <w:left w:val="single" w:sz="6" w:space="0" w:color="auto"/>
            </w:tcBorders>
          </w:tcPr>
          <w:p w14:paraId="46B2F712" w14:textId="77777777" w:rsidR="004F10BF" w:rsidRDefault="004F10BF" w:rsidP="00BF30AC">
            <w:pPr>
              <w:rPr>
                <w:sz w:val="18"/>
              </w:rPr>
            </w:pPr>
            <w:r>
              <w:rPr>
                <w:sz w:val="18"/>
              </w:rPr>
              <w:t>Bicarbonate</w:t>
            </w:r>
          </w:p>
          <w:p w14:paraId="265E4035" w14:textId="5ABD4820" w:rsidR="00722B48" w:rsidRPr="00F41F91" w:rsidRDefault="00722B48" w:rsidP="00BF30AC">
            <w:pPr>
              <w:rPr>
                <w:sz w:val="18"/>
              </w:rPr>
            </w:pPr>
            <w:r>
              <w:rPr>
                <w:sz w:val="18"/>
              </w:rPr>
              <w:t>mg/L</w:t>
            </w:r>
          </w:p>
        </w:tc>
        <w:tc>
          <w:tcPr>
            <w:tcW w:w="810" w:type="dxa"/>
          </w:tcPr>
          <w:p w14:paraId="08D1FA9D" w14:textId="77777777" w:rsidR="004F10BF" w:rsidRPr="00F41F91" w:rsidRDefault="004F10BF" w:rsidP="004F10BF">
            <w:pPr>
              <w:jc w:val="center"/>
              <w:rPr>
                <w:sz w:val="18"/>
              </w:rPr>
            </w:pPr>
            <w:r>
              <w:rPr>
                <w:sz w:val="18"/>
              </w:rPr>
              <w:t>8-29-18</w:t>
            </w:r>
          </w:p>
        </w:tc>
        <w:tc>
          <w:tcPr>
            <w:tcW w:w="990" w:type="dxa"/>
          </w:tcPr>
          <w:p w14:paraId="7A8805D7" w14:textId="02E1D20D" w:rsidR="004F10BF" w:rsidRPr="00F41F91" w:rsidRDefault="004F10BF" w:rsidP="004F10BF">
            <w:pPr>
              <w:jc w:val="center"/>
              <w:rPr>
                <w:sz w:val="18"/>
              </w:rPr>
            </w:pPr>
            <w:r>
              <w:rPr>
                <w:sz w:val="18"/>
              </w:rPr>
              <w:t xml:space="preserve">370 </w:t>
            </w:r>
          </w:p>
        </w:tc>
        <w:tc>
          <w:tcPr>
            <w:tcW w:w="900" w:type="dxa"/>
          </w:tcPr>
          <w:p w14:paraId="4F54FAC5" w14:textId="77777777" w:rsidR="004F10BF" w:rsidRPr="00F41F91" w:rsidRDefault="004F10BF" w:rsidP="004F10BF">
            <w:pPr>
              <w:jc w:val="center"/>
              <w:rPr>
                <w:sz w:val="18"/>
              </w:rPr>
            </w:pPr>
            <w:r>
              <w:rPr>
                <w:sz w:val="18"/>
              </w:rPr>
              <w:t>N/A</w:t>
            </w:r>
          </w:p>
        </w:tc>
        <w:tc>
          <w:tcPr>
            <w:tcW w:w="900" w:type="dxa"/>
          </w:tcPr>
          <w:p w14:paraId="0A25468A" w14:textId="77777777" w:rsidR="004F10BF" w:rsidRPr="00F41F91" w:rsidRDefault="004F10BF" w:rsidP="004F10BF">
            <w:pPr>
              <w:jc w:val="center"/>
              <w:rPr>
                <w:sz w:val="18"/>
              </w:rPr>
            </w:pPr>
            <w:r>
              <w:rPr>
                <w:sz w:val="18"/>
              </w:rPr>
              <w:t>-</w:t>
            </w:r>
          </w:p>
        </w:tc>
        <w:tc>
          <w:tcPr>
            <w:tcW w:w="1260" w:type="dxa"/>
          </w:tcPr>
          <w:p w14:paraId="530FCFFB" w14:textId="77777777" w:rsidR="004F10BF" w:rsidRPr="00F41F91" w:rsidRDefault="004F10BF" w:rsidP="004F10BF">
            <w:pPr>
              <w:jc w:val="center"/>
              <w:rPr>
                <w:sz w:val="18"/>
              </w:rPr>
            </w:pPr>
          </w:p>
        </w:tc>
        <w:tc>
          <w:tcPr>
            <w:tcW w:w="3870" w:type="dxa"/>
            <w:tcBorders>
              <w:right w:val="single" w:sz="6" w:space="0" w:color="auto"/>
            </w:tcBorders>
          </w:tcPr>
          <w:p w14:paraId="20AAC4B3" w14:textId="77777777" w:rsidR="004F10BF" w:rsidRPr="00E30D24" w:rsidRDefault="004F10BF" w:rsidP="00E30D24">
            <w:pPr>
              <w:ind w:left="6"/>
              <w:rPr>
                <w:sz w:val="18"/>
                <w:szCs w:val="18"/>
              </w:rPr>
            </w:pPr>
          </w:p>
        </w:tc>
      </w:tr>
      <w:tr w:rsidR="00B663E7" w:rsidRPr="00E30D24" w14:paraId="51093589" w14:textId="77777777" w:rsidTr="000A1AF5">
        <w:trPr>
          <w:trHeight w:val="432"/>
          <w:jc w:val="center"/>
        </w:trPr>
        <w:tc>
          <w:tcPr>
            <w:tcW w:w="2152" w:type="dxa"/>
            <w:gridSpan w:val="2"/>
            <w:tcBorders>
              <w:left w:val="single" w:sz="6" w:space="0" w:color="auto"/>
            </w:tcBorders>
          </w:tcPr>
          <w:p w14:paraId="57EEE2F2" w14:textId="77777777" w:rsidR="004F10BF" w:rsidRDefault="004F10BF" w:rsidP="00BF30AC">
            <w:pPr>
              <w:rPr>
                <w:sz w:val="18"/>
              </w:rPr>
            </w:pPr>
            <w:r>
              <w:rPr>
                <w:sz w:val="18"/>
              </w:rPr>
              <w:t>Calcium</w:t>
            </w:r>
          </w:p>
          <w:p w14:paraId="3B7740E0" w14:textId="02853223" w:rsidR="00722B48" w:rsidRDefault="00722B48" w:rsidP="00BF30AC">
            <w:pPr>
              <w:rPr>
                <w:sz w:val="18"/>
              </w:rPr>
            </w:pPr>
            <w:r>
              <w:rPr>
                <w:sz w:val="18"/>
              </w:rPr>
              <w:t xml:space="preserve"> mg/L</w:t>
            </w:r>
          </w:p>
        </w:tc>
        <w:tc>
          <w:tcPr>
            <w:tcW w:w="810" w:type="dxa"/>
          </w:tcPr>
          <w:p w14:paraId="6900B853" w14:textId="44EF16BF" w:rsidR="004F10BF" w:rsidRDefault="004F10BF" w:rsidP="004F10BF">
            <w:pPr>
              <w:jc w:val="center"/>
              <w:rPr>
                <w:sz w:val="18"/>
              </w:rPr>
            </w:pPr>
            <w:r>
              <w:rPr>
                <w:sz w:val="18"/>
              </w:rPr>
              <w:t>8-29-18</w:t>
            </w:r>
          </w:p>
        </w:tc>
        <w:tc>
          <w:tcPr>
            <w:tcW w:w="990" w:type="dxa"/>
          </w:tcPr>
          <w:p w14:paraId="5BAC3805" w14:textId="7D918A85" w:rsidR="004F10BF" w:rsidRDefault="004F10BF" w:rsidP="004F10BF">
            <w:pPr>
              <w:jc w:val="center"/>
              <w:rPr>
                <w:sz w:val="18"/>
              </w:rPr>
            </w:pPr>
            <w:r>
              <w:rPr>
                <w:sz w:val="18"/>
              </w:rPr>
              <w:t>110</w:t>
            </w:r>
          </w:p>
        </w:tc>
        <w:tc>
          <w:tcPr>
            <w:tcW w:w="900" w:type="dxa"/>
          </w:tcPr>
          <w:p w14:paraId="78EDF8EC" w14:textId="4037BEC4" w:rsidR="004F10BF" w:rsidRPr="00F41F91" w:rsidRDefault="004F10BF" w:rsidP="004F10BF">
            <w:pPr>
              <w:jc w:val="center"/>
              <w:rPr>
                <w:sz w:val="18"/>
              </w:rPr>
            </w:pPr>
            <w:r>
              <w:rPr>
                <w:sz w:val="18"/>
              </w:rPr>
              <w:t>N/A</w:t>
            </w:r>
          </w:p>
        </w:tc>
        <w:tc>
          <w:tcPr>
            <w:tcW w:w="900" w:type="dxa"/>
          </w:tcPr>
          <w:p w14:paraId="5C735F28" w14:textId="196C5DBB" w:rsidR="004F10BF" w:rsidRPr="00F41F91" w:rsidRDefault="004F10BF" w:rsidP="004F10BF">
            <w:pPr>
              <w:jc w:val="center"/>
              <w:rPr>
                <w:sz w:val="18"/>
              </w:rPr>
            </w:pPr>
            <w:r>
              <w:rPr>
                <w:sz w:val="18"/>
              </w:rPr>
              <w:t>-</w:t>
            </w:r>
          </w:p>
        </w:tc>
        <w:tc>
          <w:tcPr>
            <w:tcW w:w="1260" w:type="dxa"/>
          </w:tcPr>
          <w:p w14:paraId="51167140" w14:textId="77777777" w:rsidR="004F10BF" w:rsidRPr="00F41F91" w:rsidRDefault="004F10BF" w:rsidP="004F10BF">
            <w:pPr>
              <w:jc w:val="center"/>
              <w:rPr>
                <w:sz w:val="18"/>
              </w:rPr>
            </w:pPr>
          </w:p>
        </w:tc>
        <w:tc>
          <w:tcPr>
            <w:tcW w:w="3870" w:type="dxa"/>
            <w:tcBorders>
              <w:right w:val="single" w:sz="6" w:space="0" w:color="auto"/>
            </w:tcBorders>
          </w:tcPr>
          <w:p w14:paraId="6503776B" w14:textId="629E9972" w:rsidR="004F10BF" w:rsidRPr="00E30D24" w:rsidRDefault="00431A83" w:rsidP="00E30D24">
            <w:pPr>
              <w:ind w:left="6"/>
              <w:rPr>
                <w:sz w:val="18"/>
                <w:szCs w:val="18"/>
              </w:rPr>
            </w:pPr>
            <w:r>
              <w:rPr>
                <w:sz w:val="18"/>
                <w:szCs w:val="18"/>
              </w:rPr>
              <w:t xml:space="preserve">Naturally </w:t>
            </w:r>
            <w:proofErr w:type="spellStart"/>
            <w:r>
              <w:rPr>
                <w:sz w:val="18"/>
                <w:szCs w:val="18"/>
              </w:rPr>
              <w:t>occuring</w:t>
            </w:r>
            <w:proofErr w:type="spellEnd"/>
          </w:p>
        </w:tc>
      </w:tr>
      <w:tr w:rsidR="00B663E7" w:rsidRPr="00E30D24" w14:paraId="4F135A63" w14:textId="77777777" w:rsidTr="000A1AF5">
        <w:trPr>
          <w:trHeight w:val="432"/>
          <w:jc w:val="center"/>
        </w:trPr>
        <w:tc>
          <w:tcPr>
            <w:tcW w:w="2152" w:type="dxa"/>
            <w:gridSpan w:val="2"/>
            <w:tcBorders>
              <w:left w:val="single" w:sz="6" w:space="0" w:color="auto"/>
            </w:tcBorders>
          </w:tcPr>
          <w:p w14:paraId="764BB134" w14:textId="77777777" w:rsidR="004F10BF" w:rsidRDefault="004F10BF" w:rsidP="00BF30AC">
            <w:pPr>
              <w:rPr>
                <w:sz w:val="18"/>
              </w:rPr>
            </w:pPr>
            <w:r>
              <w:rPr>
                <w:sz w:val="18"/>
              </w:rPr>
              <w:t>Chloride</w:t>
            </w:r>
          </w:p>
          <w:p w14:paraId="5224B01C" w14:textId="50DA0CA1" w:rsidR="00722B48" w:rsidRDefault="00722B48" w:rsidP="00BF30AC">
            <w:pPr>
              <w:rPr>
                <w:sz w:val="18"/>
              </w:rPr>
            </w:pPr>
            <w:r>
              <w:rPr>
                <w:sz w:val="18"/>
              </w:rPr>
              <w:t>mg/L</w:t>
            </w:r>
          </w:p>
        </w:tc>
        <w:tc>
          <w:tcPr>
            <w:tcW w:w="810" w:type="dxa"/>
          </w:tcPr>
          <w:p w14:paraId="64850992" w14:textId="37A5902B" w:rsidR="004F10BF" w:rsidRDefault="004F10BF" w:rsidP="004F10BF">
            <w:pPr>
              <w:jc w:val="center"/>
              <w:rPr>
                <w:sz w:val="18"/>
              </w:rPr>
            </w:pPr>
            <w:r>
              <w:rPr>
                <w:sz w:val="18"/>
              </w:rPr>
              <w:t>8-29-18</w:t>
            </w:r>
          </w:p>
        </w:tc>
        <w:tc>
          <w:tcPr>
            <w:tcW w:w="990" w:type="dxa"/>
          </w:tcPr>
          <w:p w14:paraId="5ECD195A" w14:textId="7F0DB229" w:rsidR="004F10BF" w:rsidRDefault="004F10BF" w:rsidP="004F10BF">
            <w:pPr>
              <w:jc w:val="center"/>
              <w:rPr>
                <w:sz w:val="18"/>
              </w:rPr>
            </w:pPr>
            <w:r>
              <w:rPr>
                <w:sz w:val="18"/>
              </w:rPr>
              <w:t xml:space="preserve">24 </w:t>
            </w:r>
          </w:p>
        </w:tc>
        <w:tc>
          <w:tcPr>
            <w:tcW w:w="900" w:type="dxa"/>
          </w:tcPr>
          <w:p w14:paraId="7D528070" w14:textId="13CE3032" w:rsidR="004F10BF" w:rsidRPr="00F41F91" w:rsidRDefault="004F10BF" w:rsidP="004F10BF">
            <w:pPr>
              <w:jc w:val="center"/>
              <w:rPr>
                <w:sz w:val="18"/>
              </w:rPr>
            </w:pPr>
            <w:r>
              <w:rPr>
                <w:sz w:val="18"/>
              </w:rPr>
              <w:t>N/A</w:t>
            </w:r>
          </w:p>
        </w:tc>
        <w:tc>
          <w:tcPr>
            <w:tcW w:w="900" w:type="dxa"/>
          </w:tcPr>
          <w:p w14:paraId="6116345C" w14:textId="1514309A" w:rsidR="004F10BF" w:rsidRPr="00F41F91" w:rsidRDefault="004F10BF" w:rsidP="004F10BF">
            <w:pPr>
              <w:ind w:left="187"/>
              <w:rPr>
                <w:sz w:val="18"/>
              </w:rPr>
            </w:pPr>
            <w:r>
              <w:rPr>
                <w:sz w:val="18"/>
              </w:rPr>
              <w:t>500 mg/L</w:t>
            </w:r>
          </w:p>
        </w:tc>
        <w:tc>
          <w:tcPr>
            <w:tcW w:w="1260" w:type="dxa"/>
          </w:tcPr>
          <w:p w14:paraId="2BE38803" w14:textId="77777777" w:rsidR="004F10BF" w:rsidRPr="00F41F91" w:rsidRDefault="004F10BF" w:rsidP="004F10BF">
            <w:pPr>
              <w:jc w:val="center"/>
              <w:rPr>
                <w:sz w:val="18"/>
              </w:rPr>
            </w:pPr>
          </w:p>
        </w:tc>
        <w:tc>
          <w:tcPr>
            <w:tcW w:w="3870" w:type="dxa"/>
            <w:tcBorders>
              <w:right w:val="single" w:sz="6" w:space="0" w:color="auto"/>
            </w:tcBorders>
          </w:tcPr>
          <w:p w14:paraId="52E5A5B8" w14:textId="3A596223" w:rsidR="004F10BF" w:rsidRPr="00E30D24" w:rsidRDefault="004F10BF" w:rsidP="00E30D24">
            <w:pPr>
              <w:ind w:left="6"/>
              <w:rPr>
                <w:sz w:val="18"/>
                <w:szCs w:val="18"/>
              </w:rPr>
            </w:pPr>
            <w:r w:rsidRPr="00E30D24">
              <w:rPr>
                <w:sz w:val="18"/>
                <w:szCs w:val="18"/>
              </w:rPr>
              <w:t>Runoff/leaching from natural deposits; seawater influence</w:t>
            </w:r>
          </w:p>
        </w:tc>
      </w:tr>
      <w:tr w:rsidR="00B663E7" w:rsidRPr="00E30D24" w14:paraId="62A13CD7" w14:textId="77777777" w:rsidTr="000A1AF5">
        <w:trPr>
          <w:trHeight w:val="432"/>
          <w:jc w:val="center"/>
        </w:trPr>
        <w:tc>
          <w:tcPr>
            <w:tcW w:w="2152" w:type="dxa"/>
            <w:gridSpan w:val="2"/>
            <w:tcBorders>
              <w:left w:val="single" w:sz="6" w:space="0" w:color="auto"/>
            </w:tcBorders>
          </w:tcPr>
          <w:p w14:paraId="21699547" w14:textId="77777777" w:rsidR="004F10BF" w:rsidRDefault="004F10BF" w:rsidP="00BF30AC">
            <w:pPr>
              <w:rPr>
                <w:sz w:val="18"/>
              </w:rPr>
            </w:pPr>
            <w:r>
              <w:rPr>
                <w:sz w:val="18"/>
              </w:rPr>
              <w:t>Magnesium</w:t>
            </w:r>
          </w:p>
          <w:p w14:paraId="16511112" w14:textId="6A9090C5" w:rsidR="00722B48" w:rsidRDefault="00722B48" w:rsidP="00BF30AC">
            <w:pPr>
              <w:rPr>
                <w:sz w:val="18"/>
              </w:rPr>
            </w:pPr>
            <w:r>
              <w:rPr>
                <w:sz w:val="18"/>
              </w:rPr>
              <w:t>mg/L</w:t>
            </w:r>
          </w:p>
        </w:tc>
        <w:tc>
          <w:tcPr>
            <w:tcW w:w="810" w:type="dxa"/>
          </w:tcPr>
          <w:p w14:paraId="3F088AD9" w14:textId="518991F7" w:rsidR="004F10BF" w:rsidRDefault="004F10BF" w:rsidP="004F10BF">
            <w:pPr>
              <w:jc w:val="center"/>
              <w:rPr>
                <w:sz w:val="18"/>
              </w:rPr>
            </w:pPr>
            <w:r>
              <w:rPr>
                <w:sz w:val="18"/>
              </w:rPr>
              <w:t>8-29-18</w:t>
            </w:r>
          </w:p>
        </w:tc>
        <w:tc>
          <w:tcPr>
            <w:tcW w:w="990" w:type="dxa"/>
          </w:tcPr>
          <w:p w14:paraId="45C38039" w14:textId="2CFB58D4" w:rsidR="004F10BF" w:rsidRDefault="004F10BF" w:rsidP="004F10BF">
            <w:pPr>
              <w:jc w:val="center"/>
              <w:rPr>
                <w:sz w:val="18"/>
              </w:rPr>
            </w:pPr>
            <w:r>
              <w:rPr>
                <w:sz w:val="18"/>
              </w:rPr>
              <w:t>1</w:t>
            </w:r>
            <w:r w:rsidR="00B42FE7">
              <w:rPr>
                <w:sz w:val="18"/>
              </w:rPr>
              <w:t>5</w:t>
            </w:r>
            <w:r>
              <w:rPr>
                <w:sz w:val="18"/>
              </w:rPr>
              <w:t xml:space="preserve"> </w:t>
            </w:r>
          </w:p>
        </w:tc>
        <w:tc>
          <w:tcPr>
            <w:tcW w:w="900" w:type="dxa"/>
          </w:tcPr>
          <w:p w14:paraId="781AD8EE" w14:textId="1B19376E" w:rsidR="004F10BF" w:rsidRPr="00F41F91" w:rsidRDefault="004F10BF" w:rsidP="004F10BF">
            <w:pPr>
              <w:jc w:val="center"/>
              <w:rPr>
                <w:sz w:val="18"/>
              </w:rPr>
            </w:pPr>
            <w:r>
              <w:rPr>
                <w:sz w:val="18"/>
              </w:rPr>
              <w:t>N/A</w:t>
            </w:r>
          </w:p>
        </w:tc>
        <w:tc>
          <w:tcPr>
            <w:tcW w:w="900" w:type="dxa"/>
          </w:tcPr>
          <w:p w14:paraId="39011494" w14:textId="6D726E3F" w:rsidR="004F10BF" w:rsidRPr="00F41F91" w:rsidRDefault="004F10BF" w:rsidP="004F10BF">
            <w:pPr>
              <w:jc w:val="center"/>
              <w:rPr>
                <w:sz w:val="18"/>
              </w:rPr>
            </w:pPr>
            <w:r>
              <w:rPr>
                <w:sz w:val="18"/>
              </w:rPr>
              <w:t>-</w:t>
            </w:r>
          </w:p>
        </w:tc>
        <w:tc>
          <w:tcPr>
            <w:tcW w:w="1260" w:type="dxa"/>
          </w:tcPr>
          <w:p w14:paraId="797F3DD1" w14:textId="77777777" w:rsidR="004F10BF" w:rsidRPr="00F41F91" w:rsidRDefault="004F10BF" w:rsidP="004F10BF">
            <w:pPr>
              <w:jc w:val="center"/>
              <w:rPr>
                <w:sz w:val="18"/>
              </w:rPr>
            </w:pPr>
          </w:p>
        </w:tc>
        <w:tc>
          <w:tcPr>
            <w:tcW w:w="3870" w:type="dxa"/>
            <w:tcBorders>
              <w:right w:val="single" w:sz="6" w:space="0" w:color="auto"/>
            </w:tcBorders>
          </w:tcPr>
          <w:p w14:paraId="217362C7" w14:textId="77777777" w:rsidR="004F10BF" w:rsidRPr="00E30D24" w:rsidRDefault="004F10BF" w:rsidP="00E30D24">
            <w:pPr>
              <w:ind w:left="6"/>
              <w:rPr>
                <w:sz w:val="18"/>
                <w:szCs w:val="18"/>
              </w:rPr>
            </w:pPr>
          </w:p>
        </w:tc>
      </w:tr>
      <w:tr w:rsidR="00B663E7" w:rsidRPr="00E30D24" w14:paraId="75399D15" w14:textId="77777777" w:rsidTr="000A1AF5">
        <w:trPr>
          <w:trHeight w:val="432"/>
          <w:jc w:val="center"/>
        </w:trPr>
        <w:tc>
          <w:tcPr>
            <w:tcW w:w="2152" w:type="dxa"/>
            <w:gridSpan w:val="2"/>
            <w:tcBorders>
              <w:left w:val="single" w:sz="6" w:space="0" w:color="auto"/>
            </w:tcBorders>
          </w:tcPr>
          <w:p w14:paraId="0AF98AC7" w14:textId="1757E5EE" w:rsidR="004F10BF" w:rsidRDefault="004F10BF" w:rsidP="00BF30AC">
            <w:pPr>
              <w:rPr>
                <w:sz w:val="18"/>
              </w:rPr>
            </w:pPr>
            <w:r>
              <w:rPr>
                <w:sz w:val="18"/>
              </w:rPr>
              <w:t>pH, Laboratory</w:t>
            </w:r>
          </w:p>
        </w:tc>
        <w:tc>
          <w:tcPr>
            <w:tcW w:w="810" w:type="dxa"/>
          </w:tcPr>
          <w:p w14:paraId="224DB88E" w14:textId="180F17D3" w:rsidR="004F10BF" w:rsidRDefault="004F10BF" w:rsidP="004F10BF">
            <w:pPr>
              <w:jc w:val="center"/>
              <w:rPr>
                <w:sz w:val="18"/>
              </w:rPr>
            </w:pPr>
            <w:r>
              <w:rPr>
                <w:sz w:val="18"/>
              </w:rPr>
              <w:t>8-29-18</w:t>
            </w:r>
          </w:p>
        </w:tc>
        <w:tc>
          <w:tcPr>
            <w:tcW w:w="990" w:type="dxa"/>
          </w:tcPr>
          <w:p w14:paraId="1AADE546" w14:textId="58CB12AC" w:rsidR="004F10BF" w:rsidRDefault="004F10BF" w:rsidP="004F10BF">
            <w:pPr>
              <w:jc w:val="center"/>
              <w:rPr>
                <w:sz w:val="18"/>
              </w:rPr>
            </w:pPr>
            <w:r>
              <w:rPr>
                <w:sz w:val="18"/>
              </w:rPr>
              <w:t>7.06</w:t>
            </w:r>
          </w:p>
        </w:tc>
        <w:tc>
          <w:tcPr>
            <w:tcW w:w="900" w:type="dxa"/>
          </w:tcPr>
          <w:p w14:paraId="1C415F10" w14:textId="51D32CD6" w:rsidR="004F10BF" w:rsidRDefault="004F10BF" w:rsidP="004F10BF">
            <w:pPr>
              <w:jc w:val="center"/>
              <w:rPr>
                <w:sz w:val="18"/>
              </w:rPr>
            </w:pPr>
            <w:r>
              <w:rPr>
                <w:sz w:val="18"/>
              </w:rPr>
              <w:t>N/A</w:t>
            </w:r>
          </w:p>
        </w:tc>
        <w:tc>
          <w:tcPr>
            <w:tcW w:w="900" w:type="dxa"/>
          </w:tcPr>
          <w:p w14:paraId="12E897DF" w14:textId="01982D40" w:rsidR="004F10BF" w:rsidRDefault="004F10BF" w:rsidP="004F10BF">
            <w:pPr>
              <w:jc w:val="center"/>
              <w:rPr>
                <w:sz w:val="18"/>
              </w:rPr>
            </w:pPr>
            <w:r>
              <w:rPr>
                <w:sz w:val="18"/>
              </w:rPr>
              <w:t>-</w:t>
            </w:r>
          </w:p>
        </w:tc>
        <w:tc>
          <w:tcPr>
            <w:tcW w:w="1260" w:type="dxa"/>
          </w:tcPr>
          <w:p w14:paraId="0016FC30" w14:textId="77777777" w:rsidR="004F10BF" w:rsidRPr="00F41F91" w:rsidRDefault="004F10BF" w:rsidP="004F10BF">
            <w:pPr>
              <w:jc w:val="center"/>
              <w:rPr>
                <w:sz w:val="18"/>
              </w:rPr>
            </w:pPr>
          </w:p>
        </w:tc>
        <w:tc>
          <w:tcPr>
            <w:tcW w:w="3870" w:type="dxa"/>
            <w:tcBorders>
              <w:right w:val="single" w:sz="6" w:space="0" w:color="auto"/>
            </w:tcBorders>
          </w:tcPr>
          <w:p w14:paraId="0CD57D6E" w14:textId="77777777" w:rsidR="004F10BF" w:rsidRPr="00E30D24" w:rsidRDefault="004F10BF" w:rsidP="00E30D24">
            <w:pPr>
              <w:ind w:left="6"/>
              <w:rPr>
                <w:sz w:val="18"/>
                <w:szCs w:val="18"/>
              </w:rPr>
            </w:pPr>
          </w:p>
        </w:tc>
      </w:tr>
      <w:tr w:rsidR="00B663E7" w:rsidRPr="00E30D24" w14:paraId="4D0360C1" w14:textId="77777777" w:rsidTr="000A1AF5">
        <w:trPr>
          <w:trHeight w:val="432"/>
          <w:jc w:val="center"/>
        </w:trPr>
        <w:tc>
          <w:tcPr>
            <w:tcW w:w="2152" w:type="dxa"/>
            <w:gridSpan w:val="2"/>
            <w:tcBorders>
              <w:left w:val="single" w:sz="6" w:space="0" w:color="auto"/>
            </w:tcBorders>
          </w:tcPr>
          <w:p w14:paraId="49C34114" w14:textId="7B1213BF" w:rsidR="004F10BF" w:rsidRDefault="004F10BF" w:rsidP="00BF30AC">
            <w:pPr>
              <w:rPr>
                <w:sz w:val="18"/>
              </w:rPr>
            </w:pPr>
            <w:r>
              <w:rPr>
                <w:sz w:val="18"/>
              </w:rPr>
              <w:t>Specific Conductance</w:t>
            </w:r>
          </w:p>
        </w:tc>
        <w:tc>
          <w:tcPr>
            <w:tcW w:w="810" w:type="dxa"/>
          </w:tcPr>
          <w:p w14:paraId="62A46685" w14:textId="74EFCE3F" w:rsidR="004F10BF" w:rsidRDefault="004F10BF" w:rsidP="004F10BF">
            <w:pPr>
              <w:jc w:val="center"/>
              <w:rPr>
                <w:sz w:val="18"/>
              </w:rPr>
            </w:pPr>
            <w:r>
              <w:rPr>
                <w:sz w:val="18"/>
              </w:rPr>
              <w:t>8-29-18</w:t>
            </w:r>
          </w:p>
        </w:tc>
        <w:tc>
          <w:tcPr>
            <w:tcW w:w="990" w:type="dxa"/>
          </w:tcPr>
          <w:p w14:paraId="57FDD661" w14:textId="05FE7B1A" w:rsidR="004F10BF" w:rsidRDefault="004F10BF" w:rsidP="004F10BF">
            <w:pPr>
              <w:jc w:val="center"/>
              <w:rPr>
                <w:sz w:val="18"/>
              </w:rPr>
            </w:pPr>
            <w:r>
              <w:rPr>
                <w:sz w:val="18"/>
              </w:rPr>
              <w:t>660 US</w:t>
            </w:r>
          </w:p>
        </w:tc>
        <w:tc>
          <w:tcPr>
            <w:tcW w:w="900" w:type="dxa"/>
          </w:tcPr>
          <w:p w14:paraId="40162DD1" w14:textId="1C5353F0" w:rsidR="004F10BF" w:rsidRDefault="004F10BF" w:rsidP="004F10BF">
            <w:pPr>
              <w:jc w:val="center"/>
              <w:rPr>
                <w:sz w:val="18"/>
              </w:rPr>
            </w:pPr>
            <w:r>
              <w:rPr>
                <w:sz w:val="18"/>
              </w:rPr>
              <w:t>N/A</w:t>
            </w:r>
          </w:p>
        </w:tc>
        <w:tc>
          <w:tcPr>
            <w:tcW w:w="900" w:type="dxa"/>
          </w:tcPr>
          <w:p w14:paraId="2DE877F4" w14:textId="260C4F0F" w:rsidR="004F10BF" w:rsidRDefault="004F10BF" w:rsidP="004F10BF">
            <w:pPr>
              <w:jc w:val="center"/>
              <w:rPr>
                <w:sz w:val="18"/>
              </w:rPr>
            </w:pPr>
            <w:r>
              <w:rPr>
                <w:sz w:val="18"/>
              </w:rPr>
              <w:t>1600</w:t>
            </w:r>
          </w:p>
        </w:tc>
        <w:tc>
          <w:tcPr>
            <w:tcW w:w="1260" w:type="dxa"/>
          </w:tcPr>
          <w:p w14:paraId="4A4E9AFD" w14:textId="77777777" w:rsidR="004F10BF" w:rsidRPr="00F41F91" w:rsidRDefault="004F10BF" w:rsidP="004F10BF">
            <w:pPr>
              <w:jc w:val="center"/>
              <w:rPr>
                <w:sz w:val="18"/>
              </w:rPr>
            </w:pPr>
          </w:p>
        </w:tc>
        <w:tc>
          <w:tcPr>
            <w:tcW w:w="3870" w:type="dxa"/>
            <w:tcBorders>
              <w:right w:val="single" w:sz="6" w:space="0" w:color="auto"/>
            </w:tcBorders>
          </w:tcPr>
          <w:p w14:paraId="449CC376" w14:textId="20C9B5A3" w:rsidR="004F10BF" w:rsidRPr="00E30D24" w:rsidRDefault="004F10BF" w:rsidP="00E30D24">
            <w:pPr>
              <w:ind w:left="6"/>
              <w:rPr>
                <w:sz w:val="18"/>
                <w:szCs w:val="18"/>
              </w:rPr>
            </w:pPr>
            <w:r w:rsidRPr="00E30D24">
              <w:rPr>
                <w:sz w:val="18"/>
                <w:szCs w:val="18"/>
              </w:rPr>
              <w:t>Substances that form ions when in water; seawater influence</w:t>
            </w:r>
          </w:p>
        </w:tc>
      </w:tr>
      <w:tr w:rsidR="00B663E7" w:rsidRPr="00E30D24" w14:paraId="347F64B9" w14:textId="77777777" w:rsidTr="000A1AF5">
        <w:trPr>
          <w:trHeight w:val="432"/>
          <w:jc w:val="center"/>
        </w:trPr>
        <w:tc>
          <w:tcPr>
            <w:tcW w:w="2152" w:type="dxa"/>
            <w:gridSpan w:val="2"/>
            <w:tcBorders>
              <w:left w:val="single" w:sz="6" w:space="0" w:color="auto"/>
            </w:tcBorders>
          </w:tcPr>
          <w:p w14:paraId="5BF36F4A" w14:textId="77777777" w:rsidR="004F10BF" w:rsidRDefault="004F10BF" w:rsidP="00BF30AC">
            <w:pPr>
              <w:rPr>
                <w:sz w:val="18"/>
              </w:rPr>
            </w:pPr>
            <w:r>
              <w:rPr>
                <w:sz w:val="18"/>
              </w:rPr>
              <w:lastRenderedPageBreak/>
              <w:t>Sulfate</w:t>
            </w:r>
          </w:p>
          <w:p w14:paraId="3C8ECFE5" w14:textId="2501497E" w:rsidR="00722B48" w:rsidRDefault="00722B48" w:rsidP="00BF30AC">
            <w:pPr>
              <w:rPr>
                <w:sz w:val="18"/>
              </w:rPr>
            </w:pPr>
            <w:r>
              <w:rPr>
                <w:sz w:val="18"/>
              </w:rPr>
              <w:t>mg/L</w:t>
            </w:r>
          </w:p>
        </w:tc>
        <w:tc>
          <w:tcPr>
            <w:tcW w:w="810" w:type="dxa"/>
          </w:tcPr>
          <w:p w14:paraId="4DCA551D" w14:textId="60026BA9" w:rsidR="004F10BF" w:rsidRDefault="004F10BF" w:rsidP="004F10BF">
            <w:pPr>
              <w:jc w:val="center"/>
              <w:rPr>
                <w:sz w:val="18"/>
              </w:rPr>
            </w:pPr>
            <w:r>
              <w:rPr>
                <w:sz w:val="18"/>
              </w:rPr>
              <w:t>8-29-18</w:t>
            </w:r>
          </w:p>
        </w:tc>
        <w:tc>
          <w:tcPr>
            <w:tcW w:w="990" w:type="dxa"/>
          </w:tcPr>
          <w:p w14:paraId="663019F7" w14:textId="5C4EEF40" w:rsidR="004F10BF" w:rsidRDefault="004F10BF" w:rsidP="004F10BF">
            <w:pPr>
              <w:jc w:val="center"/>
              <w:rPr>
                <w:sz w:val="18"/>
              </w:rPr>
            </w:pPr>
            <w:r>
              <w:rPr>
                <w:sz w:val="18"/>
              </w:rPr>
              <w:t xml:space="preserve">20 </w:t>
            </w:r>
          </w:p>
        </w:tc>
        <w:tc>
          <w:tcPr>
            <w:tcW w:w="900" w:type="dxa"/>
          </w:tcPr>
          <w:p w14:paraId="5E61102A" w14:textId="08E43661" w:rsidR="004F10BF" w:rsidRPr="00F41F91" w:rsidRDefault="004F10BF" w:rsidP="004F10BF">
            <w:pPr>
              <w:jc w:val="center"/>
              <w:rPr>
                <w:sz w:val="18"/>
              </w:rPr>
            </w:pPr>
            <w:r>
              <w:rPr>
                <w:sz w:val="18"/>
              </w:rPr>
              <w:t>N/A</w:t>
            </w:r>
          </w:p>
        </w:tc>
        <w:tc>
          <w:tcPr>
            <w:tcW w:w="900" w:type="dxa"/>
          </w:tcPr>
          <w:p w14:paraId="4CB609A0" w14:textId="4AD4E9EE" w:rsidR="004F10BF" w:rsidRPr="00F41F91" w:rsidRDefault="004F10BF" w:rsidP="004F10BF">
            <w:pPr>
              <w:jc w:val="center"/>
              <w:rPr>
                <w:sz w:val="18"/>
              </w:rPr>
            </w:pPr>
            <w:r>
              <w:rPr>
                <w:sz w:val="18"/>
              </w:rPr>
              <w:t>500</w:t>
            </w:r>
          </w:p>
        </w:tc>
        <w:tc>
          <w:tcPr>
            <w:tcW w:w="1260" w:type="dxa"/>
          </w:tcPr>
          <w:p w14:paraId="7E9C2E51" w14:textId="77777777" w:rsidR="004F10BF" w:rsidRPr="00F41F91" w:rsidRDefault="004F10BF" w:rsidP="004F10BF">
            <w:pPr>
              <w:jc w:val="center"/>
              <w:rPr>
                <w:sz w:val="18"/>
              </w:rPr>
            </w:pPr>
          </w:p>
        </w:tc>
        <w:tc>
          <w:tcPr>
            <w:tcW w:w="3870" w:type="dxa"/>
            <w:tcBorders>
              <w:right w:val="single" w:sz="6" w:space="0" w:color="auto"/>
            </w:tcBorders>
          </w:tcPr>
          <w:p w14:paraId="48A9C88B" w14:textId="02D3D49D" w:rsidR="004F10BF" w:rsidRPr="00E30D24" w:rsidRDefault="004F10BF" w:rsidP="00E30D24">
            <w:pPr>
              <w:ind w:left="6"/>
              <w:rPr>
                <w:sz w:val="18"/>
                <w:szCs w:val="18"/>
              </w:rPr>
            </w:pPr>
            <w:r w:rsidRPr="00E30D24">
              <w:rPr>
                <w:sz w:val="18"/>
                <w:szCs w:val="18"/>
              </w:rPr>
              <w:t>Runoff/leaching from natural deposits; industrial wastes</w:t>
            </w:r>
          </w:p>
        </w:tc>
      </w:tr>
      <w:tr w:rsidR="00B663E7" w:rsidRPr="00E30D24" w14:paraId="2D8AAF6F" w14:textId="77777777" w:rsidTr="000A1AF5">
        <w:trPr>
          <w:trHeight w:val="432"/>
          <w:jc w:val="center"/>
        </w:trPr>
        <w:tc>
          <w:tcPr>
            <w:tcW w:w="2152" w:type="dxa"/>
            <w:gridSpan w:val="2"/>
            <w:tcBorders>
              <w:left w:val="single" w:sz="6" w:space="0" w:color="auto"/>
            </w:tcBorders>
          </w:tcPr>
          <w:p w14:paraId="54C3A312" w14:textId="77777777" w:rsidR="004F10BF" w:rsidRDefault="004F10BF" w:rsidP="00BF30AC">
            <w:pPr>
              <w:rPr>
                <w:sz w:val="18"/>
              </w:rPr>
            </w:pPr>
            <w:r>
              <w:rPr>
                <w:sz w:val="18"/>
              </w:rPr>
              <w:t>Total Dissolved Solids</w:t>
            </w:r>
          </w:p>
          <w:p w14:paraId="38BBF6CC" w14:textId="7053C134" w:rsidR="00722B48" w:rsidRDefault="00722B48" w:rsidP="00BF30AC">
            <w:pPr>
              <w:rPr>
                <w:sz w:val="18"/>
              </w:rPr>
            </w:pPr>
            <w:r>
              <w:rPr>
                <w:sz w:val="18"/>
              </w:rPr>
              <w:t>mg/L</w:t>
            </w:r>
          </w:p>
        </w:tc>
        <w:tc>
          <w:tcPr>
            <w:tcW w:w="810" w:type="dxa"/>
          </w:tcPr>
          <w:p w14:paraId="1DF7C934" w14:textId="481F3B93" w:rsidR="004F10BF" w:rsidRDefault="004F10BF" w:rsidP="004F10BF">
            <w:pPr>
              <w:jc w:val="center"/>
              <w:rPr>
                <w:sz w:val="18"/>
              </w:rPr>
            </w:pPr>
            <w:r>
              <w:rPr>
                <w:sz w:val="18"/>
              </w:rPr>
              <w:t>8-29-18</w:t>
            </w:r>
          </w:p>
        </w:tc>
        <w:tc>
          <w:tcPr>
            <w:tcW w:w="990" w:type="dxa"/>
          </w:tcPr>
          <w:p w14:paraId="45EE823E" w14:textId="078B35D5" w:rsidR="004F10BF" w:rsidRDefault="004F10BF" w:rsidP="004F10BF">
            <w:pPr>
              <w:jc w:val="center"/>
              <w:rPr>
                <w:sz w:val="18"/>
              </w:rPr>
            </w:pPr>
            <w:r>
              <w:rPr>
                <w:sz w:val="18"/>
              </w:rPr>
              <w:t xml:space="preserve">410 </w:t>
            </w:r>
          </w:p>
        </w:tc>
        <w:tc>
          <w:tcPr>
            <w:tcW w:w="900" w:type="dxa"/>
          </w:tcPr>
          <w:p w14:paraId="6A0760C2" w14:textId="2F0877B0" w:rsidR="004F10BF" w:rsidRDefault="004F10BF" w:rsidP="004F10BF">
            <w:pPr>
              <w:jc w:val="center"/>
              <w:rPr>
                <w:sz w:val="18"/>
              </w:rPr>
            </w:pPr>
            <w:r>
              <w:rPr>
                <w:sz w:val="18"/>
              </w:rPr>
              <w:t>N/A</w:t>
            </w:r>
          </w:p>
        </w:tc>
        <w:tc>
          <w:tcPr>
            <w:tcW w:w="900" w:type="dxa"/>
          </w:tcPr>
          <w:p w14:paraId="3817E352" w14:textId="1B96DBE9" w:rsidR="004F10BF" w:rsidRDefault="004F10BF" w:rsidP="004F10BF">
            <w:pPr>
              <w:jc w:val="center"/>
              <w:rPr>
                <w:sz w:val="18"/>
              </w:rPr>
            </w:pPr>
            <w:r>
              <w:rPr>
                <w:sz w:val="18"/>
              </w:rPr>
              <w:t>1000</w:t>
            </w:r>
          </w:p>
        </w:tc>
        <w:tc>
          <w:tcPr>
            <w:tcW w:w="1260" w:type="dxa"/>
          </w:tcPr>
          <w:p w14:paraId="07788966" w14:textId="77777777" w:rsidR="004F10BF" w:rsidRPr="00F41F91" w:rsidRDefault="004F10BF" w:rsidP="004F10BF">
            <w:pPr>
              <w:jc w:val="center"/>
              <w:rPr>
                <w:sz w:val="18"/>
              </w:rPr>
            </w:pPr>
          </w:p>
        </w:tc>
        <w:tc>
          <w:tcPr>
            <w:tcW w:w="3870" w:type="dxa"/>
            <w:tcBorders>
              <w:right w:val="single" w:sz="6" w:space="0" w:color="auto"/>
            </w:tcBorders>
          </w:tcPr>
          <w:p w14:paraId="363BC1E8" w14:textId="70928891" w:rsidR="004F10BF" w:rsidRPr="00E30D24" w:rsidRDefault="004F10BF" w:rsidP="00E30D24">
            <w:pPr>
              <w:ind w:left="6"/>
              <w:rPr>
                <w:sz w:val="18"/>
                <w:szCs w:val="18"/>
              </w:rPr>
            </w:pPr>
            <w:r w:rsidRPr="00E30D24">
              <w:rPr>
                <w:sz w:val="18"/>
                <w:szCs w:val="18"/>
              </w:rPr>
              <w:t>Runoff/leaching from natural deposits</w:t>
            </w:r>
          </w:p>
        </w:tc>
      </w:tr>
      <w:tr w:rsidR="00B663E7" w:rsidRPr="00E30D24" w14:paraId="4C67CB9A" w14:textId="77777777" w:rsidTr="000A1AF5">
        <w:trPr>
          <w:trHeight w:val="432"/>
          <w:jc w:val="center"/>
        </w:trPr>
        <w:tc>
          <w:tcPr>
            <w:tcW w:w="2152" w:type="dxa"/>
            <w:gridSpan w:val="2"/>
            <w:tcBorders>
              <w:left w:val="single" w:sz="6" w:space="0" w:color="auto"/>
            </w:tcBorders>
          </w:tcPr>
          <w:p w14:paraId="00DDA2F4" w14:textId="2F340043" w:rsidR="004F10BF" w:rsidRPr="004A3BAD" w:rsidRDefault="004F10BF" w:rsidP="00BF30AC">
            <w:pPr>
              <w:rPr>
                <w:sz w:val="18"/>
              </w:rPr>
            </w:pPr>
            <w:r w:rsidRPr="004A3BAD">
              <w:rPr>
                <w:sz w:val="18"/>
              </w:rPr>
              <w:t>Turbidity, Laboratory</w:t>
            </w:r>
          </w:p>
        </w:tc>
        <w:tc>
          <w:tcPr>
            <w:tcW w:w="810" w:type="dxa"/>
          </w:tcPr>
          <w:p w14:paraId="51C12B01" w14:textId="713D4E71" w:rsidR="004F10BF" w:rsidRPr="004A3BAD" w:rsidRDefault="004F10BF" w:rsidP="004F10BF">
            <w:pPr>
              <w:jc w:val="center"/>
              <w:rPr>
                <w:sz w:val="18"/>
              </w:rPr>
            </w:pPr>
            <w:r w:rsidRPr="004A3BAD">
              <w:rPr>
                <w:sz w:val="18"/>
              </w:rPr>
              <w:t>8-29-18</w:t>
            </w:r>
          </w:p>
        </w:tc>
        <w:tc>
          <w:tcPr>
            <w:tcW w:w="990" w:type="dxa"/>
          </w:tcPr>
          <w:p w14:paraId="7A9BA053" w14:textId="79301E62" w:rsidR="004F10BF" w:rsidRPr="004A3BAD" w:rsidRDefault="004F10BF" w:rsidP="004F10BF">
            <w:pPr>
              <w:jc w:val="center"/>
              <w:rPr>
                <w:sz w:val="18"/>
              </w:rPr>
            </w:pPr>
            <w:r w:rsidRPr="004A3BAD">
              <w:rPr>
                <w:sz w:val="18"/>
              </w:rPr>
              <w:t>0.20 NTU</w:t>
            </w:r>
          </w:p>
        </w:tc>
        <w:tc>
          <w:tcPr>
            <w:tcW w:w="900" w:type="dxa"/>
          </w:tcPr>
          <w:p w14:paraId="3F628916" w14:textId="72E4663D" w:rsidR="004F10BF" w:rsidRPr="004A3BAD" w:rsidRDefault="004F10BF" w:rsidP="004F10BF">
            <w:pPr>
              <w:jc w:val="center"/>
              <w:rPr>
                <w:sz w:val="18"/>
              </w:rPr>
            </w:pPr>
            <w:r w:rsidRPr="004A3BAD">
              <w:rPr>
                <w:sz w:val="18"/>
              </w:rPr>
              <w:t>N/A</w:t>
            </w:r>
          </w:p>
        </w:tc>
        <w:tc>
          <w:tcPr>
            <w:tcW w:w="900" w:type="dxa"/>
          </w:tcPr>
          <w:p w14:paraId="4231F16D" w14:textId="460A8206" w:rsidR="004F10BF" w:rsidRPr="004A3BAD" w:rsidRDefault="004F10BF" w:rsidP="004F10BF">
            <w:pPr>
              <w:jc w:val="center"/>
              <w:rPr>
                <w:sz w:val="18"/>
              </w:rPr>
            </w:pPr>
            <w:r w:rsidRPr="004A3BAD">
              <w:rPr>
                <w:sz w:val="18"/>
              </w:rPr>
              <w:t>5</w:t>
            </w:r>
          </w:p>
        </w:tc>
        <w:tc>
          <w:tcPr>
            <w:tcW w:w="1260" w:type="dxa"/>
          </w:tcPr>
          <w:p w14:paraId="1107B3AC" w14:textId="77777777" w:rsidR="004F10BF" w:rsidRPr="00F41F91" w:rsidRDefault="004F10BF" w:rsidP="004F10BF">
            <w:pPr>
              <w:jc w:val="center"/>
              <w:rPr>
                <w:sz w:val="18"/>
              </w:rPr>
            </w:pPr>
          </w:p>
        </w:tc>
        <w:tc>
          <w:tcPr>
            <w:tcW w:w="3870" w:type="dxa"/>
            <w:tcBorders>
              <w:right w:val="single" w:sz="6" w:space="0" w:color="auto"/>
            </w:tcBorders>
          </w:tcPr>
          <w:p w14:paraId="6F84957D" w14:textId="390338DC" w:rsidR="004F10BF" w:rsidRPr="00E30D24" w:rsidRDefault="004F10BF" w:rsidP="00E30D24">
            <w:pPr>
              <w:ind w:left="6"/>
              <w:rPr>
                <w:sz w:val="18"/>
                <w:szCs w:val="18"/>
              </w:rPr>
            </w:pPr>
            <w:r w:rsidRPr="00E30D24">
              <w:rPr>
                <w:sz w:val="18"/>
                <w:szCs w:val="18"/>
              </w:rPr>
              <w:t>Soil runoff</w:t>
            </w:r>
          </w:p>
        </w:tc>
      </w:tr>
      <w:tr w:rsidR="004F10BF" w:rsidRPr="001F3468" w14:paraId="391394F8" w14:textId="77777777" w:rsidTr="00635547">
        <w:trPr>
          <w:jc w:val="center"/>
        </w:trPr>
        <w:tc>
          <w:tcPr>
            <w:tcW w:w="10882"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F10BF" w:rsidRPr="00F41F91" w:rsidRDefault="004F10BF" w:rsidP="004F10BF">
            <w:pPr>
              <w:spacing w:before="20" w:after="20"/>
              <w:jc w:val="center"/>
              <w:rPr>
                <w:b/>
                <w:caps/>
              </w:rPr>
            </w:pPr>
            <w:r w:rsidRPr="00F41F91">
              <w:rPr>
                <w:b/>
                <w:caps/>
              </w:rPr>
              <w:t>TAble 6 – detection of UNREGULATED CONTAMINANTS</w:t>
            </w:r>
          </w:p>
        </w:tc>
      </w:tr>
      <w:tr w:rsidR="000A1AF5" w:rsidRPr="001F3468" w14:paraId="51C87D94" w14:textId="77777777" w:rsidTr="000A1AF5">
        <w:trPr>
          <w:cantSplit/>
          <w:trHeight w:val="440"/>
          <w:jc w:val="center"/>
        </w:trPr>
        <w:tc>
          <w:tcPr>
            <w:tcW w:w="2152"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F10BF" w:rsidRPr="00F41F91" w:rsidRDefault="004F10BF" w:rsidP="004F10B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810" w:type="dxa"/>
            <w:tcBorders>
              <w:top w:val="single" w:sz="18" w:space="0" w:color="auto"/>
              <w:left w:val="single" w:sz="6" w:space="0" w:color="auto"/>
              <w:bottom w:val="double" w:sz="4" w:space="0" w:color="auto"/>
              <w:right w:val="single" w:sz="6" w:space="0" w:color="auto"/>
            </w:tcBorders>
            <w:vAlign w:val="center"/>
          </w:tcPr>
          <w:p w14:paraId="195CCE67" w14:textId="77777777" w:rsidR="004F10BF" w:rsidRPr="00F41F91" w:rsidRDefault="004F10BF" w:rsidP="004F10BF">
            <w:pPr>
              <w:spacing w:before="40" w:after="40"/>
              <w:jc w:val="center"/>
              <w:rPr>
                <w:b/>
                <w:bCs/>
                <w:sz w:val="18"/>
              </w:rPr>
            </w:pPr>
            <w:r w:rsidRPr="00F41F91">
              <w:rPr>
                <w:b/>
                <w:bCs/>
                <w:sz w:val="18"/>
              </w:rPr>
              <w:t>Sample Date</w:t>
            </w:r>
          </w:p>
        </w:tc>
        <w:tc>
          <w:tcPr>
            <w:tcW w:w="990" w:type="dxa"/>
            <w:tcBorders>
              <w:top w:val="single" w:sz="18" w:space="0" w:color="auto"/>
              <w:left w:val="single" w:sz="6" w:space="0" w:color="auto"/>
              <w:bottom w:val="double" w:sz="4" w:space="0" w:color="auto"/>
              <w:right w:val="single" w:sz="6" w:space="0" w:color="auto"/>
            </w:tcBorders>
            <w:vAlign w:val="center"/>
          </w:tcPr>
          <w:p w14:paraId="1867154B" w14:textId="77777777" w:rsidR="004F10BF" w:rsidRPr="00F41F91" w:rsidRDefault="004F10BF" w:rsidP="004F10BF">
            <w:pPr>
              <w:spacing w:before="40" w:after="40"/>
              <w:jc w:val="center"/>
              <w:rPr>
                <w:b/>
                <w:bCs/>
                <w:sz w:val="18"/>
              </w:rPr>
            </w:pPr>
            <w:r w:rsidRPr="00F41F91">
              <w:rPr>
                <w:b/>
                <w:bCs/>
                <w:sz w:val="18"/>
              </w:rPr>
              <w:t>Level Detected</w:t>
            </w:r>
          </w:p>
        </w:tc>
        <w:tc>
          <w:tcPr>
            <w:tcW w:w="900" w:type="dxa"/>
            <w:tcBorders>
              <w:top w:val="single" w:sz="18" w:space="0" w:color="auto"/>
              <w:left w:val="single" w:sz="6" w:space="0" w:color="auto"/>
              <w:bottom w:val="double" w:sz="4" w:space="0" w:color="auto"/>
              <w:right w:val="single" w:sz="6" w:space="0" w:color="auto"/>
            </w:tcBorders>
            <w:vAlign w:val="center"/>
          </w:tcPr>
          <w:p w14:paraId="45A8A9D9" w14:textId="77777777" w:rsidR="004F10BF" w:rsidRPr="00F41F91" w:rsidRDefault="004F10BF" w:rsidP="004F10B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2160" w:type="dxa"/>
            <w:gridSpan w:val="2"/>
            <w:tcBorders>
              <w:top w:val="single" w:sz="18" w:space="0" w:color="auto"/>
              <w:left w:val="single" w:sz="6" w:space="0" w:color="auto"/>
              <w:bottom w:val="double" w:sz="4" w:space="0" w:color="auto"/>
              <w:right w:val="single" w:sz="6" w:space="0" w:color="auto"/>
            </w:tcBorders>
            <w:vAlign w:val="center"/>
          </w:tcPr>
          <w:p w14:paraId="29FAB927" w14:textId="77777777" w:rsidR="004F10BF" w:rsidRDefault="004F10BF" w:rsidP="004F10BF">
            <w:pPr>
              <w:spacing w:before="40" w:after="40"/>
              <w:jc w:val="center"/>
              <w:rPr>
                <w:b/>
                <w:bCs/>
                <w:sz w:val="18"/>
              </w:rPr>
            </w:pPr>
            <w:r w:rsidRPr="00F41F91">
              <w:rPr>
                <w:b/>
                <w:bCs/>
                <w:sz w:val="18"/>
              </w:rPr>
              <w:t>Notification Level</w:t>
            </w:r>
          </w:p>
          <w:p w14:paraId="7288CE3C" w14:textId="33ACA35E" w:rsidR="00444502" w:rsidRPr="00444502" w:rsidRDefault="00444502" w:rsidP="004F10BF">
            <w:pPr>
              <w:spacing w:before="40" w:after="40"/>
              <w:jc w:val="center"/>
              <w:rPr>
                <w:b/>
                <w:bCs/>
                <w:i/>
                <w:iCs/>
                <w:sz w:val="18"/>
              </w:rPr>
            </w:pPr>
            <w:r w:rsidRPr="00444502">
              <w:rPr>
                <w:b/>
                <w:bCs/>
                <w:i/>
                <w:iCs/>
                <w:sz w:val="18"/>
              </w:rPr>
              <w:t xml:space="preserve">Typical </w:t>
            </w:r>
            <w:proofErr w:type="gramStart"/>
            <w:r w:rsidRPr="00444502">
              <w:rPr>
                <w:b/>
                <w:bCs/>
                <w:i/>
                <w:iCs/>
                <w:sz w:val="18"/>
              </w:rPr>
              <w:t>Source..</w:t>
            </w:r>
            <w:proofErr w:type="gramEnd"/>
          </w:p>
        </w:tc>
        <w:tc>
          <w:tcPr>
            <w:tcW w:w="3870" w:type="dxa"/>
            <w:tcBorders>
              <w:top w:val="single" w:sz="18" w:space="0" w:color="auto"/>
              <w:left w:val="single" w:sz="6" w:space="0" w:color="auto"/>
              <w:bottom w:val="double" w:sz="4" w:space="0" w:color="auto"/>
              <w:right w:val="single" w:sz="6" w:space="0" w:color="auto"/>
            </w:tcBorders>
            <w:vAlign w:val="center"/>
          </w:tcPr>
          <w:p w14:paraId="055CBCED" w14:textId="77777777" w:rsidR="004F10BF" w:rsidRPr="00F41F91" w:rsidRDefault="004F10BF" w:rsidP="004F10BF">
            <w:pPr>
              <w:spacing w:before="40" w:after="40"/>
              <w:jc w:val="center"/>
              <w:rPr>
                <w:b/>
                <w:bCs/>
                <w:sz w:val="18"/>
              </w:rPr>
            </w:pPr>
            <w:r w:rsidRPr="00F41F91">
              <w:rPr>
                <w:b/>
                <w:bCs/>
                <w:sz w:val="18"/>
              </w:rPr>
              <w:t>Health Effects Language</w:t>
            </w:r>
          </w:p>
        </w:tc>
      </w:tr>
      <w:tr w:rsidR="000A1AF5" w:rsidRPr="001F3468" w14:paraId="1CBFA360" w14:textId="77777777" w:rsidTr="000A1AF5">
        <w:trPr>
          <w:trHeight w:val="432"/>
          <w:jc w:val="center"/>
        </w:trPr>
        <w:tc>
          <w:tcPr>
            <w:tcW w:w="2152" w:type="dxa"/>
            <w:gridSpan w:val="2"/>
            <w:tcBorders>
              <w:left w:val="single" w:sz="6" w:space="0" w:color="auto"/>
              <w:bottom w:val="single" w:sz="18" w:space="0" w:color="auto"/>
              <w:right w:val="single" w:sz="6" w:space="0" w:color="auto"/>
            </w:tcBorders>
          </w:tcPr>
          <w:p w14:paraId="3D6AEC53" w14:textId="77777777" w:rsidR="00B42FE7" w:rsidRPr="007D43F1" w:rsidRDefault="00B42FE7" w:rsidP="004F10BF">
            <w:pPr>
              <w:rPr>
                <w:b/>
                <w:bCs/>
                <w:sz w:val="18"/>
              </w:rPr>
            </w:pPr>
          </w:p>
        </w:tc>
        <w:tc>
          <w:tcPr>
            <w:tcW w:w="810" w:type="dxa"/>
            <w:tcBorders>
              <w:left w:val="single" w:sz="6" w:space="0" w:color="auto"/>
              <w:bottom w:val="single" w:sz="18" w:space="0" w:color="auto"/>
              <w:right w:val="single" w:sz="6" w:space="0" w:color="auto"/>
            </w:tcBorders>
          </w:tcPr>
          <w:p w14:paraId="49F90504" w14:textId="77777777" w:rsidR="00B42FE7" w:rsidRPr="007D43F1" w:rsidRDefault="00B42FE7" w:rsidP="004F10BF">
            <w:pPr>
              <w:rPr>
                <w:b/>
                <w:bCs/>
                <w:sz w:val="18"/>
              </w:rPr>
            </w:pPr>
          </w:p>
        </w:tc>
        <w:tc>
          <w:tcPr>
            <w:tcW w:w="990" w:type="dxa"/>
            <w:tcBorders>
              <w:left w:val="single" w:sz="6" w:space="0" w:color="auto"/>
              <w:bottom w:val="single" w:sz="18" w:space="0" w:color="auto"/>
              <w:right w:val="single" w:sz="6" w:space="0" w:color="auto"/>
            </w:tcBorders>
          </w:tcPr>
          <w:p w14:paraId="714254A0" w14:textId="77777777" w:rsidR="00B42FE7" w:rsidRPr="007D43F1" w:rsidRDefault="00B42FE7" w:rsidP="004F10BF">
            <w:pPr>
              <w:rPr>
                <w:b/>
                <w:bCs/>
                <w:sz w:val="18"/>
              </w:rPr>
            </w:pPr>
          </w:p>
        </w:tc>
        <w:tc>
          <w:tcPr>
            <w:tcW w:w="900" w:type="dxa"/>
            <w:tcBorders>
              <w:left w:val="single" w:sz="6" w:space="0" w:color="auto"/>
              <w:bottom w:val="single" w:sz="18" w:space="0" w:color="auto"/>
              <w:right w:val="single" w:sz="6" w:space="0" w:color="auto"/>
            </w:tcBorders>
            <w:shd w:val="clear" w:color="auto" w:fill="auto"/>
          </w:tcPr>
          <w:p w14:paraId="18B566BA" w14:textId="77777777" w:rsidR="00B42FE7" w:rsidRPr="007D43F1" w:rsidRDefault="00B42FE7" w:rsidP="004F10BF">
            <w:pPr>
              <w:rPr>
                <w:b/>
                <w:bCs/>
                <w:sz w:val="18"/>
              </w:rPr>
            </w:pPr>
          </w:p>
        </w:tc>
        <w:tc>
          <w:tcPr>
            <w:tcW w:w="2160" w:type="dxa"/>
            <w:gridSpan w:val="2"/>
            <w:tcBorders>
              <w:left w:val="single" w:sz="6" w:space="0" w:color="auto"/>
              <w:bottom w:val="single" w:sz="18" w:space="0" w:color="auto"/>
              <w:right w:val="single" w:sz="6" w:space="0" w:color="auto"/>
            </w:tcBorders>
            <w:shd w:val="clear" w:color="auto" w:fill="auto"/>
          </w:tcPr>
          <w:p w14:paraId="0232B6EE" w14:textId="77777777" w:rsidR="00B42FE7" w:rsidRPr="00F41F91" w:rsidRDefault="00B42FE7" w:rsidP="004F10BF">
            <w:pPr>
              <w:rPr>
                <w:sz w:val="18"/>
              </w:rPr>
            </w:pPr>
          </w:p>
        </w:tc>
        <w:tc>
          <w:tcPr>
            <w:tcW w:w="3870" w:type="dxa"/>
            <w:tcBorders>
              <w:top w:val="single" w:sz="6" w:space="0" w:color="auto"/>
              <w:left w:val="single" w:sz="6" w:space="0" w:color="auto"/>
              <w:bottom w:val="single" w:sz="18" w:space="0" w:color="auto"/>
              <w:right w:val="single" w:sz="6" w:space="0" w:color="auto"/>
            </w:tcBorders>
          </w:tcPr>
          <w:p w14:paraId="6EA07544" w14:textId="77777777" w:rsidR="00B42FE7" w:rsidRDefault="00B42FE7" w:rsidP="004F10BF">
            <w:pPr>
              <w:rPr>
                <w:rFonts w:ascii="Source Sans Pro" w:hAnsi="Source Sans Pro"/>
                <w:color w:val="333333"/>
                <w:shd w:val="clear" w:color="auto" w:fill="FFFFFF"/>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893611" w:rsidRDefault="001331D3" w:rsidP="002B0B02">
      <w:pPr>
        <w:pStyle w:val="BodyText"/>
        <w:tabs>
          <w:tab w:val="left" w:pos="9900"/>
        </w:tabs>
        <w:spacing w:before="0" w:after="180"/>
        <w:rPr>
          <w:rFonts w:ascii="Times New Roman" w:hAnsi="Times New Roman"/>
          <w:sz w:val="20"/>
        </w:rPr>
      </w:pPr>
      <w:r w:rsidRPr="00893611">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893611">
        <w:rPr>
          <w:rFonts w:ascii="Times New Roman" w:hAnsi="Times New Roman"/>
          <w:sz w:val="20"/>
        </w:rPr>
        <w:t xml:space="preserve"> </w:t>
      </w:r>
      <w:r w:rsidRPr="00893611">
        <w:rPr>
          <w:rFonts w:ascii="Times New Roman" w:hAnsi="Times New Roman"/>
          <w:sz w:val="20"/>
        </w:rPr>
        <w:t>More information about contaminants and potential health effects can be obtained by calling the U</w:t>
      </w:r>
      <w:r w:rsidR="00EE7E33" w:rsidRPr="00893611">
        <w:rPr>
          <w:rFonts w:ascii="Times New Roman" w:hAnsi="Times New Roman"/>
          <w:sz w:val="20"/>
        </w:rPr>
        <w:t>.</w:t>
      </w:r>
      <w:r w:rsidRPr="00893611">
        <w:rPr>
          <w:rFonts w:ascii="Times New Roman" w:hAnsi="Times New Roman"/>
          <w:sz w:val="20"/>
        </w:rPr>
        <w:t>S</w:t>
      </w:r>
      <w:r w:rsidR="00EE7E33" w:rsidRPr="00893611">
        <w:rPr>
          <w:rFonts w:ascii="Times New Roman" w:hAnsi="Times New Roman"/>
          <w:sz w:val="20"/>
        </w:rPr>
        <w:t xml:space="preserve">. </w:t>
      </w:r>
      <w:r w:rsidRPr="00893611">
        <w:rPr>
          <w:rFonts w:ascii="Times New Roman" w:hAnsi="Times New Roman"/>
          <w:sz w:val="20"/>
        </w:rPr>
        <w:t>EPA’s Safe Drinking Water Hotline (1-800-426-4791).</w:t>
      </w:r>
    </w:p>
    <w:p w14:paraId="344E4AEB" w14:textId="77777777" w:rsidR="00BC6327" w:rsidRPr="00893611" w:rsidRDefault="00BC6327" w:rsidP="002B0B02">
      <w:pPr>
        <w:pStyle w:val="BodyText"/>
        <w:spacing w:before="0" w:after="180"/>
        <w:rPr>
          <w:rFonts w:ascii="Times New Roman" w:hAnsi="Times New Roman"/>
          <w:sz w:val="20"/>
        </w:rPr>
      </w:pPr>
      <w:r w:rsidRPr="00893611">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893611">
        <w:rPr>
          <w:rFonts w:ascii="Times New Roman" w:hAnsi="Times New Roman"/>
          <w:sz w:val="20"/>
        </w:rPr>
        <w:t xml:space="preserve"> </w:t>
      </w:r>
      <w:r w:rsidRPr="00893611">
        <w:rPr>
          <w:rFonts w:ascii="Times New Roman" w:hAnsi="Times New Roman"/>
          <w:sz w:val="20"/>
        </w:rPr>
        <w:t xml:space="preserve">These people should seek advice about drinking water from their health care providers. </w:t>
      </w:r>
      <w:r w:rsidR="00365C7B" w:rsidRPr="00893611">
        <w:rPr>
          <w:rFonts w:ascii="Times New Roman" w:hAnsi="Times New Roman"/>
          <w:sz w:val="20"/>
        </w:rPr>
        <w:t xml:space="preserve"> </w:t>
      </w:r>
      <w:r w:rsidRPr="00893611">
        <w:rPr>
          <w:rFonts w:ascii="Times New Roman" w:hAnsi="Times New Roman"/>
          <w:sz w:val="20"/>
        </w:rPr>
        <w:t>U</w:t>
      </w:r>
      <w:r w:rsidR="00EE7E33" w:rsidRPr="00893611">
        <w:rPr>
          <w:rFonts w:ascii="Times New Roman" w:hAnsi="Times New Roman"/>
          <w:sz w:val="20"/>
        </w:rPr>
        <w:t>.</w:t>
      </w:r>
      <w:r w:rsidRPr="00893611">
        <w:rPr>
          <w:rFonts w:ascii="Times New Roman" w:hAnsi="Times New Roman"/>
          <w:sz w:val="20"/>
        </w:rPr>
        <w:t>S</w:t>
      </w:r>
      <w:r w:rsidR="00EE7E33" w:rsidRPr="00893611">
        <w:rPr>
          <w:rFonts w:ascii="Times New Roman" w:hAnsi="Times New Roman"/>
          <w:sz w:val="20"/>
        </w:rPr>
        <w:t xml:space="preserve">. </w:t>
      </w:r>
      <w:r w:rsidRPr="00893611">
        <w:rPr>
          <w:rFonts w:ascii="Times New Roman" w:hAnsi="Times New Roman"/>
          <w:sz w:val="20"/>
        </w:rPr>
        <w:t xml:space="preserve">EPA/Centers for Disease Control (CDC) guidelines on appropriate means to lessen the risk of infection by </w:t>
      </w:r>
      <w:r w:rsidRPr="00893611">
        <w:rPr>
          <w:rFonts w:ascii="Times New Roman" w:hAnsi="Times New Roman"/>
          <w:i/>
          <w:sz w:val="20"/>
        </w:rPr>
        <w:t>Cryptosporidium</w:t>
      </w:r>
      <w:r w:rsidRPr="00893611">
        <w:rPr>
          <w:rFonts w:ascii="Times New Roman" w:hAnsi="Times New Roman"/>
          <w:sz w:val="20"/>
        </w:rPr>
        <w:t xml:space="preserve"> and other microbial contaminants are available from the Safe Drinking Water Hotline (1-800-426-4791).</w:t>
      </w:r>
    </w:p>
    <w:p w14:paraId="3A9CDE88" w14:textId="1CFD2A77" w:rsidR="008D6F4A" w:rsidRPr="001F3468" w:rsidRDefault="008D6F4A" w:rsidP="002B0B02">
      <w:pPr>
        <w:pStyle w:val="BodyText"/>
        <w:spacing w:before="0" w:after="240"/>
        <w:rPr>
          <w:rFonts w:ascii="Times New Roman" w:hAnsi="Times New Roman"/>
        </w:rPr>
      </w:pPr>
      <w:r w:rsidRPr="00893611">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C06CA" w:rsidRPr="00893611">
        <w:rPr>
          <w:rFonts w:ascii="Times New Roman" w:hAnsi="Times New Roman"/>
          <w:sz w:val="20"/>
        </w:rPr>
        <w:t xml:space="preserve">PIAMWCO </w:t>
      </w:r>
      <w:r w:rsidRPr="00893611">
        <w:rPr>
          <w:rFonts w:ascii="Times New Roman" w:hAnsi="Times New Roman"/>
          <w:sz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893611">
        <w:rPr>
          <w:rFonts w:ascii="Times New Roman" w:hAnsi="Times New Roman"/>
          <w:sz w:val="20"/>
        </w:rPr>
        <w:t> </w:t>
      </w:r>
      <w:r w:rsidRPr="00893611">
        <w:rPr>
          <w:rFonts w:ascii="Times New Roman" w:hAnsi="Times New Roman"/>
          <w:sz w:val="20"/>
        </w:rPr>
        <w:t xml:space="preserve">minutes before using water for drinking or cooking. </w:t>
      </w:r>
      <w:r w:rsidR="00365C7B" w:rsidRPr="00893611">
        <w:rPr>
          <w:rFonts w:ascii="Times New Roman" w:hAnsi="Times New Roman"/>
          <w:sz w:val="20"/>
        </w:rPr>
        <w:t xml:space="preserve"> </w:t>
      </w:r>
      <w:r w:rsidR="00901274" w:rsidRPr="00893611">
        <w:rPr>
          <w:rFonts w:ascii="Times New Roman" w:hAnsi="Times New Roman"/>
          <w:sz w:val="20"/>
        </w:rPr>
        <w:t xml:space="preserve"> </w:t>
      </w:r>
      <w:r w:rsidR="0045424E" w:rsidRPr="00893611">
        <w:rPr>
          <w:rFonts w:ascii="Times New Roman" w:hAnsi="Times New Roman"/>
          <w:sz w:val="20"/>
        </w:rPr>
        <w:t>If you do so, you may wish to collect the flushed water and reuse it for another beneficial purpose, such as watering plants.</w:t>
      </w:r>
      <w:r w:rsidR="00B917F2" w:rsidRPr="00893611">
        <w:rPr>
          <w:rFonts w:ascii="Times New Roman" w:hAnsi="Times New Roman"/>
          <w:sz w:val="20"/>
        </w:rPr>
        <w:t>]</w:t>
      </w:r>
      <w:r w:rsidRPr="00893611">
        <w:rPr>
          <w:rFonts w:ascii="Times New Roman" w:hAnsi="Times New Roman"/>
          <w:sz w:val="20"/>
        </w:rPr>
        <w:t xml:space="preserve"> </w:t>
      </w:r>
      <w:r w:rsidR="00365C7B" w:rsidRPr="00893611">
        <w:rPr>
          <w:rFonts w:ascii="Times New Roman" w:hAnsi="Times New Roman"/>
          <w:sz w:val="20"/>
        </w:rPr>
        <w:t xml:space="preserve"> </w:t>
      </w:r>
      <w:r w:rsidRPr="00893611">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893611">
        <w:rPr>
          <w:rFonts w:ascii="Times New Roman" w:hAnsi="Times New Roman"/>
          <w:sz w:val="20"/>
        </w:rPr>
        <w:t>(1-800-426-47</w:t>
      </w:r>
      <w:r w:rsidR="00365C7B" w:rsidRPr="00893611">
        <w:rPr>
          <w:rFonts w:ascii="Times New Roman" w:hAnsi="Times New Roman"/>
          <w:sz w:val="20"/>
        </w:rPr>
        <w:t>9</w:t>
      </w:r>
      <w:r w:rsidR="00F87E2C" w:rsidRPr="00893611">
        <w:rPr>
          <w:rFonts w:ascii="Times New Roman" w:hAnsi="Times New Roman"/>
          <w:sz w:val="20"/>
        </w:rPr>
        <w:t xml:space="preserve">1) </w:t>
      </w:r>
      <w:r w:rsidRPr="00893611">
        <w:rPr>
          <w:rFonts w:ascii="Times New Roman" w:hAnsi="Times New Roman"/>
          <w:sz w:val="20"/>
        </w:rPr>
        <w:t xml:space="preserve">or at </w:t>
      </w:r>
      <w:hyperlink r:id="rId10" w:history="1">
        <w:r w:rsidR="0080460B" w:rsidRPr="00893611">
          <w:rPr>
            <w:rStyle w:val="Hyperlink"/>
            <w:rFonts w:ascii="Times New Roman" w:hAnsi="Times New Roman"/>
            <w:sz w:val="20"/>
          </w:rPr>
          <w:t>http://www.epa.gov/lead</w:t>
        </w:r>
      </w:hyperlink>
      <w:r w:rsidRPr="00893611">
        <w:rPr>
          <w:rFonts w:ascii="Times New Roman" w:hAnsi="Times New Roman"/>
          <w:sz w:val="20"/>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250"/>
        <w:gridCol w:w="1800"/>
        <w:gridCol w:w="3330"/>
        <w:gridCol w:w="225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DB6C88">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DB6C88">
        <w:trPr>
          <w:trHeight w:val="504"/>
        </w:trPr>
        <w:tc>
          <w:tcPr>
            <w:tcW w:w="1170" w:type="dxa"/>
            <w:tcBorders>
              <w:top w:val="double" w:sz="6" w:space="0" w:color="auto"/>
              <w:bottom w:val="single" w:sz="4" w:space="0" w:color="auto"/>
            </w:tcBorders>
            <w:shd w:val="clear" w:color="auto" w:fill="auto"/>
          </w:tcPr>
          <w:p w14:paraId="29967769" w14:textId="54D0D1F1" w:rsidR="00803861" w:rsidRPr="00F41F91" w:rsidRDefault="00F46157" w:rsidP="00AC41BE">
            <w:pPr>
              <w:pStyle w:val="BodyText"/>
              <w:spacing w:before="0"/>
              <w:jc w:val="left"/>
              <w:rPr>
                <w:rFonts w:ascii="Times New Roman" w:hAnsi="Times New Roman"/>
                <w:b/>
                <w:sz w:val="26"/>
              </w:rPr>
            </w:pPr>
            <w:r>
              <w:rPr>
                <w:rFonts w:ascii="Times New Roman" w:hAnsi="Times New Roman"/>
                <w:sz w:val="18"/>
                <w:szCs w:val="18"/>
              </w:rPr>
              <w:t>Copper was detected above the Action Limit at two residences, noted in the next column.</w:t>
            </w:r>
          </w:p>
        </w:tc>
        <w:tc>
          <w:tcPr>
            <w:tcW w:w="2250" w:type="dxa"/>
            <w:tcBorders>
              <w:top w:val="double" w:sz="6" w:space="0" w:color="auto"/>
              <w:bottom w:val="single" w:sz="4" w:space="0" w:color="auto"/>
            </w:tcBorders>
            <w:shd w:val="clear" w:color="auto" w:fill="auto"/>
          </w:tcPr>
          <w:p w14:paraId="0FC84912" w14:textId="7009AC84" w:rsidR="00F46157" w:rsidRDefault="00F46157" w:rsidP="00F46157">
            <w:pPr>
              <w:pStyle w:val="BodyText"/>
              <w:spacing w:before="0" w:after="240"/>
              <w:jc w:val="left"/>
              <w:rPr>
                <w:rFonts w:ascii="Times New Roman" w:hAnsi="Times New Roman"/>
                <w:sz w:val="18"/>
                <w:szCs w:val="18"/>
              </w:rPr>
            </w:pPr>
            <w:r>
              <w:rPr>
                <w:rFonts w:ascii="Times New Roman" w:hAnsi="Times New Roman"/>
                <w:sz w:val="18"/>
                <w:szCs w:val="18"/>
              </w:rPr>
              <w:t xml:space="preserve">The Action Limit is 1.3 parts per million (ppm); ppm is the same as </w:t>
            </w:r>
            <w:r w:rsidR="00D30E14">
              <w:rPr>
                <w:rFonts w:ascii="Times New Roman" w:hAnsi="Times New Roman"/>
                <w:sz w:val="18"/>
                <w:szCs w:val="18"/>
              </w:rPr>
              <w:t>milligrams per Liter (mg/L)</w:t>
            </w:r>
            <w:r>
              <w:rPr>
                <w:rFonts w:ascii="Times New Roman" w:hAnsi="Times New Roman"/>
                <w:sz w:val="18"/>
                <w:szCs w:val="18"/>
              </w:rPr>
              <w:t>.</w:t>
            </w:r>
          </w:p>
          <w:p w14:paraId="11A7F25C" w14:textId="0A9DC3E1" w:rsidR="00F46157" w:rsidRDefault="00F46157" w:rsidP="00F46157">
            <w:pPr>
              <w:pStyle w:val="BodyText"/>
              <w:spacing w:before="0"/>
              <w:jc w:val="left"/>
              <w:rPr>
                <w:rFonts w:ascii="Times New Roman" w:hAnsi="Times New Roman"/>
                <w:sz w:val="18"/>
                <w:szCs w:val="18"/>
              </w:rPr>
            </w:pPr>
            <w:r>
              <w:rPr>
                <w:rFonts w:ascii="Times New Roman" w:hAnsi="Times New Roman"/>
                <w:sz w:val="18"/>
                <w:szCs w:val="18"/>
              </w:rPr>
              <w:t xml:space="preserve">Samples from the following houses were tested </w:t>
            </w:r>
            <w:r w:rsidR="00722B48">
              <w:rPr>
                <w:rFonts w:ascii="Times New Roman" w:hAnsi="Times New Roman"/>
                <w:sz w:val="18"/>
                <w:szCs w:val="18"/>
              </w:rPr>
              <w:t>8-28</w:t>
            </w:r>
            <w:r>
              <w:rPr>
                <w:rFonts w:ascii="Times New Roman" w:hAnsi="Times New Roman"/>
                <w:sz w:val="18"/>
                <w:szCs w:val="18"/>
              </w:rPr>
              <w:t>-18.</w:t>
            </w:r>
            <w:r>
              <w:rPr>
                <w:sz w:val="18"/>
              </w:rPr>
              <w:t xml:space="preserve"> Results </w:t>
            </w:r>
            <w:r>
              <w:rPr>
                <w:rFonts w:ascii="Times New Roman" w:hAnsi="Times New Roman"/>
                <w:sz w:val="18"/>
                <w:szCs w:val="18"/>
              </w:rPr>
              <w:t>were as follows:</w:t>
            </w:r>
          </w:p>
          <w:p w14:paraId="73097D73" w14:textId="5A47F9B0" w:rsidR="00F46157" w:rsidRDefault="00F46157" w:rsidP="004A3BAD">
            <w:pPr>
              <w:pStyle w:val="BodyText"/>
              <w:tabs>
                <w:tab w:val="left" w:pos="628"/>
              </w:tabs>
              <w:spacing w:before="0"/>
              <w:rPr>
                <w:rFonts w:ascii="Times New Roman" w:hAnsi="Times New Roman"/>
                <w:sz w:val="18"/>
                <w:szCs w:val="18"/>
              </w:rPr>
            </w:pPr>
            <w:r>
              <w:rPr>
                <w:rFonts w:ascii="Times New Roman" w:hAnsi="Times New Roman"/>
                <w:sz w:val="18"/>
                <w:szCs w:val="18"/>
              </w:rPr>
              <w:t>House O: 0.660 ppm</w:t>
            </w:r>
          </w:p>
          <w:p w14:paraId="54FDF442" w14:textId="0892B9F6" w:rsidR="00F46157" w:rsidRDefault="00F46157" w:rsidP="004A3BAD">
            <w:pPr>
              <w:pStyle w:val="BodyText"/>
              <w:tabs>
                <w:tab w:val="left" w:pos="791"/>
              </w:tabs>
              <w:spacing w:before="0"/>
              <w:rPr>
                <w:rFonts w:ascii="Times New Roman" w:hAnsi="Times New Roman"/>
                <w:sz w:val="18"/>
                <w:szCs w:val="18"/>
              </w:rPr>
            </w:pPr>
            <w:r>
              <w:rPr>
                <w:rFonts w:ascii="Times New Roman" w:hAnsi="Times New Roman"/>
                <w:sz w:val="18"/>
                <w:szCs w:val="18"/>
              </w:rPr>
              <w:t xml:space="preserve">House </w:t>
            </w:r>
            <w:proofErr w:type="gramStart"/>
            <w:r>
              <w:rPr>
                <w:rFonts w:ascii="Times New Roman" w:hAnsi="Times New Roman"/>
                <w:sz w:val="18"/>
                <w:szCs w:val="18"/>
              </w:rPr>
              <w:t>M</w:t>
            </w:r>
            <w:r w:rsidR="004A3BAD">
              <w:rPr>
                <w:rFonts w:ascii="Times New Roman" w:hAnsi="Times New Roman"/>
                <w:sz w:val="18"/>
                <w:szCs w:val="18"/>
              </w:rPr>
              <w:t xml:space="preserve">  </w:t>
            </w:r>
            <w:r>
              <w:rPr>
                <w:rFonts w:ascii="Times New Roman" w:hAnsi="Times New Roman"/>
                <w:sz w:val="18"/>
                <w:szCs w:val="18"/>
              </w:rPr>
              <w:t>None</w:t>
            </w:r>
            <w:proofErr w:type="gramEnd"/>
            <w:r>
              <w:rPr>
                <w:rFonts w:ascii="Times New Roman" w:hAnsi="Times New Roman"/>
                <w:sz w:val="18"/>
                <w:szCs w:val="18"/>
              </w:rPr>
              <w:t xml:space="preserve"> Detected</w:t>
            </w:r>
          </w:p>
          <w:p w14:paraId="25AA0AE3" w14:textId="7FF4B9DA" w:rsidR="00F46157" w:rsidRDefault="00F46157" w:rsidP="00F46157">
            <w:pPr>
              <w:pStyle w:val="BodyText"/>
              <w:spacing w:before="0"/>
              <w:rPr>
                <w:rFonts w:ascii="Times New Roman" w:hAnsi="Times New Roman"/>
                <w:sz w:val="18"/>
                <w:szCs w:val="18"/>
              </w:rPr>
            </w:pPr>
            <w:r>
              <w:rPr>
                <w:rFonts w:ascii="Times New Roman" w:hAnsi="Times New Roman"/>
                <w:sz w:val="18"/>
                <w:szCs w:val="18"/>
              </w:rPr>
              <w:t>House L: 1.6 ppm</w:t>
            </w:r>
          </w:p>
          <w:p w14:paraId="0C8BEECF" w14:textId="6A8AD5D5" w:rsidR="00F46157" w:rsidRDefault="00F46157" w:rsidP="00F46157">
            <w:pPr>
              <w:pStyle w:val="BodyText"/>
              <w:spacing w:before="0"/>
              <w:rPr>
                <w:rFonts w:ascii="Times New Roman" w:hAnsi="Times New Roman"/>
                <w:sz w:val="18"/>
                <w:szCs w:val="18"/>
              </w:rPr>
            </w:pPr>
            <w:r>
              <w:rPr>
                <w:rFonts w:ascii="Times New Roman" w:hAnsi="Times New Roman"/>
                <w:sz w:val="18"/>
                <w:szCs w:val="18"/>
              </w:rPr>
              <w:t>House K: 1.7 ppm</w:t>
            </w:r>
          </w:p>
          <w:p w14:paraId="38CC40D4" w14:textId="6B3A2D1C" w:rsidR="00F46157" w:rsidRDefault="00F46157" w:rsidP="00F46157">
            <w:pPr>
              <w:pStyle w:val="BodyText"/>
              <w:spacing w:before="0"/>
              <w:rPr>
                <w:rFonts w:ascii="Times New Roman" w:hAnsi="Times New Roman"/>
                <w:sz w:val="18"/>
                <w:szCs w:val="18"/>
              </w:rPr>
            </w:pPr>
            <w:r>
              <w:rPr>
                <w:rFonts w:ascii="Times New Roman" w:hAnsi="Times New Roman"/>
                <w:sz w:val="18"/>
                <w:szCs w:val="18"/>
              </w:rPr>
              <w:t>House I:  0.670 ppm</w:t>
            </w:r>
          </w:p>
          <w:p w14:paraId="0C6FD2A3" w14:textId="65A5B4E9" w:rsidR="00803861" w:rsidRPr="00F46157" w:rsidRDefault="00803861" w:rsidP="00F46157">
            <w:pPr>
              <w:pStyle w:val="BodyText"/>
              <w:spacing w:before="0"/>
              <w:rPr>
                <w:rFonts w:ascii="Times New Roman" w:hAnsi="Times New Roman"/>
                <w:sz w:val="18"/>
                <w:szCs w:val="18"/>
              </w:rPr>
            </w:pPr>
          </w:p>
        </w:tc>
        <w:tc>
          <w:tcPr>
            <w:tcW w:w="1800" w:type="dxa"/>
            <w:tcBorders>
              <w:top w:val="double" w:sz="6" w:space="0" w:color="auto"/>
              <w:bottom w:val="single" w:sz="4" w:space="0" w:color="auto"/>
            </w:tcBorders>
            <w:shd w:val="clear" w:color="auto" w:fill="auto"/>
          </w:tcPr>
          <w:p w14:paraId="6039A796" w14:textId="579DC59E" w:rsidR="00803861" w:rsidRDefault="00D30E14" w:rsidP="00D30E14">
            <w:pPr>
              <w:pStyle w:val="BodyText"/>
              <w:spacing w:before="0" w:after="240"/>
              <w:jc w:val="left"/>
              <w:rPr>
                <w:rFonts w:ascii="Times New Roman" w:hAnsi="Times New Roman"/>
                <w:sz w:val="18"/>
                <w:szCs w:val="18"/>
              </w:rPr>
            </w:pPr>
            <w:r w:rsidRPr="00D30E14">
              <w:rPr>
                <w:rFonts w:ascii="Times New Roman" w:hAnsi="Times New Roman"/>
                <w:sz w:val="18"/>
                <w:szCs w:val="18"/>
              </w:rPr>
              <w:t>Ongoing.</w:t>
            </w:r>
            <w:r>
              <w:rPr>
                <w:rFonts w:ascii="Times New Roman" w:hAnsi="Times New Roman"/>
                <w:sz w:val="18"/>
                <w:szCs w:val="18"/>
              </w:rPr>
              <w:t xml:space="preserve"> The two residences over the Action Limit were notified of their results. </w:t>
            </w:r>
            <w:r w:rsidR="001675A1">
              <w:rPr>
                <w:rFonts w:ascii="Times New Roman" w:hAnsi="Times New Roman"/>
                <w:sz w:val="18"/>
                <w:szCs w:val="18"/>
              </w:rPr>
              <w:t>PIAMWCO investigated for an improper electrical grounding, but did not find any.</w:t>
            </w:r>
          </w:p>
          <w:p w14:paraId="38F06260" w14:textId="5AB318FC" w:rsidR="00D30E14" w:rsidRPr="00F41F91" w:rsidRDefault="00D30E14" w:rsidP="00D30E14">
            <w:pPr>
              <w:pStyle w:val="BodyText"/>
              <w:spacing w:before="0" w:after="240"/>
              <w:jc w:val="left"/>
              <w:rPr>
                <w:rFonts w:ascii="Times New Roman" w:hAnsi="Times New Roman"/>
                <w:b/>
                <w:sz w:val="26"/>
              </w:rPr>
            </w:pPr>
            <w:r>
              <w:rPr>
                <w:rFonts w:ascii="Times New Roman" w:hAnsi="Times New Roman"/>
                <w:sz w:val="18"/>
                <w:szCs w:val="18"/>
              </w:rPr>
              <w:t>Copper at the source (spring on Slate Creek Road) tested 9-21-17 at &lt;</w:t>
            </w:r>
            <w:r w:rsidR="001675A1">
              <w:rPr>
                <w:rFonts w:ascii="Times New Roman" w:hAnsi="Times New Roman"/>
                <w:sz w:val="18"/>
                <w:szCs w:val="18"/>
              </w:rPr>
              <w:t>0</w:t>
            </w:r>
            <w:r w:rsidRPr="001675A1">
              <w:rPr>
                <w:rFonts w:ascii="Times New Roman" w:hAnsi="Times New Roman"/>
                <w:sz w:val="18"/>
                <w:szCs w:val="18"/>
              </w:rPr>
              <w:t>.</w:t>
            </w:r>
            <w:r>
              <w:rPr>
                <w:rFonts w:ascii="Times New Roman" w:hAnsi="Times New Roman"/>
                <w:sz w:val="18"/>
                <w:szCs w:val="18"/>
              </w:rPr>
              <w:t>05 ppm</w:t>
            </w:r>
            <w:r w:rsidR="00AB42AB">
              <w:rPr>
                <w:rFonts w:ascii="Times New Roman" w:hAnsi="Times New Roman"/>
                <w:sz w:val="18"/>
                <w:szCs w:val="18"/>
              </w:rPr>
              <w:t>.</w:t>
            </w:r>
          </w:p>
        </w:tc>
        <w:tc>
          <w:tcPr>
            <w:tcW w:w="3330" w:type="dxa"/>
            <w:tcBorders>
              <w:top w:val="double" w:sz="6" w:space="0" w:color="auto"/>
              <w:bottom w:val="single" w:sz="4" w:space="0" w:color="auto"/>
            </w:tcBorders>
            <w:shd w:val="clear" w:color="auto" w:fill="auto"/>
          </w:tcPr>
          <w:p w14:paraId="78FAC853" w14:textId="6839E37C" w:rsidR="00803861" w:rsidRPr="00F41F91" w:rsidRDefault="00AB42AB" w:rsidP="00AB42AB">
            <w:pPr>
              <w:pStyle w:val="BodyText"/>
              <w:spacing w:before="0" w:after="240"/>
              <w:jc w:val="left"/>
              <w:rPr>
                <w:rFonts w:ascii="Times New Roman" w:hAnsi="Times New Roman"/>
                <w:b/>
                <w:sz w:val="26"/>
              </w:rPr>
            </w:pPr>
            <w:r>
              <w:rPr>
                <w:rFonts w:ascii="Times New Roman" w:hAnsi="Times New Roman"/>
                <w:sz w:val="18"/>
                <w:szCs w:val="18"/>
              </w:rPr>
              <w:t>PIAMWCO hired an engineering firm to investigate two possible solutions to raising the pH of our water thereby reducing the copper leaching in the affected houses: aeration</w:t>
            </w:r>
            <w:r w:rsidR="00DB6C88">
              <w:rPr>
                <w:rFonts w:ascii="Times New Roman" w:hAnsi="Times New Roman"/>
                <w:sz w:val="18"/>
                <w:szCs w:val="18"/>
              </w:rPr>
              <w:t xml:space="preserve"> of the water</w:t>
            </w:r>
            <w:r>
              <w:rPr>
                <w:rFonts w:ascii="Times New Roman" w:hAnsi="Times New Roman"/>
                <w:sz w:val="18"/>
                <w:szCs w:val="18"/>
              </w:rPr>
              <w:t xml:space="preserve"> or addition of a chemical</w:t>
            </w:r>
            <w:r w:rsidR="00DB6C88">
              <w:rPr>
                <w:rFonts w:ascii="Times New Roman" w:hAnsi="Times New Roman"/>
                <w:sz w:val="18"/>
                <w:szCs w:val="18"/>
              </w:rPr>
              <w:t xml:space="preserve"> to the entire system</w:t>
            </w:r>
            <w:r>
              <w:rPr>
                <w:rFonts w:ascii="Times New Roman" w:hAnsi="Times New Roman"/>
                <w:sz w:val="18"/>
                <w:szCs w:val="18"/>
              </w:rPr>
              <w:t xml:space="preserve">. </w:t>
            </w:r>
            <w:r w:rsidR="00F255C8">
              <w:rPr>
                <w:rFonts w:ascii="Times New Roman" w:hAnsi="Times New Roman"/>
                <w:sz w:val="18"/>
                <w:szCs w:val="18"/>
              </w:rPr>
              <w:t xml:space="preserve">First results </w:t>
            </w:r>
            <w:r w:rsidR="00DB6C88">
              <w:rPr>
                <w:rFonts w:ascii="Times New Roman" w:hAnsi="Times New Roman"/>
                <w:sz w:val="18"/>
                <w:szCs w:val="18"/>
              </w:rPr>
              <w:t xml:space="preserve">for aeration </w:t>
            </w:r>
            <w:r w:rsidR="00F255C8">
              <w:rPr>
                <w:rFonts w:ascii="Times New Roman" w:hAnsi="Times New Roman"/>
                <w:sz w:val="18"/>
                <w:szCs w:val="18"/>
              </w:rPr>
              <w:t xml:space="preserve">look promising. </w:t>
            </w:r>
            <w:r w:rsidR="00DB6C88">
              <w:rPr>
                <w:rFonts w:ascii="Times New Roman" w:hAnsi="Times New Roman"/>
                <w:sz w:val="18"/>
                <w:szCs w:val="18"/>
              </w:rPr>
              <w:t>Further</w:t>
            </w:r>
            <w:r w:rsidR="00F255C8">
              <w:rPr>
                <w:rFonts w:ascii="Times New Roman" w:hAnsi="Times New Roman"/>
                <w:sz w:val="18"/>
                <w:szCs w:val="18"/>
              </w:rPr>
              <w:t xml:space="preserve"> evaluation </w:t>
            </w:r>
            <w:r w:rsidR="00DB6C88">
              <w:rPr>
                <w:rFonts w:ascii="Times New Roman" w:hAnsi="Times New Roman"/>
                <w:sz w:val="18"/>
                <w:szCs w:val="18"/>
              </w:rPr>
              <w:t xml:space="preserve">of the data </w:t>
            </w:r>
            <w:r w:rsidR="00F255C8">
              <w:rPr>
                <w:rFonts w:ascii="Times New Roman" w:hAnsi="Times New Roman"/>
                <w:sz w:val="18"/>
                <w:szCs w:val="18"/>
              </w:rPr>
              <w:t>is</w:t>
            </w:r>
            <w:r>
              <w:rPr>
                <w:rFonts w:ascii="Times New Roman" w:hAnsi="Times New Roman"/>
                <w:sz w:val="18"/>
                <w:szCs w:val="18"/>
              </w:rPr>
              <w:t xml:space="preserve"> underway</w:t>
            </w:r>
            <w:r w:rsidR="00DB6C88">
              <w:rPr>
                <w:rFonts w:ascii="Times New Roman" w:hAnsi="Times New Roman"/>
                <w:sz w:val="18"/>
                <w:szCs w:val="18"/>
              </w:rPr>
              <w:t xml:space="preserve"> at this time</w:t>
            </w:r>
            <w:r>
              <w:rPr>
                <w:rFonts w:ascii="Times New Roman" w:hAnsi="Times New Roman"/>
                <w:sz w:val="18"/>
                <w:szCs w:val="18"/>
              </w:rPr>
              <w:t xml:space="preserve"> to enhance the likelihood of the aeration method working</w:t>
            </w:r>
            <w:r w:rsidR="00DB6C88">
              <w:rPr>
                <w:rFonts w:ascii="Times New Roman" w:hAnsi="Times New Roman"/>
                <w:sz w:val="18"/>
                <w:szCs w:val="18"/>
              </w:rPr>
              <w:t xml:space="preserve"> without creating unintended side effects</w:t>
            </w:r>
            <w:r>
              <w:rPr>
                <w:rFonts w:ascii="Times New Roman" w:hAnsi="Times New Roman"/>
                <w:sz w:val="18"/>
                <w:szCs w:val="18"/>
              </w:rPr>
              <w:t xml:space="preserve">. </w:t>
            </w:r>
            <w:r w:rsidR="00DB6C88">
              <w:rPr>
                <w:rFonts w:ascii="Times New Roman" w:hAnsi="Times New Roman"/>
                <w:sz w:val="18"/>
                <w:szCs w:val="18"/>
              </w:rPr>
              <w:t xml:space="preserve">If successful, </w:t>
            </w:r>
            <w:r>
              <w:rPr>
                <w:rFonts w:ascii="Times New Roman" w:hAnsi="Times New Roman"/>
                <w:sz w:val="18"/>
                <w:szCs w:val="18"/>
              </w:rPr>
              <w:t>The State Water Resources Control Board, Division of Drinking Water</w:t>
            </w:r>
            <w:r w:rsidR="00DB6C88">
              <w:rPr>
                <w:rFonts w:ascii="Times New Roman" w:hAnsi="Times New Roman"/>
                <w:sz w:val="18"/>
                <w:szCs w:val="18"/>
              </w:rPr>
              <w:t xml:space="preserve"> will approve PIAMWCO moving forward to implement the plan. If not successful, evaluation of adding a chemical will be next. </w:t>
            </w:r>
          </w:p>
        </w:tc>
        <w:tc>
          <w:tcPr>
            <w:tcW w:w="2250" w:type="dxa"/>
            <w:tcBorders>
              <w:top w:val="double" w:sz="6" w:space="0" w:color="auto"/>
              <w:bottom w:val="single" w:sz="4" w:space="0" w:color="auto"/>
            </w:tcBorders>
            <w:shd w:val="clear" w:color="auto" w:fill="auto"/>
          </w:tcPr>
          <w:p w14:paraId="47E414FC" w14:textId="5B9B1192" w:rsidR="00803861" w:rsidRPr="00F41F91" w:rsidRDefault="00DB6C88" w:rsidP="00AC41BE">
            <w:pPr>
              <w:pStyle w:val="BodyText"/>
              <w:spacing w:before="0"/>
              <w:jc w:val="left"/>
              <w:rPr>
                <w:rFonts w:ascii="Times New Roman" w:hAnsi="Times New Roman"/>
                <w:b/>
                <w:sz w:val="26"/>
              </w:rPr>
            </w:pPr>
            <w:r w:rsidRPr="0061447F">
              <w:rPr>
                <w:rFonts w:ascii="Times New Roman" w:hAnsi="Times New Roman"/>
                <w:sz w:val="18"/>
                <w:szCs w:val="18"/>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BB3E43" w:rsidRPr="00F41F91" w14:paraId="28125CA4" w14:textId="77777777" w:rsidTr="00DB6C88">
        <w:trPr>
          <w:trHeight w:val="504"/>
        </w:trPr>
        <w:tc>
          <w:tcPr>
            <w:tcW w:w="1170"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50"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1800"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3330"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250"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841B2B">
            <w:pPr>
              <w:pStyle w:val="BodyText"/>
              <w:spacing w:before="0"/>
              <w:rPr>
                <w:rFonts w:ascii="Times New Roman" w:hAnsi="Times New Roman"/>
                <w:b/>
                <w:sz w:val="20"/>
              </w:rPr>
            </w:pPr>
            <w:r w:rsidRPr="00F41F91">
              <w:rPr>
                <w:rFonts w:ascii="Times New Roman" w:hAnsi="Times New Roman"/>
                <w:b/>
                <w:sz w:val="20"/>
              </w:rPr>
              <w:t>SPECIAL NOTICE FOR UNCORRECTED SIGNIFICANT DEFICIENCIES</w:t>
            </w: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841B2B">
            <w:pPr>
              <w:pStyle w:val="BodyText"/>
              <w:spacing w:before="20" w:after="20"/>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0"/>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852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FB3296">
        <w:trPr>
          <w:jc w:val="center"/>
        </w:trPr>
        <w:tc>
          <w:tcPr>
            <w:tcW w:w="224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8528" w:type="dxa"/>
            <w:tcBorders>
              <w:top w:val="single" w:sz="18" w:space="0" w:color="auto"/>
              <w:right w:val="single" w:sz="6" w:space="0" w:color="auto"/>
            </w:tcBorders>
            <w:vAlign w:val="center"/>
          </w:tcPr>
          <w:p w14:paraId="7B0D4A8E" w14:textId="42FFA88E" w:rsidR="00F22DAA" w:rsidRDefault="00841B2B" w:rsidP="00470811">
            <w:pPr>
              <w:pStyle w:val="BodyText"/>
              <w:spacing w:before="40" w:after="40"/>
              <w:rPr>
                <w:rFonts w:ascii="Times New Roman" w:hAnsi="Times New Roman"/>
                <w:sz w:val="18"/>
              </w:rPr>
            </w:pPr>
            <w:r>
              <w:rPr>
                <w:rFonts w:ascii="Times New Roman" w:hAnsi="Times New Roman"/>
                <w:sz w:val="18"/>
              </w:rPr>
              <w:t>PIAMWCO installed</w:t>
            </w:r>
            <w:r w:rsidR="007636E7">
              <w:rPr>
                <w:rFonts w:ascii="Times New Roman" w:hAnsi="Times New Roman"/>
                <w:sz w:val="18"/>
              </w:rPr>
              <w:t xml:space="preserve"> </w:t>
            </w:r>
            <w:r w:rsidR="00F22DAA">
              <w:rPr>
                <w:rFonts w:ascii="Times New Roman" w:hAnsi="Times New Roman"/>
                <w:sz w:val="18"/>
              </w:rPr>
              <w:t xml:space="preserve">a </w:t>
            </w:r>
            <w:proofErr w:type="spellStart"/>
            <w:r w:rsidR="00CD4961" w:rsidRPr="00CD4961">
              <w:rPr>
                <w:rFonts w:ascii="Times New Roman" w:hAnsi="Times New Roman"/>
                <w:sz w:val="18"/>
              </w:rPr>
              <w:t>Harmsco</w:t>
            </w:r>
            <w:proofErr w:type="spellEnd"/>
            <w:r w:rsidR="00CD4961" w:rsidRPr="00CD4961">
              <w:rPr>
                <w:rFonts w:ascii="Times New Roman" w:hAnsi="Times New Roman"/>
                <w:sz w:val="18"/>
              </w:rPr>
              <w:t xml:space="preserve"> Inc. MUNI 40 HC40-LT2 </w:t>
            </w:r>
            <w:proofErr w:type="gramStart"/>
            <w:r w:rsidR="007636E7">
              <w:rPr>
                <w:rFonts w:ascii="Times New Roman" w:hAnsi="Times New Roman"/>
                <w:sz w:val="18"/>
              </w:rPr>
              <w:t>one micron</w:t>
            </w:r>
            <w:proofErr w:type="gramEnd"/>
            <w:r w:rsidR="00CD4961" w:rsidRPr="00CD4961">
              <w:rPr>
                <w:rFonts w:ascii="Times New Roman" w:hAnsi="Times New Roman"/>
                <w:sz w:val="18"/>
              </w:rPr>
              <w:t xml:space="preserve"> absolute filter</w:t>
            </w:r>
            <w:r w:rsidR="009A41BE">
              <w:rPr>
                <w:rFonts w:ascii="Times New Roman" w:hAnsi="Times New Roman"/>
                <w:sz w:val="18"/>
              </w:rPr>
              <w:t xml:space="preserve"> </w:t>
            </w:r>
            <w:r w:rsidR="00F22DAA">
              <w:rPr>
                <w:rFonts w:ascii="Times New Roman" w:hAnsi="Times New Roman"/>
                <w:sz w:val="18"/>
              </w:rPr>
              <w:t xml:space="preserve">system </w:t>
            </w:r>
            <w:r w:rsidR="009A41BE">
              <w:rPr>
                <w:rFonts w:ascii="Times New Roman" w:hAnsi="Times New Roman"/>
                <w:sz w:val="18"/>
              </w:rPr>
              <w:t>approved</w:t>
            </w:r>
            <w:r w:rsidR="00FA5E66">
              <w:rPr>
                <w:rFonts w:ascii="Times New Roman" w:hAnsi="Times New Roman"/>
                <w:sz w:val="18"/>
              </w:rPr>
              <w:t xml:space="preserve"> by the </w:t>
            </w:r>
            <w:r w:rsidR="00696004">
              <w:rPr>
                <w:rFonts w:ascii="Times New Roman" w:hAnsi="Times New Roman"/>
                <w:sz w:val="18"/>
              </w:rPr>
              <w:t>State for</w:t>
            </w:r>
            <w:r w:rsidR="009A41BE">
              <w:rPr>
                <w:rFonts w:ascii="Times New Roman" w:hAnsi="Times New Roman"/>
                <w:sz w:val="18"/>
              </w:rPr>
              <w:t xml:space="preserve"> </w:t>
            </w:r>
            <w:r w:rsidR="009A41BE" w:rsidRPr="009A41BE">
              <w:rPr>
                <w:rFonts w:ascii="Times New Roman" w:hAnsi="Times New Roman"/>
                <w:sz w:val="18"/>
              </w:rPr>
              <w:t xml:space="preserve">2 log Cryptosporidium and 2.5 log Giardia removal at least 95% of the time </w:t>
            </w:r>
            <w:r w:rsidR="00F22DAA">
              <w:rPr>
                <w:rFonts w:ascii="Times New Roman" w:hAnsi="Times New Roman"/>
                <w:sz w:val="18"/>
              </w:rPr>
              <w:t>using</w:t>
            </w:r>
            <w:r w:rsidR="009A41BE">
              <w:rPr>
                <w:rFonts w:ascii="Times New Roman" w:hAnsi="Times New Roman"/>
                <w:sz w:val="18"/>
              </w:rPr>
              <w:t xml:space="preserve"> the</w:t>
            </w:r>
            <w:r w:rsidR="009A41BE" w:rsidRPr="009A41BE">
              <w:rPr>
                <w:rFonts w:ascii="Times New Roman" w:hAnsi="Times New Roman"/>
                <w:sz w:val="18"/>
              </w:rPr>
              <w:t xml:space="preserve"> approved quality control</w:t>
            </w:r>
            <w:r w:rsidR="00FA5E66">
              <w:rPr>
                <w:rFonts w:ascii="Times New Roman" w:hAnsi="Times New Roman"/>
                <w:sz w:val="18"/>
              </w:rPr>
              <w:t>s</w:t>
            </w:r>
            <w:r w:rsidR="009A41BE" w:rsidRPr="009A41BE">
              <w:rPr>
                <w:rFonts w:ascii="Times New Roman" w:hAnsi="Times New Roman"/>
                <w:sz w:val="18"/>
              </w:rPr>
              <w:t>.</w:t>
            </w:r>
            <w:r w:rsidR="007636E7">
              <w:rPr>
                <w:rFonts w:ascii="Times New Roman" w:hAnsi="Times New Roman"/>
                <w:sz w:val="18"/>
              </w:rPr>
              <w:t xml:space="preserve"> </w:t>
            </w:r>
          </w:p>
          <w:p w14:paraId="484C2AF0" w14:textId="2D180B4F" w:rsidR="00FB3296" w:rsidRDefault="00FB3296" w:rsidP="00470811">
            <w:pPr>
              <w:pStyle w:val="BodyText"/>
              <w:spacing w:before="40" w:after="40"/>
              <w:rPr>
                <w:rFonts w:ascii="Times New Roman" w:hAnsi="Times New Roman"/>
                <w:sz w:val="18"/>
              </w:rPr>
            </w:pPr>
          </w:p>
          <w:p w14:paraId="1ED904C1" w14:textId="11C3D40C" w:rsidR="00FB3296" w:rsidRDefault="00FB3296" w:rsidP="00470811">
            <w:pPr>
              <w:pStyle w:val="BodyText"/>
              <w:spacing w:before="40" w:after="40"/>
              <w:rPr>
                <w:rFonts w:ascii="Times New Roman" w:hAnsi="Times New Roman"/>
                <w:sz w:val="18"/>
              </w:rPr>
            </w:pPr>
            <w:r>
              <w:rPr>
                <w:rFonts w:ascii="Times New Roman" w:hAnsi="Times New Roman"/>
                <w:sz w:val="18"/>
              </w:rPr>
              <w:t>PIAM</w:t>
            </w:r>
            <w:r w:rsidR="00C65D1E">
              <w:rPr>
                <w:rFonts w:ascii="Times New Roman" w:hAnsi="Times New Roman"/>
                <w:sz w:val="18"/>
              </w:rPr>
              <w:t>W</w:t>
            </w:r>
            <w:r>
              <w:rPr>
                <w:rFonts w:ascii="Times New Roman" w:hAnsi="Times New Roman"/>
                <w:sz w:val="18"/>
              </w:rPr>
              <w:t>CO</w:t>
            </w:r>
            <w:r w:rsidRPr="00F22DAA">
              <w:rPr>
                <w:rFonts w:ascii="Times New Roman" w:hAnsi="Times New Roman"/>
                <w:sz w:val="18"/>
              </w:rPr>
              <w:t xml:space="preserve"> installed a new</w:t>
            </w:r>
            <w:r>
              <w:rPr>
                <w:rFonts w:ascii="Times New Roman" w:hAnsi="Times New Roman"/>
                <w:sz w:val="18"/>
              </w:rPr>
              <w:t xml:space="preserve"> </w:t>
            </w:r>
            <w:r w:rsidRPr="007636E7">
              <w:rPr>
                <w:rFonts w:ascii="Times New Roman" w:hAnsi="Times New Roman"/>
                <w:sz w:val="18"/>
              </w:rPr>
              <w:t xml:space="preserve">HACH CLF10 SC analyzer </w:t>
            </w:r>
            <w:r>
              <w:rPr>
                <w:rFonts w:ascii="Times New Roman" w:hAnsi="Times New Roman"/>
                <w:sz w:val="18"/>
              </w:rPr>
              <w:t>and</w:t>
            </w:r>
            <w:r w:rsidRPr="007636E7">
              <w:rPr>
                <w:rFonts w:ascii="Times New Roman" w:hAnsi="Times New Roman"/>
                <w:sz w:val="18"/>
              </w:rPr>
              <w:t xml:space="preserve"> SC200 controller </w:t>
            </w:r>
            <w:r w:rsidR="00D40826" w:rsidRPr="00F22DAA">
              <w:rPr>
                <w:rFonts w:ascii="Times New Roman" w:hAnsi="Times New Roman"/>
                <w:sz w:val="18"/>
              </w:rPr>
              <w:t>chlorination system</w:t>
            </w:r>
            <w:r w:rsidR="00D40826">
              <w:rPr>
                <w:rFonts w:ascii="Times New Roman" w:hAnsi="Times New Roman"/>
                <w:sz w:val="18"/>
              </w:rPr>
              <w:t xml:space="preserve"> </w:t>
            </w:r>
            <w:r w:rsidRPr="007636E7">
              <w:rPr>
                <w:rFonts w:ascii="Times New Roman" w:hAnsi="Times New Roman"/>
                <w:sz w:val="18"/>
              </w:rPr>
              <w:t>to provide continuous monitoring for chlorine residual</w:t>
            </w:r>
            <w:r>
              <w:rPr>
                <w:rFonts w:ascii="Times New Roman" w:hAnsi="Times New Roman"/>
                <w:sz w:val="18"/>
              </w:rPr>
              <w:t xml:space="preserve"> of the filtered and chlorinated water being sent to the Upper Tank. Chlorination completes the requirement</w:t>
            </w:r>
            <w:r w:rsidR="00696004">
              <w:rPr>
                <w:rFonts w:ascii="Times New Roman" w:hAnsi="Times New Roman"/>
                <w:sz w:val="18"/>
              </w:rPr>
              <w:t xml:space="preserve"> for a second method of disinfection</w:t>
            </w:r>
            <w:r w:rsidR="00F22DAA" w:rsidRPr="00F22DAA">
              <w:rPr>
                <w:rFonts w:ascii="Times New Roman" w:hAnsi="Times New Roman"/>
                <w:sz w:val="18"/>
              </w:rPr>
              <w:t xml:space="preserve"> </w:t>
            </w:r>
            <w:r>
              <w:rPr>
                <w:rFonts w:ascii="Times New Roman" w:hAnsi="Times New Roman"/>
                <w:sz w:val="18"/>
              </w:rPr>
              <w:t>by</w:t>
            </w:r>
            <w:r w:rsidR="00F22DAA" w:rsidRPr="00F22DAA">
              <w:rPr>
                <w:rFonts w:ascii="Times New Roman" w:hAnsi="Times New Roman"/>
                <w:sz w:val="18"/>
              </w:rPr>
              <w:t xml:space="preserve"> achiev</w:t>
            </w:r>
            <w:r>
              <w:rPr>
                <w:rFonts w:ascii="Times New Roman" w:hAnsi="Times New Roman"/>
                <w:sz w:val="18"/>
              </w:rPr>
              <w:t>ing</w:t>
            </w:r>
            <w:r w:rsidR="00F22DAA" w:rsidRPr="00F22DAA">
              <w:rPr>
                <w:rFonts w:ascii="Times New Roman" w:hAnsi="Times New Roman"/>
                <w:sz w:val="18"/>
              </w:rPr>
              <w:t xml:space="preserve"> 0.5-log Giardia and 4-log virus removal. </w:t>
            </w:r>
          </w:p>
          <w:p w14:paraId="16EBCEB9" w14:textId="77777777" w:rsidR="00FB3296" w:rsidRDefault="00FB3296" w:rsidP="00470811">
            <w:pPr>
              <w:pStyle w:val="BodyText"/>
              <w:spacing w:before="40" w:after="40"/>
              <w:rPr>
                <w:rFonts w:ascii="Times New Roman" w:hAnsi="Times New Roman"/>
                <w:sz w:val="18"/>
              </w:rPr>
            </w:pPr>
          </w:p>
          <w:p w14:paraId="73AFCDDD" w14:textId="1DEF69FF" w:rsidR="00FB3296" w:rsidRDefault="00FB3296" w:rsidP="00FB3296">
            <w:pPr>
              <w:pStyle w:val="BodyText"/>
              <w:spacing w:before="40" w:after="40"/>
              <w:rPr>
                <w:rFonts w:ascii="Times New Roman" w:hAnsi="Times New Roman"/>
                <w:sz w:val="18"/>
              </w:rPr>
            </w:pPr>
            <w:r>
              <w:rPr>
                <w:rFonts w:ascii="Times New Roman" w:hAnsi="Times New Roman"/>
                <w:sz w:val="18"/>
              </w:rPr>
              <w:t xml:space="preserve">PIAMWCO installed a </w:t>
            </w:r>
            <w:r w:rsidRPr="00FB3296">
              <w:rPr>
                <w:rFonts w:ascii="Times New Roman" w:hAnsi="Times New Roman"/>
                <w:sz w:val="18"/>
              </w:rPr>
              <w:t xml:space="preserve">HACH TU 5300 Turbidimeter to continuously monitor water turbidity </w:t>
            </w:r>
            <w:r w:rsidR="007C4E46">
              <w:rPr>
                <w:rFonts w:ascii="Times New Roman" w:hAnsi="Times New Roman"/>
                <w:sz w:val="18"/>
              </w:rPr>
              <w:t>as the last step for water being sent to the Upper Tank.</w:t>
            </w:r>
          </w:p>
          <w:p w14:paraId="04C20CB8" w14:textId="77777777" w:rsidR="007C4E46" w:rsidRDefault="007C4E46" w:rsidP="00FB3296">
            <w:pPr>
              <w:pStyle w:val="BodyText"/>
              <w:spacing w:before="40" w:after="40"/>
              <w:rPr>
                <w:rFonts w:ascii="Times New Roman" w:hAnsi="Times New Roman"/>
                <w:sz w:val="18"/>
              </w:rPr>
            </w:pPr>
          </w:p>
          <w:p w14:paraId="4481F991" w14:textId="112CD384" w:rsidR="00BC6327" w:rsidRPr="00CD4961" w:rsidRDefault="00FB3296" w:rsidP="00470811">
            <w:pPr>
              <w:pStyle w:val="BodyText"/>
              <w:spacing w:before="40" w:after="40"/>
              <w:rPr>
                <w:rFonts w:ascii="Times New Roman" w:hAnsi="Times New Roman"/>
                <w:sz w:val="18"/>
              </w:rPr>
            </w:pPr>
            <w:r>
              <w:rPr>
                <w:rFonts w:ascii="Times New Roman" w:hAnsi="Times New Roman"/>
                <w:sz w:val="18"/>
              </w:rPr>
              <w:t>This system of components</w:t>
            </w:r>
            <w:r w:rsidR="00DB0893">
              <w:rPr>
                <w:rFonts w:ascii="Times New Roman" w:hAnsi="Times New Roman"/>
                <w:sz w:val="18"/>
              </w:rPr>
              <w:t xml:space="preserve"> is fitted with an alarm that will shut down </w:t>
            </w:r>
            <w:r w:rsidR="00696004">
              <w:rPr>
                <w:rFonts w:ascii="Times New Roman" w:hAnsi="Times New Roman"/>
                <w:sz w:val="18"/>
              </w:rPr>
              <w:t>pumping</w:t>
            </w:r>
            <w:r w:rsidR="00DB0893">
              <w:rPr>
                <w:rFonts w:ascii="Times New Roman" w:hAnsi="Times New Roman"/>
                <w:sz w:val="18"/>
              </w:rPr>
              <w:t xml:space="preserve"> if an out</w:t>
            </w:r>
            <w:r w:rsidR="000E23E5">
              <w:rPr>
                <w:rFonts w:ascii="Times New Roman" w:hAnsi="Times New Roman"/>
                <w:sz w:val="18"/>
              </w:rPr>
              <w:t>-</w:t>
            </w:r>
            <w:r w:rsidR="00DB0893">
              <w:rPr>
                <w:rFonts w:ascii="Times New Roman" w:hAnsi="Times New Roman"/>
                <w:sz w:val="18"/>
              </w:rPr>
              <w:t>of</w:t>
            </w:r>
            <w:r w:rsidR="000E23E5">
              <w:rPr>
                <w:rFonts w:ascii="Times New Roman" w:hAnsi="Times New Roman"/>
                <w:sz w:val="18"/>
              </w:rPr>
              <w:t>-</w:t>
            </w:r>
            <w:r w:rsidR="00DB0893">
              <w:rPr>
                <w:rFonts w:ascii="Times New Roman" w:hAnsi="Times New Roman"/>
                <w:sz w:val="18"/>
              </w:rPr>
              <w:t>spec reading occurs.</w:t>
            </w:r>
          </w:p>
          <w:p w14:paraId="38798350" w14:textId="4CAA8375" w:rsidR="00CD4961" w:rsidRPr="00F41F91" w:rsidRDefault="00CD4961" w:rsidP="00470811">
            <w:pPr>
              <w:pStyle w:val="BodyText"/>
              <w:spacing w:before="40" w:after="40"/>
              <w:rPr>
                <w:rFonts w:ascii="Times New Roman" w:hAnsi="Times New Roman"/>
                <w:sz w:val="18"/>
              </w:rPr>
            </w:pPr>
          </w:p>
        </w:tc>
      </w:tr>
      <w:tr w:rsidR="00BC6327" w:rsidRPr="00F41F91" w14:paraId="1DB90511" w14:textId="77777777" w:rsidTr="00FB3296">
        <w:trPr>
          <w:jc w:val="center"/>
        </w:trPr>
        <w:tc>
          <w:tcPr>
            <w:tcW w:w="224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lastRenderedPageBreak/>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852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3B8C2DEC"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w:t>
            </w:r>
            <w:r w:rsidR="004F7FDE">
              <w:rPr>
                <w:rFonts w:ascii="Times New Roman" w:hAnsi="Times New Roman"/>
                <w:sz w:val="18"/>
              </w:rPr>
              <w:t>0</w:t>
            </w:r>
            <w:r w:rsidR="00752C2E">
              <w:rPr>
                <w:rFonts w:ascii="Times New Roman" w:hAnsi="Times New Roman"/>
                <w:sz w:val="18"/>
              </w:rPr>
              <w:t>.30</w:t>
            </w:r>
            <w:r w:rsidRPr="00F41F91">
              <w:rPr>
                <w:rFonts w:ascii="Times New Roman" w:hAnsi="Times New Roman"/>
                <w:sz w:val="18"/>
              </w:rPr>
              <w:t>____ NTU in 95% of measurements in a month.</w:t>
            </w:r>
          </w:p>
          <w:p w14:paraId="69FD9228" w14:textId="6BDD224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5003234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FB3296">
              <w:rPr>
                <w:rFonts w:ascii="Times New Roman" w:hAnsi="Times New Roman"/>
                <w:sz w:val="18"/>
              </w:rPr>
              <w:t>1</w:t>
            </w:r>
            <w:r w:rsidR="00752C2E">
              <w:rPr>
                <w:rFonts w:ascii="Times New Roman" w:hAnsi="Times New Roman"/>
                <w:sz w:val="18"/>
              </w:rPr>
              <w:t>.0</w:t>
            </w:r>
            <w:r w:rsidRPr="00F41F91">
              <w:rPr>
                <w:rFonts w:ascii="Times New Roman" w:hAnsi="Times New Roman"/>
                <w:sz w:val="18"/>
              </w:rPr>
              <w:t>__ NTU at any time.</w:t>
            </w:r>
          </w:p>
        </w:tc>
      </w:tr>
      <w:tr w:rsidR="00BC6327" w:rsidRPr="00F41F91" w14:paraId="7631F7C3" w14:textId="77777777" w:rsidTr="00FB3296">
        <w:trPr>
          <w:trHeight w:val="490"/>
          <w:jc w:val="center"/>
        </w:trPr>
        <w:tc>
          <w:tcPr>
            <w:tcW w:w="224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8528" w:type="dxa"/>
            <w:tcBorders>
              <w:right w:val="single" w:sz="6" w:space="0" w:color="auto"/>
            </w:tcBorders>
          </w:tcPr>
          <w:p w14:paraId="5E5B78B1" w14:textId="21314281" w:rsidR="00BC6327" w:rsidRPr="00F41F91" w:rsidRDefault="00CD2A4C">
            <w:pPr>
              <w:pStyle w:val="BodyText"/>
              <w:spacing w:before="40" w:after="40"/>
              <w:jc w:val="left"/>
              <w:rPr>
                <w:rFonts w:ascii="Times New Roman" w:hAnsi="Times New Roman"/>
                <w:sz w:val="18"/>
              </w:rPr>
            </w:pPr>
            <w:r>
              <w:rPr>
                <w:rFonts w:ascii="Times New Roman" w:hAnsi="Times New Roman"/>
                <w:sz w:val="18"/>
              </w:rPr>
              <w:t xml:space="preserve">Beginning at the time of filter installation in mid-October 2018, all months met </w:t>
            </w:r>
            <w:r w:rsidR="00722B48">
              <w:rPr>
                <w:rFonts w:ascii="Times New Roman" w:hAnsi="Times New Roman"/>
                <w:sz w:val="18"/>
              </w:rPr>
              <w:t xml:space="preserve">the </w:t>
            </w:r>
            <w:r>
              <w:rPr>
                <w:rFonts w:ascii="Times New Roman" w:hAnsi="Times New Roman"/>
                <w:sz w:val="18"/>
              </w:rPr>
              <w:t>Turbidity Performance Standard</w:t>
            </w:r>
            <w:r w:rsidR="00722B48">
              <w:rPr>
                <w:rFonts w:ascii="Times New Roman" w:hAnsi="Times New Roman"/>
                <w:sz w:val="18"/>
              </w:rPr>
              <w:t>s</w:t>
            </w:r>
            <w:r>
              <w:rPr>
                <w:rFonts w:ascii="Times New Roman" w:hAnsi="Times New Roman"/>
                <w:sz w:val="18"/>
              </w:rPr>
              <w:t xml:space="preserve"> </w:t>
            </w:r>
          </w:p>
        </w:tc>
      </w:tr>
      <w:tr w:rsidR="00BC6327" w:rsidRPr="00F41F91" w14:paraId="5434833C" w14:textId="77777777" w:rsidTr="00FB3296">
        <w:trPr>
          <w:trHeight w:val="490"/>
          <w:jc w:val="center"/>
        </w:trPr>
        <w:tc>
          <w:tcPr>
            <w:tcW w:w="224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8528" w:type="dxa"/>
            <w:tcBorders>
              <w:bottom w:val="single" w:sz="4" w:space="0" w:color="auto"/>
              <w:right w:val="single" w:sz="6" w:space="0" w:color="auto"/>
            </w:tcBorders>
          </w:tcPr>
          <w:p w14:paraId="36BEE3C3" w14:textId="46A675E0" w:rsidR="00BC6327" w:rsidRPr="00F41F91" w:rsidRDefault="00F90D1B">
            <w:pPr>
              <w:pStyle w:val="BodyText"/>
              <w:spacing w:before="40" w:after="40"/>
              <w:jc w:val="left"/>
              <w:rPr>
                <w:rFonts w:ascii="Times New Roman" w:hAnsi="Times New Roman"/>
                <w:sz w:val="18"/>
              </w:rPr>
            </w:pPr>
            <w:r>
              <w:rPr>
                <w:rFonts w:ascii="Times New Roman" w:hAnsi="Times New Roman"/>
                <w:sz w:val="18"/>
              </w:rPr>
              <w:t>0.6 NTU</w:t>
            </w:r>
          </w:p>
        </w:tc>
      </w:tr>
      <w:tr w:rsidR="00BC6327" w:rsidRPr="00F41F91" w14:paraId="0D8AEAA4" w14:textId="77777777" w:rsidTr="00FB3296">
        <w:trPr>
          <w:trHeight w:val="490"/>
          <w:jc w:val="center"/>
        </w:trPr>
        <w:tc>
          <w:tcPr>
            <w:tcW w:w="224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8528" w:type="dxa"/>
            <w:tcBorders>
              <w:bottom w:val="single" w:sz="18" w:space="0" w:color="auto"/>
              <w:right w:val="single" w:sz="6" w:space="0" w:color="auto"/>
            </w:tcBorders>
          </w:tcPr>
          <w:p w14:paraId="4FE489E5" w14:textId="177335D6" w:rsidR="00BC6327" w:rsidRPr="00F41F91" w:rsidRDefault="00752C2E">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070"/>
        <w:gridCol w:w="1260"/>
        <w:gridCol w:w="1800"/>
        <w:gridCol w:w="3685"/>
      </w:tblGrid>
      <w:tr w:rsidR="00BE555D" w:rsidRPr="00F41F91" w14:paraId="3FEF3B39" w14:textId="77777777" w:rsidTr="00611864">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2E0874">
        <w:tc>
          <w:tcPr>
            <w:tcW w:w="1867"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3685"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2E0874">
        <w:trPr>
          <w:trHeight w:val="504"/>
        </w:trPr>
        <w:tc>
          <w:tcPr>
            <w:tcW w:w="1867" w:type="dxa"/>
            <w:tcBorders>
              <w:top w:val="double" w:sz="6" w:space="0" w:color="auto"/>
            </w:tcBorders>
            <w:shd w:val="clear" w:color="auto" w:fill="auto"/>
          </w:tcPr>
          <w:p w14:paraId="0A4FB563" w14:textId="468E8E8C" w:rsidR="00883433" w:rsidRPr="00F41F91" w:rsidRDefault="00611864" w:rsidP="00611864">
            <w:pPr>
              <w:pStyle w:val="BlockText"/>
              <w:spacing w:before="60" w:after="60"/>
              <w:ind w:left="0" w:right="0" w:firstLine="0"/>
              <w:rPr>
                <w:rFonts w:ascii="Times New Roman" w:hAnsi="Times New Roman"/>
                <w:b w:val="0"/>
                <w:sz w:val="26"/>
              </w:rPr>
            </w:pPr>
            <w:r>
              <w:rPr>
                <w:rFonts w:ascii="Times New Roman" w:hAnsi="Times New Roman"/>
                <w:b w:val="0"/>
              </w:rPr>
              <w:t>Failure to provide a second method of protection against water borne pathogens</w:t>
            </w:r>
            <w:r w:rsidR="00925F4C">
              <w:rPr>
                <w:rFonts w:ascii="Times New Roman" w:hAnsi="Times New Roman"/>
                <w:b w:val="0"/>
              </w:rPr>
              <w:t xml:space="preserve"> until October 2018</w:t>
            </w:r>
            <w:r w:rsidR="00E05FB8">
              <w:rPr>
                <w:rFonts w:ascii="Times New Roman" w:hAnsi="Times New Roman"/>
                <w:b w:val="0"/>
              </w:rPr>
              <w:t>.</w:t>
            </w:r>
          </w:p>
        </w:tc>
        <w:tc>
          <w:tcPr>
            <w:tcW w:w="2070" w:type="dxa"/>
            <w:tcBorders>
              <w:top w:val="double" w:sz="6" w:space="0" w:color="auto"/>
            </w:tcBorders>
            <w:shd w:val="clear" w:color="auto" w:fill="auto"/>
          </w:tcPr>
          <w:p w14:paraId="2EEE3D1B" w14:textId="4F822158" w:rsidR="00883433" w:rsidRPr="002E0874" w:rsidRDefault="002E0874" w:rsidP="002E0874">
            <w:pPr>
              <w:pStyle w:val="BlockText"/>
              <w:spacing w:before="60" w:after="60"/>
              <w:ind w:left="0" w:right="0" w:firstLine="0"/>
              <w:rPr>
                <w:rFonts w:ascii="Times New Roman" w:hAnsi="Times New Roman"/>
                <w:b w:val="0"/>
              </w:rPr>
            </w:pPr>
            <w:r>
              <w:rPr>
                <w:rFonts w:ascii="Times New Roman" w:hAnsi="Times New Roman"/>
                <w:b w:val="0"/>
              </w:rPr>
              <w:t>PIAMWCO identified an alternative filtration method and received State approval to proceed with installation.</w:t>
            </w:r>
          </w:p>
        </w:tc>
        <w:tc>
          <w:tcPr>
            <w:tcW w:w="1260" w:type="dxa"/>
            <w:tcBorders>
              <w:top w:val="double" w:sz="6" w:space="0" w:color="auto"/>
            </w:tcBorders>
            <w:shd w:val="clear" w:color="auto" w:fill="auto"/>
          </w:tcPr>
          <w:p w14:paraId="04AAF9BF" w14:textId="7B740384" w:rsidR="00883433" w:rsidRPr="00F41F91" w:rsidRDefault="002E0874" w:rsidP="002E0874">
            <w:pPr>
              <w:pStyle w:val="BlockText"/>
              <w:spacing w:before="60" w:after="60"/>
              <w:ind w:left="0" w:right="0" w:firstLine="0"/>
              <w:rPr>
                <w:rFonts w:ascii="Times New Roman" w:hAnsi="Times New Roman"/>
                <w:b w:val="0"/>
                <w:sz w:val="26"/>
              </w:rPr>
            </w:pPr>
            <w:r>
              <w:rPr>
                <w:rFonts w:ascii="Times New Roman" w:hAnsi="Times New Roman"/>
                <w:b w:val="0"/>
              </w:rPr>
              <w:t>Ongoing until October 2018.</w:t>
            </w:r>
          </w:p>
        </w:tc>
        <w:tc>
          <w:tcPr>
            <w:tcW w:w="1800" w:type="dxa"/>
            <w:tcBorders>
              <w:top w:val="double" w:sz="6" w:space="0" w:color="auto"/>
            </w:tcBorders>
            <w:shd w:val="clear" w:color="auto" w:fill="auto"/>
          </w:tcPr>
          <w:p w14:paraId="2E3BCC0F" w14:textId="782D2384" w:rsidR="00883433" w:rsidRPr="00F41F91" w:rsidRDefault="002E0874" w:rsidP="002E0874">
            <w:pPr>
              <w:pStyle w:val="BlockText"/>
              <w:spacing w:before="60" w:after="60"/>
              <w:ind w:left="0" w:right="0" w:firstLine="0"/>
              <w:rPr>
                <w:rFonts w:ascii="Times New Roman" w:hAnsi="Times New Roman"/>
                <w:b w:val="0"/>
                <w:sz w:val="26"/>
              </w:rPr>
            </w:pPr>
            <w:r w:rsidRPr="002E0874">
              <w:rPr>
                <w:rFonts w:ascii="Times New Roman" w:hAnsi="Times New Roman"/>
                <w:b w:val="0"/>
              </w:rPr>
              <w:t>PIAMWCO</w:t>
            </w:r>
            <w:r>
              <w:rPr>
                <w:rFonts w:ascii="Times New Roman" w:hAnsi="Times New Roman"/>
                <w:b w:val="0"/>
              </w:rPr>
              <w:t xml:space="preserve"> purchased and installed equipment described in Table 8 above.</w:t>
            </w:r>
          </w:p>
        </w:tc>
        <w:tc>
          <w:tcPr>
            <w:tcW w:w="3685" w:type="dxa"/>
            <w:tcBorders>
              <w:top w:val="double" w:sz="6" w:space="0" w:color="auto"/>
            </w:tcBorders>
            <w:shd w:val="clear" w:color="auto" w:fill="auto"/>
          </w:tcPr>
          <w:p w14:paraId="471033B7" w14:textId="19C106DF" w:rsidR="00883433" w:rsidRPr="00F41F91" w:rsidRDefault="002E0874" w:rsidP="00D272CB">
            <w:pPr>
              <w:pStyle w:val="BodyText"/>
              <w:spacing w:before="20" w:after="20"/>
              <w:jc w:val="left"/>
              <w:rPr>
                <w:rFonts w:ascii="Times New Roman" w:hAnsi="Times New Roman"/>
                <w:b/>
                <w:sz w:val="26"/>
              </w:rPr>
            </w:pPr>
            <w:r>
              <w:rPr>
                <w:rFonts w:ascii="Times New Roman" w:hAnsi="Times New Roman"/>
                <w:sz w:val="18"/>
                <w:szCs w:val="18"/>
              </w:rPr>
              <w:t>Inadequately treated water may contain disease-causing organisms. These organisms include bacteria, viruses, and parasites that can cause symptoms such as nausea, cramps, diarrhea and associated headaches.</w:t>
            </w:r>
          </w:p>
        </w:tc>
      </w:tr>
      <w:tr w:rsidR="00883433" w:rsidRPr="00F41F91" w14:paraId="3601FCEF" w14:textId="77777777" w:rsidTr="002E0874">
        <w:trPr>
          <w:trHeight w:val="504"/>
        </w:trPr>
        <w:tc>
          <w:tcPr>
            <w:tcW w:w="1867"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070"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1260"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1800"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3685"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72ACFBC0" w14:textId="2C0BFCCB" w:rsidR="00BE6564" w:rsidRDefault="00BE6564" w:rsidP="007A4B26">
      <w:pPr>
        <w:spacing w:before="360" w:after="240"/>
        <w:jc w:val="center"/>
      </w:pPr>
    </w:p>
    <w:p w14:paraId="62EDC752" w14:textId="57047662" w:rsidR="009D0F2B" w:rsidRDefault="009D0F2B" w:rsidP="007A4B26">
      <w:pPr>
        <w:spacing w:before="360" w:after="240"/>
        <w:jc w:val="center"/>
      </w:pPr>
    </w:p>
    <w:p w14:paraId="613E6AD0" w14:textId="329485E7" w:rsidR="009D0F2B" w:rsidRDefault="009D0F2B" w:rsidP="007A4B26">
      <w:pPr>
        <w:spacing w:before="360" w:after="240"/>
        <w:jc w:val="center"/>
      </w:pPr>
    </w:p>
    <w:p w14:paraId="06E1CEAE" w14:textId="1FC2A1EF" w:rsidR="009D0F2B" w:rsidRDefault="009D0F2B" w:rsidP="007A4B26">
      <w:pPr>
        <w:spacing w:before="360" w:after="240"/>
        <w:jc w:val="center"/>
      </w:pPr>
    </w:p>
    <w:p w14:paraId="08CB148F" w14:textId="71E07768" w:rsidR="009D0F2B" w:rsidRDefault="009D0F2B" w:rsidP="007A4B26">
      <w:pPr>
        <w:spacing w:before="360" w:after="240"/>
        <w:jc w:val="center"/>
      </w:pPr>
    </w:p>
    <w:p w14:paraId="4B51B93B" w14:textId="193BEE5E" w:rsidR="009D0F2B" w:rsidRDefault="009D0F2B" w:rsidP="007A4B26">
      <w:pPr>
        <w:spacing w:before="360" w:after="240"/>
        <w:jc w:val="center"/>
      </w:pPr>
    </w:p>
    <w:p w14:paraId="2B344F23" w14:textId="10CCB408" w:rsidR="009D0F2B" w:rsidRDefault="009D0F2B" w:rsidP="007A4B26">
      <w:pPr>
        <w:spacing w:before="360" w:after="240"/>
        <w:jc w:val="center"/>
      </w:pPr>
    </w:p>
    <w:p w14:paraId="182340DE" w14:textId="1B7C53B3" w:rsidR="009D0F2B" w:rsidRDefault="009D0F2B" w:rsidP="007A4B26">
      <w:pPr>
        <w:spacing w:before="360" w:after="240"/>
        <w:jc w:val="center"/>
      </w:pPr>
    </w:p>
    <w:p w14:paraId="0BA3C5B5" w14:textId="24E475C4" w:rsidR="009D0F2B" w:rsidRDefault="009D0F2B" w:rsidP="007A4B26">
      <w:pPr>
        <w:spacing w:before="360" w:after="240"/>
        <w:jc w:val="center"/>
      </w:pPr>
    </w:p>
    <w:p w14:paraId="7541A59F" w14:textId="77777777" w:rsidR="009D0F2B" w:rsidRPr="00453666" w:rsidRDefault="009D0F2B" w:rsidP="009D0F2B">
      <w:pPr>
        <w:jc w:val="center"/>
        <w:rPr>
          <w:b/>
        </w:rPr>
      </w:pPr>
      <w:r w:rsidRPr="00453666">
        <w:rPr>
          <w:b/>
        </w:rPr>
        <w:t>Consumer Confidence Report</w:t>
      </w:r>
    </w:p>
    <w:p w14:paraId="727BB65A" w14:textId="77777777" w:rsidR="009D0F2B" w:rsidRPr="00453666" w:rsidRDefault="009D0F2B" w:rsidP="009D0F2B">
      <w:pPr>
        <w:jc w:val="center"/>
        <w:rPr>
          <w:b/>
        </w:rPr>
      </w:pPr>
      <w:r w:rsidRPr="00453666">
        <w:rPr>
          <w:b/>
        </w:rPr>
        <w:t>Certification Form</w:t>
      </w:r>
    </w:p>
    <w:p w14:paraId="0F0F82A0" w14:textId="77777777" w:rsidR="009D0F2B" w:rsidRPr="00453666" w:rsidRDefault="009D0F2B" w:rsidP="009D0F2B">
      <w:pPr>
        <w:spacing w:after="180"/>
        <w:jc w:val="center"/>
        <w:rPr>
          <w:i/>
        </w:rPr>
      </w:pPr>
      <w:r w:rsidRPr="00453666">
        <w:rPr>
          <w:i/>
        </w:rPr>
        <w:t>(to be submitted with a copy of the CCR)</w:t>
      </w:r>
    </w:p>
    <w:p w14:paraId="6112E534" w14:textId="77777777" w:rsidR="009D0F2B" w:rsidRDefault="009D0F2B" w:rsidP="009D0F2B">
      <w:pPr>
        <w:spacing w:after="120"/>
        <w:jc w:val="center"/>
        <w:rPr>
          <w:b/>
        </w:rPr>
      </w:pPr>
      <w:r w:rsidRPr="00453666">
        <w:rPr>
          <w:b/>
        </w:rPr>
        <w:t>(</w:t>
      </w:r>
      <w:r>
        <w:rPr>
          <w:b/>
        </w:rPr>
        <w:t>T</w:t>
      </w:r>
      <w:r w:rsidRPr="00453666">
        <w:rPr>
          <w:b/>
        </w:rPr>
        <w:t xml:space="preserve">o certify electronic delivery of the CCR, use the certification form on the State Board’s website at </w:t>
      </w:r>
      <w:hyperlink r:id="rId11" w:history="1">
        <w:r w:rsidRPr="00453666">
          <w:rPr>
            <w:rStyle w:val="Hyperlink"/>
            <w:b/>
          </w:rPr>
          <w:t>http://www.swrcb.ca.gov/drinking_water/certlic/drinkingwater/CCR.shtml</w:t>
        </w:r>
      </w:hyperlink>
      <w:r w:rsidRPr="00453666">
        <w:rPr>
          <w:b/>
        </w:rPr>
        <w:t>)</w:t>
      </w:r>
    </w:p>
    <w:tbl>
      <w:tblPr>
        <w:tblW w:w="0" w:type="auto"/>
        <w:tblInd w:w="-90" w:type="dxa"/>
        <w:tblLook w:val="0000" w:firstRow="0" w:lastRow="0" w:firstColumn="0" w:lastColumn="0" w:noHBand="0" w:noVBand="0"/>
      </w:tblPr>
      <w:tblGrid>
        <w:gridCol w:w="2340"/>
        <w:gridCol w:w="7110"/>
      </w:tblGrid>
      <w:tr w:rsidR="009D0F2B" w:rsidRPr="00453666" w14:paraId="32E00B1F" w14:textId="77777777" w:rsidTr="001B25E0">
        <w:tc>
          <w:tcPr>
            <w:tcW w:w="2340" w:type="dxa"/>
          </w:tcPr>
          <w:p w14:paraId="2CEFD4C2" w14:textId="77777777" w:rsidR="009D0F2B" w:rsidRPr="00453666" w:rsidRDefault="009D0F2B" w:rsidP="001B25E0">
            <w:pPr>
              <w:spacing w:before="40"/>
              <w:rPr>
                <w:sz w:val="22"/>
              </w:rPr>
            </w:pPr>
            <w:r w:rsidRPr="00453666">
              <w:rPr>
                <w:sz w:val="22"/>
              </w:rPr>
              <w:t>Water System Name:</w:t>
            </w:r>
          </w:p>
        </w:tc>
        <w:tc>
          <w:tcPr>
            <w:tcW w:w="7110" w:type="dxa"/>
            <w:tcBorders>
              <w:bottom w:val="single" w:sz="4" w:space="0" w:color="auto"/>
            </w:tcBorders>
          </w:tcPr>
          <w:p w14:paraId="07C1DA4A" w14:textId="77777777" w:rsidR="009D0F2B" w:rsidRPr="00453666" w:rsidRDefault="009D0F2B" w:rsidP="001B25E0">
            <w:pPr>
              <w:spacing w:before="40" w:after="40"/>
              <w:rPr>
                <w:sz w:val="22"/>
              </w:rPr>
            </w:pPr>
            <w:r>
              <w:rPr>
                <w:sz w:val="22"/>
              </w:rPr>
              <w:t>Portola Improvement Association Mutual Water Company, Inc.</w:t>
            </w:r>
          </w:p>
        </w:tc>
      </w:tr>
      <w:tr w:rsidR="009D0F2B" w:rsidRPr="00453666" w14:paraId="2B42C158" w14:textId="77777777" w:rsidTr="001B25E0">
        <w:tc>
          <w:tcPr>
            <w:tcW w:w="2340" w:type="dxa"/>
          </w:tcPr>
          <w:p w14:paraId="58176D9E" w14:textId="77777777" w:rsidR="009D0F2B" w:rsidRPr="00453666" w:rsidRDefault="009D0F2B" w:rsidP="001B25E0">
            <w:pPr>
              <w:spacing w:before="40" w:after="40"/>
              <w:rPr>
                <w:sz w:val="22"/>
              </w:rPr>
            </w:pPr>
            <w:r w:rsidRPr="00453666">
              <w:rPr>
                <w:sz w:val="22"/>
              </w:rPr>
              <w:t>Water System Number:</w:t>
            </w:r>
          </w:p>
        </w:tc>
        <w:tc>
          <w:tcPr>
            <w:tcW w:w="7110" w:type="dxa"/>
            <w:tcBorders>
              <w:bottom w:val="single" w:sz="4" w:space="0" w:color="auto"/>
            </w:tcBorders>
          </w:tcPr>
          <w:p w14:paraId="15D51992" w14:textId="77777777" w:rsidR="009D0F2B" w:rsidRPr="00453666" w:rsidRDefault="009D0F2B" w:rsidP="001B25E0">
            <w:pPr>
              <w:spacing w:before="40" w:after="40"/>
              <w:rPr>
                <w:sz w:val="22"/>
              </w:rPr>
            </w:pPr>
            <w:r>
              <w:rPr>
                <w:sz w:val="22"/>
              </w:rPr>
              <w:t>CA4100555</w:t>
            </w:r>
          </w:p>
        </w:tc>
      </w:tr>
    </w:tbl>
    <w:p w14:paraId="3B001580" w14:textId="77777777" w:rsidR="009D0F2B" w:rsidRPr="00453666" w:rsidRDefault="009D0F2B" w:rsidP="009D0F2B">
      <w:pPr>
        <w:spacing w:before="120" w:after="120"/>
        <w:rPr>
          <w:sz w:val="22"/>
          <w:szCs w:val="22"/>
        </w:rPr>
      </w:pPr>
      <w:r w:rsidRPr="00453666">
        <w:rPr>
          <w:sz w:val="22"/>
          <w:szCs w:val="22"/>
        </w:rPr>
        <w:t>The water system named above hereby certifies that its Consumer Confidence Report was distributed on ___</w:t>
      </w:r>
      <w:r>
        <w:rPr>
          <w:sz w:val="22"/>
          <w:szCs w:val="22"/>
        </w:rPr>
        <w:t>June 29, 2019</w:t>
      </w:r>
      <w:r w:rsidRPr="00453666">
        <w:rPr>
          <w:sz w:val="22"/>
          <w:szCs w:val="22"/>
        </w:rPr>
        <w:t>________________ (</w:t>
      </w:r>
      <w:r w:rsidRPr="00453666">
        <w:rPr>
          <w:i/>
          <w:sz w:val="22"/>
          <w:szCs w:val="22"/>
        </w:rPr>
        <w:t>date</w:t>
      </w:r>
      <w:r w:rsidRPr="00453666">
        <w:rPr>
          <w:sz w:val="22"/>
          <w:szCs w:val="22"/>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38"/>
        <w:gridCol w:w="1710"/>
        <w:gridCol w:w="3240"/>
        <w:gridCol w:w="720"/>
        <w:gridCol w:w="2160"/>
      </w:tblGrid>
      <w:tr w:rsidR="009D0F2B" w:rsidRPr="00453666" w14:paraId="1C309EC9" w14:textId="77777777" w:rsidTr="001B25E0">
        <w:trPr>
          <w:cantSplit/>
          <w:trHeight w:val="360"/>
        </w:trPr>
        <w:tc>
          <w:tcPr>
            <w:tcW w:w="1638" w:type="dxa"/>
            <w:vAlign w:val="bottom"/>
          </w:tcPr>
          <w:p w14:paraId="0D45A2C0" w14:textId="77777777" w:rsidR="009D0F2B" w:rsidRPr="00453666" w:rsidRDefault="009D0F2B" w:rsidP="001B25E0">
            <w:pPr>
              <w:pStyle w:val="BodyText"/>
              <w:spacing w:before="40" w:after="40"/>
              <w:rPr>
                <w:b/>
                <w:bCs/>
                <w:szCs w:val="22"/>
              </w:rPr>
            </w:pPr>
            <w:r w:rsidRPr="00453666">
              <w:rPr>
                <w:bCs/>
                <w:szCs w:val="22"/>
              </w:rPr>
              <w:t>Certified by:</w:t>
            </w:r>
          </w:p>
        </w:tc>
        <w:tc>
          <w:tcPr>
            <w:tcW w:w="1710" w:type="dxa"/>
            <w:vAlign w:val="bottom"/>
          </w:tcPr>
          <w:p w14:paraId="43814BA8" w14:textId="77777777" w:rsidR="009D0F2B" w:rsidRPr="00453666" w:rsidRDefault="009D0F2B" w:rsidP="001B25E0">
            <w:pPr>
              <w:pStyle w:val="BodyText"/>
              <w:spacing w:before="40" w:after="40"/>
              <w:rPr>
                <w:b/>
                <w:bCs/>
                <w:szCs w:val="22"/>
              </w:rPr>
            </w:pPr>
            <w:r w:rsidRPr="00453666">
              <w:rPr>
                <w:bCs/>
                <w:szCs w:val="22"/>
              </w:rPr>
              <w:t>Name:</w:t>
            </w:r>
          </w:p>
        </w:tc>
        <w:tc>
          <w:tcPr>
            <w:tcW w:w="3240" w:type="dxa"/>
            <w:tcBorders>
              <w:bottom w:val="single" w:sz="4" w:space="0" w:color="auto"/>
            </w:tcBorders>
            <w:vAlign w:val="bottom"/>
          </w:tcPr>
          <w:p w14:paraId="524056CE" w14:textId="77777777" w:rsidR="009D0F2B" w:rsidRPr="00453666" w:rsidRDefault="009D0F2B" w:rsidP="001B25E0">
            <w:pPr>
              <w:pStyle w:val="BodyText"/>
              <w:spacing w:before="40" w:after="40"/>
              <w:rPr>
                <w:b/>
                <w:bCs/>
                <w:szCs w:val="22"/>
              </w:rPr>
            </w:pPr>
            <w:r>
              <w:rPr>
                <w:bCs/>
                <w:szCs w:val="22"/>
              </w:rPr>
              <w:t>Sheri Jansen-Olliges</w:t>
            </w:r>
          </w:p>
        </w:tc>
        <w:tc>
          <w:tcPr>
            <w:tcW w:w="720" w:type="dxa"/>
            <w:tcBorders>
              <w:bottom w:val="single" w:sz="4" w:space="0" w:color="auto"/>
            </w:tcBorders>
            <w:vAlign w:val="bottom"/>
          </w:tcPr>
          <w:p w14:paraId="094EF076" w14:textId="77777777" w:rsidR="009D0F2B" w:rsidRPr="00453666" w:rsidRDefault="009D0F2B" w:rsidP="001B25E0">
            <w:pPr>
              <w:pStyle w:val="BodyText"/>
              <w:spacing w:before="40" w:after="40"/>
              <w:rPr>
                <w:b/>
                <w:bCs/>
                <w:szCs w:val="22"/>
              </w:rPr>
            </w:pPr>
          </w:p>
        </w:tc>
        <w:tc>
          <w:tcPr>
            <w:tcW w:w="2160" w:type="dxa"/>
            <w:tcBorders>
              <w:bottom w:val="single" w:sz="4" w:space="0" w:color="auto"/>
            </w:tcBorders>
            <w:vAlign w:val="bottom"/>
          </w:tcPr>
          <w:p w14:paraId="346B8741" w14:textId="77777777" w:rsidR="009D0F2B" w:rsidRPr="00453666" w:rsidRDefault="009D0F2B" w:rsidP="001B25E0">
            <w:pPr>
              <w:pStyle w:val="BodyText"/>
              <w:spacing w:before="40" w:after="40"/>
              <w:rPr>
                <w:b/>
                <w:bCs/>
                <w:szCs w:val="22"/>
              </w:rPr>
            </w:pPr>
          </w:p>
        </w:tc>
      </w:tr>
      <w:tr w:rsidR="009D0F2B" w:rsidRPr="00453666" w14:paraId="37DC5E02" w14:textId="77777777" w:rsidTr="001B25E0">
        <w:trPr>
          <w:cantSplit/>
          <w:trHeight w:val="360"/>
        </w:trPr>
        <w:tc>
          <w:tcPr>
            <w:tcW w:w="1638" w:type="dxa"/>
            <w:vAlign w:val="bottom"/>
          </w:tcPr>
          <w:p w14:paraId="10483427" w14:textId="77777777" w:rsidR="009D0F2B" w:rsidRPr="00453666" w:rsidRDefault="009D0F2B" w:rsidP="001B25E0">
            <w:pPr>
              <w:pStyle w:val="BodyText"/>
              <w:spacing w:before="40" w:after="40"/>
              <w:rPr>
                <w:b/>
                <w:bCs/>
                <w:szCs w:val="22"/>
              </w:rPr>
            </w:pPr>
          </w:p>
        </w:tc>
        <w:tc>
          <w:tcPr>
            <w:tcW w:w="1710" w:type="dxa"/>
            <w:vAlign w:val="bottom"/>
          </w:tcPr>
          <w:p w14:paraId="3D05794F" w14:textId="77777777" w:rsidR="009D0F2B" w:rsidRPr="00453666" w:rsidRDefault="009D0F2B" w:rsidP="001B25E0">
            <w:pPr>
              <w:pStyle w:val="BodyText"/>
              <w:spacing w:before="40" w:after="40"/>
              <w:rPr>
                <w:b/>
                <w:bCs/>
                <w:szCs w:val="22"/>
              </w:rPr>
            </w:pPr>
            <w:r w:rsidRPr="00453666">
              <w:rPr>
                <w:bCs/>
                <w:szCs w:val="22"/>
              </w:rPr>
              <w:t>Signature:</w:t>
            </w:r>
          </w:p>
        </w:tc>
        <w:tc>
          <w:tcPr>
            <w:tcW w:w="3240" w:type="dxa"/>
            <w:tcBorders>
              <w:top w:val="single" w:sz="4" w:space="0" w:color="auto"/>
              <w:bottom w:val="single" w:sz="4" w:space="0" w:color="auto"/>
            </w:tcBorders>
            <w:vAlign w:val="bottom"/>
          </w:tcPr>
          <w:p w14:paraId="160BADEF" w14:textId="77777777" w:rsidR="009D0F2B" w:rsidRPr="00453666" w:rsidRDefault="009D0F2B" w:rsidP="001B25E0">
            <w:pPr>
              <w:pStyle w:val="BodyText"/>
              <w:spacing w:before="40" w:after="40"/>
              <w:rPr>
                <w:b/>
                <w:bCs/>
                <w:szCs w:val="22"/>
              </w:rPr>
            </w:pPr>
            <w:r>
              <w:rPr>
                <w:b/>
                <w:noProof/>
                <w:color w:val="FF0000"/>
                <w:sz w:val="32"/>
                <w:szCs w:val="32"/>
              </w:rPr>
              <w:drawing>
                <wp:inline distT="0" distB="0" distL="0" distR="0" wp14:anchorId="3C8AE5C9" wp14:editId="379E1BD9">
                  <wp:extent cx="1912620" cy="312420"/>
                  <wp:effectExtent l="0" t="0" r="0" b="0"/>
                  <wp:docPr id="1" name="Picture 1" descr="SJ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JO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2620" cy="312420"/>
                          </a:xfrm>
                          <a:prstGeom prst="rect">
                            <a:avLst/>
                          </a:prstGeom>
                          <a:noFill/>
                          <a:ln>
                            <a:noFill/>
                          </a:ln>
                        </pic:spPr>
                      </pic:pic>
                    </a:graphicData>
                  </a:graphic>
                </wp:inline>
              </w:drawing>
            </w:r>
          </w:p>
        </w:tc>
        <w:tc>
          <w:tcPr>
            <w:tcW w:w="720" w:type="dxa"/>
            <w:tcBorders>
              <w:top w:val="single" w:sz="4" w:space="0" w:color="auto"/>
              <w:bottom w:val="single" w:sz="4" w:space="0" w:color="auto"/>
            </w:tcBorders>
            <w:vAlign w:val="bottom"/>
          </w:tcPr>
          <w:p w14:paraId="591C6252" w14:textId="77777777" w:rsidR="009D0F2B" w:rsidRPr="00453666" w:rsidRDefault="009D0F2B" w:rsidP="001B25E0">
            <w:pPr>
              <w:pStyle w:val="BodyText"/>
              <w:spacing w:before="40" w:after="40"/>
              <w:rPr>
                <w:b/>
                <w:bCs/>
                <w:szCs w:val="22"/>
              </w:rPr>
            </w:pPr>
          </w:p>
        </w:tc>
        <w:tc>
          <w:tcPr>
            <w:tcW w:w="2160" w:type="dxa"/>
            <w:tcBorders>
              <w:top w:val="single" w:sz="4" w:space="0" w:color="auto"/>
              <w:bottom w:val="single" w:sz="4" w:space="0" w:color="auto"/>
            </w:tcBorders>
            <w:vAlign w:val="bottom"/>
          </w:tcPr>
          <w:p w14:paraId="30F4BBFB" w14:textId="77777777" w:rsidR="009D0F2B" w:rsidRPr="00453666" w:rsidRDefault="009D0F2B" w:rsidP="001B25E0">
            <w:pPr>
              <w:pStyle w:val="BodyText"/>
              <w:spacing w:before="40" w:after="40"/>
              <w:rPr>
                <w:b/>
                <w:bCs/>
                <w:szCs w:val="22"/>
              </w:rPr>
            </w:pPr>
          </w:p>
        </w:tc>
      </w:tr>
      <w:tr w:rsidR="009D0F2B" w:rsidRPr="00453666" w14:paraId="0AAF8E62" w14:textId="77777777" w:rsidTr="001B25E0">
        <w:trPr>
          <w:cantSplit/>
          <w:trHeight w:val="360"/>
        </w:trPr>
        <w:tc>
          <w:tcPr>
            <w:tcW w:w="1638" w:type="dxa"/>
            <w:vAlign w:val="bottom"/>
          </w:tcPr>
          <w:p w14:paraId="1C0F33B1" w14:textId="77777777" w:rsidR="009D0F2B" w:rsidRPr="00453666" w:rsidRDefault="009D0F2B" w:rsidP="001B25E0">
            <w:pPr>
              <w:pStyle w:val="BodyText"/>
              <w:spacing w:before="40" w:after="40"/>
              <w:rPr>
                <w:b/>
                <w:bCs/>
                <w:szCs w:val="22"/>
              </w:rPr>
            </w:pPr>
          </w:p>
        </w:tc>
        <w:tc>
          <w:tcPr>
            <w:tcW w:w="1710" w:type="dxa"/>
            <w:vAlign w:val="bottom"/>
          </w:tcPr>
          <w:p w14:paraId="0E3ED34A" w14:textId="77777777" w:rsidR="009D0F2B" w:rsidRPr="00453666" w:rsidRDefault="009D0F2B" w:rsidP="001B25E0">
            <w:pPr>
              <w:pStyle w:val="BodyText"/>
              <w:spacing w:before="40" w:after="40"/>
              <w:rPr>
                <w:b/>
                <w:bCs/>
                <w:szCs w:val="22"/>
              </w:rPr>
            </w:pPr>
            <w:r w:rsidRPr="00453666">
              <w:rPr>
                <w:bCs/>
                <w:szCs w:val="22"/>
              </w:rPr>
              <w:t>Title:</w:t>
            </w:r>
          </w:p>
        </w:tc>
        <w:tc>
          <w:tcPr>
            <w:tcW w:w="3240" w:type="dxa"/>
            <w:tcBorders>
              <w:top w:val="single" w:sz="4" w:space="0" w:color="auto"/>
              <w:bottom w:val="single" w:sz="4" w:space="0" w:color="auto"/>
            </w:tcBorders>
            <w:vAlign w:val="bottom"/>
          </w:tcPr>
          <w:p w14:paraId="1B3C6406" w14:textId="77777777" w:rsidR="009D0F2B" w:rsidRPr="00453666" w:rsidRDefault="009D0F2B" w:rsidP="001B25E0">
            <w:pPr>
              <w:pStyle w:val="BodyText"/>
              <w:spacing w:before="40" w:after="40"/>
              <w:rPr>
                <w:b/>
                <w:bCs/>
                <w:szCs w:val="22"/>
              </w:rPr>
            </w:pPr>
            <w:r>
              <w:rPr>
                <w:bCs/>
                <w:szCs w:val="22"/>
              </w:rPr>
              <w:t>Secretary</w:t>
            </w:r>
          </w:p>
        </w:tc>
        <w:tc>
          <w:tcPr>
            <w:tcW w:w="720" w:type="dxa"/>
            <w:tcBorders>
              <w:top w:val="single" w:sz="4" w:space="0" w:color="auto"/>
              <w:bottom w:val="single" w:sz="4" w:space="0" w:color="auto"/>
            </w:tcBorders>
            <w:vAlign w:val="bottom"/>
          </w:tcPr>
          <w:p w14:paraId="76D5FF1C" w14:textId="77777777" w:rsidR="009D0F2B" w:rsidRPr="00453666" w:rsidRDefault="009D0F2B" w:rsidP="001B25E0">
            <w:pPr>
              <w:pStyle w:val="BodyText"/>
              <w:spacing w:before="40" w:after="40"/>
              <w:rPr>
                <w:b/>
                <w:bCs/>
                <w:szCs w:val="22"/>
              </w:rPr>
            </w:pPr>
          </w:p>
        </w:tc>
        <w:tc>
          <w:tcPr>
            <w:tcW w:w="2160" w:type="dxa"/>
            <w:tcBorders>
              <w:top w:val="single" w:sz="4" w:space="0" w:color="auto"/>
              <w:bottom w:val="single" w:sz="4" w:space="0" w:color="auto"/>
            </w:tcBorders>
            <w:vAlign w:val="bottom"/>
          </w:tcPr>
          <w:p w14:paraId="0AA8D993" w14:textId="77777777" w:rsidR="009D0F2B" w:rsidRPr="00453666" w:rsidRDefault="009D0F2B" w:rsidP="001B25E0">
            <w:pPr>
              <w:pStyle w:val="BodyText"/>
              <w:spacing w:before="40" w:after="40"/>
              <w:rPr>
                <w:b/>
                <w:bCs/>
                <w:szCs w:val="22"/>
              </w:rPr>
            </w:pPr>
          </w:p>
        </w:tc>
      </w:tr>
      <w:tr w:rsidR="009D0F2B" w:rsidRPr="00453666" w14:paraId="4A24E247" w14:textId="77777777" w:rsidTr="001B25E0">
        <w:trPr>
          <w:cantSplit/>
          <w:trHeight w:val="360"/>
        </w:trPr>
        <w:tc>
          <w:tcPr>
            <w:tcW w:w="1638" w:type="dxa"/>
            <w:vAlign w:val="bottom"/>
          </w:tcPr>
          <w:p w14:paraId="0BF5FF00" w14:textId="77777777" w:rsidR="009D0F2B" w:rsidRPr="00453666" w:rsidRDefault="009D0F2B" w:rsidP="001B25E0">
            <w:pPr>
              <w:pStyle w:val="BodyText"/>
              <w:spacing w:before="40" w:after="40"/>
              <w:rPr>
                <w:b/>
                <w:bCs/>
                <w:szCs w:val="22"/>
              </w:rPr>
            </w:pPr>
          </w:p>
        </w:tc>
        <w:tc>
          <w:tcPr>
            <w:tcW w:w="1710" w:type="dxa"/>
            <w:vAlign w:val="bottom"/>
          </w:tcPr>
          <w:p w14:paraId="77445BB8" w14:textId="77777777" w:rsidR="009D0F2B" w:rsidRPr="00453666" w:rsidRDefault="009D0F2B" w:rsidP="001B25E0">
            <w:pPr>
              <w:pStyle w:val="BodyText"/>
              <w:spacing w:before="40" w:after="40"/>
              <w:rPr>
                <w:b/>
                <w:bCs/>
                <w:szCs w:val="22"/>
              </w:rPr>
            </w:pPr>
            <w:r w:rsidRPr="00453666">
              <w:rPr>
                <w:bCs/>
                <w:szCs w:val="22"/>
              </w:rPr>
              <w:t>Phone Number:</w:t>
            </w:r>
          </w:p>
        </w:tc>
        <w:tc>
          <w:tcPr>
            <w:tcW w:w="3240" w:type="dxa"/>
            <w:tcBorders>
              <w:top w:val="single" w:sz="4" w:space="0" w:color="auto"/>
              <w:bottom w:val="single" w:sz="4" w:space="0" w:color="auto"/>
            </w:tcBorders>
            <w:vAlign w:val="bottom"/>
          </w:tcPr>
          <w:p w14:paraId="147F8EF1" w14:textId="77777777" w:rsidR="009D0F2B" w:rsidRPr="00453666" w:rsidRDefault="009D0F2B" w:rsidP="001B25E0">
            <w:pPr>
              <w:pStyle w:val="BodyText"/>
              <w:spacing w:before="40" w:after="40"/>
              <w:rPr>
                <w:b/>
                <w:bCs/>
                <w:szCs w:val="22"/>
              </w:rPr>
            </w:pPr>
            <w:r w:rsidRPr="00453666">
              <w:rPr>
                <w:bCs/>
                <w:szCs w:val="22"/>
              </w:rPr>
              <w:t>(</w:t>
            </w:r>
            <w:r>
              <w:rPr>
                <w:bCs/>
                <w:szCs w:val="22"/>
              </w:rPr>
              <w:t>650</w:t>
            </w:r>
            <w:r w:rsidRPr="00453666">
              <w:rPr>
                <w:bCs/>
                <w:szCs w:val="22"/>
              </w:rPr>
              <w:t>)</w:t>
            </w:r>
            <w:r>
              <w:rPr>
                <w:bCs/>
                <w:szCs w:val="22"/>
              </w:rPr>
              <w:t xml:space="preserve"> 941-5082</w:t>
            </w:r>
          </w:p>
        </w:tc>
        <w:tc>
          <w:tcPr>
            <w:tcW w:w="720" w:type="dxa"/>
            <w:tcBorders>
              <w:top w:val="single" w:sz="4" w:space="0" w:color="auto"/>
            </w:tcBorders>
            <w:vAlign w:val="bottom"/>
          </w:tcPr>
          <w:p w14:paraId="7C9B7902" w14:textId="77777777" w:rsidR="009D0F2B" w:rsidRPr="00453666" w:rsidRDefault="009D0F2B" w:rsidP="001B25E0">
            <w:pPr>
              <w:pStyle w:val="BodyText"/>
              <w:spacing w:before="40" w:after="40"/>
              <w:rPr>
                <w:b/>
                <w:bCs/>
                <w:szCs w:val="22"/>
              </w:rPr>
            </w:pPr>
            <w:r w:rsidRPr="00453666">
              <w:rPr>
                <w:bCs/>
                <w:szCs w:val="22"/>
              </w:rPr>
              <w:t>Date:</w:t>
            </w:r>
          </w:p>
        </w:tc>
        <w:tc>
          <w:tcPr>
            <w:tcW w:w="2160" w:type="dxa"/>
            <w:tcBorders>
              <w:top w:val="single" w:sz="4" w:space="0" w:color="auto"/>
              <w:bottom w:val="single" w:sz="4" w:space="0" w:color="auto"/>
            </w:tcBorders>
            <w:vAlign w:val="bottom"/>
          </w:tcPr>
          <w:p w14:paraId="737E2A2C" w14:textId="77777777" w:rsidR="009D0F2B" w:rsidRPr="00453666" w:rsidRDefault="009D0F2B" w:rsidP="001B25E0">
            <w:pPr>
              <w:pStyle w:val="BodyText"/>
              <w:spacing w:before="40" w:after="40"/>
              <w:rPr>
                <w:b/>
                <w:bCs/>
                <w:szCs w:val="22"/>
              </w:rPr>
            </w:pPr>
            <w:r>
              <w:rPr>
                <w:bCs/>
                <w:szCs w:val="22"/>
              </w:rPr>
              <w:t>June 29, 2019</w:t>
            </w:r>
          </w:p>
        </w:tc>
      </w:tr>
    </w:tbl>
    <w:p w14:paraId="0409A739" w14:textId="77777777" w:rsidR="009D0F2B" w:rsidRPr="00453666" w:rsidRDefault="009D0F2B" w:rsidP="009D0F2B">
      <w:pPr>
        <w:pBdr>
          <w:bottom w:val="single" w:sz="24" w:space="0" w:color="auto"/>
        </w:pBdr>
        <w:tabs>
          <w:tab w:val="left" w:pos="1800"/>
          <w:tab w:val="left" w:pos="6030"/>
          <w:tab w:val="left" w:pos="8550"/>
        </w:tabs>
        <w:rPr>
          <w:bCs/>
          <w:u w:val="single"/>
        </w:rPr>
      </w:pPr>
    </w:p>
    <w:p w14:paraId="0160D8A1" w14:textId="77777777" w:rsidR="009D0F2B" w:rsidRPr="00453666" w:rsidRDefault="009D0F2B" w:rsidP="009D0F2B">
      <w:pPr>
        <w:pStyle w:val="BodyText2"/>
        <w:spacing w:after="180"/>
        <w:rPr>
          <w:i/>
        </w:rPr>
      </w:pPr>
      <w:r w:rsidRPr="005A7340">
        <w:rPr>
          <w:noProof/>
        </w:rPr>
        <mc:AlternateContent>
          <mc:Choice Requires="wps">
            <w:drawing>
              <wp:anchor distT="45720" distB="45720" distL="114300" distR="114300" simplePos="0" relativeHeight="251659264" behindDoc="0" locked="0" layoutInCell="1" allowOverlap="1" wp14:anchorId="479F26C7" wp14:editId="3F9F7D0E">
                <wp:simplePos x="0" y="0"/>
                <wp:positionH relativeFrom="column">
                  <wp:posOffset>0</wp:posOffset>
                </wp:positionH>
                <wp:positionV relativeFrom="paragraph">
                  <wp:posOffset>365125</wp:posOffset>
                </wp:positionV>
                <wp:extent cx="342900" cy="2514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
                        </a:xfrm>
                        <a:prstGeom prst="rect">
                          <a:avLst/>
                        </a:prstGeom>
                        <a:solidFill>
                          <a:schemeClr val="bg1">
                            <a:lumMod val="75000"/>
                          </a:schemeClr>
                        </a:solidFill>
                        <a:ln w="9525">
                          <a:solidFill>
                            <a:srgbClr val="000000"/>
                          </a:solidFill>
                          <a:miter lim="800000"/>
                          <a:headEnd/>
                          <a:tailEnd/>
                        </a:ln>
                      </wps:spPr>
                      <wps:txbx>
                        <w:txbxContent>
                          <w:p w14:paraId="61539846" w14:textId="77777777" w:rsidR="009D0F2B" w:rsidRDefault="009D0F2B" w:rsidP="009D0F2B">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F26C7" id="_x0000_t202" coordsize="21600,21600" o:spt="202" path="m,l,21600r21600,l21600,xe">
                <v:stroke joinstyle="miter"/>
                <v:path gradientshapeok="t" o:connecttype="rect"/>
              </v:shapetype>
              <v:shape id="Text Box 2" o:spid="_x0000_s1026" type="#_x0000_t202" style="position:absolute;margin-left:0;margin-top:28.75pt;width:27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" fillcolor="#bfbfbf [2412]">
                <v:textbox>
                  <w:txbxContent>
                    <w:p w14:paraId="61539846" w14:textId="77777777" w:rsidR="009D0F2B" w:rsidRDefault="009D0F2B" w:rsidP="009D0F2B">
                      <w:r>
                        <w:t>X</w:t>
                      </w:r>
                    </w:p>
                  </w:txbxContent>
                </v:textbox>
                <w10:wrap type="square"/>
              </v:shape>
            </w:pict>
          </mc:Fallback>
        </mc:AlternateContent>
      </w:r>
      <w:r w:rsidRPr="00453666">
        <w:rPr>
          <w:i/>
        </w:rPr>
        <w:t>To summarize report delivery used and good-faith efforts taken, please complete the below by checking all items that apply and fill-in where appropriate:</w:t>
      </w:r>
      <w:r>
        <w:rPr>
          <w:i/>
        </w:rPr>
        <w:t xml:space="preserve"> </w:t>
      </w:r>
    </w:p>
    <w:p w14:paraId="7B633E53" w14:textId="77777777" w:rsidR="009D0F2B" w:rsidRPr="00453666" w:rsidRDefault="009D0F2B" w:rsidP="009D0F2B">
      <w:pPr>
        <w:tabs>
          <w:tab w:val="left" w:pos="9360"/>
        </w:tabs>
        <w:spacing w:after="120"/>
        <w:ind w:left="547" w:hanging="547"/>
        <w:rPr>
          <w:sz w:val="22"/>
        </w:rPr>
      </w:pPr>
      <w:r>
        <w:rPr>
          <w:sz w:val="22"/>
        </w:rPr>
        <w:t xml:space="preserve"> </w:t>
      </w:r>
      <w:r w:rsidRPr="00453666">
        <w:rPr>
          <w:sz w:val="22"/>
        </w:rPr>
        <w:t xml:space="preserve">CCR was distributed by mail or other direct delivery methods.  Specify other direct delivery methods used:  </w:t>
      </w:r>
      <w:r>
        <w:rPr>
          <w:sz w:val="22"/>
        </w:rPr>
        <w:t>Distributed by email and hand-delivery</w:t>
      </w:r>
      <w:r w:rsidRPr="00453666">
        <w:rPr>
          <w:sz w:val="22"/>
          <w:u w:val="single"/>
        </w:rPr>
        <w:tab/>
      </w:r>
    </w:p>
    <w:p w14:paraId="295AEBF1" w14:textId="77777777" w:rsidR="009D0F2B" w:rsidRPr="008D62A3" w:rsidRDefault="009D0F2B" w:rsidP="009D0F2B">
      <w:pPr>
        <w:tabs>
          <w:tab w:val="left" w:pos="9360"/>
        </w:tabs>
        <w:spacing w:after="180"/>
        <w:ind w:left="540"/>
        <w:rPr>
          <w:sz w:val="16"/>
          <w:szCs w:val="16"/>
          <w:u w:val="single"/>
        </w:rPr>
      </w:pPr>
      <w:r w:rsidRPr="008D62A3">
        <w:rPr>
          <w:sz w:val="16"/>
          <w:szCs w:val="16"/>
          <w:u w:val="single"/>
        </w:rPr>
        <w:tab/>
      </w:r>
    </w:p>
    <w:p w14:paraId="201A503F" w14:textId="77777777" w:rsidR="009D0F2B" w:rsidRPr="00453666" w:rsidRDefault="009D0F2B" w:rsidP="009D0F2B">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2C85569B" w14:textId="77777777" w:rsidR="009D0F2B" w:rsidRPr="006E4E67" w:rsidRDefault="009D0F2B" w:rsidP="009D0F2B">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Pr>
          <w:sz w:val="22"/>
        </w:rPr>
      </w:r>
      <w:r>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2584A5C" w14:textId="77777777" w:rsidR="009D0F2B" w:rsidRPr="006E4E67" w:rsidRDefault="009D0F2B" w:rsidP="009D0F2B">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60295AED" w14:textId="77777777" w:rsidR="009D0F2B" w:rsidRPr="006E4E67" w:rsidRDefault="009D0F2B" w:rsidP="009D0F2B">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2D921615" w14:textId="77777777" w:rsidR="009D0F2B" w:rsidRPr="006E4E67" w:rsidRDefault="009D0F2B" w:rsidP="009D0F2B">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865F141" w14:textId="77777777" w:rsidR="009D0F2B" w:rsidRPr="006E4E67" w:rsidRDefault="009D0F2B" w:rsidP="009D0F2B">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59E52B58" w14:textId="77777777" w:rsidR="009D0F2B" w:rsidRPr="00943AD9" w:rsidRDefault="009D0F2B" w:rsidP="009D0F2B">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Delivery of multiple copies of CCR to single-bill</w:t>
      </w:r>
      <w:r w:rsidRPr="0087494F">
        <w:rPr>
          <w:sz w:val="22"/>
          <w:szCs w:val="22"/>
        </w:rPr>
        <w:t>ed</w:t>
      </w:r>
      <w:r w:rsidRPr="00943AD9">
        <w:rPr>
          <w:sz w:val="22"/>
          <w:szCs w:val="22"/>
        </w:rPr>
        <w:t xml:space="preserve"> addresses serving several persons, such as apartments, businesses, and schools</w:t>
      </w:r>
    </w:p>
    <w:p w14:paraId="47BCBBEA" w14:textId="77777777" w:rsidR="009D0F2B" w:rsidRPr="006E4E67" w:rsidRDefault="009D0F2B" w:rsidP="009D0F2B">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2E81DDE5" w14:textId="77777777" w:rsidR="009D0F2B" w:rsidRPr="006E4E67" w:rsidRDefault="009D0F2B" w:rsidP="009D0F2B">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Pr="006E4E67">
        <w:rPr>
          <w:sz w:val="22"/>
          <w:szCs w:val="22"/>
        </w:rPr>
        <w:tab/>
        <w:t>Other (attach a list of other methods used)</w:t>
      </w:r>
    </w:p>
    <w:p w14:paraId="472A6485" w14:textId="77777777" w:rsidR="009D0F2B" w:rsidRPr="00453666" w:rsidRDefault="009D0F2B" w:rsidP="009D0F2B">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405F2359" w14:textId="77777777" w:rsidR="009D0F2B" w:rsidRPr="00453666" w:rsidRDefault="009D0F2B" w:rsidP="009D0F2B">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Pr>
          <w:sz w:val="22"/>
        </w:rPr>
      </w:r>
      <w:r>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1CDBEFCA" w14:textId="77777777" w:rsidR="009D0F2B" w:rsidRPr="008B4CAC" w:rsidRDefault="009D0F2B" w:rsidP="009D0F2B">
      <w:pPr>
        <w:tabs>
          <w:tab w:val="left" w:pos="9360"/>
        </w:tabs>
        <w:jc w:val="center"/>
        <w:rPr>
          <w:i/>
          <w:sz w:val="16"/>
          <w:szCs w:val="16"/>
        </w:rPr>
      </w:pPr>
      <w:r w:rsidRPr="00453666">
        <w:rPr>
          <w:i/>
          <w:sz w:val="16"/>
          <w:szCs w:val="16"/>
        </w:rPr>
        <w:t xml:space="preserve">This form is provided as a convenience </w:t>
      </w:r>
      <w:r>
        <w:rPr>
          <w:i/>
          <w:sz w:val="16"/>
          <w:szCs w:val="16"/>
        </w:rPr>
        <w:t xml:space="preserve">for </w:t>
      </w:r>
      <w:r w:rsidRPr="00453666">
        <w:rPr>
          <w:i/>
          <w:sz w:val="16"/>
          <w:szCs w:val="16"/>
        </w:rPr>
        <w:t>use to meet the certification requirement of</w:t>
      </w:r>
      <w:r>
        <w:rPr>
          <w:i/>
          <w:sz w:val="16"/>
          <w:szCs w:val="16"/>
        </w:rPr>
        <w:t xml:space="preserve"> the </w:t>
      </w:r>
      <w:r w:rsidRPr="00F71744">
        <w:rPr>
          <w:i/>
          <w:sz w:val="16"/>
          <w:szCs w:val="16"/>
        </w:rPr>
        <w:t xml:space="preserve">California Code of Regulations, </w:t>
      </w:r>
      <w:r w:rsidRPr="00453666">
        <w:rPr>
          <w:i/>
          <w:sz w:val="16"/>
          <w:szCs w:val="16"/>
        </w:rPr>
        <w:t>section</w:t>
      </w:r>
      <w:r>
        <w:rPr>
          <w:i/>
          <w:sz w:val="16"/>
          <w:szCs w:val="16"/>
        </w:rPr>
        <w:t> </w:t>
      </w:r>
      <w:r w:rsidRPr="00453666">
        <w:rPr>
          <w:i/>
          <w:sz w:val="16"/>
          <w:szCs w:val="16"/>
        </w:rPr>
        <w:t>64483(c).</w:t>
      </w:r>
    </w:p>
    <w:p w14:paraId="6B869ED7" w14:textId="77777777" w:rsidR="009D0F2B" w:rsidRPr="00DD7D18" w:rsidRDefault="009D0F2B" w:rsidP="007A4B26">
      <w:pPr>
        <w:spacing w:before="360" w:after="240"/>
        <w:jc w:val="center"/>
      </w:pPr>
      <w:bookmarkStart w:id="1" w:name="_GoBack"/>
      <w:bookmarkEnd w:id="1"/>
    </w:p>
    <w:sectPr w:rsidR="009D0F2B"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FD7F" w14:textId="77777777" w:rsidR="00F45E34" w:rsidRDefault="00F45E34">
      <w:r>
        <w:separator/>
      </w:r>
    </w:p>
  </w:endnote>
  <w:endnote w:type="continuationSeparator" w:id="0">
    <w:p w14:paraId="25CEE9B8" w14:textId="77777777" w:rsidR="00F45E34" w:rsidRDefault="00F4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pitch w:val="variable"/>
    <w:sig w:usb0="20000007"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C3162B" w:rsidRDefault="00C3162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C3162B" w:rsidRDefault="00C3162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BDD6" w14:textId="77777777" w:rsidR="00F45E34" w:rsidRDefault="00F45E34">
      <w:r>
        <w:separator/>
      </w:r>
    </w:p>
  </w:footnote>
  <w:footnote w:type="continuationSeparator" w:id="0">
    <w:p w14:paraId="2DC6C683" w14:textId="77777777" w:rsidR="00F45E34" w:rsidRDefault="00F4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C3162B" w:rsidRDefault="00C3162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C3162B" w:rsidRDefault="00C31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C3162B" w:rsidRDefault="00C3162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C3162B" w:rsidRPr="00E45705" w:rsidRDefault="00C3162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48"/>
    <w:rsid w:val="00005E6E"/>
    <w:rsid w:val="00016106"/>
    <w:rsid w:val="00020F0D"/>
    <w:rsid w:val="00022705"/>
    <w:rsid w:val="00024D43"/>
    <w:rsid w:val="000360D3"/>
    <w:rsid w:val="000370BE"/>
    <w:rsid w:val="00044344"/>
    <w:rsid w:val="000450D8"/>
    <w:rsid w:val="0004748A"/>
    <w:rsid w:val="00051987"/>
    <w:rsid w:val="00053BC0"/>
    <w:rsid w:val="000551F9"/>
    <w:rsid w:val="00065561"/>
    <w:rsid w:val="00073BE0"/>
    <w:rsid w:val="00074CBB"/>
    <w:rsid w:val="00085A69"/>
    <w:rsid w:val="000943DA"/>
    <w:rsid w:val="00094751"/>
    <w:rsid w:val="000A08B0"/>
    <w:rsid w:val="000A0BCF"/>
    <w:rsid w:val="000A1AF5"/>
    <w:rsid w:val="000B01EA"/>
    <w:rsid w:val="000B13CB"/>
    <w:rsid w:val="000B60F2"/>
    <w:rsid w:val="000B74BB"/>
    <w:rsid w:val="000C116D"/>
    <w:rsid w:val="000C16DD"/>
    <w:rsid w:val="000C1A52"/>
    <w:rsid w:val="000D2943"/>
    <w:rsid w:val="000D4AC7"/>
    <w:rsid w:val="000E23E5"/>
    <w:rsid w:val="000F3C1E"/>
    <w:rsid w:val="000F6367"/>
    <w:rsid w:val="00100750"/>
    <w:rsid w:val="00101107"/>
    <w:rsid w:val="001069F3"/>
    <w:rsid w:val="001151D3"/>
    <w:rsid w:val="0012764D"/>
    <w:rsid w:val="00127B6D"/>
    <w:rsid w:val="001331D3"/>
    <w:rsid w:val="00136923"/>
    <w:rsid w:val="001476E6"/>
    <w:rsid w:val="001525CC"/>
    <w:rsid w:val="00153D70"/>
    <w:rsid w:val="00154C45"/>
    <w:rsid w:val="00155567"/>
    <w:rsid w:val="00161D5A"/>
    <w:rsid w:val="001675A1"/>
    <w:rsid w:val="00170328"/>
    <w:rsid w:val="00172215"/>
    <w:rsid w:val="00173A3B"/>
    <w:rsid w:val="0018059D"/>
    <w:rsid w:val="00181292"/>
    <w:rsid w:val="00181F3E"/>
    <w:rsid w:val="00187CEC"/>
    <w:rsid w:val="00194CF0"/>
    <w:rsid w:val="001A05BF"/>
    <w:rsid w:val="001A2BEE"/>
    <w:rsid w:val="001A47B7"/>
    <w:rsid w:val="001A65A0"/>
    <w:rsid w:val="001B095A"/>
    <w:rsid w:val="001B10EB"/>
    <w:rsid w:val="001B74B7"/>
    <w:rsid w:val="001C333B"/>
    <w:rsid w:val="001C7816"/>
    <w:rsid w:val="001D50D9"/>
    <w:rsid w:val="001D5468"/>
    <w:rsid w:val="001D7D91"/>
    <w:rsid w:val="001E0454"/>
    <w:rsid w:val="001E0B86"/>
    <w:rsid w:val="001E13D1"/>
    <w:rsid w:val="001E521B"/>
    <w:rsid w:val="001E5F9F"/>
    <w:rsid w:val="001E7F17"/>
    <w:rsid w:val="001F155B"/>
    <w:rsid w:val="001F27C1"/>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0874"/>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66002"/>
    <w:rsid w:val="00377086"/>
    <w:rsid w:val="00383730"/>
    <w:rsid w:val="00391089"/>
    <w:rsid w:val="00391E62"/>
    <w:rsid w:val="00397893"/>
    <w:rsid w:val="003A5EB5"/>
    <w:rsid w:val="003B1F6B"/>
    <w:rsid w:val="003B3381"/>
    <w:rsid w:val="003C2FCC"/>
    <w:rsid w:val="003C7E02"/>
    <w:rsid w:val="003E7032"/>
    <w:rsid w:val="003F23AC"/>
    <w:rsid w:val="003F3A38"/>
    <w:rsid w:val="003F5702"/>
    <w:rsid w:val="003F5E00"/>
    <w:rsid w:val="004053E9"/>
    <w:rsid w:val="00412B2F"/>
    <w:rsid w:val="00415B66"/>
    <w:rsid w:val="00416A8E"/>
    <w:rsid w:val="0041709B"/>
    <w:rsid w:val="004230E3"/>
    <w:rsid w:val="0042631E"/>
    <w:rsid w:val="00427F0E"/>
    <w:rsid w:val="00431A83"/>
    <w:rsid w:val="00434162"/>
    <w:rsid w:val="00435A3F"/>
    <w:rsid w:val="00441930"/>
    <w:rsid w:val="00442D66"/>
    <w:rsid w:val="00444502"/>
    <w:rsid w:val="004445E4"/>
    <w:rsid w:val="00446969"/>
    <w:rsid w:val="00447410"/>
    <w:rsid w:val="0045424E"/>
    <w:rsid w:val="00470811"/>
    <w:rsid w:val="0047086C"/>
    <w:rsid w:val="00472D17"/>
    <w:rsid w:val="00473411"/>
    <w:rsid w:val="004848BB"/>
    <w:rsid w:val="004912AD"/>
    <w:rsid w:val="00492061"/>
    <w:rsid w:val="004A05D8"/>
    <w:rsid w:val="004A07B2"/>
    <w:rsid w:val="004A1ABC"/>
    <w:rsid w:val="004A2077"/>
    <w:rsid w:val="004A3BAD"/>
    <w:rsid w:val="004B7187"/>
    <w:rsid w:val="004C5E5E"/>
    <w:rsid w:val="004D509C"/>
    <w:rsid w:val="004F10BF"/>
    <w:rsid w:val="004F3C5B"/>
    <w:rsid w:val="004F67E6"/>
    <w:rsid w:val="004F7FDE"/>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1553"/>
    <w:rsid w:val="005D1987"/>
    <w:rsid w:val="005D4636"/>
    <w:rsid w:val="005D5746"/>
    <w:rsid w:val="005D698E"/>
    <w:rsid w:val="005D7E01"/>
    <w:rsid w:val="005E0C69"/>
    <w:rsid w:val="005E279B"/>
    <w:rsid w:val="005E4953"/>
    <w:rsid w:val="005E6068"/>
    <w:rsid w:val="005F012C"/>
    <w:rsid w:val="005F17BC"/>
    <w:rsid w:val="0060219E"/>
    <w:rsid w:val="00606A2B"/>
    <w:rsid w:val="00611864"/>
    <w:rsid w:val="00615750"/>
    <w:rsid w:val="00623849"/>
    <w:rsid w:val="00630AE6"/>
    <w:rsid w:val="00633A17"/>
    <w:rsid w:val="00635547"/>
    <w:rsid w:val="00640676"/>
    <w:rsid w:val="0064205A"/>
    <w:rsid w:val="00643C66"/>
    <w:rsid w:val="00652F8C"/>
    <w:rsid w:val="006537F6"/>
    <w:rsid w:val="0066456C"/>
    <w:rsid w:val="006672EF"/>
    <w:rsid w:val="0067168B"/>
    <w:rsid w:val="00680846"/>
    <w:rsid w:val="00680B28"/>
    <w:rsid w:val="0068272C"/>
    <w:rsid w:val="00691186"/>
    <w:rsid w:val="00695A6F"/>
    <w:rsid w:val="00696004"/>
    <w:rsid w:val="006A04A9"/>
    <w:rsid w:val="006A0D85"/>
    <w:rsid w:val="006A19C3"/>
    <w:rsid w:val="006A482B"/>
    <w:rsid w:val="006C0C0A"/>
    <w:rsid w:val="006C2732"/>
    <w:rsid w:val="006C7186"/>
    <w:rsid w:val="006D4D93"/>
    <w:rsid w:val="006D506D"/>
    <w:rsid w:val="006E03F6"/>
    <w:rsid w:val="006E11B6"/>
    <w:rsid w:val="007003D1"/>
    <w:rsid w:val="007017A9"/>
    <w:rsid w:val="0071047D"/>
    <w:rsid w:val="00710939"/>
    <w:rsid w:val="0071576E"/>
    <w:rsid w:val="00717191"/>
    <w:rsid w:val="00717E80"/>
    <w:rsid w:val="00722B48"/>
    <w:rsid w:val="00722BA8"/>
    <w:rsid w:val="00737455"/>
    <w:rsid w:val="00742E55"/>
    <w:rsid w:val="007452F3"/>
    <w:rsid w:val="007471DB"/>
    <w:rsid w:val="00752C2E"/>
    <w:rsid w:val="00753B82"/>
    <w:rsid w:val="007636E7"/>
    <w:rsid w:val="00774B04"/>
    <w:rsid w:val="00775871"/>
    <w:rsid w:val="00783F5A"/>
    <w:rsid w:val="00784E3A"/>
    <w:rsid w:val="00796405"/>
    <w:rsid w:val="00796E52"/>
    <w:rsid w:val="007A4B26"/>
    <w:rsid w:val="007B0B24"/>
    <w:rsid w:val="007C18C6"/>
    <w:rsid w:val="007C4E46"/>
    <w:rsid w:val="007D1761"/>
    <w:rsid w:val="007D21BB"/>
    <w:rsid w:val="007D43F1"/>
    <w:rsid w:val="007E7728"/>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1B2B"/>
    <w:rsid w:val="00857337"/>
    <w:rsid w:val="00860711"/>
    <w:rsid w:val="008642CC"/>
    <w:rsid w:val="00876EDD"/>
    <w:rsid w:val="00881DB7"/>
    <w:rsid w:val="00883433"/>
    <w:rsid w:val="00885381"/>
    <w:rsid w:val="0089361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510C"/>
    <w:rsid w:val="008F7660"/>
    <w:rsid w:val="00900CB8"/>
    <w:rsid w:val="00901274"/>
    <w:rsid w:val="00901C69"/>
    <w:rsid w:val="00904288"/>
    <w:rsid w:val="00911A33"/>
    <w:rsid w:val="00915867"/>
    <w:rsid w:val="009160C7"/>
    <w:rsid w:val="00921C44"/>
    <w:rsid w:val="00925F4C"/>
    <w:rsid w:val="00936C4A"/>
    <w:rsid w:val="009419BC"/>
    <w:rsid w:val="0094633A"/>
    <w:rsid w:val="00964EC2"/>
    <w:rsid w:val="00970BCF"/>
    <w:rsid w:val="00973F02"/>
    <w:rsid w:val="0097462B"/>
    <w:rsid w:val="009746A3"/>
    <w:rsid w:val="00974728"/>
    <w:rsid w:val="00975448"/>
    <w:rsid w:val="00975A98"/>
    <w:rsid w:val="00983590"/>
    <w:rsid w:val="00990849"/>
    <w:rsid w:val="0099313E"/>
    <w:rsid w:val="00995293"/>
    <w:rsid w:val="009A41BE"/>
    <w:rsid w:val="009B1047"/>
    <w:rsid w:val="009B337D"/>
    <w:rsid w:val="009C0E21"/>
    <w:rsid w:val="009C1882"/>
    <w:rsid w:val="009C3F08"/>
    <w:rsid w:val="009C4A4B"/>
    <w:rsid w:val="009C6436"/>
    <w:rsid w:val="009C75AF"/>
    <w:rsid w:val="009D0F2B"/>
    <w:rsid w:val="009D4211"/>
    <w:rsid w:val="009D54A3"/>
    <w:rsid w:val="009E153B"/>
    <w:rsid w:val="009E2850"/>
    <w:rsid w:val="009F1B88"/>
    <w:rsid w:val="009F5401"/>
    <w:rsid w:val="00A0317C"/>
    <w:rsid w:val="00A0355F"/>
    <w:rsid w:val="00A0640D"/>
    <w:rsid w:val="00A107E3"/>
    <w:rsid w:val="00A15ACB"/>
    <w:rsid w:val="00A1682E"/>
    <w:rsid w:val="00A24839"/>
    <w:rsid w:val="00A259A6"/>
    <w:rsid w:val="00A277FE"/>
    <w:rsid w:val="00A42924"/>
    <w:rsid w:val="00A43A83"/>
    <w:rsid w:val="00A44246"/>
    <w:rsid w:val="00A72ADF"/>
    <w:rsid w:val="00A93A21"/>
    <w:rsid w:val="00A94D32"/>
    <w:rsid w:val="00A9766F"/>
    <w:rsid w:val="00AB01B0"/>
    <w:rsid w:val="00AB0BAB"/>
    <w:rsid w:val="00AB42AB"/>
    <w:rsid w:val="00AB5E87"/>
    <w:rsid w:val="00AC41BE"/>
    <w:rsid w:val="00AC6D1E"/>
    <w:rsid w:val="00AD4876"/>
    <w:rsid w:val="00AF0445"/>
    <w:rsid w:val="00AF2E38"/>
    <w:rsid w:val="00AF5920"/>
    <w:rsid w:val="00B05ED2"/>
    <w:rsid w:val="00B0620C"/>
    <w:rsid w:val="00B1666D"/>
    <w:rsid w:val="00B2410E"/>
    <w:rsid w:val="00B3023D"/>
    <w:rsid w:val="00B30E79"/>
    <w:rsid w:val="00B42FE7"/>
    <w:rsid w:val="00B44817"/>
    <w:rsid w:val="00B45743"/>
    <w:rsid w:val="00B51879"/>
    <w:rsid w:val="00B552D9"/>
    <w:rsid w:val="00B56F52"/>
    <w:rsid w:val="00B56F6C"/>
    <w:rsid w:val="00B606D3"/>
    <w:rsid w:val="00B646BC"/>
    <w:rsid w:val="00B663E7"/>
    <w:rsid w:val="00B67C49"/>
    <w:rsid w:val="00B76677"/>
    <w:rsid w:val="00B772E6"/>
    <w:rsid w:val="00B85CDA"/>
    <w:rsid w:val="00B87C5D"/>
    <w:rsid w:val="00B917F2"/>
    <w:rsid w:val="00B927F6"/>
    <w:rsid w:val="00B96EC8"/>
    <w:rsid w:val="00BA6254"/>
    <w:rsid w:val="00BB3E43"/>
    <w:rsid w:val="00BB412C"/>
    <w:rsid w:val="00BB560D"/>
    <w:rsid w:val="00BC2F95"/>
    <w:rsid w:val="00BC4EA7"/>
    <w:rsid w:val="00BC6327"/>
    <w:rsid w:val="00BD55BB"/>
    <w:rsid w:val="00BD5F31"/>
    <w:rsid w:val="00BE4E5D"/>
    <w:rsid w:val="00BE555D"/>
    <w:rsid w:val="00BE6564"/>
    <w:rsid w:val="00BF1F49"/>
    <w:rsid w:val="00BF30AC"/>
    <w:rsid w:val="00BF6946"/>
    <w:rsid w:val="00BF725D"/>
    <w:rsid w:val="00C123E3"/>
    <w:rsid w:val="00C1728B"/>
    <w:rsid w:val="00C20B5D"/>
    <w:rsid w:val="00C24336"/>
    <w:rsid w:val="00C24948"/>
    <w:rsid w:val="00C3162B"/>
    <w:rsid w:val="00C338CA"/>
    <w:rsid w:val="00C3526A"/>
    <w:rsid w:val="00C41E25"/>
    <w:rsid w:val="00C43468"/>
    <w:rsid w:val="00C45B4E"/>
    <w:rsid w:val="00C45E50"/>
    <w:rsid w:val="00C51D70"/>
    <w:rsid w:val="00C55FC5"/>
    <w:rsid w:val="00C6314A"/>
    <w:rsid w:val="00C649AA"/>
    <w:rsid w:val="00C65D1E"/>
    <w:rsid w:val="00C77170"/>
    <w:rsid w:val="00C8032D"/>
    <w:rsid w:val="00C93AB8"/>
    <w:rsid w:val="00C945A7"/>
    <w:rsid w:val="00C952C9"/>
    <w:rsid w:val="00C96627"/>
    <w:rsid w:val="00CB0926"/>
    <w:rsid w:val="00CB5A7C"/>
    <w:rsid w:val="00CB6FF7"/>
    <w:rsid w:val="00CC2F86"/>
    <w:rsid w:val="00CD26F1"/>
    <w:rsid w:val="00CD2A4C"/>
    <w:rsid w:val="00CD4961"/>
    <w:rsid w:val="00CD598A"/>
    <w:rsid w:val="00CE2D72"/>
    <w:rsid w:val="00CF1A7D"/>
    <w:rsid w:val="00CF2391"/>
    <w:rsid w:val="00D057C3"/>
    <w:rsid w:val="00D06308"/>
    <w:rsid w:val="00D118D4"/>
    <w:rsid w:val="00D15AE0"/>
    <w:rsid w:val="00D26095"/>
    <w:rsid w:val="00D26951"/>
    <w:rsid w:val="00D272CB"/>
    <w:rsid w:val="00D30E14"/>
    <w:rsid w:val="00D33C8C"/>
    <w:rsid w:val="00D37E1F"/>
    <w:rsid w:val="00D40826"/>
    <w:rsid w:val="00D47015"/>
    <w:rsid w:val="00D5320E"/>
    <w:rsid w:val="00D60888"/>
    <w:rsid w:val="00D7538B"/>
    <w:rsid w:val="00D77322"/>
    <w:rsid w:val="00D924EC"/>
    <w:rsid w:val="00D96789"/>
    <w:rsid w:val="00DA2871"/>
    <w:rsid w:val="00DB0893"/>
    <w:rsid w:val="00DB305E"/>
    <w:rsid w:val="00DB4D7F"/>
    <w:rsid w:val="00DB6C88"/>
    <w:rsid w:val="00DC06CA"/>
    <w:rsid w:val="00DC0B11"/>
    <w:rsid w:val="00DC2ED8"/>
    <w:rsid w:val="00DC30BE"/>
    <w:rsid w:val="00DC3DA9"/>
    <w:rsid w:val="00DC61D2"/>
    <w:rsid w:val="00DD7D18"/>
    <w:rsid w:val="00DD7D84"/>
    <w:rsid w:val="00DE1141"/>
    <w:rsid w:val="00DE2077"/>
    <w:rsid w:val="00DE54DD"/>
    <w:rsid w:val="00E034EF"/>
    <w:rsid w:val="00E05746"/>
    <w:rsid w:val="00E05FB8"/>
    <w:rsid w:val="00E20938"/>
    <w:rsid w:val="00E23E88"/>
    <w:rsid w:val="00E24E8A"/>
    <w:rsid w:val="00E25265"/>
    <w:rsid w:val="00E30D24"/>
    <w:rsid w:val="00E331F5"/>
    <w:rsid w:val="00E41EE8"/>
    <w:rsid w:val="00E45705"/>
    <w:rsid w:val="00E56B28"/>
    <w:rsid w:val="00E60304"/>
    <w:rsid w:val="00E6542D"/>
    <w:rsid w:val="00E67C01"/>
    <w:rsid w:val="00E80B80"/>
    <w:rsid w:val="00E8528D"/>
    <w:rsid w:val="00E91D0B"/>
    <w:rsid w:val="00E924A4"/>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DAA"/>
    <w:rsid w:val="00F23850"/>
    <w:rsid w:val="00F255C8"/>
    <w:rsid w:val="00F27D20"/>
    <w:rsid w:val="00F35E88"/>
    <w:rsid w:val="00F41F91"/>
    <w:rsid w:val="00F45E34"/>
    <w:rsid w:val="00F46157"/>
    <w:rsid w:val="00F51B61"/>
    <w:rsid w:val="00F61DCB"/>
    <w:rsid w:val="00F65969"/>
    <w:rsid w:val="00F67D55"/>
    <w:rsid w:val="00F75012"/>
    <w:rsid w:val="00F75418"/>
    <w:rsid w:val="00F82FE4"/>
    <w:rsid w:val="00F87E2C"/>
    <w:rsid w:val="00F90D1B"/>
    <w:rsid w:val="00F91354"/>
    <w:rsid w:val="00F925AF"/>
    <w:rsid w:val="00F943FC"/>
    <w:rsid w:val="00F95357"/>
    <w:rsid w:val="00FA0695"/>
    <w:rsid w:val="00FA5E66"/>
    <w:rsid w:val="00FB3296"/>
    <w:rsid w:val="00FB67EC"/>
    <w:rsid w:val="00FC01B5"/>
    <w:rsid w:val="00FC34A6"/>
    <w:rsid w:val="00FC34F6"/>
    <w:rsid w:val="00FD4B98"/>
    <w:rsid w:val="00FE2F4F"/>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15:chartTrackingRefBased/>
  <w15:docId w15:val="{38F2C7A9-6F41-4C5F-A662-C4CC4646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rcb.ca.gov/drinking_water/certlic/drinkingwater/CCR.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7</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23110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Sheri Jansen-Olliges</cp:lastModifiedBy>
  <cp:revision>12</cp:revision>
  <cp:lastPrinted>2019-06-22T16:21:00Z</cp:lastPrinted>
  <dcterms:created xsi:type="dcterms:W3CDTF">2019-06-21T16:39:00Z</dcterms:created>
  <dcterms:modified xsi:type="dcterms:W3CDTF">2019-07-11T17:24:00Z</dcterms:modified>
</cp:coreProperties>
</file>