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BBE54" w14:textId="54F0ACC6"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D27E2F" w:rsidRPr="00BA48F9">
        <w:t>G</w:t>
      </w:r>
      <w:r w:rsidR="00FF2A75" w:rsidRPr="00BA48F9">
        <w:t xml:space="preserve">:  </w:t>
      </w:r>
      <w:r w:rsidR="00BF663F">
        <w:t xml:space="preserve">CCR </w:t>
      </w:r>
      <w:r w:rsidR="00FF2A75" w:rsidRPr="00BA48F9">
        <w:t>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6F9E2E5" w:rsidR="00FF2A75" w:rsidRPr="00453666" w:rsidRDefault="00280906" w:rsidP="00B57F78">
            <w:pPr>
              <w:spacing w:before="40" w:after="40"/>
              <w:rPr>
                <w:sz w:val="22"/>
              </w:rPr>
            </w:pPr>
            <w:r>
              <w:rPr>
                <w:sz w:val="22"/>
              </w:rPr>
              <w:t xml:space="preserve">Department of State Hospitals - Atascadero </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B22276C" w:rsidR="00FF2A75" w:rsidRPr="00453666" w:rsidRDefault="00280906" w:rsidP="00B57F78">
            <w:pPr>
              <w:spacing w:before="40" w:after="40"/>
              <w:rPr>
                <w:sz w:val="22"/>
              </w:rPr>
            </w:pPr>
            <w:r>
              <w:rPr>
                <w:sz w:val="22"/>
              </w:rPr>
              <w:t>4010832</w:t>
            </w:r>
          </w:p>
        </w:tc>
      </w:tr>
    </w:tbl>
    <w:p w14:paraId="20FFAEF4" w14:textId="26B9FA3C"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w:t>
      </w:r>
      <w:r w:rsidR="00280906">
        <w:rPr>
          <w:sz w:val="22"/>
          <w:szCs w:val="22"/>
        </w:rPr>
        <w:t>6/25/20</w:t>
      </w:r>
      <w:r w:rsidRPr="00453666">
        <w:rPr>
          <w:sz w:val="22"/>
          <w:szCs w:val="22"/>
        </w:rPr>
        <w:t>__________________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1"/>
        <w:gridCol w:w="1695"/>
        <w:gridCol w:w="3198"/>
        <w:gridCol w:w="719"/>
        <w:gridCol w:w="212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442E9E8F" w:rsidR="00FF2A75" w:rsidRPr="00453666" w:rsidRDefault="0028090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Trevor Ray</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bookmarkStart w:id="3" w:name="_GoBack"/>
        <w:bookmarkEnd w:id="3"/>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245959F2" w:rsidR="00FF2A75" w:rsidRPr="00453666" w:rsidRDefault="00C13C23"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inline distT="0" distB="0" distL="0" distR="0" wp14:anchorId="12DC560F" wp14:editId="2E109580">
                  <wp:extent cx="883761" cy="381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303" cy="501514"/>
                          </a:xfrm>
                          <a:prstGeom prst="rect">
                            <a:avLst/>
                          </a:prstGeom>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64006B5" w:rsidR="00FF2A75" w:rsidRPr="00453666" w:rsidRDefault="0028090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and Sewage Supervisor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22100D6"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280906">
              <w:rPr>
                <w:b w:val="0"/>
                <w:bCs/>
                <w:sz w:val="22"/>
                <w:szCs w:val="22"/>
              </w:rPr>
              <w:t>805</w:t>
            </w:r>
            <w:r w:rsidRPr="00453666">
              <w:rPr>
                <w:b w:val="0"/>
                <w:bCs/>
                <w:sz w:val="22"/>
                <w:szCs w:val="22"/>
              </w:rPr>
              <w:t>)</w:t>
            </w:r>
            <w:r w:rsidR="00280906">
              <w:rPr>
                <w:b w:val="0"/>
                <w:bCs/>
                <w:sz w:val="22"/>
                <w:szCs w:val="22"/>
              </w:rPr>
              <w:t xml:space="preserve"> 468-2233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48E1D813" w:rsidR="00FF2A75" w:rsidRPr="00453666" w:rsidRDefault="0028090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6/2</w:t>
            </w:r>
            <w:r w:rsidR="00C13C23">
              <w:rPr>
                <w:b w:val="0"/>
                <w:bCs/>
                <w:sz w:val="22"/>
                <w:szCs w:val="22"/>
              </w:rPr>
              <w:t>4</w:t>
            </w:r>
            <w:r>
              <w:rPr>
                <w:b w:val="0"/>
                <w:bCs/>
                <w:sz w:val="22"/>
                <w:szCs w:val="22"/>
              </w:rPr>
              <w:t>/20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13C23">
        <w:rPr>
          <w:sz w:val="22"/>
        </w:rPr>
      </w:r>
      <w:r w:rsidR="00C13C23">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C13C23">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13C23">
        <w:rPr>
          <w:sz w:val="22"/>
        </w:rPr>
      </w:r>
      <w:r w:rsidR="00C13C23">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56DEF81" w:rsidR="00FF2A75" w:rsidRPr="006E4E67" w:rsidRDefault="00280906" w:rsidP="00B74C9D">
      <w:pPr>
        <w:tabs>
          <w:tab w:val="left" w:pos="9360"/>
        </w:tabs>
        <w:spacing w:after="60"/>
        <w:ind w:left="1181" w:hanging="547"/>
        <w:rPr>
          <w:sz w:val="22"/>
          <w:szCs w:val="22"/>
        </w:rPr>
      </w:pPr>
      <w:r>
        <w:rPr>
          <w:sz w:val="22"/>
          <w:szCs w:val="22"/>
        </w:rPr>
        <w:fldChar w:fldCharType="begin">
          <w:ffData>
            <w:name w:val="Check4"/>
            <w:enabled/>
            <w:calcOnExit w:val="0"/>
            <w:checkBox>
              <w:sizeAuto/>
              <w:default w:val="1"/>
            </w:checkBox>
          </w:ffData>
        </w:fldChar>
      </w:r>
      <w:bookmarkStart w:id="4" w:name="Check4"/>
      <w:r>
        <w:rPr>
          <w:sz w:val="22"/>
          <w:szCs w:val="22"/>
        </w:rPr>
        <w:instrText xml:space="preserve"> FORMCHECKBOX </w:instrText>
      </w:r>
      <w:r w:rsidR="00C13C23">
        <w:rPr>
          <w:sz w:val="22"/>
          <w:szCs w:val="22"/>
        </w:rPr>
      </w:r>
      <w:r w:rsidR="00C13C23">
        <w:rPr>
          <w:sz w:val="22"/>
          <w:szCs w:val="22"/>
        </w:rPr>
        <w:fldChar w:fldCharType="separate"/>
      </w:r>
      <w:r>
        <w:rPr>
          <w:sz w:val="22"/>
          <w:szCs w:val="22"/>
        </w:rPr>
        <w:fldChar w:fldCharType="end"/>
      </w:r>
      <w:bookmarkEnd w:id="4"/>
      <w:r w:rsidR="00FF2A75"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13C23">
        <w:rPr>
          <w:sz w:val="22"/>
          <w:szCs w:val="22"/>
        </w:rPr>
      </w:r>
      <w:r w:rsidR="00C13C23">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C13C23">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13C23">
        <w:rPr>
          <w:sz w:val="22"/>
        </w:rPr>
      </w:r>
      <w:r w:rsidR="00C13C23">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4E5619">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7E59" w14:textId="7DFA7631" w:rsidR="00D213BF" w:rsidRPr="00D213BF" w:rsidRDefault="00D213BF" w:rsidP="00D213BF">
    <w:pPr>
      <w:pStyle w:val="Footer"/>
      <w:tabs>
        <w:tab w:val="center" w:pos="0"/>
      </w:tabs>
      <w:spacing w:after="0"/>
      <w:jc w:val="left"/>
      <w:rPr>
        <w:rStyle w:val="PageNumber"/>
        <w:i/>
        <w:sz w:val="20"/>
      </w:rPr>
    </w:pPr>
    <w:r w:rsidRPr="00D213BF">
      <w:rPr>
        <w:rStyle w:val="PageNumber"/>
        <w:i/>
        <w:sz w:val="20"/>
      </w:rPr>
      <w:t>Reference Manual</w:t>
    </w:r>
    <w:r w:rsidR="008B4CAC">
      <w:rPr>
        <w:rStyle w:val="PageNumber"/>
        <w:i/>
        <w:sz w:val="20"/>
      </w:rPr>
      <w:t>, Appendix G</w:t>
    </w:r>
  </w:p>
  <w:p w14:paraId="11EDB908" w14:textId="13D27F45" w:rsidR="00D213BF" w:rsidRPr="00D213BF" w:rsidRDefault="00D213BF" w:rsidP="00D213BF">
    <w:pPr>
      <w:pStyle w:val="Footer"/>
      <w:spacing w:after="0"/>
      <w:rPr>
        <w:sz w:val="20"/>
      </w:rPr>
    </w:pPr>
    <w:r w:rsidRPr="00D213BF">
      <w:rPr>
        <w:rStyle w:val="PageNumber"/>
        <w:i/>
        <w:sz w:val="20"/>
      </w:rPr>
      <w:t xml:space="preserve">Revised January </w:t>
    </w:r>
    <w:r w:rsidRPr="00D213BF">
      <w:rPr>
        <w:rStyle w:val="PageNumber"/>
        <w:i/>
        <w:sz w:val="20"/>
        <w:highlight w:val="yellow"/>
      </w:rPr>
      <w:t>2019</w:t>
    </w:r>
    <w:r w:rsidRPr="00D213BF">
      <w:rPr>
        <w:sz w:val="20"/>
      </w:rPr>
      <w:ptab w:relativeTo="margin" w:alignment="center" w:leader="none"/>
    </w:r>
    <w:r w:rsidRPr="00D213BF">
      <w:rPr>
        <w:sz w:val="20"/>
      </w:rPr>
      <w:ptab w:relativeTo="margin" w:alignment="right" w:leader="none"/>
    </w:r>
    <w:r w:rsidRPr="00D213BF">
      <w:rPr>
        <w:sz w:val="20"/>
      </w:rPr>
      <w:t>G-</w:t>
    </w:r>
    <w:r w:rsidRPr="00D213BF">
      <w:rPr>
        <w:sz w:val="20"/>
      </w:rPr>
      <w:fldChar w:fldCharType="begin"/>
    </w:r>
    <w:r w:rsidRPr="00D213BF">
      <w:rPr>
        <w:sz w:val="20"/>
      </w:rPr>
      <w:instrText xml:space="preserve"> PAGE   \* MERGEFORMAT </w:instrText>
    </w:r>
    <w:r w:rsidRPr="00D213BF">
      <w:rPr>
        <w:sz w:val="20"/>
      </w:rPr>
      <w:fldChar w:fldCharType="separate"/>
    </w:r>
    <w:r w:rsidRPr="00D213BF">
      <w:rPr>
        <w:noProof/>
        <w:sz w:val="20"/>
      </w:rPr>
      <w:t>1</w:t>
    </w:r>
    <w:r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906"/>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5619"/>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308"/>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63F"/>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3C23"/>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69876943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E433-6887-4CE0-9D95-AE04E894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Reference Manual - App.G</vt:lpstr>
    </vt:vector>
  </TitlesOfParts>
  <Company>SWRCB</Company>
  <LinksUpToDate>false</LinksUpToDate>
  <CharactersWithSpaces>2711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 - App.G</dc:title>
  <dc:subject/>
  <dc:creator>RDU - HBaribeau</dc:creator>
  <cp:keywords/>
  <cp:lastModifiedBy>Ray, Trevor@DSH-A</cp:lastModifiedBy>
  <cp:revision>3</cp:revision>
  <cp:lastPrinted>2019-01-17T17:17:00Z</cp:lastPrinted>
  <dcterms:created xsi:type="dcterms:W3CDTF">2020-06-24T17:03:00Z</dcterms:created>
  <dcterms:modified xsi:type="dcterms:W3CDTF">2020-06-24T21:10:00Z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