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F96B1E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C00645">
        <w:rPr>
          <w:sz w:val="32"/>
          <w:u w:val="none"/>
        </w:rPr>
        <w:t>2</w:t>
      </w:r>
      <w:r w:rsidR="00AA58A6">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4E6FAA7" w:rsidR="00BC6327" w:rsidRPr="00412B2F" w:rsidRDefault="00E744A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Rancho Salinas MWC</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A0BE3CC" w:rsidR="00BC6327" w:rsidRPr="00412B2F" w:rsidRDefault="00A420E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2-1</w:t>
            </w:r>
            <w:r w:rsidR="00E744A0">
              <w:rPr>
                <w:sz w:val="21"/>
                <w:szCs w:val="21"/>
              </w:rPr>
              <w:t>-202</w:t>
            </w:r>
            <w:r w:rsidR="00AA58A6">
              <w:rPr>
                <w:sz w:val="21"/>
                <w:szCs w:val="21"/>
              </w:rPr>
              <w:t>3</w:t>
            </w:r>
          </w:p>
        </w:tc>
      </w:tr>
    </w:tbl>
    <w:p w14:paraId="76F47AA3" w14:textId="1C144444" w:rsidR="006537F6" w:rsidRPr="00E744A0"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7F1016C" w:rsidR="00BC6327" w:rsidRPr="00412B2F" w:rsidRDefault="00E744A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76F37E9" w:rsidR="00BC6327" w:rsidRPr="00412B2F" w:rsidRDefault="00F90F4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2, well 3, Rancho Salinas, Tract 2400, Amanda Way, Paso Robles</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EEF5DC9" w:rsidR="00BC6327" w:rsidRPr="00412B2F" w:rsidRDefault="00F90F4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 source is considered most vulnerable to the following activities:  transportation corridors – freeways/state highways.</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A33C025" w:rsidR="00BC6327" w:rsidRPr="00412B2F" w:rsidRDefault="00F90F4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To be determined</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C9E902F" w:rsidR="00BC6327" w:rsidRPr="00412B2F" w:rsidRDefault="00F90F42"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Nic </w:t>
            </w:r>
            <w:proofErr w:type="spellStart"/>
            <w:r>
              <w:rPr>
                <w:sz w:val="21"/>
                <w:szCs w:val="21"/>
              </w:rPr>
              <w:t>Valoff</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FC88AFC"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F90F42">
              <w:rPr>
                <w:sz w:val="21"/>
                <w:szCs w:val="21"/>
              </w:rPr>
              <w:t>805</w:t>
            </w:r>
            <w:r w:rsidRPr="008E4080">
              <w:rPr>
                <w:sz w:val="21"/>
                <w:szCs w:val="21"/>
              </w:rPr>
              <w:t>)</w:t>
            </w:r>
            <w:r w:rsidR="00F90F42">
              <w:rPr>
                <w:sz w:val="21"/>
                <w:szCs w:val="21"/>
              </w:rPr>
              <w:t xml:space="preserve">  286-5922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2B88BE30" w:rsidR="00BC6327" w:rsidRPr="00F41F91" w:rsidRDefault="00F90F42"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37F50CB5" w:rsidR="008F7660" w:rsidRPr="00F41F91" w:rsidRDefault="00F90F4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4EF54A5A" w:rsidR="005540D9" w:rsidRPr="00F41F91" w:rsidRDefault="00F90F4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20F6483" w:rsidR="00B44817" w:rsidRPr="00F41F91" w:rsidRDefault="00C00645" w:rsidP="00D057C3">
            <w:pPr>
              <w:jc w:val="center"/>
              <w:rPr>
                <w:sz w:val="18"/>
              </w:rPr>
            </w:pPr>
            <w:r>
              <w:rPr>
                <w:sz w:val="18"/>
              </w:rPr>
              <w:t>8-18-21</w:t>
            </w:r>
          </w:p>
        </w:tc>
        <w:tc>
          <w:tcPr>
            <w:tcW w:w="991" w:type="dxa"/>
            <w:gridSpan w:val="2"/>
            <w:tcBorders>
              <w:top w:val="nil"/>
            </w:tcBorders>
          </w:tcPr>
          <w:p w14:paraId="2EB76238" w14:textId="2BCBED9F" w:rsidR="00B44817" w:rsidRPr="00F41F91" w:rsidRDefault="00F90F42" w:rsidP="00D057C3">
            <w:pPr>
              <w:jc w:val="center"/>
              <w:rPr>
                <w:sz w:val="18"/>
              </w:rPr>
            </w:pPr>
            <w:r>
              <w:rPr>
                <w:sz w:val="18"/>
              </w:rPr>
              <w:t>10</w:t>
            </w:r>
          </w:p>
        </w:tc>
        <w:tc>
          <w:tcPr>
            <w:tcW w:w="990" w:type="dxa"/>
            <w:gridSpan w:val="2"/>
            <w:tcBorders>
              <w:top w:val="nil"/>
              <w:bottom w:val="nil"/>
            </w:tcBorders>
          </w:tcPr>
          <w:p w14:paraId="4C3FDB54" w14:textId="4967A927" w:rsidR="00B44817" w:rsidRPr="00F41F91" w:rsidRDefault="00F90F42" w:rsidP="00D057C3">
            <w:pPr>
              <w:jc w:val="center"/>
              <w:rPr>
                <w:sz w:val="18"/>
              </w:rPr>
            </w:pPr>
            <w:r>
              <w:rPr>
                <w:sz w:val="18"/>
              </w:rPr>
              <w:t>ND</w:t>
            </w:r>
          </w:p>
        </w:tc>
        <w:tc>
          <w:tcPr>
            <w:tcW w:w="1080" w:type="dxa"/>
            <w:tcBorders>
              <w:top w:val="nil"/>
              <w:bottom w:val="nil"/>
            </w:tcBorders>
          </w:tcPr>
          <w:p w14:paraId="48CE0F50" w14:textId="7ABC9EC1" w:rsidR="00B44817" w:rsidRPr="00F41F91" w:rsidRDefault="00F90F42" w:rsidP="00D057C3">
            <w:pPr>
              <w:jc w:val="center"/>
              <w:rPr>
                <w:sz w:val="18"/>
              </w:rPr>
            </w:pPr>
            <w:r>
              <w:rPr>
                <w:sz w:val="18"/>
              </w:rPr>
              <w:t>None</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7FE8C5B" w:rsidR="00B44817" w:rsidRPr="00F41F91" w:rsidRDefault="00C00645" w:rsidP="00D057C3">
            <w:pPr>
              <w:jc w:val="center"/>
              <w:rPr>
                <w:sz w:val="18"/>
              </w:rPr>
            </w:pPr>
            <w:r>
              <w:rPr>
                <w:sz w:val="18"/>
              </w:rPr>
              <w:t>8-18-21</w:t>
            </w:r>
          </w:p>
        </w:tc>
        <w:tc>
          <w:tcPr>
            <w:tcW w:w="991" w:type="dxa"/>
            <w:gridSpan w:val="2"/>
            <w:tcBorders>
              <w:bottom w:val="single" w:sz="18" w:space="0" w:color="auto"/>
            </w:tcBorders>
          </w:tcPr>
          <w:p w14:paraId="18011756" w14:textId="79FA1336" w:rsidR="00B44817" w:rsidRPr="00F41F91" w:rsidRDefault="00F90F42" w:rsidP="00D057C3">
            <w:pPr>
              <w:jc w:val="center"/>
              <w:rPr>
                <w:sz w:val="18"/>
              </w:rPr>
            </w:pPr>
            <w:r>
              <w:rPr>
                <w:sz w:val="18"/>
              </w:rPr>
              <w:t>10</w:t>
            </w:r>
          </w:p>
        </w:tc>
        <w:tc>
          <w:tcPr>
            <w:tcW w:w="990" w:type="dxa"/>
            <w:gridSpan w:val="2"/>
            <w:tcBorders>
              <w:bottom w:val="single" w:sz="18" w:space="0" w:color="auto"/>
            </w:tcBorders>
          </w:tcPr>
          <w:p w14:paraId="7CE90126" w14:textId="0FC0464F" w:rsidR="00B44817" w:rsidRPr="00F41F91" w:rsidRDefault="00C00645" w:rsidP="00D057C3">
            <w:pPr>
              <w:jc w:val="center"/>
              <w:rPr>
                <w:sz w:val="18"/>
              </w:rPr>
            </w:pPr>
            <w:r>
              <w:rPr>
                <w:sz w:val="18"/>
              </w:rPr>
              <w:t>0.0.68</w:t>
            </w:r>
          </w:p>
        </w:tc>
        <w:tc>
          <w:tcPr>
            <w:tcW w:w="1080" w:type="dxa"/>
            <w:tcBorders>
              <w:bottom w:val="single" w:sz="18" w:space="0" w:color="auto"/>
            </w:tcBorders>
          </w:tcPr>
          <w:p w14:paraId="11DE16E1" w14:textId="2EFFF89D" w:rsidR="00B44817" w:rsidRPr="00F41F91" w:rsidRDefault="00F90F42" w:rsidP="00D057C3">
            <w:pPr>
              <w:jc w:val="center"/>
              <w:rPr>
                <w:sz w:val="18"/>
              </w:rPr>
            </w:pPr>
            <w:r>
              <w:rPr>
                <w:sz w:val="18"/>
              </w:rPr>
              <w:t>None</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68B9C78" w:rsidR="00B3023D" w:rsidRPr="00F41F91" w:rsidRDefault="00C00645" w:rsidP="009C6436">
            <w:pPr>
              <w:jc w:val="center"/>
              <w:rPr>
                <w:sz w:val="18"/>
              </w:rPr>
            </w:pPr>
            <w:r>
              <w:rPr>
                <w:sz w:val="18"/>
              </w:rPr>
              <w:t>1-20-21</w:t>
            </w:r>
          </w:p>
        </w:tc>
        <w:tc>
          <w:tcPr>
            <w:tcW w:w="1350" w:type="dxa"/>
            <w:tcBorders>
              <w:top w:val="nil"/>
              <w:bottom w:val="single" w:sz="4" w:space="0" w:color="auto"/>
            </w:tcBorders>
          </w:tcPr>
          <w:p w14:paraId="690B0D1C" w14:textId="2802C24F" w:rsidR="00B3023D" w:rsidRPr="00F41F91" w:rsidRDefault="00C00645" w:rsidP="009C6436">
            <w:pPr>
              <w:jc w:val="center"/>
              <w:rPr>
                <w:sz w:val="18"/>
              </w:rPr>
            </w:pPr>
            <w:r>
              <w:rPr>
                <w:sz w:val="18"/>
              </w:rPr>
              <w:t>150</w:t>
            </w:r>
          </w:p>
        </w:tc>
        <w:tc>
          <w:tcPr>
            <w:tcW w:w="1440" w:type="dxa"/>
            <w:tcBorders>
              <w:top w:val="nil"/>
              <w:bottom w:val="single" w:sz="4" w:space="0" w:color="auto"/>
            </w:tcBorders>
          </w:tcPr>
          <w:p w14:paraId="6802CC34" w14:textId="24F38746" w:rsidR="00B3023D" w:rsidRPr="00F41F91" w:rsidRDefault="00C00645" w:rsidP="009C6436">
            <w:pPr>
              <w:jc w:val="center"/>
              <w:rPr>
                <w:sz w:val="18"/>
              </w:rPr>
            </w:pPr>
            <w:r>
              <w:rPr>
                <w:sz w:val="18"/>
              </w:rPr>
              <w:t>150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701933A" w:rsidR="00B3023D" w:rsidRPr="00F41F91" w:rsidRDefault="00C00645" w:rsidP="009C6436">
            <w:pPr>
              <w:jc w:val="center"/>
              <w:rPr>
                <w:sz w:val="18"/>
              </w:rPr>
            </w:pPr>
            <w:r>
              <w:rPr>
                <w:sz w:val="18"/>
              </w:rPr>
              <w:t>1-20-21</w:t>
            </w:r>
          </w:p>
        </w:tc>
        <w:tc>
          <w:tcPr>
            <w:tcW w:w="1350" w:type="dxa"/>
            <w:tcBorders>
              <w:bottom w:val="single" w:sz="18" w:space="0" w:color="auto"/>
            </w:tcBorders>
          </w:tcPr>
          <w:p w14:paraId="5F571C45" w14:textId="15C6033A" w:rsidR="00B3023D" w:rsidRPr="00F41F91" w:rsidRDefault="00C00645" w:rsidP="009C6436">
            <w:pPr>
              <w:jc w:val="center"/>
              <w:rPr>
                <w:sz w:val="18"/>
              </w:rPr>
            </w:pPr>
            <w:r>
              <w:rPr>
                <w:sz w:val="18"/>
              </w:rPr>
              <w:t>97</w:t>
            </w:r>
          </w:p>
        </w:tc>
        <w:tc>
          <w:tcPr>
            <w:tcW w:w="1440" w:type="dxa"/>
            <w:tcBorders>
              <w:bottom w:val="single" w:sz="18" w:space="0" w:color="auto"/>
            </w:tcBorders>
          </w:tcPr>
          <w:p w14:paraId="2BE476FB" w14:textId="4EE22895" w:rsidR="00B3023D" w:rsidRPr="00F41F91" w:rsidRDefault="00C00645" w:rsidP="009C6436">
            <w:pPr>
              <w:jc w:val="center"/>
              <w:rPr>
                <w:sz w:val="18"/>
              </w:rPr>
            </w:pPr>
            <w:r>
              <w:rPr>
                <w:sz w:val="18"/>
              </w:rPr>
              <w:t>94-100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75C81EF0" w:rsidR="00BC6327" w:rsidRPr="00F41F91" w:rsidRDefault="00746EBB" w:rsidP="00D057C3">
            <w:pPr>
              <w:ind w:left="180"/>
              <w:rPr>
                <w:sz w:val="18"/>
              </w:rPr>
            </w:pPr>
            <w:r>
              <w:rPr>
                <w:sz w:val="18"/>
              </w:rPr>
              <w:t xml:space="preserve">Gross Alpha Particles </w:t>
            </w:r>
            <w:proofErr w:type="spellStart"/>
            <w:r>
              <w:rPr>
                <w:sz w:val="18"/>
              </w:rPr>
              <w:t>pCi</w:t>
            </w:r>
            <w:proofErr w:type="spellEnd"/>
            <w:r>
              <w:rPr>
                <w:sz w:val="18"/>
              </w:rPr>
              <w:t>/L</w:t>
            </w:r>
          </w:p>
        </w:tc>
        <w:tc>
          <w:tcPr>
            <w:tcW w:w="990" w:type="dxa"/>
            <w:tcBorders>
              <w:top w:val="nil"/>
            </w:tcBorders>
          </w:tcPr>
          <w:p w14:paraId="5D776A03" w14:textId="1957C2B8" w:rsidR="00BC6327" w:rsidRPr="00F41F91" w:rsidRDefault="00746EBB" w:rsidP="00D057C3">
            <w:pPr>
              <w:jc w:val="center"/>
              <w:rPr>
                <w:sz w:val="18"/>
              </w:rPr>
            </w:pPr>
            <w:r>
              <w:rPr>
                <w:sz w:val="18"/>
              </w:rPr>
              <w:t>4/2016</w:t>
            </w:r>
          </w:p>
        </w:tc>
        <w:tc>
          <w:tcPr>
            <w:tcW w:w="1350" w:type="dxa"/>
            <w:tcBorders>
              <w:top w:val="nil"/>
            </w:tcBorders>
          </w:tcPr>
          <w:p w14:paraId="492AEBB3" w14:textId="45BEECFF" w:rsidR="00BC6327" w:rsidRPr="00F41F91" w:rsidRDefault="00746EBB" w:rsidP="00D057C3">
            <w:pPr>
              <w:jc w:val="center"/>
              <w:rPr>
                <w:sz w:val="18"/>
              </w:rPr>
            </w:pPr>
            <w:r>
              <w:rPr>
                <w:sz w:val="18"/>
              </w:rPr>
              <w:t>6.15</w:t>
            </w:r>
          </w:p>
        </w:tc>
        <w:tc>
          <w:tcPr>
            <w:tcW w:w="1440" w:type="dxa"/>
            <w:tcBorders>
              <w:top w:val="nil"/>
            </w:tcBorders>
          </w:tcPr>
          <w:p w14:paraId="0EA1207A" w14:textId="5ABF7A23" w:rsidR="00BC6327" w:rsidRPr="00F41F91" w:rsidRDefault="00746EBB" w:rsidP="00D057C3">
            <w:pPr>
              <w:jc w:val="center"/>
              <w:rPr>
                <w:sz w:val="18"/>
              </w:rPr>
            </w:pPr>
            <w:r>
              <w:rPr>
                <w:sz w:val="18"/>
              </w:rPr>
              <w:t>3.1-9.2</w:t>
            </w:r>
          </w:p>
        </w:tc>
        <w:tc>
          <w:tcPr>
            <w:tcW w:w="900" w:type="dxa"/>
            <w:tcBorders>
              <w:top w:val="nil"/>
            </w:tcBorders>
          </w:tcPr>
          <w:p w14:paraId="566791C1" w14:textId="7EBD7D35" w:rsidR="00BC6327" w:rsidRPr="00F41F91" w:rsidRDefault="00746EBB" w:rsidP="00D057C3">
            <w:pPr>
              <w:jc w:val="center"/>
              <w:rPr>
                <w:sz w:val="18"/>
              </w:rPr>
            </w:pPr>
            <w:r>
              <w:rPr>
                <w:sz w:val="18"/>
              </w:rPr>
              <w:t>15</w:t>
            </w:r>
          </w:p>
        </w:tc>
        <w:tc>
          <w:tcPr>
            <w:tcW w:w="1080" w:type="dxa"/>
            <w:tcBorders>
              <w:top w:val="nil"/>
            </w:tcBorders>
          </w:tcPr>
          <w:p w14:paraId="5E4F841C" w14:textId="46795B0E" w:rsidR="00BC6327" w:rsidRPr="00F41F91" w:rsidRDefault="00746EBB" w:rsidP="00D057C3">
            <w:pPr>
              <w:jc w:val="center"/>
              <w:rPr>
                <w:sz w:val="18"/>
              </w:rPr>
            </w:pPr>
            <w:r>
              <w:rPr>
                <w:sz w:val="18"/>
              </w:rPr>
              <w:t>0</w:t>
            </w:r>
          </w:p>
        </w:tc>
        <w:tc>
          <w:tcPr>
            <w:tcW w:w="2808" w:type="dxa"/>
            <w:tcBorders>
              <w:top w:val="nil"/>
              <w:right w:val="single" w:sz="6" w:space="0" w:color="auto"/>
            </w:tcBorders>
          </w:tcPr>
          <w:p w14:paraId="2B8C0EB3" w14:textId="632D2BBE" w:rsidR="00BC6327" w:rsidRPr="00F41F91" w:rsidRDefault="00746EBB" w:rsidP="00D057C3">
            <w:pPr>
              <w:rPr>
                <w:sz w:val="18"/>
              </w:rPr>
            </w:pPr>
            <w:r>
              <w:rPr>
                <w:sz w:val="18"/>
              </w:rPr>
              <w:t>Erosion of natural deposits</w:t>
            </w:r>
          </w:p>
        </w:tc>
      </w:tr>
      <w:tr w:rsidR="00C00645" w:rsidRPr="001F3468" w14:paraId="7392A4F4" w14:textId="77777777" w:rsidTr="002F1DD3">
        <w:trPr>
          <w:trHeight w:val="432"/>
          <w:jc w:val="center"/>
        </w:trPr>
        <w:tc>
          <w:tcPr>
            <w:tcW w:w="2268" w:type="dxa"/>
            <w:gridSpan w:val="2"/>
            <w:tcBorders>
              <w:top w:val="nil"/>
              <w:left w:val="single" w:sz="6" w:space="0" w:color="auto"/>
            </w:tcBorders>
          </w:tcPr>
          <w:p w14:paraId="3D025694" w14:textId="5D31EA5A" w:rsidR="00C00645" w:rsidRPr="00F41F91" w:rsidRDefault="00C00645" w:rsidP="00C00645">
            <w:pPr>
              <w:ind w:left="180"/>
              <w:rPr>
                <w:sz w:val="18"/>
              </w:rPr>
            </w:pPr>
            <w:r>
              <w:rPr>
                <w:sz w:val="18"/>
              </w:rPr>
              <w:t>Arsenic ppb</w:t>
            </w:r>
          </w:p>
        </w:tc>
        <w:tc>
          <w:tcPr>
            <w:tcW w:w="990" w:type="dxa"/>
            <w:tcBorders>
              <w:top w:val="nil"/>
            </w:tcBorders>
          </w:tcPr>
          <w:p w14:paraId="1DC04D8D" w14:textId="4F1EBD87" w:rsidR="00C00645" w:rsidRPr="00F41F91" w:rsidRDefault="00C00645" w:rsidP="00C00645">
            <w:pPr>
              <w:jc w:val="center"/>
              <w:rPr>
                <w:sz w:val="18"/>
              </w:rPr>
            </w:pPr>
            <w:r w:rsidRPr="001D30B8">
              <w:rPr>
                <w:sz w:val="18"/>
              </w:rPr>
              <w:t>1-20-21</w:t>
            </w:r>
          </w:p>
        </w:tc>
        <w:tc>
          <w:tcPr>
            <w:tcW w:w="1350" w:type="dxa"/>
            <w:tcBorders>
              <w:top w:val="nil"/>
            </w:tcBorders>
          </w:tcPr>
          <w:p w14:paraId="756BCF45" w14:textId="52F4FF4E" w:rsidR="00C00645" w:rsidRPr="00F41F91" w:rsidRDefault="00C00645" w:rsidP="00C00645">
            <w:pPr>
              <w:jc w:val="center"/>
              <w:rPr>
                <w:sz w:val="18"/>
              </w:rPr>
            </w:pPr>
            <w:r>
              <w:rPr>
                <w:sz w:val="18"/>
              </w:rPr>
              <w:t>4.5</w:t>
            </w:r>
          </w:p>
        </w:tc>
        <w:tc>
          <w:tcPr>
            <w:tcW w:w="1440" w:type="dxa"/>
            <w:tcBorders>
              <w:top w:val="nil"/>
            </w:tcBorders>
          </w:tcPr>
          <w:p w14:paraId="43FB7AFC" w14:textId="7157D0CD" w:rsidR="00C00645" w:rsidRPr="00F41F91" w:rsidRDefault="00C00645" w:rsidP="00C00645">
            <w:pPr>
              <w:jc w:val="center"/>
              <w:rPr>
                <w:sz w:val="18"/>
              </w:rPr>
            </w:pPr>
            <w:r>
              <w:rPr>
                <w:sz w:val="18"/>
              </w:rPr>
              <w:t>3.8-5.1</w:t>
            </w:r>
          </w:p>
        </w:tc>
        <w:tc>
          <w:tcPr>
            <w:tcW w:w="900" w:type="dxa"/>
            <w:tcBorders>
              <w:top w:val="nil"/>
            </w:tcBorders>
          </w:tcPr>
          <w:p w14:paraId="21A9E533" w14:textId="38005F9B" w:rsidR="00C00645" w:rsidRPr="00F41F91" w:rsidRDefault="00C00645" w:rsidP="00C00645">
            <w:pPr>
              <w:jc w:val="center"/>
              <w:rPr>
                <w:sz w:val="18"/>
              </w:rPr>
            </w:pPr>
            <w:r>
              <w:rPr>
                <w:sz w:val="18"/>
              </w:rPr>
              <w:t>10</w:t>
            </w:r>
          </w:p>
        </w:tc>
        <w:tc>
          <w:tcPr>
            <w:tcW w:w="1080" w:type="dxa"/>
            <w:tcBorders>
              <w:top w:val="nil"/>
            </w:tcBorders>
          </w:tcPr>
          <w:p w14:paraId="0DCA8C3A" w14:textId="01608DF0" w:rsidR="00C00645" w:rsidRPr="00F41F91" w:rsidRDefault="00C00645" w:rsidP="00C00645">
            <w:pPr>
              <w:jc w:val="center"/>
              <w:rPr>
                <w:sz w:val="18"/>
              </w:rPr>
            </w:pPr>
            <w:r>
              <w:rPr>
                <w:sz w:val="18"/>
              </w:rPr>
              <w:t>0.004</w:t>
            </w:r>
          </w:p>
        </w:tc>
        <w:tc>
          <w:tcPr>
            <w:tcW w:w="2808" w:type="dxa"/>
            <w:tcBorders>
              <w:top w:val="nil"/>
              <w:right w:val="single" w:sz="6" w:space="0" w:color="auto"/>
            </w:tcBorders>
          </w:tcPr>
          <w:p w14:paraId="2E72577A" w14:textId="70BE9742" w:rsidR="00C00645" w:rsidRPr="00F41F91" w:rsidRDefault="00C00645" w:rsidP="00C00645">
            <w:pPr>
              <w:rPr>
                <w:sz w:val="18"/>
              </w:rPr>
            </w:pPr>
            <w:r>
              <w:rPr>
                <w:sz w:val="18"/>
              </w:rPr>
              <w:t>Erosion of natural deposits; runoff from orchards; glass and electronics production wastes</w:t>
            </w:r>
          </w:p>
        </w:tc>
      </w:tr>
      <w:tr w:rsidR="00C00645" w:rsidRPr="001F3468" w14:paraId="070823D3" w14:textId="77777777" w:rsidTr="002F1DD3">
        <w:trPr>
          <w:trHeight w:val="432"/>
          <w:jc w:val="center"/>
        </w:trPr>
        <w:tc>
          <w:tcPr>
            <w:tcW w:w="2268" w:type="dxa"/>
            <w:gridSpan w:val="2"/>
            <w:tcBorders>
              <w:top w:val="nil"/>
              <w:left w:val="single" w:sz="6" w:space="0" w:color="auto"/>
            </w:tcBorders>
          </w:tcPr>
          <w:p w14:paraId="650E22AA" w14:textId="38B03AC0" w:rsidR="00C00645" w:rsidRPr="00F41F91" w:rsidRDefault="00C00645" w:rsidP="00C00645">
            <w:pPr>
              <w:ind w:left="180"/>
              <w:rPr>
                <w:sz w:val="18"/>
              </w:rPr>
            </w:pPr>
            <w:r>
              <w:rPr>
                <w:sz w:val="18"/>
              </w:rPr>
              <w:t>Fluoride  ppm</w:t>
            </w:r>
          </w:p>
        </w:tc>
        <w:tc>
          <w:tcPr>
            <w:tcW w:w="990" w:type="dxa"/>
            <w:tcBorders>
              <w:top w:val="nil"/>
            </w:tcBorders>
          </w:tcPr>
          <w:p w14:paraId="6A54B90F" w14:textId="3326D527" w:rsidR="00C00645" w:rsidRPr="00F41F91" w:rsidRDefault="00C00645" w:rsidP="00C00645">
            <w:pPr>
              <w:jc w:val="center"/>
              <w:rPr>
                <w:sz w:val="18"/>
              </w:rPr>
            </w:pPr>
            <w:r w:rsidRPr="001D30B8">
              <w:rPr>
                <w:sz w:val="18"/>
              </w:rPr>
              <w:t>1-20-21</w:t>
            </w:r>
          </w:p>
        </w:tc>
        <w:tc>
          <w:tcPr>
            <w:tcW w:w="1350" w:type="dxa"/>
            <w:tcBorders>
              <w:top w:val="nil"/>
            </w:tcBorders>
          </w:tcPr>
          <w:p w14:paraId="4F4C6477" w14:textId="052D62DC" w:rsidR="00C00645" w:rsidRPr="00F41F91" w:rsidRDefault="00C00645" w:rsidP="00C00645">
            <w:pPr>
              <w:jc w:val="center"/>
              <w:rPr>
                <w:sz w:val="18"/>
              </w:rPr>
            </w:pPr>
            <w:r>
              <w:rPr>
                <w:sz w:val="18"/>
              </w:rPr>
              <w:t>0.38</w:t>
            </w:r>
          </w:p>
        </w:tc>
        <w:tc>
          <w:tcPr>
            <w:tcW w:w="1440" w:type="dxa"/>
            <w:tcBorders>
              <w:top w:val="nil"/>
            </w:tcBorders>
          </w:tcPr>
          <w:p w14:paraId="40B71846" w14:textId="3198F2C1" w:rsidR="00C00645" w:rsidRPr="00F41F91" w:rsidRDefault="00C00645" w:rsidP="00C00645">
            <w:pPr>
              <w:jc w:val="center"/>
              <w:rPr>
                <w:sz w:val="18"/>
              </w:rPr>
            </w:pPr>
            <w:r>
              <w:rPr>
                <w:sz w:val="18"/>
              </w:rPr>
              <w:t>0.38</w:t>
            </w:r>
          </w:p>
        </w:tc>
        <w:tc>
          <w:tcPr>
            <w:tcW w:w="900" w:type="dxa"/>
            <w:tcBorders>
              <w:top w:val="nil"/>
            </w:tcBorders>
          </w:tcPr>
          <w:p w14:paraId="4B2B169C" w14:textId="559361D6" w:rsidR="00C00645" w:rsidRPr="00F41F91" w:rsidRDefault="00C00645" w:rsidP="00C00645">
            <w:pPr>
              <w:jc w:val="center"/>
              <w:rPr>
                <w:sz w:val="18"/>
              </w:rPr>
            </w:pPr>
            <w:r>
              <w:rPr>
                <w:sz w:val="18"/>
              </w:rPr>
              <w:t>2</w:t>
            </w:r>
          </w:p>
        </w:tc>
        <w:tc>
          <w:tcPr>
            <w:tcW w:w="1080" w:type="dxa"/>
            <w:tcBorders>
              <w:top w:val="nil"/>
            </w:tcBorders>
          </w:tcPr>
          <w:p w14:paraId="4F0F4F10" w14:textId="121D206B" w:rsidR="00C00645" w:rsidRPr="00F41F91" w:rsidRDefault="00C00645" w:rsidP="00C00645">
            <w:pPr>
              <w:jc w:val="center"/>
              <w:rPr>
                <w:sz w:val="18"/>
              </w:rPr>
            </w:pPr>
            <w:r>
              <w:rPr>
                <w:sz w:val="18"/>
              </w:rPr>
              <w:t>1</w:t>
            </w:r>
          </w:p>
        </w:tc>
        <w:tc>
          <w:tcPr>
            <w:tcW w:w="2808" w:type="dxa"/>
            <w:tcBorders>
              <w:top w:val="nil"/>
              <w:right w:val="single" w:sz="6" w:space="0" w:color="auto"/>
            </w:tcBorders>
          </w:tcPr>
          <w:p w14:paraId="19590456" w14:textId="281AC720" w:rsidR="00C00645" w:rsidRPr="00F41F91" w:rsidRDefault="00C00645" w:rsidP="00C00645">
            <w:pPr>
              <w:rPr>
                <w:sz w:val="18"/>
              </w:rPr>
            </w:pPr>
            <w:r>
              <w:rPr>
                <w:sz w:val="18"/>
              </w:rPr>
              <w:t>Erosion of natural deposits; water additive which promotes strong teeth; discharge from fertilizer and aluminum factories</w:t>
            </w:r>
          </w:p>
        </w:tc>
      </w:tr>
      <w:tr w:rsidR="00C00645" w:rsidRPr="001F3468" w14:paraId="0605B511" w14:textId="77777777" w:rsidTr="002F1DD3">
        <w:trPr>
          <w:trHeight w:val="432"/>
          <w:jc w:val="center"/>
        </w:trPr>
        <w:tc>
          <w:tcPr>
            <w:tcW w:w="2268" w:type="dxa"/>
            <w:gridSpan w:val="2"/>
            <w:tcBorders>
              <w:top w:val="nil"/>
              <w:left w:val="single" w:sz="6" w:space="0" w:color="auto"/>
            </w:tcBorders>
          </w:tcPr>
          <w:p w14:paraId="06AD786B" w14:textId="15BB584B" w:rsidR="00C00645" w:rsidRPr="00F41F91" w:rsidRDefault="00C00645" w:rsidP="00C00645">
            <w:pPr>
              <w:ind w:left="180"/>
              <w:rPr>
                <w:sz w:val="18"/>
              </w:rPr>
            </w:pPr>
            <w:r>
              <w:rPr>
                <w:sz w:val="18"/>
              </w:rPr>
              <w:t>Barium   pp</w:t>
            </w:r>
            <w:r w:rsidR="00876B76">
              <w:rPr>
                <w:sz w:val="18"/>
              </w:rPr>
              <w:t>b</w:t>
            </w:r>
          </w:p>
        </w:tc>
        <w:tc>
          <w:tcPr>
            <w:tcW w:w="990" w:type="dxa"/>
            <w:tcBorders>
              <w:top w:val="nil"/>
            </w:tcBorders>
          </w:tcPr>
          <w:p w14:paraId="47F163EF" w14:textId="1B351D65" w:rsidR="00C00645" w:rsidRPr="00F41F91" w:rsidRDefault="00C00645" w:rsidP="00C00645">
            <w:pPr>
              <w:jc w:val="center"/>
              <w:rPr>
                <w:sz w:val="18"/>
              </w:rPr>
            </w:pPr>
            <w:r>
              <w:rPr>
                <w:sz w:val="18"/>
              </w:rPr>
              <w:t>1-20-21</w:t>
            </w:r>
          </w:p>
        </w:tc>
        <w:tc>
          <w:tcPr>
            <w:tcW w:w="1350" w:type="dxa"/>
            <w:tcBorders>
              <w:top w:val="nil"/>
            </w:tcBorders>
          </w:tcPr>
          <w:p w14:paraId="1293911B" w14:textId="5FB56F80" w:rsidR="00C00645" w:rsidRPr="00F41F91" w:rsidRDefault="00C00645" w:rsidP="00C00645">
            <w:pPr>
              <w:jc w:val="center"/>
              <w:rPr>
                <w:sz w:val="18"/>
              </w:rPr>
            </w:pPr>
            <w:r>
              <w:rPr>
                <w:sz w:val="18"/>
              </w:rPr>
              <w:t>110</w:t>
            </w:r>
          </w:p>
        </w:tc>
        <w:tc>
          <w:tcPr>
            <w:tcW w:w="1440" w:type="dxa"/>
            <w:tcBorders>
              <w:top w:val="nil"/>
            </w:tcBorders>
          </w:tcPr>
          <w:p w14:paraId="42328503" w14:textId="2AC4BA0E" w:rsidR="00C00645" w:rsidRPr="00F41F91" w:rsidRDefault="0021724E" w:rsidP="00C00645">
            <w:pPr>
              <w:jc w:val="center"/>
              <w:rPr>
                <w:sz w:val="18"/>
              </w:rPr>
            </w:pPr>
            <w:r>
              <w:rPr>
                <w:sz w:val="18"/>
              </w:rPr>
              <w:t>1</w:t>
            </w:r>
            <w:r w:rsidR="00C00645">
              <w:rPr>
                <w:sz w:val="18"/>
              </w:rPr>
              <w:t>10</w:t>
            </w:r>
          </w:p>
        </w:tc>
        <w:tc>
          <w:tcPr>
            <w:tcW w:w="900" w:type="dxa"/>
            <w:tcBorders>
              <w:top w:val="nil"/>
            </w:tcBorders>
          </w:tcPr>
          <w:p w14:paraId="27259384" w14:textId="735AE2F0" w:rsidR="00C00645" w:rsidRPr="00F41F91" w:rsidRDefault="00876B76" w:rsidP="00C00645">
            <w:pPr>
              <w:jc w:val="center"/>
              <w:rPr>
                <w:sz w:val="18"/>
              </w:rPr>
            </w:pPr>
            <w:r>
              <w:rPr>
                <w:sz w:val="18"/>
              </w:rPr>
              <w:t>1000</w:t>
            </w:r>
          </w:p>
        </w:tc>
        <w:tc>
          <w:tcPr>
            <w:tcW w:w="1080" w:type="dxa"/>
            <w:tcBorders>
              <w:top w:val="nil"/>
            </w:tcBorders>
          </w:tcPr>
          <w:p w14:paraId="6798F71B" w14:textId="00C0FA51" w:rsidR="00C00645" w:rsidRPr="00F41F91" w:rsidRDefault="00876B76" w:rsidP="00C00645">
            <w:pPr>
              <w:jc w:val="center"/>
              <w:rPr>
                <w:sz w:val="18"/>
              </w:rPr>
            </w:pPr>
            <w:r>
              <w:rPr>
                <w:sz w:val="18"/>
              </w:rPr>
              <w:t>2000</w:t>
            </w:r>
          </w:p>
        </w:tc>
        <w:tc>
          <w:tcPr>
            <w:tcW w:w="2808" w:type="dxa"/>
            <w:tcBorders>
              <w:top w:val="nil"/>
              <w:right w:val="single" w:sz="6" w:space="0" w:color="auto"/>
            </w:tcBorders>
          </w:tcPr>
          <w:p w14:paraId="724CC3F0" w14:textId="3367E62C" w:rsidR="00C00645" w:rsidRPr="00F41F91" w:rsidRDefault="00876B76" w:rsidP="00C00645">
            <w:pPr>
              <w:rPr>
                <w:sz w:val="18"/>
              </w:rPr>
            </w:pPr>
            <w:r>
              <w:rPr>
                <w:sz w:val="18"/>
              </w:rPr>
              <w:t xml:space="preserve">Discharge of oil drilling wastes and metal refineries.  Erosion of natural </w:t>
            </w:r>
            <w:proofErr w:type="spellStart"/>
            <w:r>
              <w:rPr>
                <w:sz w:val="18"/>
              </w:rPr>
              <w:t>depostis</w:t>
            </w:r>
            <w:proofErr w:type="spellEnd"/>
            <w:r>
              <w:rPr>
                <w:sz w:val="18"/>
              </w:rPr>
              <w:t>.</w:t>
            </w:r>
          </w:p>
        </w:tc>
      </w:tr>
      <w:tr w:rsidR="00C0064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C00645" w:rsidRPr="00F41F91" w:rsidRDefault="00C00645" w:rsidP="00C0064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00645" w:rsidRPr="001F3468" w14:paraId="454686BB" w14:textId="77777777" w:rsidTr="001A394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00645" w:rsidRPr="00F41F91" w:rsidRDefault="00C00645" w:rsidP="00C0064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tcPr>
          <w:p w14:paraId="0BC1E5D6" w14:textId="1FE3B1B0" w:rsidR="00C00645" w:rsidRPr="00F41F91" w:rsidRDefault="00C00645" w:rsidP="00C00645">
            <w:pPr>
              <w:spacing w:before="40" w:after="40"/>
              <w:jc w:val="center"/>
              <w:rPr>
                <w:b/>
                <w:sz w:val="18"/>
              </w:rPr>
            </w:pPr>
            <w:r w:rsidRPr="001D30B8">
              <w:rPr>
                <w:sz w:val="18"/>
              </w:rPr>
              <w:t>1-20-21</w:t>
            </w:r>
          </w:p>
        </w:tc>
        <w:tc>
          <w:tcPr>
            <w:tcW w:w="1350" w:type="dxa"/>
            <w:tcBorders>
              <w:top w:val="single" w:sz="18" w:space="0" w:color="auto"/>
              <w:bottom w:val="double" w:sz="6" w:space="0" w:color="auto"/>
            </w:tcBorders>
            <w:vAlign w:val="center"/>
          </w:tcPr>
          <w:p w14:paraId="289AF984" w14:textId="77777777" w:rsidR="00C00645" w:rsidRPr="00F41F91" w:rsidRDefault="00C00645" w:rsidP="00C0064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00645" w:rsidRPr="00F41F91" w:rsidRDefault="00C00645" w:rsidP="00C0064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00645" w:rsidRPr="00F41F91" w:rsidRDefault="00C00645" w:rsidP="00C0064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C00645" w:rsidRPr="00F41F91" w:rsidRDefault="00C00645" w:rsidP="00C0064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C00645" w:rsidRPr="00F41F91" w:rsidRDefault="00C00645" w:rsidP="00C0064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00645" w:rsidRPr="001F3468" w14:paraId="51CC94F2" w14:textId="77777777" w:rsidTr="002F1DD3">
        <w:trPr>
          <w:trHeight w:val="432"/>
          <w:jc w:val="center"/>
        </w:trPr>
        <w:tc>
          <w:tcPr>
            <w:tcW w:w="2268" w:type="dxa"/>
            <w:gridSpan w:val="2"/>
            <w:tcBorders>
              <w:left w:val="single" w:sz="6" w:space="0" w:color="auto"/>
            </w:tcBorders>
          </w:tcPr>
          <w:p w14:paraId="3DAB9A83" w14:textId="0D3BB96B" w:rsidR="00C00645" w:rsidRPr="00F41F91" w:rsidRDefault="00C00645" w:rsidP="00C00645">
            <w:pPr>
              <w:ind w:left="187"/>
              <w:rPr>
                <w:sz w:val="18"/>
              </w:rPr>
            </w:pPr>
            <w:r>
              <w:rPr>
                <w:sz w:val="18"/>
              </w:rPr>
              <w:t>Sulfate  ppm</w:t>
            </w:r>
          </w:p>
        </w:tc>
        <w:tc>
          <w:tcPr>
            <w:tcW w:w="990" w:type="dxa"/>
          </w:tcPr>
          <w:p w14:paraId="7B53609D" w14:textId="79E69968" w:rsidR="00C00645" w:rsidRPr="00F41F91" w:rsidRDefault="00C00645" w:rsidP="00C00645">
            <w:pPr>
              <w:jc w:val="center"/>
              <w:rPr>
                <w:sz w:val="18"/>
              </w:rPr>
            </w:pPr>
            <w:r w:rsidRPr="001D30B8">
              <w:rPr>
                <w:sz w:val="18"/>
              </w:rPr>
              <w:t>1-20-21</w:t>
            </w:r>
          </w:p>
        </w:tc>
        <w:tc>
          <w:tcPr>
            <w:tcW w:w="1350" w:type="dxa"/>
          </w:tcPr>
          <w:p w14:paraId="48AE5CBF" w14:textId="3DB6D78C" w:rsidR="00C00645" w:rsidRPr="00F41F91" w:rsidRDefault="00C00645" w:rsidP="00C00645">
            <w:pPr>
              <w:jc w:val="center"/>
              <w:rPr>
                <w:sz w:val="18"/>
              </w:rPr>
            </w:pPr>
            <w:r>
              <w:rPr>
                <w:sz w:val="18"/>
              </w:rPr>
              <w:t>44</w:t>
            </w:r>
          </w:p>
        </w:tc>
        <w:tc>
          <w:tcPr>
            <w:tcW w:w="1440" w:type="dxa"/>
          </w:tcPr>
          <w:p w14:paraId="6428F303" w14:textId="5305FC4C" w:rsidR="00C00645" w:rsidRPr="00F41F91" w:rsidRDefault="00C00645" w:rsidP="00C00645">
            <w:pPr>
              <w:jc w:val="center"/>
              <w:rPr>
                <w:sz w:val="18"/>
              </w:rPr>
            </w:pPr>
            <w:r>
              <w:rPr>
                <w:sz w:val="18"/>
              </w:rPr>
              <w:t>40-47</w:t>
            </w:r>
          </w:p>
        </w:tc>
        <w:tc>
          <w:tcPr>
            <w:tcW w:w="900" w:type="dxa"/>
          </w:tcPr>
          <w:p w14:paraId="11FF9BF3" w14:textId="61996495" w:rsidR="00C00645" w:rsidRPr="00F41F91" w:rsidRDefault="00C00645" w:rsidP="00C00645">
            <w:pPr>
              <w:jc w:val="center"/>
              <w:rPr>
                <w:sz w:val="18"/>
              </w:rPr>
            </w:pPr>
            <w:r>
              <w:rPr>
                <w:sz w:val="18"/>
              </w:rPr>
              <w:t>500</w:t>
            </w:r>
          </w:p>
        </w:tc>
        <w:tc>
          <w:tcPr>
            <w:tcW w:w="1080" w:type="dxa"/>
          </w:tcPr>
          <w:p w14:paraId="160E754C" w14:textId="679DCB5B" w:rsidR="00C00645" w:rsidRPr="00F41F91" w:rsidRDefault="00C00645" w:rsidP="00C00645">
            <w:pPr>
              <w:jc w:val="center"/>
              <w:rPr>
                <w:sz w:val="18"/>
              </w:rPr>
            </w:pPr>
            <w:r>
              <w:rPr>
                <w:sz w:val="18"/>
              </w:rPr>
              <w:t>N/A</w:t>
            </w:r>
          </w:p>
        </w:tc>
        <w:tc>
          <w:tcPr>
            <w:tcW w:w="2808" w:type="dxa"/>
            <w:tcBorders>
              <w:right w:val="single" w:sz="6" w:space="0" w:color="auto"/>
            </w:tcBorders>
          </w:tcPr>
          <w:p w14:paraId="43B6AB0B" w14:textId="04127372" w:rsidR="00C00645" w:rsidRPr="00F41F91" w:rsidRDefault="00C00645" w:rsidP="00C00645">
            <w:pPr>
              <w:rPr>
                <w:sz w:val="18"/>
              </w:rPr>
            </w:pPr>
            <w:r>
              <w:rPr>
                <w:sz w:val="18"/>
              </w:rPr>
              <w:t>Runoff/leaching from natural deposits, industrial wastes</w:t>
            </w:r>
          </w:p>
        </w:tc>
      </w:tr>
      <w:tr w:rsidR="00C00645" w:rsidRPr="001F3468" w14:paraId="7E654AC2" w14:textId="77777777" w:rsidTr="002F1DD3">
        <w:trPr>
          <w:trHeight w:val="432"/>
          <w:jc w:val="center"/>
        </w:trPr>
        <w:tc>
          <w:tcPr>
            <w:tcW w:w="2268" w:type="dxa"/>
            <w:gridSpan w:val="2"/>
            <w:tcBorders>
              <w:left w:val="single" w:sz="6" w:space="0" w:color="auto"/>
            </w:tcBorders>
          </w:tcPr>
          <w:p w14:paraId="6586454A" w14:textId="117EF5C2" w:rsidR="00C00645" w:rsidRPr="00F41F91" w:rsidRDefault="00C00645" w:rsidP="00C00645">
            <w:pPr>
              <w:ind w:left="187"/>
              <w:rPr>
                <w:sz w:val="18"/>
              </w:rPr>
            </w:pPr>
            <w:r>
              <w:rPr>
                <w:sz w:val="18"/>
              </w:rPr>
              <w:t>Chloride ppm</w:t>
            </w:r>
          </w:p>
        </w:tc>
        <w:tc>
          <w:tcPr>
            <w:tcW w:w="990" w:type="dxa"/>
          </w:tcPr>
          <w:p w14:paraId="6B1D0DB5" w14:textId="4D4BA797" w:rsidR="00C00645" w:rsidRPr="00F41F91" w:rsidRDefault="00C00645" w:rsidP="00C00645">
            <w:pPr>
              <w:jc w:val="center"/>
              <w:rPr>
                <w:sz w:val="18"/>
              </w:rPr>
            </w:pPr>
            <w:r w:rsidRPr="001D30B8">
              <w:rPr>
                <w:sz w:val="18"/>
              </w:rPr>
              <w:t>1-20-21</w:t>
            </w:r>
          </w:p>
        </w:tc>
        <w:tc>
          <w:tcPr>
            <w:tcW w:w="1350" w:type="dxa"/>
          </w:tcPr>
          <w:p w14:paraId="54A3D330" w14:textId="51C1EF68" w:rsidR="00C00645" w:rsidRPr="00F41F91" w:rsidRDefault="00C00645" w:rsidP="00C00645">
            <w:pPr>
              <w:jc w:val="center"/>
              <w:rPr>
                <w:sz w:val="18"/>
              </w:rPr>
            </w:pPr>
            <w:r>
              <w:rPr>
                <w:sz w:val="18"/>
              </w:rPr>
              <w:t>55</w:t>
            </w:r>
          </w:p>
        </w:tc>
        <w:tc>
          <w:tcPr>
            <w:tcW w:w="1440" w:type="dxa"/>
          </w:tcPr>
          <w:p w14:paraId="2BE9AAC9" w14:textId="60597503" w:rsidR="00C00645" w:rsidRPr="00F41F91" w:rsidRDefault="00C00645" w:rsidP="00C00645">
            <w:pPr>
              <w:jc w:val="center"/>
              <w:rPr>
                <w:sz w:val="18"/>
              </w:rPr>
            </w:pPr>
            <w:r>
              <w:rPr>
                <w:sz w:val="18"/>
              </w:rPr>
              <w:t>50-60</w:t>
            </w:r>
          </w:p>
        </w:tc>
        <w:tc>
          <w:tcPr>
            <w:tcW w:w="900" w:type="dxa"/>
          </w:tcPr>
          <w:p w14:paraId="3E49AC66" w14:textId="0E20AE39" w:rsidR="00C00645" w:rsidRPr="00F41F91" w:rsidRDefault="00C00645" w:rsidP="00C00645">
            <w:pPr>
              <w:jc w:val="center"/>
              <w:rPr>
                <w:sz w:val="18"/>
              </w:rPr>
            </w:pPr>
            <w:r>
              <w:rPr>
                <w:sz w:val="18"/>
              </w:rPr>
              <w:t>500</w:t>
            </w:r>
          </w:p>
        </w:tc>
        <w:tc>
          <w:tcPr>
            <w:tcW w:w="1080" w:type="dxa"/>
          </w:tcPr>
          <w:p w14:paraId="2B67948E" w14:textId="00DD1D81" w:rsidR="00C00645" w:rsidRPr="00F41F91" w:rsidRDefault="00C00645" w:rsidP="00C00645">
            <w:pPr>
              <w:jc w:val="center"/>
              <w:rPr>
                <w:sz w:val="18"/>
              </w:rPr>
            </w:pPr>
            <w:r>
              <w:rPr>
                <w:sz w:val="18"/>
              </w:rPr>
              <w:t>N/A</w:t>
            </w:r>
          </w:p>
        </w:tc>
        <w:tc>
          <w:tcPr>
            <w:tcW w:w="2808" w:type="dxa"/>
            <w:tcBorders>
              <w:right w:val="single" w:sz="6" w:space="0" w:color="auto"/>
            </w:tcBorders>
          </w:tcPr>
          <w:p w14:paraId="3FBADAB6" w14:textId="473C1968" w:rsidR="00C00645" w:rsidRPr="00F41F91" w:rsidRDefault="00C00645" w:rsidP="00C00645">
            <w:pPr>
              <w:rPr>
                <w:sz w:val="18"/>
              </w:rPr>
            </w:pPr>
            <w:r>
              <w:rPr>
                <w:sz w:val="18"/>
              </w:rPr>
              <w:t>Runoff/leaching from natural deposits; seawater influence</w:t>
            </w:r>
          </w:p>
        </w:tc>
      </w:tr>
      <w:tr w:rsidR="00C00645" w:rsidRPr="001F3468" w14:paraId="5F758DE8" w14:textId="77777777" w:rsidTr="002F1DD3">
        <w:trPr>
          <w:trHeight w:val="432"/>
          <w:jc w:val="center"/>
        </w:trPr>
        <w:tc>
          <w:tcPr>
            <w:tcW w:w="2268" w:type="dxa"/>
            <w:gridSpan w:val="2"/>
            <w:tcBorders>
              <w:left w:val="single" w:sz="6" w:space="0" w:color="auto"/>
            </w:tcBorders>
          </w:tcPr>
          <w:p w14:paraId="72AC09F5" w14:textId="0EF963D1" w:rsidR="00C00645" w:rsidRPr="00F41F91" w:rsidRDefault="00C00645" w:rsidP="00C00645">
            <w:pPr>
              <w:ind w:left="187"/>
              <w:rPr>
                <w:sz w:val="18"/>
              </w:rPr>
            </w:pPr>
            <w:r>
              <w:rPr>
                <w:sz w:val="18"/>
              </w:rPr>
              <w:t>Specific Conductance</w:t>
            </w:r>
          </w:p>
        </w:tc>
        <w:tc>
          <w:tcPr>
            <w:tcW w:w="990" w:type="dxa"/>
          </w:tcPr>
          <w:p w14:paraId="4D070353" w14:textId="5D25E2DD" w:rsidR="00C00645" w:rsidRPr="00F41F91" w:rsidRDefault="00C00645" w:rsidP="00C00645">
            <w:pPr>
              <w:jc w:val="center"/>
              <w:rPr>
                <w:sz w:val="18"/>
              </w:rPr>
            </w:pPr>
            <w:r w:rsidRPr="001D30B8">
              <w:rPr>
                <w:sz w:val="18"/>
              </w:rPr>
              <w:t>1-20-21</w:t>
            </w:r>
          </w:p>
        </w:tc>
        <w:tc>
          <w:tcPr>
            <w:tcW w:w="1350" w:type="dxa"/>
          </w:tcPr>
          <w:p w14:paraId="211762CB" w14:textId="6AF69C89" w:rsidR="00C00645" w:rsidRPr="00F41F91" w:rsidRDefault="00C00645" w:rsidP="00C00645">
            <w:pPr>
              <w:jc w:val="center"/>
              <w:rPr>
                <w:sz w:val="18"/>
              </w:rPr>
            </w:pPr>
            <w:r>
              <w:rPr>
                <w:sz w:val="18"/>
              </w:rPr>
              <w:t>735</w:t>
            </w:r>
          </w:p>
        </w:tc>
        <w:tc>
          <w:tcPr>
            <w:tcW w:w="1440" w:type="dxa"/>
          </w:tcPr>
          <w:p w14:paraId="1935BED8" w14:textId="5E25EC95" w:rsidR="00C00645" w:rsidRPr="00F41F91" w:rsidRDefault="00C00645" w:rsidP="00C00645">
            <w:pPr>
              <w:jc w:val="center"/>
              <w:rPr>
                <w:sz w:val="18"/>
              </w:rPr>
            </w:pPr>
            <w:r>
              <w:rPr>
                <w:sz w:val="18"/>
              </w:rPr>
              <w:t>730-740</w:t>
            </w:r>
          </w:p>
        </w:tc>
        <w:tc>
          <w:tcPr>
            <w:tcW w:w="900" w:type="dxa"/>
          </w:tcPr>
          <w:p w14:paraId="3DE727AE" w14:textId="5B062810" w:rsidR="00C00645" w:rsidRPr="00F41F91" w:rsidRDefault="00C00645" w:rsidP="00C00645">
            <w:pPr>
              <w:jc w:val="center"/>
              <w:rPr>
                <w:sz w:val="18"/>
              </w:rPr>
            </w:pPr>
            <w:r>
              <w:rPr>
                <w:sz w:val="18"/>
              </w:rPr>
              <w:t>1600</w:t>
            </w:r>
          </w:p>
        </w:tc>
        <w:tc>
          <w:tcPr>
            <w:tcW w:w="1080" w:type="dxa"/>
          </w:tcPr>
          <w:p w14:paraId="67EA156D" w14:textId="15D1CAD8" w:rsidR="00C00645" w:rsidRPr="00F41F91" w:rsidRDefault="00C00645" w:rsidP="00C00645">
            <w:pPr>
              <w:jc w:val="center"/>
              <w:rPr>
                <w:sz w:val="18"/>
              </w:rPr>
            </w:pPr>
            <w:r>
              <w:rPr>
                <w:sz w:val="18"/>
              </w:rPr>
              <w:t>N/A</w:t>
            </w:r>
          </w:p>
        </w:tc>
        <w:tc>
          <w:tcPr>
            <w:tcW w:w="2808" w:type="dxa"/>
            <w:tcBorders>
              <w:right w:val="single" w:sz="6" w:space="0" w:color="auto"/>
            </w:tcBorders>
          </w:tcPr>
          <w:p w14:paraId="1A44E0EC" w14:textId="68EC4EAC" w:rsidR="00C00645" w:rsidRPr="00F41F91" w:rsidRDefault="00C00645" w:rsidP="00C00645">
            <w:pPr>
              <w:rPr>
                <w:sz w:val="18"/>
              </w:rPr>
            </w:pPr>
            <w:r>
              <w:rPr>
                <w:sz w:val="18"/>
              </w:rPr>
              <w:t>Substances that form ions when in water; seawater influence</w:t>
            </w:r>
          </w:p>
        </w:tc>
      </w:tr>
      <w:tr w:rsidR="00C00645" w:rsidRPr="001F3468" w14:paraId="25BB1156" w14:textId="77777777" w:rsidTr="002F1DD3">
        <w:trPr>
          <w:trHeight w:val="432"/>
          <w:jc w:val="center"/>
        </w:trPr>
        <w:tc>
          <w:tcPr>
            <w:tcW w:w="2268" w:type="dxa"/>
            <w:gridSpan w:val="2"/>
            <w:tcBorders>
              <w:left w:val="single" w:sz="6" w:space="0" w:color="auto"/>
            </w:tcBorders>
          </w:tcPr>
          <w:p w14:paraId="6DD20B31" w14:textId="1A32FD44" w:rsidR="00C00645" w:rsidRPr="00F41F91" w:rsidRDefault="00C00645" w:rsidP="00C00645">
            <w:pPr>
              <w:ind w:left="187"/>
              <w:rPr>
                <w:sz w:val="18"/>
              </w:rPr>
            </w:pPr>
            <w:r>
              <w:rPr>
                <w:sz w:val="18"/>
              </w:rPr>
              <w:t>TDS   ppm</w:t>
            </w:r>
          </w:p>
        </w:tc>
        <w:tc>
          <w:tcPr>
            <w:tcW w:w="990" w:type="dxa"/>
          </w:tcPr>
          <w:p w14:paraId="2E0442EC" w14:textId="0760B976" w:rsidR="00C00645" w:rsidRPr="00F41F91" w:rsidRDefault="00C00645" w:rsidP="00C00645">
            <w:pPr>
              <w:jc w:val="center"/>
              <w:rPr>
                <w:sz w:val="18"/>
              </w:rPr>
            </w:pPr>
            <w:r w:rsidRPr="001D30B8">
              <w:rPr>
                <w:sz w:val="18"/>
              </w:rPr>
              <w:t>1-20-21</w:t>
            </w:r>
          </w:p>
        </w:tc>
        <w:tc>
          <w:tcPr>
            <w:tcW w:w="1350" w:type="dxa"/>
          </w:tcPr>
          <w:p w14:paraId="748835C4" w14:textId="35FAE0BB" w:rsidR="00C00645" w:rsidRPr="00F41F91" w:rsidRDefault="00C00645" w:rsidP="00C00645">
            <w:pPr>
              <w:jc w:val="center"/>
              <w:rPr>
                <w:sz w:val="18"/>
              </w:rPr>
            </w:pPr>
            <w:r>
              <w:rPr>
                <w:sz w:val="18"/>
              </w:rPr>
              <w:t>430</w:t>
            </w:r>
          </w:p>
        </w:tc>
        <w:tc>
          <w:tcPr>
            <w:tcW w:w="1440" w:type="dxa"/>
          </w:tcPr>
          <w:p w14:paraId="28839ED5" w14:textId="3F417119" w:rsidR="00C00645" w:rsidRPr="00F41F91" w:rsidRDefault="00C00645" w:rsidP="00C00645">
            <w:pPr>
              <w:jc w:val="center"/>
              <w:rPr>
                <w:sz w:val="18"/>
              </w:rPr>
            </w:pPr>
            <w:r>
              <w:rPr>
                <w:sz w:val="18"/>
              </w:rPr>
              <w:t>430</w:t>
            </w:r>
          </w:p>
        </w:tc>
        <w:tc>
          <w:tcPr>
            <w:tcW w:w="900" w:type="dxa"/>
          </w:tcPr>
          <w:p w14:paraId="5C712A51" w14:textId="45DB89D9" w:rsidR="00C00645" w:rsidRPr="00F41F91" w:rsidRDefault="00C00645" w:rsidP="00C00645">
            <w:pPr>
              <w:jc w:val="center"/>
              <w:rPr>
                <w:sz w:val="18"/>
              </w:rPr>
            </w:pPr>
            <w:r>
              <w:rPr>
                <w:sz w:val="18"/>
              </w:rPr>
              <w:t>1000</w:t>
            </w:r>
          </w:p>
        </w:tc>
        <w:tc>
          <w:tcPr>
            <w:tcW w:w="1080" w:type="dxa"/>
          </w:tcPr>
          <w:p w14:paraId="7C715690" w14:textId="5926EEF5" w:rsidR="00C00645" w:rsidRPr="00F41F91" w:rsidRDefault="00C00645" w:rsidP="00C00645">
            <w:pPr>
              <w:jc w:val="center"/>
              <w:rPr>
                <w:sz w:val="18"/>
              </w:rPr>
            </w:pPr>
            <w:r>
              <w:rPr>
                <w:sz w:val="18"/>
              </w:rPr>
              <w:t>N/A</w:t>
            </w:r>
          </w:p>
        </w:tc>
        <w:tc>
          <w:tcPr>
            <w:tcW w:w="2808" w:type="dxa"/>
            <w:tcBorders>
              <w:right w:val="single" w:sz="6" w:space="0" w:color="auto"/>
            </w:tcBorders>
          </w:tcPr>
          <w:p w14:paraId="2312DD28" w14:textId="278A75FF" w:rsidR="00C00645" w:rsidRPr="00F41F91" w:rsidRDefault="00C00645" w:rsidP="00C00645">
            <w:pPr>
              <w:rPr>
                <w:sz w:val="18"/>
              </w:rPr>
            </w:pPr>
            <w:r>
              <w:rPr>
                <w:sz w:val="18"/>
              </w:rPr>
              <w:t>Runoff/leaching from natural deposits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4F6F0779" w:rsidR="00BC6327" w:rsidRPr="00F41F91" w:rsidRDefault="0021724E" w:rsidP="00D057C3">
            <w:pPr>
              <w:ind w:left="187"/>
              <w:rPr>
                <w:sz w:val="18"/>
              </w:rPr>
            </w:pPr>
            <w:r>
              <w:rPr>
                <w:sz w:val="18"/>
              </w:rPr>
              <w:t>Zinc   ppm</w:t>
            </w:r>
          </w:p>
        </w:tc>
        <w:tc>
          <w:tcPr>
            <w:tcW w:w="990" w:type="dxa"/>
            <w:tcBorders>
              <w:bottom w:val="single" w:sz="18" w:space="0" w:color="auto"/>
            </w:tcBorders>
          </w:tcPr>
          <w:p w14:paraId="741CA754" w14:textId="717E86F1" w:rsidR="00BC6327" w:rsidRPr="00F41F91" w:rsidRDefault="0021724E" w:rsidP="00D057C3">
            <w:pPr>
              <w:jc w:val="center"/>
              <w:rPr>
                <w:sz w:val="18"/>
              </w:rPr>
            </w:pPr>
            <w:r>
              <w:rPr>
                <w:sz w:val="18"/>
              </w:rPr>
              <w:t>1-20-21</w:t>
            </w:r>
          </w:p>
        </w:tc>
        <w:tc>
          <w:tcPr>
            <w:tcW w:w="1350" w:type="dxa"/>
            <w:tcBorders>
              <w:bottom w:val="single" w:sz="18" w:space="0" w:color="auto"/>
              <w:right w:val="single" w:sz="6" w:space="0" w:color="auto"/>
            </w:tcBorders>
          </w:tcPr>
          <w:p w14:paraId="0A4C2B05" w14:textId="1E0BD186" w:rsidR="00BC6327" w:rsidRPr="00F41F91" w:rsidRDefault="0021724E" w:rsidP="00D057C3">
            <w:pPr>
              <w:jc w:val="center"/>
              <w:rPr>
                <w:sz w:val="18"/>
              </w:rPr>
            </w:pPr>
            <w:r>
              <w:rPr>
                <w:sz w:val="18"/>
              </w:rPr>
              <w:t>48</w:t>
            </w:r>
          </w:p>
        </w:tc>
        <w:tc>
          <w:tcPr>
            <w:tcW w:w="1440" w:type="dxa"/>
            <w:tcBorders>
              <w:left w:val="single" w:sz="6" w:space="0" w:color="auto"/>
              <w:bottom w:val="single" w:sz="18" w:space="0" w:color="auto"/>
              <w:right w:val="single" w:sz="6" w:space="0" w:color="auto"/>
            </w:tcBorders>
          </w:tcPr>
          <w:p w14:paraId="271B08B4" w14:textId="17B1DDFE" w:rsidR="00BC6327" w:rsidRPr="00F41F91" w:rsidRDefault="0021724E" w:rsidP="00D057C3">
            <w:pPr>
              <w:jc w:val="center"/>
              <w:rPr>
                <w:sz w:val="18"/>
              </w:rPr>
            </w:pPr>
            <w:r>
              <w:rPr>
                <w:sz w:val="18"/>
              </w:rPr>
              <w:t>ND-95</w:t>
            </w:r>
          </w:p>
        </w:tc>
        <w:tc>
          <w:tcPr>
            <w:tcW w:w="900" w:type="dxa"/>
            <w:tcBorders>
              <w:left w:val="single" w:sz="6" w:space="0" w:color="auto"/>
              <w:bottom w:val="single" w:sz="18" w:space="0" w:color="auto"/>
            </w:tcBorders>
          </w:tcPr>
          <w:p w14:paraId="5329A979" w14:textId="1D9E1DFC" w:rsidR="00BC6327" w:rsidRPr="00F41F91" w:rsidRDefault="0021724E" w:rsidP="00D057C3">
            <w:pPr>
              <w:jc w:val="center"/>
              <w:rPr>
                <w:sz w:val="18"/>
              </w:rPr>
            </w:pPr>
            <w:r>
              <w:rPr>
                <w:sz w:val="18"/>
              </w:rPr>
              <w:t>5</w:t>
            </w:r>
          </w:p>
        </w:tc>
        <w:tc>
          <w:tcPr>
            <w:tcW w:w="1080" w:type="dxa"/>
            <w:tcBorders>
              <w:bottom w:val="single" w:sz="18" w:space="0" w:color="auto"/>
            </w:tcBorders>
          </w:tcPr>
          <w:p w14:paraId="005756C3" w14:textId="506ADF3C" w:rsidR="00BC6327" w:rsidRPr="00F41F91" w:rsidRDefault="0021724E" w:rsidP="00D057C3">
            <w:pPr>
              <w:jc w:val="center"/>
              <w:rPr>
                <w:sz w:val="18"/>
              </w:rPr>
            </w:pPr>
            <w:r>
              <w:rPr>
                <w:sz w:val="18"/>
              </w:rPr>
              <w:t>N/A</w:t>
            </w:r>
          </w:p>
        </w:tc>
        <w:tc>
          <w:tcPr>
            <w:tcW w:w="2808" w:type="dxa"/>
            <w:tcBorders>
              <w:bottom w:val="single" w:sz="18" w:space="0" w:color="auto"/>
              <w:right w:val="single" w:sz="6" w:space="0" w:color="auto"/>
            </w:tcBorders>
          </w:tcPr>
          <w:p w14:paraId="31A8151D" w14:textId="0F9643C6" w:rsidR="00BC6327" w:rsidRPr="00F41F91" w:rsidRDefault="0021724E" w:rsidP="00D057C3">
            <w:pPr>
              <w:rPr>
                <w:sz w:val="18"/>
              </w:rPr>
            </w:pPr>
            <w:r>
              <w:rPr>
                <w:sz w:val="18"/>
              </w:rPr>
              <w:t>Runoff/leaching from natural deposits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687172">
        <w:trPr>
          <w:trHeight w:val="432"/>
          <w:jc w:val="center"/>
        </w:trPr>
        <w:tc>
          <w:tcPr>
            <w:tcW w:w="2268" w:type="dxa"/>
            <w:gridSpan w:val="2"/>
            <w:tcBorders>
              <w:left w:val="single" w:sz="6" w:space="0" w:color="auto"/>
              <w:right w:val="single" w:sz="6" w:space="0" w:color="auto"/>
            </w:tcBorders>
          </w:tcPr>
          <w:p w14:paraId="13867A6C" w14:textId="67B97984" w:rsidR="000C16DD" w:rsidRPr="00F41F91" w:rsidRDefault="000C16DD" w:rsidP="00D057C3">
            <w:pPr>
              <w:rPr>
                <w:sz w:val="18"/>
              </w:rPr>
            </w:pPr>
          </w:p>
        </w:tc>
        <w:tc>
          <w:tcPr>
            <w:tcW w:w="990" w:type="dxa"/>
            <w:tcBorders>
              <w:left w:val="single" w:sz="6" w:space="0" w:color="auto"/>
              <w:right w:val="single" w:sz="6" w:space="0" w:color="auto"/>
            </w:tcBorders>
          </w:tcPr>
          <w:p w14:paraId="29134B0A" w14:textId="371625EB" w:rsidR="000C16DD" w:rsidRPr="00F41F91" w:rsidRDefault="000C16DD" w:rsidP="00D057C3">
            <w:pPr>
              <w:rPr>
                <w:sz w:val="18"/>
              </w:rPr>
            </w:pPr>
          </w:p>
        </w:tc>
        <w:tc>
          <w:tcPr>
            <w:tcW w:w="1350" w:type="dxa"/>
            <w:tcBorders>
              <w:left w:val="single" w:sz="6" w:space="0" w:color="auto"/>
              <w:right w:val="single" w:sz="6" w:space="0" w:color="auto"/>
            </w:tcBorders>
          </w:tcPr>
          <w:p w14:paraId="6432953F" w14:textId="5A9C3E7D" w:rsidR="000C16DD" w:rsidRPr="00F41F91" w:rsidRDefault="000C16DD" w:rsidP="00D057C3">
            <w:pPr>
              <w:rPr>
                <w:sz w:val="18"/>
              </w:rPr>
            </w:pPr>
          </w:p>
        </w:tc>
        <w:tc>
          <w:tcPr>
            <w:tcW w:w="1440" w:type="dxa"/>
            <w:tcBorders>
              <w:left w:val="single" w:sz="6" w:space="0" w:color="auto"/>
              <w:right w:val="single" w:sz="6" w:space="0" w:color="auto"/>
            </w:tcBorders>
            <w:shd w:val="clear" w:color="auto" w:fill="auto"/>
          </w:tcPr>
          <w:p w14:paraId="03949132" w14:textId="0D539588" w:rsidR="000C16DD" w:rsidRPr="00F41F91" w:rsidRDefault="000C16DD" w:rsidP="00D057C3">
            <w:pPr>
              <w:rPr>
                <w:sz w:val="18"/>
              </w:rPr>
            </w:pPr>
          </w:p>
        </w:tc>
        <w:tc>
          <w:tcPr>
            <w:tcW w:w="1980" w:type="dxa"/>
            <w:gridSpan w:val="2"/>
            <w:tcBorders>
              <w:left w:val="single" w:sz="6"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6" w:space="0" w:color="auto"/>
              <w:right w:val="single" w:sz="6" w:space="0" w:color="auto"/>
            </w:tcBorders>
          </w:tcPr>
          <w:p w14:paraId="1C32453F" w14:textId="77777777" w:rsidR="000C16DD" w:rsidRPr="00F41F91" w:rsidRDefault="000C16DD" w:rsidP="00D057C3">
            <w:pPr>
              <w:rPr>
                <w:sz w:val="18"/>
              </w:rPr>
            </w:pPr>
          </w:p>
        </w:tc>
      </w:tr>
      <w:tr w:rsidR="00687172" w:rsidRPr="001F3468" w14:paraId="58AEBD68"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3BB3DF88" w14:textId="77777777" w:rsidR="00687172" w:rsidRPr="00F41F91" w:rsidRDefault="00687172" w:rsidP="00D057C3">
            <w:pPr>
              <w:rPr>
                <w:sz w:val="18"/>
              </w:rPr>
            </w:pPr>
          </w:p>
        </w:tc>
        <w:tc>
          <w:tcPr>
            <w:tcW w:w="990" w:type="dxa"/>
            <w:tcBorders>
              <w:left w:val="single" w:sz="6" w:space="0" w:color="auto"/>
              <w:bottom w:val="single" w:sz="18" w:space="0" w:color="auto"/>
              <w:right w:val="single" w:sz="6" w:space="0" w:color="auto"/>
            </w:tcBorders>
          </w:tcPr>
          <w:p w14:paraId="7E933E18" w14:textId="77777777" w:rsidR="00687172" w:rsidRPr="00F41F91" w:rsidRDefault="00687172" w:rsidP="00D057C3">
            <w:pPr>
              <w:rPr>
                <w:sz w:val="18"/>
              </w:rPr>
            </w:pPr>
          </w:p>
        </w:tc>
        <w:tc>
          <w:tcPr>
            <w:tcW w:w="1350" w:type="dxa"/>
            <w:tcBorders>
              <w:left w:val="single" w:sz="6" w:space="0" w:color="auto"/>
              <w:bottom w:val="single" w:sz="18" w:space="0" w:color="auto"/>
              <w:right w:val="single" w:sz="6" w:space="0" w:color="auto"/>
            </w:tcBorders>
          </w:tcPr>
          <w:p w14:paraId="71C208D1" w14:textId="77777777" w:rsidR="00687172" w:rsidRPr="00F41F91" w:rsidRDefault="00687172"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3BD91B8F" w14:textId="77777777" w:rsidR="00687172" w:rsidRPr="00F41F91" w:rsidRDefault="00687172"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13030A81" w14:textId="77777777" w:rsidR="00687172" w:rsidRPr="00F41F91" w:rsidRDefault="00687172"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76B6AA43" w14:textId="77777777" w:rsidR="00687172" w:rsidRPr="00F41F91" w:rsidRDefault="00687172"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F638D9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687172">
        <w:rPr>
          <w:rFonts w:ascii="Times New Roman" w:hAnsi="Times New Roman"/>
          <w:u w:val="single"/>
        </w:rPr>
        <w:t>Rancho Salinas MWC</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53EBFA05"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2C1F9D8D"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C9CF2E8"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6E097A12"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12B2BD01" w:rsidR="00803861" w:rsidRPr="003B555B"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72ACFBC0" w14:textId="77777777" w:rsidR="00BE6564" w:rsidRPr="00DD7D18" w:rsidRDefault="00BE6564" w:rsidP="00687172">
      <w:pPr>
        <w:pStyle w:val="BodyText"/>
        <w:spacing w:before="360" w:after="240"/>
        <w:jc w:val="center"/>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A420EF">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A420EF">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1724E"/>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555B"/>
    <w:rsid w:val="003C2FCC"/>
    <w:rsid w:val="003C7E02"/>
    <w:rsid w:val="003D563B"/>
    <w:rsid w:val="003E7032"/>
    <w:rsid w:val="003F23AC"/>
    <w:rsid w:val="003F3A38"/>
    <w:rsid w:val="003F5E00"/>
    <w:rsid w:val="004053E9"/>
    <w:rsid w:val="00412B2F"/>
    <w:rsid w:val="00413FE9"/>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87172"/>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6EBB"/>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6B76"/>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20EF"/>
    <w:rsid w:val="00A44246"/>
    <w:rsid w:val="00A72ADF"/>
    <w:rsid w:val="00A93A21"/>
    <w:rsid w:val="00A94D32"/>
    <w:rsid w:val="00A9766F"/>
    <w:rsid w:val="00AA58A6"/>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0645"/>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744A0"/>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0F42"/>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0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B1096-16C9-45C2-916F-980FC5ED6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1811</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12076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Michael Steinbock</cp:lastModifiedBy>
  <cp:revision>2</cp:revision>
  <cp:lastPrinted>2018-12-11T18:58:00Z</cp:lastPrinted>
  <dcterms:created xsi:type="dcterms:W3CDTF">2023-01-19T02:03:00Z</dcterms:created>
  <dcterms:modified xsi:type="dcterms:W3CDTF">2023-01-19T02:03:00Z</dcterms:modified>
</cp:coreProperties>
</file>