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597682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E5377E">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C225B4A" w:rsidR="00BC6327" w:rsidRPr="00412B2F" w:rsidRDefault="00DD324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Mustang Springs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31ADE76" w:rsidR="00BC6327" w:rsidRPr="00412B2F" w:rsidRDefault="0086799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bookmarkStart w:id="0" w:name="_GoBack"/>
            <w:bookmarkEnd w:id="0"/>
            <w:r w:rsidR="007B2C29">
              <w:rPr>
                <w:sz w:val="21"/>
                <w:szCs w:val="21"/>
              </w:rPr>
              <w:t>-202</w:t>
            </w:r>
            <w:r w:rsidR="00E5377E">
              <w:rPr>
                <w:sz w:val="21"/>
                <w:szCs w:val="21"/>
              </w:rPr>
              <w:t>2</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A7FFB6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3FD4EE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20762430"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#1 located at treatment center on </w:t>
            </w:r>
            <w:proofErr w:type="spellStart"/>
            <w:r>
              <w:rPr>
                <w:sz w:val="22"/>
              </w:rPr>
              <w:t>Alydar</w:t>
            </w:r>
            <w:proofErr w:type="spellEnd"/>
            <w:r>
              <w:rPr>
                <w:sz w:val="22"/>
              </w:rPr>
              <w:t xml:space="preserve"> Place</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CA1C132"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7C5177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5EB0C17" w:rsidR="00BC6327" w:rsidRPr="00412B2F" w:rsidRDefault="00DD3248"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3A839FB" w:rsidR="00BC6327" w:rsidRPr="00412B2F" w:rsidRDefault="00BC6327" w:rsidP="00DD324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DD3248">
              <w:rPr>
                <w:sz w:val="21"/>
                <w:szCs w:val="21"/>
                <w:u w:val="single"/>
              </w:rPr>
              <w:t>805</w:t>
            </w:r>
            <w:r w:rsidRPr="00412B2F">
              <w:rPr>
                <w:sz w:val="21"/>
                <w:szCs w:val="21"/>
                <w:u w:val="single"/>
              </w:rPr>
              <w:t xml:space="preserve"> </w:t>
            </w:r>
            <w:r w:rsidRPr="00412B2F">
              <w:rPr>
                <w:sz w:val="21"/>
                <w:szCs w:val="21"/>
              </w:rPr>
              <w:t>)</w:t>
            </w:r>
            <w:r w:rsidR="00896E02" w:rsidRPr="00412B2F">
              <w:rPr>
                <w:sz w:val="21"/>
                <w:szCs w:val="21"/>
              </w:rPr>
              <w:t xml:space="preserve"> __</w:t>
            </w:r>
            <w:r w:rsidR="00DD3248">
              <w:rPr>
                <w:sz w:val="21"/>
                <w:szCs w:val="21"/>
              </w:rPr>
              <w:t>7127827</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47D5B61" w:rsidR="00BC6327" w:rsidRPr="00F41F91" w:rsidRDefault="00DD324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8276544" w:rsidR="008F7660"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A64B10E" w:rsidR="005540D9"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F3D0961" w:rsidR="00B44817" w:rsidRPr="00F41F91" w:rsidRDefault="00E5377E" w:rsidP="00D057C3">
            <w:pPr>
              <w:jc w:val="center"/>
              <w:rPr>
                <w:sz w:val="18"/>
              </w:rPr>
            </w:pPr>
            <w:r>
              <w:rPr>
                <w:sz w:val="18"/>
              </w:rPr>
              <w:t>7-3-21</w:t>
            </w:r>
          </w:p>
        </w:tc>
        <w:tc>
          <w:tcPr>
            <w:tcW w:w="991" w:type="dxa"/>
            <w:gridSpan w:val="2"/>
            <w:tcBorders>
              <w:top w:val="nil"/>
            </w:tcBorders>
          </w:tcPr>
          <w:p w14:paraId="2EB76238" w14:textId="62F37063" w:rsidR="00B44817" w:rsidRPr="00F41F91" w:rsidRDefault="00DD3248" w:rsidP="00D057C3">
            <w:pPr>
              <w:jc w:val="center"/>
              <w:rPr>
                <w:sz w:val="18"/>
              </w:rPr>
            </w:pPr>
            <w:r>
              <w:rPr>
                <w:sz w:val="18"/>
              </w:rPr>
              <w:t>5</w:t>
            </w:r>
          </w:p>
        </w:tc>
        <w:tc>
          <w:tcPr>
            <w:tcW w:w="990" w:type="dxa"/>
            <w:gridSpan w:val="2"/>
            <w:tcBorders>
              <w:top w:val="nil"/>
              <w:bottom w:val="nil"/>
            </w:tcBorders>
          </w:tcPr>
          <w:p w14:paraId="4C3FDB54" w14:textId="302B7BAE" w:rsidR="00B44817" w:rsidRPr="00F41F91" w:rsidRDefault="00DD3248" w:rsidP="00D057C3">
            <w:pPr>
              <w:jc w:val="center"/>
              <w:rPr>
                <w:sz w:val="18"/>
              </w:rPr>
            </w:pPr>
            <w:r>
              <w:rPr>
                <w:sz w:val="18"/>
              </w:rPr>
              <w:t>ND</w:t>
            </w:r>
          </w:p>
        </w:tc>
        <w:tc>
          <w:tcPr>
            <w:tcW w:w="1080" w:type="dxa"/>
            <w:tcBorders>
              <w:top w:val="nil"/>
              <w:bottom w:val="nil"/>
            </w:tcBorders>
          </w:tcPr>
          <w:p w14:paraId="48CE0F50" w14:textId="0F348367" w:rsidR="00B44817" w:rsidRPr="00F41F91" w:rsidRDefault="00DD3248"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998A486" w:rsidR="00B44817" w:rsidRPr="00F41F91" w:rsidRDefault="00E5377E" w:rsidP="00D057C3">
            <w:pPr>
              <w:jc w:val="center"/>
              <w:rPr>
                <w:sz w:val="18"/>
              </w:rPr>
            </w:pPr>
            <w:r>
              <w:rPr>
                <w:sz w:val="18"/>
              </w:rPr>
              <w:t>7-3-21</w:t>
            </w:r>
          </w:p>
        </w:tc>
        <w:tc>
          <w:tcPr>
            <w:tcW w:w="991" w:type="dxa"/>
            <w:gridSpan w:val="2"/>
            <w:tcBorders>
              <w:bottom w:val="single" w:sz="18" w:space="0" w:color="auto"/>
            </w:tcBorders>
          </w:tcPr>
          <w:p w14:paraId="18011756" w14:textId="138D960E" w:rsidR="00B44817" w:rsidRPr="00F41F91" w:rsidRDefault="00DD3248" w:rsidP="00D057C3">
            <w:pPr>
              <w:jc w:val="center"/>
              <w:rPr>
                <w:sz w:val="18"/>
              </w:rPr>
            </w:pPr>
            <w:r>
              <w:rPr>
                <w:sz w:val="18"/>
              </w:rPr>
              <w:t>5</w:t>
            </w:r>
          </w:p>
        </w:tc>
        <w:tc>
          <w:tcPr>
            <w:tcW w:w="990" w:type="dxa"/>
            <w:gridSpan w:val="2"/>
            <w:tcBorders>
              <w:bottom w:val="single" w:sz="18" w:space="0" w:color="auto"/>
            </w:tcBorders>
          </w:tcPr>
          <w:p w14:paraId="7CE90126" w14:textId="230056FB" w:rsidR="00B44817" w:rsidRPr="00F41F91" w:rsidRDefault="00E5377E" w:rsidP="00D057C3">
            <w:pPr>
              <w:jc w:val="center"/>
              <w:rPr>
                <w:sz w:val="18"/>
              </w:rPr>
            </w:pPr>
            <w:r>
              <w:rPr>
                <w:sz w:val="18"/>
              </w:rPr>
              <w:t>0.74</w:t>
            </w:r>
          </w:p>
        </w:tc>
        <w:tc>
          <w:tcPr>
            <w:tcW w:w="1080" w:type="dxa"/>
            <w:tcBorders>
              <w:bottom w:val="single" w:sz="18" w:space="0" w:color="auto"/>
            </w:tcBorders>
          </w:tcPr>
          <w:p w14:paraId="11DE16E1" w14:textId="707C27E9" w:rsidR="00B44817" w:rsidRPr="00F41F91" w:rsidRDefault="00DD3248"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5DDD0F9" w:rsidR="00B3023D" w:rsidRPr="00F41F91" w:rsidRDefault="00E5377E" w:rsidP="009C6436">
            <w:pPr>
              <w:jc w:val="center"/>
              <w:rPr>
                <w:sz w:val="18"/>
              </w:rPr>
            </w:pPr>
            <w:r>
              <w:rPr>
                <w:sz w:val="18"/>
              </w:rPr>
              <w:t>1-5-21</w:t>
            </w:r>
          </w:p>
        </w:tc>
        <w:tc>
          <w:tcPr>
            <w:tcW w:w="1350" w:type="dxa"/>
            <w:tcBorders>
              <w:top w:val="nil"/>
              <w:bottom w:val="single" w:sz="4" w:space="0" w:color="auto"/>
            </w:tcBorders>
          </w:tcPr>
          <w:p w14:paraId="690B0D1C" w14:textId="77C3B533" w:rsidR="00B3023D" w:rsidRPr="00F41F91" w:rsidRDefault="00E5377E" w:rsidP="009C6436">
            <w:pPr>
              <w:jc w:val="center"/>
              <w:rPr>
                <w:sz w:val="18"/>
              </w:rPr>
            </w:pPr>
            <w:r>
              <w:rPr>
                <w:sz w:val="18"/>
              </w:rPr>
              <w:t>32</w:t>
            </w:r>
            <w:r w:rsidR="00200D00">
              <w:rPr>
                <w:sz w:val="18"/>
              </w:rPr>
              <w:t>0</w:t>
            </w:r>
          </w:p>
        </w:tc>
        <w:tc>
          <w:tcPr>
            <w:tcW w:w="1440" w:type="dxa"/>
            <w:tcBorders>
              <w:top w:val="nil"/>
              <w:bottom w:val="single" w:sz="4" w:space="0" w:color="auto"/>
            </w:tcBorders>
          </w:tcPr>
          <w:p w14:paraId="6802CC34" w14:textId="12646772" w:rsidR="00B3023D" w:rsidRPr="00F41F91" w:rsidRDefault="00E5377E" w:rsidP="009C6436">
            <w:pPr>
              <w:jc w:val="center"/>
              <w:rPr>
                <w:sz w:val="18"/>
              </w:rPr>
            </w:pPr>
            <w:r>
              <w:rPr>
                <w:sz w:val="18"/>
              </w:rPr>
              <w:t>32</w:t>
            </w:r>
            <w:r w:rsidR="00200D00">
              <w:rPr>
                <w:sz w:val="18"/>
              </w:rPr>
              <w:t>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7861F74" w:rsidR="00B3023D" w:rsidRPr="00F41F91" w:rsidRDefault="00E5377E" w:rsidP="009C6436">
            <w:pPr>
              <w:jc w:val="center"/>
              <w:rPr>
                <w:sz w:val="18"/>
              </w:rPr>
            </w:pPr>
            <w:r>
              <w:rPr>
                <w:sz w:val="18"/>
              </w:rPr>
              <w:t>1-5-21</w:t>
            </w:r>
          </w:p>
        </w:tc>
        <w:tc>
          <w:tcPr>
            <w:tcW w:w="1350" w:type="dxa"/>
            <w:tcBorders>
              <w:bottom w:val="single" w:sz="18" w:space="0" w:color="auto"/>
            </w:tcBorders>
          </w:tcPr>
          <w:p w14:paraId="5F571C45" w14:textId="62182BAF" w:rsidR="00B3023D" w:rsidRPr="00F41F91" w:rsidRDefault="00E5377E" w:rsidP="009C6436">
            <w:pPr>
              <w:jc w:val="center"/>
              <w:rPr>
                <w:sz w:val="18"/>
              </w:rPr>
            </w:pPr>
            <w:r>
              <w:rPr>
                <w:sz w:val="18"/>
              </w:rPr>
              <w:t>600</w:t>
            </w:r>
          </w:p>
        </w:tc>
        <w:tc>
          <w:tcPr>
            <w:tcW w:w="1440" w:type="dxa"/>
            <w:tcBorders>
              <w:bottom w:val="single" w:sz="18" w:space="0" w:color="auto"/>
            </w:tcBorders>
          </w:tcPr>
          <w:p w14:paraId="2BE476FB" w14:textId="45514F0E" w:rsidR="00B3023D" w:rsidRPr="00F41F91" w:rsidRDefault="00E5377E" w:rsidP="009C6436">
            <w:pPr>
              <w:jc w:val="center"/>
              <w:rPr>
                <w:sz w:val="18"/>
              </w:rPr>
            </w:pPr>
            <w:r>
              <w:rPr>
                <w:sz w:val="18"/>
              </w:rPr>
              <w:t>600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37797BC" w:rsidR="00BC6327" w:rsidRPr="00F41F91" w:rsidRDefault="00200D00" w:rsidP="00D057C3">
            <w:pPr>
              <w:ind w:left="180"/>
              <w:rPr>
                <w:sz w:val="18"/>
              </w:rPr>
            </w:pPr>
            <w:r>
              <w:rPr>
                <w:sz w:val="18"/>
              </w:rPr>
              <w:t>Fluoride   ppm</w:t>
            </w:r>
          </w:p>
        </w:tc>
        <w:tc>
          <w:tcPr>
            <w:tcW w:w="990" w:type="dxa"/>
            <w:tcBorders>
              <w:top w:val="nil"/>
            </w:tcBorders>
          </w:tcPr>
          <w:p w14:paraId="799CCA62" w14:textId="3721D43C" w:rsidR="00BC6327" w:rsidRDefault="00E5377E" w:rsidP="00D057C3">
            <w:pPr>
              <w:jc w:val="center"/>
              <w:rPr>
                <w:sz w:val="18"/>
              </w:rPr>
            </w:pPr>
            <w:r>
              <w:rPr>
                <w:sz w:val="18"/>
              </w:rPr>
              <w:t>1-5-21</w:t>
            </w:r>
          </w:p>
          <w:p w14:paraId="5D776A03" w14:textId="7AF3E4C8" w:rsidR="007B2C29" w:rsidRPr="00F41F91" w:rsidRDefault="007B2C29" w:rsidP="00D057C3">
            <w:pPr>
              <w:jc w:val="center"/>
              <w:rPr>
                <w:sz w:val="18"/>
              </w:rPr>
            </w:pPr>
          </w:p>
        </w:tc>
        <w:tc>
          <w:tcPr>
            <w:tcW w:w="1350" w:type="dxa"/>
            <w:tcBorders>
              <w:top w:val="nil"/>
            </w:tcBorders>
          </w:tcPr>
          <w:p w14:paraId="492AEBB3" w14:textId="1DB03DCC" w:rsidR="00BC6327" w:rsidRPr="00200D00" w:rsidRDefault="00E5377E" w:rsidP="00D057C3">
            <w:pPr>
              <w:jc w:val="center"/>
              <w:rPr>
                <w:b/>
                <w:sz w:val="18"/>
              </w:rPr>
            </w:pPr>
            <w:r>
              <w:rPr>
                <w:b/>
                <w:sz w:val="18"/>
              </w:rPr>
              <w:t>2.8</w:t>
            </w:r>
            <w:r w:rsidR="00200D00">
              <w:rPr>
                <w:b/>
                <w:sz w:val="18"/>
              </w:rPr>
              <w:t>**</w:t>
            </w:r>
          </w:p>
        </w:tc>
        <w:tc>
          <w:tcPr>
            <w:tcW w:w="1440" w:type="dxa"/>
            <w:tcBorders>
              <w:top w:val="nil"/>
            </w:tcBorders>
          </w:tcPr>
          <w:p w14:paraId="0EA1207A" w14:textId="2825D96B" w:rsidR="00BC6327" w:rsidRPr="00F41F91" w:rsidRDefault="00E5377E" w:rsidP="00D057C3">
            <w:pPr>
              <w:jc w:val="center"/>
              <w:rPr>
                <w:sz w:val="18"/>
              </w:rPr>
            </w:pPr>
            <w:r>
              <w:rPr>
                <w:sz w:val="18"/>
              </w:rPr>
              <w:t>ND-3.6</w:t>
            </w:r>
          </w:p>
        </w:tc>
        <w:tc>
          <w:tcPr>
            <w:tcW w:w="900" w:type="dxa"/>
            <w:tcBorders>
              <w:top w:val="nil"/>
            </w:tcBorders>
          </w:tcPr>
          <w:p w14:paraId="566791C1" w14:textId="666DB901" w:rsidR="00BC6327" w:rsidRPr="00F41F91" w:rsidRDefault="00200D00" w:rsidP="00D057C3">
            <w:pPr>
              <w:jc w:val="center"/>
              <w:rPr>
                <w:sz w:val="18"/>
              </w:rPr>
            </w:pPr>
            <w:r>
              <w:rPr>
                <w:sz w:val="18"/>
              </w:rPr>
              <w:t>2</w:t>
            </w:r>
          </w:p>
        </w:tc>
        <w:tc>
          <w:tcPr>
            <w:tcW w:w="1080" w:type="dxa"/>
            <w:tcBorders>
              <w:top w:val="nil"/>
            </w:tcBorders>
          </w:tcPr>
          <w:p w14:paraId="5E4F841C" w14:textId="1A5F4829" w:rsidR="00BC6327" w:rsidRPr="00F41F91" w:rsidRDefault="00200D00" w:rsidP="00D057C3">
            <w:pPr>
              <w:jc w:val="center"/>
              <w:rPr>
                <w:sz w:val="18"/>
              </w:rPr>
            </w:pPr>
            <w:r>
              <w:rPr>
                <w:sz w:val="18"/>
              </w:rPr>
              <w:t>1</w:t>
            </w:r>
          </w:p>
        </w:tc>
        <w:tc>
          <w:tcPr>
            <w:tcW w:w="2808" w:type="dxa"/>
            <w:tcBorders>
              <w:top w:val="nil"/>
              <w:right w:val="single" w:sz="6" w:space="0" w:color="auto"/>
            </w:tcBorders>
          </w:tcPr>
          <w:p w14:paraId="2B8C0EB3" w14:textId="01A87C39" w:rsidR="00BC6327" w:rsidRPr="00F41F91" w:rsidRDefault="00200D00" w:rsidP="00D057C3">
            <w:pPr>
              <w:rPr>
                <w:sz w:val="18"/>
              </w:rPr>
            </w:pPr>
            <w:r>
              <w:rPr>
                <w:sz w:val="18"/>
              </w:rPr>
              <w:t>Erosion of natural deposits; water additive which promotes stronger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1612CDC" w:rsidR="00BC6327" w:rsidRPr="00F41F91" w:rsidRDefault="00D75A4A" w:rsidP="00D057C3">
            <w:pPr>
              <w:ind w:left="180"/>
              <w:rPr>
                <w:sz w:val="18"/>
              </w:rPr>
            </w:pPr>
            <w:r>
              <w:rPr>
                <w:sz w:val="18"/>
              </w:rPr>
              <w:t>Nitrate   ppm</w:t>
            </w:r>
          </w:p>
        </w:tc>
        <w:tc>
          <w:tcPr>
            <w:tcW w:w="990" w:type="dxa"/>
            <w:tcBorders>
              <w:bottom w:val="single" w:sz="18" w:space="0" w:color="auto"/>
            </w:tcBorders>
          </w:tcPr>
          <w:p w14:paraId="3CD1FB67" w14:textId="4802D5EE" w:rsidR="00BC6327" w:rsidRPr="00F41F91" w:rsidRDefault="00D75A4A" w:rsidP="00D75A4A">
            <w:pPr>
              <w:jc w:val="center"/>
              <w:rPr>
                <w:sz w:val="18"/>
              </w:rPr>
            </w:pPr>
            <w:r>
              <w:rPr>
                <w:sz w:val="18"/>
              </w:rPr>
              <w:t>1-2-20</w:t>
            </w:r>
          </w:p>
        </w:tc>
        <w:tc>
          <w:tcPr>
            <w:tcW w:w="1350" w:type="dxa"/>
            <w:tcBorders>
              <w:bottom w:val="single" w:sz="18" w:space="0" w:color="auto"/>
            </w:tcBorders>
          </w:tcPr>
          <w:p w14:paraId="5EA66A78" w14:textId="2FD5EC6B" w:rsidR="00BC6327" w:rsidRPr="00F41F91" w:rsidRDefault="00D75A4A" w:rsidP="00D057C3">
            <w:pPr>
              <w:jc w:val="center"/>
              <w:rPr>
                <w:sz w:val="18"/>
              </w:rPr>
            </w:pPr>
            <w:r>
              <w:rPr>
                <w:sz w:val="18"/>
              </w:rPr>
              <w:t>0.4</w:t>
            </w:r>
          </w:p>
        </w:tc>
        <w:tc>
          <w:tcPr>
            <w:tcW w:w="1440" w:type="dxa"/>
            <w:tcBorders>
              <w:bottom w:val="single" w:sz="18" w:space="0" w:color="auto"/>
            </w:tcBorders>
          </w:tcPr>
          <w:p w14:paraId="314F6572" w14:textId="3CDBA05C" w:rsidR="00BC6327" w:rsidRPr="00F41F91" w:rsidRDefault="00D75A4A" w:rsidP="00D057C3">
            <w:pPr>
              <w:jc w:val="center"/>
              <w:rPr>
                <w:sz w:val="18"/>
              </w:rPr>
            </w:pPr>
            <w:r>
              <w:rPr>
                <w:sz w:val="18"/>
              </w:rPr>
              <w:t>0.4</w:t>
            </w:r>
          </w:p>
        </w:tc>
        <w:tc>
          <w:tcPr>
            <w:tcW w:w="900" w:type="dxa"/>
            <w:tcBorders>
              <w:bottom w:val="single" w:sz="18" w:space="0" w:color="auto"/>
            </w:tcBorders>
          </w:tcPr>
          <w:p w14:paraId="4DF396D0" w14:textId="5397A647" w:rsidR="00BC6327" w:rsidRPr="00F41F91" w:rsidRDefault="00D75A4A" w:rsidP="00D057C3">
            <w:pPr>
              <w:jc w:val="center"/>
              <w:rPr>
                <w:sz w:val="18"/>
              </w:rPr>
            </w:pPr>
            <w:r>
              <w:rPr>
                <w:sz w:val="18"/>
              </w:rPr>
              <w:t>45</w:t>
            </w:r>
          </w:p>
        </w:tc>
        <w:tc>
          <w:tcPr>
            <w:tcW w:w="1080" w:type="dxa"/>
            <w:tcBorders>
              <w:bottom w:val="single" w:sz="18" w:space="0" w:color="auto"/>
            </w:tcBorders>
          </w:tcPr>
          <w:p w14:paraId="14ED7F95" w14:textId="7BD2C16E" w:rsidR="00BC6327" w:rsidRPr="00F41F91" w:rsidRDefault="00D75A4A" w:rsidP="00D057C3">
            <w:pPr>
              <w:jc w:val="center"/>
              <w:rPr>
                <w:sz w:val="18"/>
              </w:rPr>
            </w:pPr>
            <w:r>
              <w:rPr>
                <w:sz w:val="18"/>
              </w:rPr>
              <w:t>45</w:t>
            </w:r>
          </w:p>
        </w:tc>
        <w:tc>
          <w:tcPr>
            <w:tcW w:w="2808" w:type="dxa"/>
            <w:tcBorders>
              <w:bottom w:val="single" w:sz="18" w:space="0" w:color="auto"/>
              <w:right w:val="single" w:sz="6" w:space="0" w:color="auto"/>
            </w:tcBorders>
          </w:tcPr>
          <w:p w14:paraId="76443EAF" w14:textId="5F538D19" w:rsidR="00BC6327" w:rsidRPr="00F41F91" w:rsidRDefault="00D75A4A" w:rsidP="00D057C3">
            <w:pPr>
              <w:rPr>
                <w:sz w:val="18"/>
              </w:rPr>
            </w:pPr>
            <w:r>
              <w:rPr>
                <w:sz w:val="18"/>
              </w:rPr>
              <w:t>Runoff from leaching from fertilizer use; leaching from septic tanks,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377E" w:rsidRPr="001F3468" w14:paraId="51CC94F2" w14:textId="77777777" w:rsidTr="002F1DD3">
        <w:trPr>
          <w:trHeight w:val="432"/>
          <w:jc w:val="center"/>
        </w:trPr>
        <w:tc>
          <w:tcPr>
            <w:tcW w:w="2268" w:type="dxa"/>
            <w:gridSpan w:val="2"/>
            <w:tcBorders>
              <w:left w:val="single" w:sz="6" w:space="0" w:color="auto"/>
            </w:tcBorders>
          </w:tcPr>
          <w:p w14:paraId="3DAB9A83" w14:textId="2EC9D8BB" w:rsidR="00E5377E" w:rsidRPr="00F41F91" w:rsidRDefault="00E5377E" w:rsidP="00E5377E">
            <w:pPr>
              <w:ind w:left="187"/>
              <w:rPr>
                <w:sz w:val="18"/>
              </w:rPr>
            </w:pPr>
            <w:r>
              <w:rPr>
                <w:sz w:val="18"/>
              </w:rPr>
              <w:t>Chloride   ppm</w:t>
            </w:r>
          </w:p>
        </w:tc>
        <w:tc>
          <w:tcPr>
            <w:tcW w:w="990" w:type="dxa"/>
          </w:tcPr>
          <w:p w14:paraId="7B53609D" w14:textId="3E054224" w:rsidR="00E5377E" w:rsidRPr="00F41F91" w:rsidRDefault="00E5377E" w:rsidP="00E5377E">
            <w:pPr>
              <w:jc w:val="center"/>
              <w:rPr>
                <w:sz w:val="18"/>
              </w:rPr>
            </w:pPr>
            <w:r w:rsidRPr="003B6F7A">
              <w:rPr>
                <w:sz w:val="18"/>
              </w:rPr>
              <w:t>1-5-21</w:t>
            </w:r>
          </w:p>
        </w:tc>
        <w:tc>
          <w:tcPr>
            <w:tcW w:w="1350" w:type="dxa"/>
          </w:tcPr>
          <w:p w14:paraId="48AE5CBF" w14:textId="09A68F12" w:rsidR="00E5377E" w:rsidRPr="00F41F91" w:rsidRDefault="00E5377E" w:rsidP="00E5377E">
            <w:pPr>
              <w:jc w:val="center"/>
              <w:rPr>
                <w:sz w:val="18"/>
              </w:rPr>
            </w:pPr>
            <w:r>
              <w:rPr>
                <w:sz w:val="18"/>
              </w:rPr>
              <w:t>470</w:t>
            </w:r>
          </w:p>
        </w:tc>
        <w:tc>
          <w:tcPr>
            <w:tcW w:w="1440" w:type="dxa"/>
          </w:tcPr>
          <w:p w14:paraId="6428F303" w14:textId="3F96EC03" w:rsidR="00E5377E" w:rsidRPr="00F41F91" w:rsidRDefault="00E5377E" w:rsidP="00E5377E">
            <w:pPr>
              <w:jc w:val="center"/>
              <w:rPr>
                <w:sz w:val="18"/>
              </w:rPr>
            </w:pPr>
            <w:r>
              <w:rPr>
                <w:sz w:val="18"/>
              </w:rPr>
              <w:t>470</w:t>
            </w:r>
          </w:p>
        </w:tc>
        <w:tc>
          <w:tcPr>
            <w:tcW w:w="900" w:type="dxa"/>
          </w:tcPr>
          <w:p w14:paraId="11FF9BF3" w14:textId="0219BBBF" w:rsidR="00E5377E" w:rsidRPr="00F41F91" w:rsidRDefault="00E5377E" w:rsidP="00E5377E">
            <w:pPr>
              <w:jc w:val="center"/>
              <w:rPr>
                <w:sz w:val="18"/>
              </w:rPr>
            </w:pPr>
            <w:r>
              <w:rPr>
                <w:sz w:val="18"/>
              </w:rPr>
              <w:t>500</w:t>
            </w:r>
          </w:p>
        </w:tc>
        <w:tc>
          <w:tcPr>
            <w:tcW w:w="1080" w:type="dxa"/>
          </w:tcPr>
          <w:p w14:paraId="160E754C" w14:textId="30443CB2" w:rsidR="00E5377E" w:rsidRPr="00F41F91" w:rsidRDefault="00E5377E" w:rsidP="00E5377E">
            <w:pPr>
              <w:jc w:val="center"/>
              <w:rPr>
                <w:sz w:val="18"/>
              </w:rPr>
            </w:pPr>
            <w:r>
              <w:rPr>
                <w:sz w:val="18"/>
              </w:rPr>
              <w:t>N/A</w:t>
            </w:r>
          </w:p>
        </w:tc>
        <w:tc>
          <w:tcPr>
            <w:tcW w:w="2808" w:type="dxa"/>
            <w:tcBorders>
              <w:right w:val="single" w:sz="6" w:space="0" w:color="auto"/>
            </w:tcBorders>
          </w:tcPr>
          <w:p w14:paraId="43B6AB0B" w14:textId="44D935E2" w:rsidR="00E5377E" w:rsidRPr="00F41F91" w:rsidRDefault="00E5377E" w:rsidP="00E5377E">
            <w:pPr>
              <w:rPr>
                <w:sz w:val="18"/>
              </w:rPr>
            </w:pPr>
            <w:r>
              <w:rPr>
                <w:sz w:val="18"/>
              </w:rPr>
              <w:t>Runoff/leaching from natural sources; seawater influence</w:t>
            </w:r>
          </w:p>
        </w:tc>
      </w:tr>
      <w:tr w:rsidR="00E5377E" w:rsidRPr="001F3468" w14:paraId="36C43AB2" w14:textId="77777777" w:rsidTr="002F1DD3">
        <w:trPr>
          <w:trHeight w:val="432"/>
          <w:jc w:val="center"/>
        </w:trPr>
        <w:tc>
          <w:tcPr>
            <w:tcW w:w="2268" w:type="dxa"/>
            <w:gridSpan w:val="2"/>
            <w:tcBorders>
              <w:left w:val="single" w:sz="6" w:space="0" w:color="auto"/>
            </w:tcBorders>
          </w:tcPr>
          <w:p w14:paraId="5C84ED48" w14:textId="5BF4F8F0" w:rsidR="00E5377E" w:rsidRPr="00F41F91" w:rsidRDefault="00E5377E" w:rsidP="00E5377E">
            <w:pPr>
              <w:ind w:left="187"/>
              <w:rPr>
                <w:sz w:val="18"/>
              </w:rPr>
            </w:pPr>
            <w:r>
              <w:rPr>
                <w:sz w:val="18"/>
              </w:rPr>
              <w:t xml:space="preserve">Specific Conductance </w:t>
            </w:r>
            <w:proofErr w:type="spellStart"/>
            <w:r>
              <w:rPr>
                <w:sz w:val="18"/>
              </w:rPr>
              <w:t>Vmho</w:t>
            </w:r>
            <w:proofErr w:type="spellEnd"/>
            <w:r>
              <w:rPr>
                <w:sz w:val="18"/>
              </w:rPr>
              <w:t>/cm</w:t>
            </w:r>
          </w:p>
        </w:tc>
        <w:tc>
          <w:tcPr>
            <w:tcW w:w="990" w:type="dxa"/>
          </w:tcPr>
          <w:p w14:paraId="728FD904" w14:textId="76445389" w:rsidR="00E5377E" w:rsidRPr="00F41F91" w:rsidRDefault="00E5377E" w:rsidP="00E5377E">
            <w:pPr>
              <w:jc w:val="center"/>
              <w:rPr>
                <w:sz w:val="18"/>
              </w:rPr>
            </w:pPr>
            <w:r w:rsidRPr="003B6F7A">
              <w:rPr>
                <w:sz w:val="18"/>
              </w:rPr>
              <w:t>1-5-21</w:t>
            </w:r>
          </w:p>
        </w:tc>
        <w:tc>
          <w:tcPr>
            <w:tcW w:w="1350" w:type="dxa"/>
          </w:tcPr>
          <w:p w14:paraId="138563F2" w14:textId="7969FD95" w:rsidR="00E5377E" w:rsidRPr="00F41F91" w:rsidRDefault="00E5377E" w:rsidP="00E5377E">
            <w:pPr>
              <w:jc w:val="center"/>
              <w:rPr>
                <w:sz w:val="18"/>
              </w:rPr>
            </w:pPr>
            <w:r>
              <w:rPr>
                <w:sz w:val="18"/>
              </w:rPr>
              <w:t>2300</w:t>
            </w:r>
          </w:p>
        </w:tc>
        <w:tc>
          <w:tcPr>
            <w:tcW w:w="1440" w:type="dxa"/>
          </w:tcPr>
          <w:p w14:paraId="7F57E731" w14:textId="159FAF9B" w:rsidR="00E5377E" w:rsidRPr="00F41F91" w:rsidRDefault="00E5377E" w:rsidP="00E5377E">
            <w:pPr>
              <w:jc w:val="center"/>
              <w:rPr>
                <w:sz w:val="18"/>
              </w:rPr>
            </w:pPr>
            <w:r>
              <w:rPr>
                <w:sz w:val="18"/>
              </w:rPr>
              <w:t>2300</w:t>
            </w:r>
          </w:p>
        </w:tc>
        <w:tc>
          <w:tcPr>
            <w:tcW w:w="900" w:type="dxa"/>
          </w:tcPr>
          <w:p w14:paraId="6A4D506A" w14:textId="721C8273" w:rsidR="00E5377E" w:rsidRPr="00F41F91" w:rsidRDefault="00E5377E" w:rsidP="00E5377E">
            <w:pPr>
              <w:jc w:val="center"/>
              <w:rPr>
                <w:sz w:val="18"/>
              </w:rPr>
            </w:pPr>
            <w:r>
              <w:rPr>
                <w:sz w:val="18"/>
              </w:rPr>
              <w:t>1000</w:t>
            </w:r>
          </w:p>
        </w:tc>
        <w:tc>
          <w:tcPr>
            <w:tcW w:w="1080" w:type="dxa"/>
          </w:tcPr>
          <w:p w14:paraId="3312D809" w14:textId="4AC56831" w:rsidR="00E5377E" w:rsidRPr="00F41F91" w:rsidRDefault="00E5377E" w:rsidP="00E5377E">
            <w:pPr>
              <w:jc w:val="center"/>
              <w:rPr>
                <w:sz w:val="18"/>
              </w:rPr>
            </w:pPr>
            <w:r>
              <w:rPr>
                <w:sz w:val="18"/>
              </w:rPr>
              <w:t>N/A</w:t>
            </w:r>
          </w:p>
        </w:tc>
        <w:tc>
          <w:tcPr>
            <w:tcW w:w="2808" w:type="dxa"/>
            <w:tcBorders>
              <w:right w:val="single" w:sz="6" w:space="0" w:color="auto"/>
            </w:tcBorders>
          </w:tcPr>
          <w:p w14:paraId="74F6AFD3" w14:textId="018C22D6" w:rsidR="00E5377E" w:rsidRPr="00F41F91" w:rsidRDefault="00E5377E" w:rsidP="00E5377E">
            <w:pPr>
              <w:rPr>
                <w:sz w:val="18"/>
              </w:rPr>
            </w:pPr>
            <w:r>
              <w:rPr>
                <w:sz w:val="18"/>
              </w:rPr>
              <w:t>Substances that form ions in water; seawater influence</w:t>
            </w:r>
          </w:p>
        </w:tc>
      </w:tr>
      <w:tr w:rsidR="00E5377E" w:rsidRPr="001F3468" w14:paraId="2CE342E2" w14:textId="77777777" w:rsidTr="002F1DD3">
        <w:trPr>
          <w:trHeight w:val="432"/>
          <w:jc w:val="center"/>
        </w:trPr>
        <w:tc>
          <w:tcPr>
            <w:tcW w:w="2268" w:type="dxa"/>
            <w:gridSpan w:val="2"/>
            <w:tcBorders>
              <w:left w:val="single" w:sz="6" w:space="0" w:color="auto"/>
            </w:tcBorders>
          </w:tcPr>
          <w:p w14:paraId="19683728" w14:textId="6E09E759" w:rsidR="00E5377E" w:rsidRPr="00F41F91" w:rsidRDefault="00E5377E" w:rsidP="00E5377E">
            <w:pPr>
              <w:ind w:left="187"/>
              <w:rPr>
                <w:sz w:val="18"/>
              </w:rPr>
            </w:pPr>
            <w:r>
              <w:rPr>
                <w:sz w:val="18"/>
              </w:rPr>
              <w:t>Sulfate   ppm</w:t>
            </w:r>
          </w:p>
        </w:tc>
        <w:tc>
          <w:tcPr>
            <w:tcW w:w="990" w:type="dxa"/>
          </w:tcPr>
          <w:p w14:paraId="4E18C6EF" w14:textId="60C59509" w:rsidR="00E5377E" w:rsidRPr="00F41F91" w:rsidRDefault="00E5377E" w:rsidP="00E5377E">
            <w:pPr>
              <w:jc w:val="center"/>
              <w:rPr>
                <w:sz w:val="18"/>
              </w:rPr>
            </w:pPr>
            <w:r w:rsidRPr="003B6F7A">
              <w:rPr>
                <w:sz w:val="18"/>
              </w:rPr>
              <w:t>1-5-21</w:t>
            </w:r>
          </w:p>
        </w:tc>
        <w:tc>
          <w:tcPr>
            <w:tcW w:w="1350" w:type="dxa"/>
          </w:tcPr>
          <w:p w14:paraId="27948AA7" w14:textId="664D0A0A" w:rsidR="00E5377E" w:rsidRPr="00F41F91" w:rsidRDefault="00E5377E" w:rsidP="00E5377E">
            <w:pPr>
              <w:jc w:val="center"/>
              <w:rPr>
                <w:sz w:val="18"/>
              </w:rPr>
            </w:pPr>
            <w:r>
              <w:rPr>
                <w:sz w:val="18"/>
              </w:rPr>
              <w:t>270</w:t>
            </w:r>
          </w:p>
        </w:tc>
        <w:tc>
          <w:tcPr>
            <w:tcW w:w="1440" w:type="dxa"/>
          </w:tcPr>
          <w:p w14:paraId="0897FB9E" w14:textId="34871C11" w:rsidR="00E5377E" w:rsidRPr="00F41F91" w:rsidRDefault="00E5377E" w:rsidP="00E5377E">
            <w:pPr>
              <w:jc w:val="center"/>
              <w:rPr>
                <w:sz w:val="18"/>
              </w:rPr>
            </w:pPr>
            <w:r>
              <w:rPr>
                <w:sz w:val="18"/>
              </w:rPr>
              <w:t>270</w:t>
            </w:r>
          </w:p>
        </w:tc>
        <w:tc>
          <w:tcPr>
            <w:tcW w:w="900" w:type="dxa"/>
          </w:tcPr>
          <w:p w14:paraId="499C92CC" w14:textId="3E4C8A5F" w:rsidR="00E5377E" w:rsidRPr="00F41F91" w:rsidRDefault="00E5377E" w:rsidP="00E5377E">
            <w:pPr>
              <w:jc w:val="center"/>
              <w:rPr>
                <w:sz w:val="18"/>
              </w:rPr>
            </w:pPr>
            <w:r>
              <w:rPr>
                <w:sz w:val="18"/>
              </w:rPr>
              <w:t>500</w:t>
            </w:r>
          </w:p>
        </w:tc>
        <w:tc>
          <w:tcPr>
            <w:tcW w:w="1080" w:type="dxa"/>
          </w:tcPr>
          <w:p w14:paraId="16B87102" w14:textId="19654252" w:rsidR="00E5377E" w:rsidRPr="00F41F91" w:rsidRDefault="00E5377E" w:rsidP="00E5377E">
            <w:pPr>
              <w:jc w:val="center"/>
              <w:rPr>
                <w:sz w:val="18"/>
              </w:rPr>
            </w:pPr>
            <w:r>
              <w:rPr>
                <w:sz w:val="18"/>
              </w:rPr>
              <w:t>N/A</w:t>
            </w:r>
          </w:p>
        </w:tc>
        <w:tc>
          <w:tcPr>
            <w:tcW w:w="2808" w:type="dxa"/>
            <w:tcBorders>
              <w:right w:val="single" w:sz="6" w:space="0" w:color="auto"/>
            </w:tcBorders>
          </w:tcPr>
          <w:p w14:paraId="3CD4057C" w14:textId="5CADF52A" w:rsidR="00E5377E" w:rsidRPr="00F41F91" w:rsidRDefault="00E5377E" w:rsidP="00E5377E">
            <w:pPr>
              <w:rPr>
                <w:sz w:val="18"/>
              </w:rPr>
            </w:pPr>
            <w:r>
              <w:rPr>
                <w:sz w:val="18"/>
              </w:rPr>
              <w:t>Runoff/leaching from natural deposits; industrial wastes</w:t>
            </w:r>
          </w:p>
        </w:tc>
      </w:tr>
      <w:tr w:rsidR="00E5377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8A34100" w:rsidR="00E5377E" w:rsidRPr="00F41F91" w:rsidRDefault="00E5377E" w:rsidP="00E5377E">
            <w:pPr>
              <w:ind w:left="187"/>
              <w:rPr>
                <w:sz w:val="18"/>
              </w:rPr>
            </w:pPr>
            <w:r>
              <w:rPr>
                <w:sz w:val="18"/>
              </w:rPr>
              <w:t>Total Dissolved solids ppm</w:t>
            </w:r>
          </w:p>
        </w:tc>
        <w:tc>
          <w:tcPr>
            <w:tcW w:w="990" w:type="dxa"/>
            <w:tcBorders>
              <w:bottom w:val="single" w:sz="18" w:space="0" w:color="auto"/>
            </w:tcBorders>
          </w:tcPr>
          <w:p w14:paraId="741CA754" w14:textId="109DDFF5" w:rsidR="00E5377E" w:rsidRPr="00F41F91" w:rsidRDefault="00E5377E" w:rsidP="00E5377E">
            <w:pPr>
              <w:jc w:val="center"/>
              <w:rPr>
                <w:sz w:val="18"/>
              </w:rPr>
            </w:pPr>
            <w:r w:rsidRPr="003B6F7A">
              <w:rPr>
                <w:sz w:val="18"/>
              </w:rPr>
              <w:t>1-5-21</w:t>
            </w:r>
          </w:p>
        </w:tc>
        <w:tc>
          <w:tcPr>
            <w:tcW w:w="1350" w:type="dxa"/>
            <w:tcBorders>
              <w:bottom w:val="single" w:sz="18" w:space="0" w:color="auto"/>
              <w:right w:val="single" w:sz="6" w:space="0" w:color="auto"/>
            </w:tcBorders>
          </w:tcPr>
          <w:p w14:paraId="0A4C2B05" w14:textId="2F736A41" w:rsidR="00E5377E" w:rsidRPr="00F41F91" w:rsidRDefault="00E5377E" w:rsidP="00E5377E">
            <w:pPr>
              <w:jc w:val="center"/>
              <w:rPr>
                <w:sz w:val="18"/>
              </w:rPr>
            </w:pPr>
            <w:r>
              <w:rPr>
                <w:sz w:val="18"/>
              </w:rPr>
              <w:t>1300</w:t>
            </w:r>
          </w:p>
        </w:tc>
        <w:tc>
          <w:tcPr>
            <w:tcW w:w="1440" w:type="dxa"/>
            <w:tcBorders>
              <w:left w:val="single" w:sz="6" w:space="0" w:color="auto"/>
              <w:bottom w:val="single" w:sz="18" w:space="0" w:color="auto"/>
              <w:right w:val="single" w:sz="6" w:space="0" w:color="auto"/>
            </w:tcBorders>
          </w:tcPr>
          <w:p w14:paraId="271B08B4" w14:textId="79BFFAE1" w:rsidR="00E5377E" w:rsidRPr="00F41F91" w:rsidRDefault="00E5377E" w:rsidP="00E5377E">
            <w:pPr>
              <w:jc w:val="center"/>
              <w:rPr>
                <w:sz w:val="18"/>
              </w:rPr>
            </w:pPr>
            <w:r>
              <w:rPr>
                <w:sz w:val="18"/>
              </w:rPr>
              <w:t>1300</w:t>
            </w:r>
          </w:p>
        </w:tc>
        <w:tc>
          <w:tcPr>
            <w:tcW w:w="900" w:type="dxa"/>
            <w:tcBorders>
              <w:left w:val="single" w:sz="6" w:space="0" w:color="auto"/>
              <w:bottom w:val="single" w:sz="18" w:space="0" w:color="auto"/>
            </w:tcBorders>
          </w:tcPr>
          <w:p w14:paraId="5329A979" w14:textId="55087D94" w:rsidR="00E5377E" w:rsidRPr="00F41F91" w:rsidRDefault="00E5377E" w:rsidP="00E5377E">
            <w:pPr>
              <w:jc w:val="center"/>
              <w:rPr>
                <w:sz w:val="18"/>
              </w:rPr>
            </w:pPr>
            <w:r>
              <w:rPr>
                <w:sz w:val="18"/>
              </w:rPr>
              <w:t>1000</w:t>
            </w:r>
          </w:p>
        </w:tc>
        <w:tc>
          <w:tcPr>
            <w:tcW w:w="1080" w:type="dxa"/>
            <w:tcBorders>
              <w:bottom w:val="single" w:sz="18" w:space="0" w:color="auto"/>
            </w:tcBorders>
          </w:tcPr>
          <w:p w14:paraId="005756C3" w14:textId="41C669B6" w:rsidR="00E5377E" w:rsidRPr="00F41F91" w:rsidRDefault="00E5377E" w:rsidP="00E5377E">
            <w:pPr>
              <w:jc w:val="center"/>
              <w:rPr>
                <w:sz w:val="18"/>
              </w:rPr>
            </w:pPr>
            <w:r>
              <w:rPr>
                <w:sz w:val="18"/>
              </w:rPr>
              <w:t>N/A</w:t>
            </w:r>
          </w:p>
        </w:tc>
        <w:tc>
          <w:tcPr>
            <w:tcW w:w="2808" w:type="dxa"/>
            <w:tcBorders>
              <w:bottom w:val="single" w:sz="18" w:space="0" w:color="auto"/>
              <w:right w:val="single" w:sz="6" w:space="0" w:color="auto"/>
            </w:tcBorders>
          </w:tcPr>
          <w:p w14:paraId="31A8151D" w14:textId="73D247E0" w:rsidR="00E5377E" w:rsidRPr="00F41F91" w:rsidRDefault="00E5377E" w:rsidP="00E5377E">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C98549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E075F0">
        <w:rPr>
          <w:rFonts w:ascii="Times New Roman" w:hAnsi="Times New Roman"/>
          <w:b/>
          <w:i/>
          <w:u w:val="single"/>
        </w:rPr>
        <w:t>Mustang Springs Mutual Water Co.</w:t>
      </w:r>
      <w:r w:rsidRPr="001F3468">
        <w:rPr>
          <w:rFonts w:ascii="Times New Roman" w:hAnsi="Times New Roman"/>
          <w:u w:val="single"/>
        </w:rPr>
        <w:t>]</w:t>
      </w:r>
      <w:r w:rsidRPr="001F3468">
        <w:rPr>
          <w:rFonts w:ascii="Times New Roman" w:hAnsi="Times New Roman"/>
        </w:rPr>
        <w:t xml:space="preserve"> </w:t>
      </w:r>
      <w:proofErr w:type="gramStart"/>
      <w:r w:rsidRPr="001F3468">
        <w:rPr>
          <w:rFonts w:ascii="Times New Roman" w:hAnsi="Times New Roman"/>
        </w:rPr>
        <w:t>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w:t>
      </w:r>
      <w:r w:rsidR="0045424E" w:rsidRPr="00473411">
        <w:rPr>
          <w:rFonts w:ascii="Times New Roman" w:hAnsi="Times New Roman"/>
        </w:rPr>
        <w:lastRenderedPageBreak/>
        <w:t>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AF2BBBC"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above MCL</w:t>
            </w:r>
          </w:p>
        </w:tc>
        <w:tc>
          <w:tcPr>
            <w:tcW w:w="2203" w:type="dxa"/>
            <w:tcBorders>
              <w:top w:val="double" w:sz="6" w:space="0" w:color="auto"/>
              <w:bottom w:val="single" w:sz="4" w:space="0" w:color="auto"/>
            </w:tcBorders>
            <w:shd w:val="clear" w:color="auto" w:fill="auto"/>
          </w:tcPr>
          <w:p w14:paraId="0C6FD2A3" w14:textId="7D191E0B"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present in raw water at 3.0 mg/L.</w:t>
            </w:r>
          </w:p>
        </w:tc>
        <w:tc>
          <w:tcPr>
            <w:tcW w:w="2203" w:type="dxa"/>
            <w:tcBorders>
              <w:top w:val="double" w:sz="6" w:space="0" w:color="auto"/>
              <w:bottom w:val="single" w:sz="4" w:space="0" w:color="auto"/>
            </w:tcBorders>
            <w:shd w:val="clear" w:color="auto" w:fill="auto"/>
          </w:tcPr>
          <w:p w14:paraId="38F06260" w14:textId="47A28AD9"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31DAC105"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Use of RO treatment system</w:t>
            </w:r>
            <w:r w:rsidR="00E5377E">
              <w:rPr>
                <w:rFonts w:ascii="Times New Roman" w:hAnsi="Times New Roman"/>
                <w:b/>
                <w:sz w:val="26"/>
              </w:rPr>
              <w:t>. Still at work refining process.</w:t>
            </w:r>
          </w:p>
        </w:tc>
        <w:tc>
          <w:tcPr>
            <w:tcW w:w="2096" w:type="dxa"/>
            <w:tcBorders>
              <w:top w:val="double" w:sz="6" w:space="0" w:color="auto"/>
              <w:bottom w:val="single" w:sz="4" w:space="0" w:color="auto"/>
            </w:tcBorders>
            <w:shd w:val="clear" w:color="auto" w:fill="auto"/>
          </w:tcPr>
          <w:p w14:paraId="47E414FC" w14:textId="5F561212" w:rsidR="00803861" w:rsidRPr="00F41F91" w:rsidRDefault="00E075F0" w:rsidP="00AC41BE">
            <w:pPr>
              <w:pStyle w:val="BodyText"/>
              <w:spacing w:before="0"/>
              <w:jc w:val="left"/>
              <w:rPr>
                <w:rFonts w:ascii="Times New Roman" w:hAnsi="Times New Roman"/>
                <w:b/>
                <w:sz w:val="26"/>
              </w:rPr>
            </w:pPr>
            <w:r w:rsidRPr="00224D6E">
              <w:rPr>
                <w:rFonts w:ascii="Times New Roman" w:hAnsi="Times New Roman"/>
              </w:rPr>
              <w:t>**Health effects language required for fluoride:  “Some people who drink water containing fluoride in excess of the federal standard of 4 mg/L over many years may get bone disease, including pain and tenderness of the bones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E075F0">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075F0">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67991">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67991">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D00"/>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C29"/>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799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5A4A"/>
    <w:rsid w:val="00D77322"/>
    <w:rsid w:val="00D924EC"/>
    <w:rsid w:val="00D96789"/>
    <w:rsid w:val="00DA2871"/>
    <w:rsid w:val="00DB305E"/>
    <w:rsid w:val="00DB4D7F"/>
    <w:rsid w:val="00DC0B11"/>
    <w:rsid w:val="00DC2ED8"/>
    <w:rsid w:val="00DC30BE"/>
    <w:rsid w:val="00DC3DA9"/>
    <w:rsid w:val="00DC61D2"/>
    <w:rsid w:val="00DD3248"/>
    <w:rsid w:val="00DD7D18"/>
    <w:rsid w:val="00DD7D84"/>
    <w:rsid w:val="00DE1141"/>
    <w:rsid w:val="00DE2077"/>
    <w:rsid w:val="00DE54DD"/>
    <w:rsid w:val="00E034EF"/>
    <w:rsid w:val="00E05746"/>
    <w:rsid w:val="00E075F0"/>
    <w:rsid w:val="00E20938"/>
    <w:rsid w:val="00E23E88"/>
    <w:rsid w:val="00E24E8A"/>
    <w:rsid w:val="00E25265"/>
    <w:rsid w:val="00E331F5"/>
    <w:rsid w:val="00E41EE8"/>
    <w:rsid w:val="00E45705"/>
    <w:rsid w:val="00E5377E"/>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2019-02-14T03:29:00Z</cp:lastPrinted>
  <dcterms:created xsi:type="dcterms:W3CDTF">2022-01-23T16:23:00Z</dcterms:created>
  <dcterms:modified xsi:type="dcterms:W3CDTF">2022-01-23T20:18:00Z</dcterms:modified>
</cp:coreProperties>
</file>