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9FC5F8D" w:rsidR="00BC6327" w:rsidRPr="005162DE" w:rsidRDefault="00BC6327" w:rsidP="008E66E2">
      <w:pPr>
        <w:pStyle w:val="Heading1"/>
        <w:spacing w:before="0"/>
        <w:jc w:val="center"/>
      </w:pPr>
      <w:bookmarkStart w:id="0" w:name="_Toc58336712"/>
      <w:r w:rsidRPr="005162DE">
        <w:t>20</w:t>
      </w:r>
      <w:r w:rsidR="00587220" w:rsidRPr="005162DE">
        <w:t>2</w:t>
      </w:r>
      <w:r w:rsidR="00900D5C">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5100FF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C1691">
        <w:rPr>
          <w:rFonts w:ascii="Arial" w:hAnsi="Arial" w:cs="Arial"/>
          <w:sz w:val="24"/>
          <w:szCs w:val="24"/>
        </w:rPr>
        <w:t>Paso Chevy</w:t>
      </w:r>
      <w:r w:rsidR="00494C7A" w:rsidRPr="005162DE">
        <w:rPr>
          <w:rFonts w:ascii="Arial" w:hAnsi="Arial" w:cs="Arial"/>
          <w:sz w:val="24"/>
          <w:szCs w:val="24"/>
        </w:rPr>
        <w:t xml:space="preserve"> </w:t>
      </w:r>
    </w:p>
    <w:p w14:paraId="65A99AB1" w14:textId="3938CE8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1691">
        <w:rPr>
          <w:rFonts w:ascii="Arial" w:hAnsi="Arial" w:cs="Arial"/>
          <w:sz w:val="24"/>
          <w:szCs w:val="24"/>
        </w:rPr>
        <w:t>1-</w:t>
      </w:r>
      <w:r w:rsidR="00900D5C">
        <w:rPr>
          <w:rFonts w:ascii="Arial" w:hAnsi="Arial" w:cs="Arial"/>
          <w:sz w:val="24"/>
          <w:szCs w:val="24"/>
        </w:rPr>
        <w:t>8</w:t>
      </w:r>
      <w:r w:rsidR="00AC1691">
        <w:rPr>
          <w:rFonts w:ascii="Arial" w:hAnsi="Arial" w:cs="Arial"/>
          <w:sz w:val="24"/>
          <w:szCs w:val="24"/>
        </w:rPr>
        <w:t>-202</w:t>
      </w:r>
      <w:r w:rsidR="00900D5C">
        <w:rPr>
          <w:rFonts w:ascii="Arial" w:hAnsi="Arial" w:cs="Arial"/>
          <w:sz w:val="24"/>
          <w:szCs w:val="24"/>
        </w:rPr>
        <w:t>5</w:t>
      </w:r>
    </w:p>
    <w:p w14:paraId="21C05768" w14:textId="226D73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C1691">
        <w:rPr>
          <w:rFonts w:ascii="Arial" w:hAnsi="Arial" w:cs="Arial"/>
          <w:sz w:val="24"/>
          <w:szCs w:val="24"/>
        </w:rPr>
        <w:t>Groundwater</w:t>
      </w:r>
    </w:p>
    <w:p w14:paraId="3DD65F91" w14:textId="0483AF11" w:rsidR="00AC169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1691">
        <w:rPr>
          <w:rFonts w:ascii="Arial" w:hAnsi="Arial" w:cs="Arial"/>
          <w:sz w:val="24"/>
          <w:szCs w:val="24"/>
        </w:rPr>
        <w:t>Well 1, located on West end of property line</w:t>
      </w:r>
    </w:p>
    <w:p w14:paraId="11D6F99D" w14:textId="0DCA14F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C1691">
        <w:rPr>
          <w:rFonts w:ascii="Arial" w:hAnsi="Arial" w:cs="Arial"/>
          <w:sz w:val="24"/>
          <w:szCs w:val="24"/>
        </w:rPr>
        <w:t>N/A</w:t>
      </w:r>
    </w:p>
    <w:p w14:paraId="55CC3D7E" w14:textId="508FA7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C1691">
        <w:rPr>
          <w:rFonts w:ascii="Arial" w:hAnsi="Arial" w:cs="Arial"/>
          <w:sz w:val="24"/>
          <w:szCs w:val="24"/>
        </w:rPr>
        <w:t>N/A</w:t>
      </w:r>
    </w:p>
    <w:p w14:paraId="175FE9EF" w14:textId="108ED5D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C1691">
        <w:rPr>
          <w:rFonts w:ascii="Arial" w:hAnsi="Arial" w:cs="Arial"/>
          <w:sz w:val="24"/>
          <w:szCs w:val="24"/>
        </w:rPr>
        <w:t>Mike Steinbock Operator 805 712-7827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B5D312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00D5C">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664172D" w:rsidR="008572DA" w:rsidRPr="005162DE" w:rsidRDefault="00AC169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81D79E3" w:rsidR="00D73637" w:rsidRPr="005162DE" w:rsidRDefault="00900D5C" w:rsidP="00960466">
            <w:pPr>
              <w:spacing w:before="40" w:after="40"/>
              <w:jc w:val="center"/>
              <w:rPr>
                <w:rFonts w:ascii="Arial" w:hAnsi="Arial" w:cs="Arial"/>
                <w:sz w:val="24"/>
                <w:szCs w:val="24"/>
              </w:rPr>
            </w:pPr>
            <w:r>
              <w:rPr>
                <w:rFonts w:ascii="Arial" w:hAnsi="Arial" w:cs="Arial"/>
                <w:sz w:val="24"/>
                <w:szCs w:val="24"/>
              </w:rPr>
              <w:t>6-18-24</w:t>
            </w:r>
          </w:p>
        </w:tc>
        <w:tc>
          <w:tcPr>
            <w:tcW w:w="1021" w:type="dxa"/>
            <w:tcMar>
              <w:left w:w="86" w:type="dxa"/>
              <w:right w:w="86" w:type="dxa"/>
            </w:tcMar>
          </w:tcPr>
          <w:p w14:paraId="102D5A02" w14:textId="340927F2" w:rsidR="00D73637" w:rsidRPr="005162DE" w:rsidRDefault="00900D5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FA5C2EE" w:rsidR="00D73637" w:rsidRPr="005162DE" w:rsidRDefault="00900D5C" w:rsidP="00960466">
            <w:pPr>
              <w:spacing w:before="40" w:after="40"/>
              <w:jc w:val="center"/>
              <w:rPr>
                <w:rFonts w:ascii="Arial" w:hAnsi="Arial" w:cs="Arial"/>
                <w:sz w:val="24"/>
                <w:szCs w:val="24"/>
              </w:rPr>
            </w:pPr>
            <w:r>
              <w:rPr>
                <w:rFonts w:ascii="Arial" w:hAnsi="Arial" w:cs="Arial"/>
                <w:sz w:val="24"/>
                <w:szCs w:val="24"/>
              </w:rPr>
              <w:t>0.330</w:t>
            </w:r>
          </w:p>
        </w:tc>
        <w:tc>
          <w:tcPr>
            <w:tcW w:w="1021" w:type="dxa"/>
            <w:tcMar>
              <w:left w:w="86" w:type="dxa"/>
              <w:right w:w="86" w:type="dxa"/>
            </w:tcMar>
          </w:tcPr>
          <w:p w14:paraId="308535F4" w14:textId="096EA8A2" w:rsidR="00D73637" w:rsidRPr="005162DE" w:rsidRDefault="00900D5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420FDF3" w:rsidR="00D73637" w:rsidRPr="005162DE" w:rsidRDefault="00AC1691" w:rsidP="00FC33C4">
            <w:pPr>
              <w:spacing w:before="40" w:after="40"/>
              <w:jc w:val="center"/>
              <w:rPr>
                <w:rFonts w:ascii="Arial" w:hAnsi="Arial" w:cs="Arial"/>
                <w:sz w:val="24"/>
                <w:szCs w:val="24"/>
              </w:rPr>
            </w:pPr>
            <w:r>
              <w:rPr>
                <w:rFonts w:ascii="Arial" w:hAnsi="Arial" w:cs="Arial"/>
                <w:sz w:val="24"/>
                <w:szCs w:val="24"/>
              </w:rPr>
              <w:t>No data</w:t>
            </w:r>
          </w:p>
        </w:tc>
        <w:tc>
          <w:tcPr>
            <w:tcW w:w="1021" w:type="dxa"/>
            <w:tcMar>
              <w:left w:w="86" w:type="dxa"/>
              <w:right w:w="86" w:type="dxa"/>
            </w:tcMar>
          </w:tcPr>
          <w:p w14:paraId="42CEE2F3" w14:textId="0F3CEB31" w:rsidR="00D73637" w:rsidRPr="005162DE" w:rsidRDefault="00900D5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D60B0FD" w:rsidR="00D73637" w:rsidRPr="005162DE" w:rsidRDefault="00900D5C"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C12522D" w:rsidR="00D73637" w:rsidRPr="005162DE" w:rsidRDefault="00900D5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B87CBB4" w:rsidR="00684C7E" w:rsidRPr="005162DE" w:rsidRDefault="00900D5C" w:rsidP="00684C7E">
            <w:pPr>
              <w:spacing w:before="40" w:after="40"/>
              <w:jc w:val="center"/>
              <w:rPr>
                <w:rFonts w:ascii="Arial" w:hAnsi="Arial" w:cs="Arial"/>
                <w:sz w:val="24"/>
                <w:szCs w:val="24"/>
              </w:rPr>
            </w:pPr>
            <w:r>
              <w:rPr>
                <w:rFonts w:ascii="Arial" w:hAnsi="Arial" w:cs="Arial"/>
                <w:sz w:val="24"/>
                <w:szCs w:val="24"/>
              </w:rPr>
              <w:t>10-15-24</w:t>
            </w:r>
          </w:p>
        </w:tc>
        <w:tc>
          <w:tcPr>
            <w:tcW w:w="1260" w:type="dxa"/>
            <w:tcMar>
              <w:left w:w="58" w:type="dxa"/>
              <w:right w:w="58" w:type="dxa"/>
            </w:tcMar>
          </w:tcPr>
          <w:p w14:paraId="690B0D1C" w14:textId="4A6B95C3" w:rsidR="00684C7E" w:rsidRPr="005162DE" w:rsidRDefault="00900D5C" w:rsidP="00684C7E">
            <w:pPr>
              <w:spacing w:before="40" w:after="40"/>
              <w:jc w:val="center"/>
              <w:rPr>
                <w:rFonts w:ascii="Arial" w:hAnsi="Arial" w:cs="Arial"/>
                <w:sz w:val="24"/>
                <w:szCs w:val="24"/>
              </w:rPr>
            </w:pPr>
            <w:r>
              <w:rPr>
                <w:rFonts w:ascii="Arial" w:hAnsi="Arial" w:cs="Arial"/>
                <w:sz w:val="24"/>
                <w:szCs w:val="24"/>
              </w:rPr>
              <w:t>38</w:t>
            </w:r>
          </w:p>
        </w:tc>
        <w:tc>
          <w:tcPr>
            <w:tcW w:w="1530" w:type="dxa"/>
            <w:tcMar>
              <w:left w:w="58" w:type="dxa"/>
              <w:right w:w="58" w:type="dxa"/>
            </w:tcMar>
          </w:tcPr>
          <w:p w14:paraId="6802CC34" w14:textId="36314EAC" w:rsidR="00684C7E" w:rsidRPr="005162DE" w:rsidRDefault="00900D5C" w:rsidP="00684C7E">
            <w:pPr>
              <w:spacing w:before="40" w:after="40"/>
              <w:jc w:val="center"/>
              <w:rPr>
                <w:rFonts w:ascii="Arial" w:hAnsi="Arial" w:cs="Arial"/>
                <w:sz w:val="24"/>
                <w:szCs w:val="24"/>
              </w:rPr>
            </w:pPr>
            <w:r>
              <w:rPr>
                <w:rFonts w:ascii="Arial" w:hAnsi="Arial" w:cs="Arial"/>
                <w:sz w:val="24"/>
                <w:szCs w:val="24"/>
              </w:rPr>
              <w:t>38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E4AF586" w:rsidR="00684C7E" w:rsidRPr="005162DE" w:rsidRDefault="00900D5C" w:rsidP="00684C7E">
            <w:pPr>
              <w:spacing w:before="40" w:after="40"/>
              <w:jc w:val="center"/>
              <w:rPr>
                <w:rFonts w:ascii="Arial" w:hAnsi="Arial" w:cs="Arial"/>
                <w:sz w:val="24"/>
                <w:szCs w:val="24"/>
              </w:rPr>
            </w:pPr>
            <w:r>
              <w:rPr>
                <w:rFonts w:ascii="Arial" w:hAnsi="Arial" w:cs="Arial"/>
                <w:sz w:val="24"/>
                <w:szCs w:val="24"/>
              </w:rPr>
              <w:t>10-15-24</w:t>
            </w:r>
          </w:p>
        </w:tc>
        <w:tc>
          <w:tcPr>
            <w:tcW w:w="1260" w:type="dxa"/>
            <w:tcMar>
              <w:left w:w="58" w:type="dxa"/>
              <w:right w:w="58" w:type="dxa"/>
            </w:tcMar>
          </w:tcPr>
          <w:p w14:paraId="5F571C45" w14:textId="342BE2B3" w:rsidR="00684C7E" w:rsidRPr="005162DE" w:rsidRDefault="00900D5C" w:rsidP="00684C7E">
            <w:pPr>
              <w:spacing w:before="40" w:after="40"/>
              <w:jc w:val="center"/>
              <w:rPr>
                <w:rFonts w:ascii="Arial" w:hAnsi="Arial" w:cs="Arial"/>
                <w:sz w:val="24"/>
                <w:szCs w:val="24"/>
              </w:rPr>
            </w:pPr>
            <w:r>
              <w:rPr>
                <w:rFonts w:ascii="Arial" w:hAnsi="Arial" w:cs="Arial"/>
                <w:sz w:val="24"/>
                <w:szCs w:val="24"/>
              </w:rPr>
              <w:t>420</w:t>
            </w:r>
          </w:p>
        </w:tc>
        <w:tc>
          <w:tcPr>
            <w:tcW w:w="1530" w:type="dxa"/>
            <w:tcMar>
              <w:left w:w="58" w:type="dxa"/>
              <w:right w:w="58" w:type="dxa"/>
            </w:tcMar>
          </w:tcPr>
          <w:p w14:paraId="2BE476FB" w14:textId="0D476228" w:rsidR="00684C7E" w:rsidRPr="005162DE" w:rsidRDefault="00900D5C" w:rsidP="00684C7E">
            <w:pPr>
              <w:spacing w:before="40" w:after="40"/>
              <w:jc w:val="center"/>
              <w:rPr>
                <w:rFonts w:ascii="Arial" w:hAnsi="Arial" w:cs="Arial"/>
                <w:sz w:val="24"/>
                <w:szCs w:val="24"/>
              </w:rPr>
            </w:pPr>
            <w:r>
              <w:rPr>
                <w:rFonts w:ascii="Arial" w:hAnsi="Arial" w:cs="Arial"/>
                <w:sz w:val="24"/>
                <w:szCs w:val="24"/>
              </w:rPr>
              <w:t>420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7AAD120" w:rsidR="00512D8C" w:rsidRPr="005162DE" w:rsidRDefault="00AC1691"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70E8A757" w:rsidR="00512D8C" w:rsidRPr="005162DE" w:rsidRDefault="00900D5C" w:rsidP="00512D8C">
            <w:pPr>
              <w:keepNext/>
              <w:keepLines/>
              <w:spacing w:before="40" w:after="40"/>
              <w:jc w:val="center"/>
              <w:rPr>
                <w:rFonts w:ascii="Arial" w:hAnsi="Arial" w:cs="Arial"/>
                <w:sz w:val="24"/>
                <w:szCs w:val="24"/>
              </w:rPr>
            </w:pPr>
            <w:r>
              <w:rPr>
                <w:rFonts w:ascii="Arial" w:hAnsi="Arial" w:cs="Arial"/>
                <w:sz w:val="24"/>
                <w:szCs w:val="24"/>
              </w:rPr>
              <w:t>10-15-24</w:t>
            </w:r>
          </w:p>
        </w:tc>
        <w:tc>
          <w:tcPr>
            <w:tcW w:w="1260" w:type="dxa"/>
          </w:tcPr>
          <w:p w14:paraId="1BD7CABC" w14:textId="58B405F9" w:rsidR="00512D8C" w:rsidRPr="005162DE" w:rsidRDefault="00900D5C" w:rsidP="00512D8C">
            <w:pPr>
              <w:keepNext/>
              <w:keepLines/>
              <w:spacing w:before="40" w:after="40"/>
              <w:jc w:val="center"/>
              <w:rPr>
                <w:rFonts w:ascii="Arial" w:hAnsi="Arial" w:cs="Arial"/>
                <w:sz w:val="24"/>
                <w:szCs w:val="24"/>
              </w:rPr>
            </w:pPr>
            <w:r>
              <w:rPr>
                <w:rFonts w:ascii="Arial" w:hAnsi="Arial" w:cs="Arial"/>
                <w:sz w:val="24"/>
                <w:szCs w:val="24"/>
              </w:rPr>
              <w:t>5.7</w:t>
            </w:r>
          </w:p>
        </w:tc>
        <w:tc>
          <w:tcPr>
            <w:tcW w:w="1530" w:type="dxa"/>
          </w:tcPr>
          <w:p w14:paraId="40895B2C" w14:textId="67EB2EDD" w:rsidR="00512D8C" w:rsidRPr="005162DE" w:rsidRDefault="00900D5C" w:rsidP="00512D8C">
            <w:pPr>
              <w:keepNext/>
              <w:keepLines/>
              <w:spacing w:before="40" w:after="40"/>
              <w:jc w:val="center"/>
              <w:rPr>
                <w:rFonts w:ascii="Arial" w:hAnsi="Arial" w:cs="Arial"/>
                <w:sz w:val="24"/>
                <w:szCs w:val="24"/>
              </w:rPr>
            </w:pPr>
            <w:r>
              <w:rPr>
                <w:rFonts w:ascii="Arial" w:hAnsi="Arial" w:cs="Arial"/>
                <w:sz w:val="24"/>
                <w:szCs w:val="24"/>
              </w:rPr>
              <w:t>5.3-6.1</w:t>
            </w:r>
          </w:p>
        </w:tc>
        <w:tc>
          <w:tcPr>
            <w:tcW w:w="1170" w:type="dxa"/>
          </w:tcPr>
          <w:p w14:paraId="707B8EC2" w14:textId="0D954692"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14435541"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2BBE2D7A"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900D5C" w:rsidRPr="005162DE" w14:paraId="43D3A9E8" w14:textId="77777777" w:rsidTr="00EF173C">
              <w:trPr>
                <w:trHeight w:val="432"/>
              </w:trPr>
              <w:tc>
                <w:tcPr>
                  <w:tcW w:w="2245" w:type="dxa"/>
                  <w:tcMar>
                    <w:left w:w="58" w:type="dxa"/>
                    <w:right w:w="58" w:type="dxa"/>
                  </w:tcMar>
                </w:tcPr>
                <w:p w14:paraId="73311B0D" w14:textId="77777777" w:rsidR="00900D5C" w:rsidRPr="005162DE" w:rsidRDefault="00900D5C" w:rsidP="00900D5C">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3DE7BC61"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9-5-23</w:t>
                  </w:r>
                </w:p>
              </w:tc>
              <w:tc>
                <w:tcPr>
                  <w:tcW w:w="1260" w:type="dxa"/>
                </w:tcPr>
                <w:p w14:paraId="7E32BC69"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13</w:t>
                  </w:r>
                </w:p>
              </w:tc>
              <w:tc>
                <w:tcPr>
                  <w:tcW w:w="1530" w:type="dxa"/>
                </w:tcPr>
                <w:p w14:paraId="7B730CEA"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13</w:t>
                  </w:r>
                </w:p>
              </w:tc>
              <w:tc>
                <w:tcPr>
                  <w:tcW w:w="1170" w:type="dxa"/>
                </w:tcPr>
                <w:p w14:paraId="07C3681E"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50</w:t>
                  </w:r>
                </w:p>
              </w:tc>
              <w:tc>
                <w:tcPr>
                  <w:tcW w:w="1260" w:type="dxa"/>
                </w:tcPr>
                <w:p w14:paraId="6E7E0B28"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30</w:t>
                  </w:r>
                </w:p>
              </w:tc>
              <w:tc>
                <w:tcPr>
                  <w:tcW w:w="1931" w:type="dxa"/>
                </w:tcPr>
                <w:p w14:paraId="747EE993"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bl>
          <w:p w14:paraId="2BC454A4" w14:textId="3FEF194D"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737DB5D9" w:rsidR="00244938" w:rsidRPr="005162DE" w:rsidRDefault="00C62624" w:rsidP="00244938">
            <w:pPr>
              <w:spacing w:before="40" w:after="40"/>
              <w:jc w:val="center"/>
              <w:rPr>
                <w:rFonts w:ascii="Arial" w:hAnsi="Arial" w:cs="Arial"/>
                <w:sz w:val="24"/>
                <w:szCs w:val="24"/>
              </w:rPr>
            </w:pPr>
            <w:r>
              <w:rPr>
                <w:rFonts w:ascii="Arial" w:hAnsi="Arial" w:cs="Arial"/>
                <w:sz w:val="24"/>
                <w:szCs w:val="24"/>
              </w:rPr>
              <w:t>10-15-24</w:t>
            </w:r>
          </w:p>
        </w:tc>
        <w:tc>
          <w:tcPr>
            <w:tcW w:w="1260" w:type="dxa"/>
          </w:tcPr>
          <w:p w14:paraId="7CAF39D9" w14:textId="41E1FD8D" w:rsidR="00244938" w:rsidRPr="005162DE" w:rsidRDefault="00C62624" w:rsidP="00244938">
            <w:pPr>
              <w:spacing w:before="40" w:after="40"/>
              <w:jc w:val="center"/>
              <w:rPr>
                <w:rFonts w:ascii="Arial" w:hAnsi="Arial" w:cs="Arial"/>
                <w:sz w:val="24"/>
                <w:szCs w:val="24"/>
              </w:rPr>
            </w:pPr>
            <w:r>
              <w:rPr>
                <w:rFonts w:ascii="Arial" w:hAnsi="Arial" w:cs="Arial"/>
                <w:sz w:val="24"/>
                <w:szCs w:val="24"/>
              </w:rPr>
              <w:t>20</w:t>
            </w:r>
          </w:p>
        </w:tc>
        <w:tc>
          <w:tcPr>
            <w:tcW w:w="1530" w:type="dxa"/>
          </w:tcPr>
          <w:p w14:paraId="694B316A" w14:textId="58889879" w:rsidR="00244938" w:rsidRPr="005162DE" w:rsidRDefault="00C62624" w:rsidP="00244938">
            <w:pPr>
              <w:spacing w:before="40" w:after="40"/>
              <w:jc w:val="center"/>
              <w:rPr>
                <w:rFonts w:ascii="Arial" w:hAnsi="Arial" w:cs="Arial"/>
                <w:sz w:val="24"/>
                <w:szCs w:val="24"/>
              </w:rPr>
            </w:pPr>
            <w:r>
              <w:rPr>
                <w:rFonts w:ascii="Arial" w:hAnsi="Arial" w:cs="Arial"/>
                <w:sz w:val="24"/>
                <w:szCs w:val="24"/>
              </w:rPr>
              <w:t>20</w:t>
            </w:r>
          </w:p>
        </w:tc>
        <w:tc>
          <w:tcPr>
            <w:tcW w:w="1170" w:type="dxa"/>
          </w:tcPr>
          <w:tbl>
            <w:tblPr>
              <w:tblStyle w:val="TableGrid"/>
              <w:tblW w:w="10836" w:type="dxa"/>
              <w:tblLayout w:type="fixed"/>
              <w:tblLook w:val="00A0" w:firstRow="1" w:lastRow="0" w:firstColumn="1" w:lastColumn="0" w:noHBand="0" w:noVBand="0"/>
            </w:tblPr>
            <w:tblGrid>
              <w:gridCol w:w="5217"/>
              <w:gridCol w:w="5619"/>
            </w:tblGrid>
            <w:tr w:rsidR="00900D5C" w:rsidRPr="005162DE" w14:paraId="17AF9E4B" w14:textId="77777777" w:rsidTr="00EF173C">
              <w:trPr>
                <w:trHeight w:val="432"/>
              </w:trPr>
              <w:tc>
                <w:tcPr>
                  <w:tcW w:w="1170" w:type="dxa"/>
                </w:tcPr>
                <w:p w14:paraId="18A295A6"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50</w:t>
                  </w:r>
                </w:p>
              </w:tc>
              <w:tc>
                <w:tcPr>
                  <w:tcW w:w="1260" w:type="dxa"/>
                </w:tcPr>
                <w:p w14:paraId="3053BE13" w14:textId="77777777" w:rsidR="00900D5C" w:rsidRPr="005162DE" w:rsidRDefault="00900D5C" w:rsidP="00900D5C">
                  <w:pPr>
                    <w:spacing w:before="40" w:after="40"/>
                    <w:jc w:val="center"/>
                    <w:rPr>
                      <w:rFonts w:ascii="Arial" w:hAnsi="Arial" w:cs="Arial"/>
                      <w:sz w:val="24"/>
                      <w:szCs w:val="24"/>
                    </w:rPr>
                  </w:pPr>
                  <w:r>
                    <w:rPr>
                      <w:rFonts w:ascii="Arial" w:hAnsi="Arial" w:cs="Arial"/>
                      <w:sz w:val="24"/>
                      <w:szCs w:val="24"/>
                    </w:rPr>
                    <w:t>30</w:t>
                  </w:r>
                </w:p>
              </w:tc>
            </w:tr>
          </w:tbl>
          <w:p w14:paraId="04B3ABD1" w14:textId="41250A36" w:rsidR="00244938" w:rsidRPr="005162DE" w:rsidRDefault="00900D5C"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00D46E3E" w:rsidR="00244938" w:rsidRPr="005162DE" w:rsidRDefault="00900D5C"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7F27E97C" w:rsidR="00244938" w:rsidRPr="005162DE" w:rsidRDefault="00900D5C" w:rsidP="00244938">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r w:rsidR="00900D5C" w:rsidRPr="005162DE" w14:paraId="48C57DF5" w14:textId="77777777" w:rsidTr="002D3FB5">
        <w:trPr>
          <w:trHeight w:val="432"/>
        </w:trPr>
        <w:tc>
          <w:tcPr>
            <w:tcW w:w="2245" w:type="dxa"/>
            <w:tcMar>
              <w:left w:w="58" w:type="dxa"/>
              <w:right w:w="58" w:type="dxa"/>
            </w:tcMar>
          </w:tcPr>
          <w:p w14:paraId="71017DE4" w14:textId="4F7A4E1C" w:rsidR="00900D5C" w:rsidRPr="005162DE" w:rsidRDefault="00C62624" w:rsidP="00244938">
            <w:pPr>
              <w:spacing w:before="40" w:after="40"/>
              <w:ind w:left="30"/>
              <w:jc w:val="both"/>
              <w:rPr>
                <w:rFonts w:ascii="Arial" w:hAnsi="Arial" w:cs="Arial"/>
                <w:sz w:val="24"/>
                <w:szCs w:val="24"/>
              </w:rPr>
            </w:pPr>
            <w:proofErr w:type="gramStart"/>
            <w:r>
              <w:rPr>
                <w:rFonts w:ascii="Arial" w:hAnsi="Arial" w:cs="Arial"/>
                <w:sz w:val="24"/>
                <w:szCs w:val="24"/>
              </w:rPr>
              <w:t>Barium  ppb</w:t>
            </w:r>
            <w:proofErr w:type="gramEnd"/>
          </w:p>
        </w:tc>
        <w:tc>
          <w:tcPr>
            <w:tcW w:w="1440" w:type="dxa"/>
          </w:tcPr>
          <w:p w14:paraId="61478E56" w14:textId="65125194" w:rsidR="00900D5C" w:rsidRPr="005162DE" w:rsidRDefault="00C62624" w:rsidP="00244938">
            <w:pPr>
              <w:spacing w:before="40" w:after="40"/>
              <w:jc w:val="center"/>
              <w:rPr>
                <w:rFonts w:ascii="Arial" w:hAnsi="Arial" w:cs="Arial"/>
                <w:sz w:val="24"/>
                <w:szCs w:val="24"/>
              </w:rPr>
            </w:pPr>
            <w:r>
              <w:rPr>
                <w:rFonts w:ascii="Arial" w:hAnsi="Arial" w:cs="Arial"/>
                <w:sz w:val="24"/>
                <w:szCs w:val="24"/>
              </w:rPr>
              <w:t>10-15-24</w:t>
            </w:r>
          </w:p>
        </w:tc>
        <w:tc>
          <w:tcPr>
            <w:tcW w:w="1260" w:type="dxa"/>
          </w:tcPr>
          <w:p w14:paraId="112C527C" w14:textId="7D99E77F" w:rsidR="00900D5C" w:rsidRPr="005162DE" w:rsidRDefault="00C62624" w:rsidP="00244938">
            <w:pPr>
              <w:spacing w:before="40" w:after="40"/>
              <w:jc w:val="center"/>
              <w:rPr>
                <w:rFonts w:ascii="Arial" w:hAnsi="Arial" w:cs="Arial"/>
                <w:sz w:val="24"/>
                <w:szCs w:val="24"/>
              </w:rPr>
            </w:pPr>
            <w:r>
              <w:rPr>
                <w:rFonts w:ascii="Arial" w:hAnsi="Arial" w:cs="Arial"/>
                <w:sz w:val="24"/>
                <w:szCs w:val="24"/>
              </w:rPr>
              <w:t>59</w:t>
            </w:r>
          </w:p>
        </w:tc>
        <w:tc>
          <w:tcPr>
            <w:tcW w:w="1530" w:type="dxa"/>
          </w:tcPr>
          <w:p w14:paraId="6C651F55" w14:textId="4F67AA3E" w:rsidR="00900D5C" w:rsidRPr="005162DE" w:rsidRDefault="00C62624" w:rsidP="00244938">
            <w:pPr>
              <w:spacing w:before="40" w:after="40"/>
              <w:jc w:val="center"/>
              <w:rPr>
                <w:rFonts w:ascii="Arial" w:hAnsi="Arial" w:cs="Arial"/>
                <w:sz w:val="24"/>
                <w:szCs w:val="24"/>
              </w:rPr>
            </w:pPr>
            <w:r>
              <w:rPr>
                <w:rFonts w:ascii="Arial" w:hAnsi="Arial" w:cs="Arial"/>
                <w:sz w:val="24"/>
                <w:szCs w:val="24"/>
              </w:rPr>
              <w:t>59</w:t>
            </w:r>
          </w:p>
        </w:tc>
        <w:tc>
          <w:tcPr>
            <w:tcW w:w="1170" w:type="dxa"/>
          </w:tcPr>
          <w:p w14:paraId="7E6FFA3C" w14:textId="04F1AECB" w:rsidR="00900D5C" w:rsidRPr="005162DE" w:rsidRDefault="00C62624"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28DFC177" w14:textId="77777777" w:rsidR="00900D5C" w:rsidRPr="005162DE" w:rsidRDefault="00900D5C" w:rsidP="00244938">
            <w:pPr>
              <w:spacing w:before="40" w:after="40"/>
              <w:jc w:val="center"/>
              <w:rPr>
                <w:rFonts w:ascii="Arial" w:hAnsi="Arial" w:cs="Arial"/>
                <w:sz w:val="24"/>
                <w:szCs w:val="24"/>
              </w:rPr>
            </w:pPr>
          </w:p>
        </w:tc>
        <w:tc>
          <w:tcPr>
            <w:tcW w:w="1931" w:type="dxa"/>
          </w:tcPr>
          <w:p w14:paraId="2B0DBAD6" w14:textId="3FBF44B3" w:rsidR="00900D5C" w:rsidRPr="005162DE" w:rsidRDefault="00C62624" w:rsidP="00244938">
            <w:pPr>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C62624" w:rsidRPr="005162DE" w14:paraId="5A2E4EDA" w14:textId="77777777" w:rsidTr="002D3FB5">
        <w:trPr>
          <w:trHeight w:val="432"/>
        </w:trPr>
        <w:tc>
          <w:tcPr>
            <w:tcW w:w="2245" w:type="dxa"/>
            <w:tcMar>
              <w:left w:w="58" w:type="dxa"/>
              <w:right w:w="58" w:type="dxa"/>
            </w:tcMar>
          </w:tcPr>
          <w:p w14:paraId="490802B3" w14:textId="7128E2AB" w:rsidR="00C62624" w:rsidRPr="005162DE" w:rsidRDefault="00C62624" w:rsidP="00C62624">
            <w:pPr>
              <w:spacing w:before="40" w:after="40"/>
              <w:ind w:left="30"/>
              <w:jc w:val="both"/>
              <w:rPr>
                <w:rFonts w:ascii="Arial" w:hAnsi="Arial" w:cs="Arial"/>
                <w:sz w:val="24"/>
                <w:szCs w:val="24"/>
              </w:rPr>
            </w:pPr>
            <w:proofErr w:type="gramStart"/>
            <w:r>
              <w:rPr>
                <w:rFonts w:ascii="Arial" w:hAnsi="Arial" w:cs="Arial"/>
                <w:sz w:val="24"/>
                <w:szCs w:val="24"/>
              </w:rPr>
              <w:t>Fluoride  ppm</w:t>
            </w:r>
            <w:proofErr w:type="gramEnd"/>
          </w:p>
        </w:tc>
        <w:tc>
          <w:tcPr>
            <w:tcW w:w="1440" w:type="dxa"/>
          </w:tcPr>
          <w:p w14:paraId="535C6478" w14:textId="3D94D223" w:rsidR="00C62624" w:rsidRPr="005162DE" w:rsidRDefault="00C62624" w:rsidP="00C62624">
            <w:pPr>
              <w:spacing w:before="40" w:after="40"/>
              <w:jc w:val="center"/>
              <w:rPr>
                <w:rFonts w:ascii="Arial" w:hAnsi="Arial" w:cs="Arial"/>
                <w:sz w:val="24"/>
                <w:szCs w:val="24"/>
              </w:rPr>
            </w:pPr>
            <w:r>
              <w:rPr>
                <w:rFonts w:ascii="Arial" w:hAnsi="Arial" w:cs="Arial"/>
                <w:sz w:val="24"/>
                <w:szCs w:val="24"/>
              </w:rPr>
              <w:t>10-15-24</w:t>
            </w:r>
          </w:p>
        </w:tc>
        <w:tc>
          <w:tcPr>
            <w:tcW w:w="1260" w:type="dxa"/>
          </w:tcPr>
          <w:p w14:paraId="1A872876" w14:textId="339E15AD" w:rsidR="00C62624" w:rsidRPr="005162DE" w:rsidRDefault="00C62624" w:rsidP="00C62624">
            <w:pPr>
              <w:spacing w:before="40" w:after="40"/>
              <w:jc w:val="center"/>
              <w:rPr>
                <w:rFonts w:ascii="Arial" w:hAnsi="Arial" w:cs="Arial"/>
                <w:sz w:val="24"/>
                <w:szCs w:val="24"/>
              </w:rPr>
            </w:pPr>
            <w:r>
              <w:rPr>
                <w:rFonts w:ascii="Arial" w:hAnsi="Arial" w:cs="Arial"/>
                <w:sz w:val="24"/>
                <w:szCs w:val="24"/>
              </w:rPr>
              <w:t>0.30</w:t>
            </w:r>
          </w:p>
        </w:tc>
        <w:tc>
          <w:tcPr>
            <w:tcW w:w="1530" w:type="dxa"/>
          </w:tcPr>
          <w:p w14:paraId="4E27FAAD" w14:textId="520936AF" w:rsidR="00C62624" w:rsidRPr="005162DE" w:rsidRDefault="00C62624" w:rsidP="00C62624">
            <w:pPr>
              <w:spacing w:before="40" w:after="40"/>
              <w:jc w:val="center"/>
              <w:rPr>
                <w:rFonts w:ascii="Arial" w:hAnsi="Arial" w:cs="Arial"/>
                <w:sz w:val="24"/>
                <w:szCs w:val="24"/>
              </w:rPr>
            </w:pPr>
            <w:r>
              <w:rPr>
                <w:rFonts w:ascii="Arial" w:hAnsi="Arial" w:cs="Arial"/>
                <w:sz w:val="24"/>
                <w:szCs w:val="24"/>
              </w:rPr>
              <w:t>0.30</w:t>
            </w:r>
          </w:p>
        </w:tc>
        <w:tc>
          <w:tcPr>
            <w:tcW w:w="1170" w:type="dxa"/>
          </w:tcPr>
          <w:p w14:paraId="6EC8A772" w14:textId="65641FC8" w:rsidR="00C62624" w:rsidRPr="005162DE" w:rsidRDefault="00C62624" w:rsidP="00C62624">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2DC1FB29" w:rsidR="00C62624" w:rsidRPr="005162DE" w:rsidRDefault="00C62624" w:rsidP="00C62624">
            <w:pPr>
              <w:spacing w:before="40" w:after="40"/>
              <w:jc w:val="center"/>
              <w:rPr>
                <w:rFonts w:ascii="Arial" w:hAnsi="Arial" w:cs="Arial"/>
                <w:sz w:val="24"/>
                <w:szCs w:val="24"/>
              </w:rPr>
            </w:pPr>
          </w:p>
        </w:tc>
        <w:tc>
          <w:tcPr>
            <w:tcW w:w="1931" w:type="dxa"/>
          </w:tcPr>
          <w:p w14:paraId="218DDB99" w14:textId="111FFE2D" w:rsidR="00C62624" w:rsidRPr="005162DE" w:rsidRDefault="00C62624" w:rsidP="00C62624">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A41990" w:rsidRPr="005162DE" w14:paraId="3758FF15" w14:textId="77777777" w:rsidTr="002D3FB5">
        <w:trPr>
          <w:trHeight w:val="432"/>
        </w:trPr>
        <w:tc>
          <w:tcPr>
            <w:tcW w:w="2245" w:type="dxa"/>
            <w:tcMar>
              <w:left w:w="58" w:type="dxa"/>
              <w:right w:w="58" w:type="dxa"/>
            </w:tcMar>
          </w:tcPr>
          <w:p w14:paraId="45F9D941" w14:textId="0C33E7EB" w:rsidR="00A41990" w:rsidRDefault="00512BE4" w:rsidP="00C62624">
            <w:pPr>
              <w:spacing w:before="40" w:after="40"/>
              <w:ind w:left="30"/>
              <w:jc w:val="both"/>
              <w:rPr>
                <w:rFonts w:ascii="Arial" w:hAnsi="Arial" w:cs="Arial"/>
                <w:sz w:val="24"/>
                <w:szCs w:val="24"/>
              </w:rPr>
            </w:pPr>
            <w:proofErr w:type="gramStart"/>
            <w:r>
              <w:rPr>
                <w:rFonts w:ascii="Arial" w:hAnsi="Arial" w:cs="Arial"/>
                <w:sz w:val="24"/>
                <w:szCs w:val="24"/>
              </w:rPr>
              <w:t>Arsenic  ppb</w:t>
            </w:r>
            <w:proofErr w:type="gramEnd"/>
          </w:p>
        </w:tc>
        <w:tc>
          <w:tcPr>
            <w:tcW w:w="1440" w:type="dxa"/>
          </w:tcPr>
          <w:p w14:paraId="1D107BBD" w14:textId="53DC4A4A" w:rsidR="00A41990" w:rsidRDefault="00512BE4" w:rsidP="00C62624">
            <w:pPr>
              <w:spacing w:before="40" w:after="40"/>
              <w:jc w:val="center"/>
              <w:rPr>
                <w:rFonts w:ascii="Arial" w:hAnsi="Arial" w:cs="Arial"/>
                <w:sz w:val="24"/>
                <w:szCs w:val="24"/>
              </w:rPr>
            </w:pPr>
            <w:r>
              <w:rPr>
                <w:rFonts w:ascii="Arial" w:hAnsi="Arial" w:cs="Arial"/>
                <w:sz w:val="24"/>
                <w:szCs w:val="24"/>
              </w:rPr>
              <w:t>10-15-24</w:t>
            </w:r>
          </w:p>
        </w:tc>
        <w:tc>
          <w:tcPr>
            <w:tcW w:w="1260" w:type="dxa"/>
          </w:tcPr>
          <w:p w14:paraId="1C67D56F" w14:textId="3C647931" w:rsidR="00A41990" w:rsidRDefault="00512BE4" w:rsidP="00C62624">
            <w:pPr>
              <w:spacing w:before="40" w:after="40"/>
              <w:jc w:val="center"/>
              <w:rPr>
                <w:rFonts w:ascii="Arial" w:hAnsi="Arial" w:cs="Arial"/>
                <w:sz w:val="24"/>
                <w:szCs w:val="24"/>
              </w:rPr>
            </w:pPr>
            <w:r>
              <w:rPr>
                <w:rFonts w:ascii="Arial" w:hAnsi="Arial" w:cs="Arial"/>
                <w:sz w:val="24"/>
                <w:szCs w:val="24"/>
              </w:rPr>
              <w:t>9.8</w:t>
            </w:r>
          </w:p>
        </w:tc>
        <w:tc>
          <w:tcPr>
            <w:tcW w:w="1530" w:type="dxa"/>
          </w:tcPr>
          <w:p w14:paraId="5673B9A5" w14:textId="6B104EFB" w:rsidR="00A41990" w:rsidRDefault="00512BE4" w:rsidP="00C62624">
            <w:pPr>
              <w:spacing w:before="40" w:after="40"/>
              <w:jc w:val="center"/>
              <w:rPr>
                <w:rFonts w:ascii="Arial" w:hAnsi="Arial" w:cs="Arial"/>
                <w:sz w:val="24"/>
                <w:szCs w:val="24"/>
              </w:rPr>
            </w:pPr>
            <w:r>
              <w:rPr>
                <w:rFonts w:ascii="Arial" w:hAnsi="Arial" w:cs="Arial"/>
                <w:sz w:val="24"/>
                <w:szCs w:val="24"/>
              </w:rPr>
              <w:t>9.8</w:t>
            </w:r>
          </w:p>
        </w:tc>
        <w:tc>
          <w:tcPr>
            <w:tcW w:w="1170" w:type="dxa"/>
          </w:tcPr>
          <w:p w14:paraId="30A5E33B" w14:textId="462548DB" w:rsidR="00A41990" w:rsidRDefault="00512BE4" w:rsidP="00C62624">
            <w:pPr>
              <w:spacing w:before="40" w:after="40"/>
              <w:jc w:val="center"/>
              <w:rPr>
                <w:rFonts w:ascii="Arial" w:hAnsi="Arial" w:cs="Arial"/>
                <w:sz w:val="24"/>
                <w:szCs w:val="24"/>
              </w:rPr>
            </w:pPr>
            <w:r>
              <w:rPr>
                <w:rFonts w:ascii="Arial" w:hAnsi="Arial" w:cs="Arial"/>
                <w:sz w:val="24"/>
                <w:szCs w:val="24"/>
              </w:rPr>
              <w:t>10</w:t>
            </w:r>
          </w:p>
        </w:tc>
        <w:tc>
          <w:tcPr>
            <w:tcW w:w="1260" w:type="dxa"/>
          </w:tcPr>
          <w:p w14:paraId="670B24AD" w14:textId="248494BF" w:rsidR="00A41990" w:rsidRPr="005162DE" w:rsidRDefault="00512BE4" w:rsidP="00C62624">
            <w:pPr>
              <w:spacing w:before="40" w:after="40"/>
              <w:jc w:val="center"/>
              <w:rPr>
                <w:rFonts w:ascii="Arial" w:hAnsi="Arial" w:cs="Arial"/>
                <w:sz w:val="24"/>
                <w:szCs w:val="24"/>
              </w:rPr>
            </w:pPr>
            <w:r>
              <w:rPr>
                <w:rFonts w:ascii="Arial" w:hAnsi="Arial" w:cs="Arial"/>
                <w:sz w:val="24"/>
                <w:szCs w:val="24"/>
              </w:rPr>
              <w:t>0.004</w:t>
            </w:r>
          </w:p>
        </w:tc>
        <w:tc>
          <w:tcPr>
            <w:tcW w:w="1931" w:type="dxa"/>
          </w:tcPr>
          <w:p w14:paraId="318ADD4F" w14:textId="6E14CCD4" w:rsidR="00A41990" w:rsidRDefault="00512BE4" w:rsidP="00C62624">
            <w:pPr>
              <w:spacing w:before="40" w:after="40"/>
              <w:jc w:val="center"/>
              <w:rPr>
                <w:rFonts w:ascii="Arial" w:hAnsi="Arial" w:cs="Arial"/>
                <w:sz w:val="24"/>
                <w:szCs w:val="24"/>
              </w:rPr>
            </w:pPr>
            <w:r>
              <w:rPr>
                <w:rFonts w:ascii="Arial" w:hAnsi="Arial" w:cs="Arial"/>
                <w:sz w:val="24"/>
                <w:szCs w:val="24"/>
              </w:rPr>
              <w:t xml:space="preserve">Erosion of natural </w:t>
            </w:r>
            <w:r>
              <w:rPr>
                <w:rFonts w:ascii="Arial" w:hAnsi="Arial" w:cs="Arial"/>
                <w:sz w:val="24"/>
                <w:szCs w:val="24"/>
              </w:rPr>
              <w:lastRenderedPageBreak/>
              <w:t>deposits; runoff from orchards, glass and electronic wastes.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4701235" w:rsidR="00086BEB" w:rsidRPr="005162DE" w:rsidRDefault="00C6262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78A17BF0" w:rsidR="00086BEB" w:rsidRPr="005162DE" w:rsidRDefault="00C62624" w:rsidP="004179E4">
            <w:pPr>
              <w:spacing w:before="40" w:after="40"/>
              <w:jc w:val="center"/>
              <w:rPr>
                <w:rFonts w:ascii="Arial" w:hAnsi="Arial" w:cs="Arial"/>
                <w:sz w:val="24"/>
                <w:szCs w:val="24"/>
              </w:rPr>
            </w:pPr>
            <w:r>
              <w:rPr>
                <w:rFonts w:ascii="Arial" w:hAnsi="Arial" w:cs="Arial"/>
                <w:sz w:val="24"/>
                <w:szCs w:val="24"/>
              </w:rPr>
              <w:t>10-15-24</w:t>
            </w:r>
          </w:p>
        </w:tc>
        <w:tc>
          <w:tcPr>
            <w:tcW w:w="1260" w:type="dxa"/>
          </w:tcPr>
          <w:p w14:paraId="5D465B29" w14:textId="2104100B" w:rsidR="00086BEB" w:rsidRPr="005162DE" w:rsidRDefault="00C62624" w:rsidP="004179E4">
            <w:pPr>
              <w:spacing w:before="40" w:after="40"/>
              <w:jc w:val="center"/>
              <w:rPr>
                <w:rFonts w:ascii="Arial" w:hAnsi="Arial" w:cs="Arial"/>
                <w:sz w:val="24"/>
                <w:szCs w:val="24"/>
              </w:rPr>
            </w:pPr>
            <w:r>
              <w:rPr>
                <w:rFonts w:ascii="Arial" w:hAnsi="Arial" w:cs="Arial"/>
                <w:sz w:val="24"/>
                <w:szCs w:val="24"/>
              </w:rPr>
              <w:t>70</w:t>
            </w:r>
          </w:p>
        </w:tc>
        <w:tc>
          <w:tcPr>
            <w:tcW w:w="1530" w:type="dxa"/>
          </w:tcPr>
          <w:p w14:paraId="6F2413BA" w14:textId="6E2CA5E0" w:rsidR="00086BEB" w:rsidRPr="005162DE" w:rsidRDefault="00C62624" w:rsidP="004179E4">
            <w:pPr>
              <w:spacing w:before="40" w:after="40"/>
              <w:jc w:val="center"/>
              <w:rPr>
                <w:rFonts w:ascii="Arial" w:hAnsi="Arial" w:cs="Arial"/>
                <w:sz w:val="24"/>
                <w:szCs w:val="24"/>
              </w:rPr>
            </w:pPr>
            <w:r>
              <w:rPr>
                <w:rFonts w:ascii="Arial" w:hAnsi="Arial" w:cs="Arial"/>
                <w:sz w:val="24"/>
                <w:szCs w:val="24"/>
              </w:rPr>
              <w:t>70</w:t>
            </w:r>
          </w:p>
        </w:tc>
        <w:tc>
          <w:tcPr>
            <w:tcW w:w="900" w:type="dxa"/>
          </w:tcPr>
          <w:p w14:paraId="5615AC9F" w14:textId="246CA816" w:rsidR="00086BEB" w:rsidRPr="005162DE" w:rsidRDefault="00C6262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FBACFB4" w:rsidR="00086BEB" w:rsidRPr="005162DE" w:rsidRDefault="00C6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A797D8B" w:rsidR="00086BEB" w:rsidRPr="005162DE" w:rsidRDefault="00C62624"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5162DE" w:rsidRPr="005162DE" w14:paraId="43BA6B8D" w14:textId="77777777" w:rsidTr="002D3FB5">
        <w:trPr>
          <w:trHeight w:val="432"/>
        </w:trPr>
        <w:tc>
          <w:tcPr>
            <w:tcW w:w="2245" w:type="dxa"/>
          </w:tcPr>
          <w:p w14:paraId="581AB298" w14:textId="0F9DBCC7" w:rsidR="00086BEB" w:rsidRPr="005162DE" w:rsidRDefault="00C62624" w:rsidP="00086BEB">
            <w:pPr>
              <w:spacing w:before="40" w:after="40"/>
              <w:ind w:left="187"/>
              <w:rPr>
                <w:rFonts w:ascii="Arial" w:hAnsi="Arial" w:cs="Arial"/>
                <w:sz w:val="24"/>
                <w:szCs w:val="24"/>
              </w:rPr>
            </w:pPr>
            <w:r>
              <w:rPr>
                <w:rFonts w:ascii="Arial" w:hAnsi="Arial" w:cs="Arial"/>
                <w:sz w:val="24"/>
                <w:szCs w:val="24"/>
              </w:rPr>
              <w:t>Conductivity</w:t>
            </w:r>
          </w:p>
        </w:tc>
        <w:tc>
          <w:tcPr>
            <w:tcW w:w="1440" w:type="dxa"/>
          </w:tcPr>
          <w:p w14:paraId="13425507" w14:textId="4D18262F" w:rsidR="00086BEB" w:rsidRPr="005162DE" w:rsidRDefault="00C62624" w:rsidP="004179E4">
            <w:pPr>
              <w:spacing w:before="40" w:after="40"/>
              <w:jc w:val="center"/>
              <w:rPr>
                <w:rFonts w:ascii="Arial" w:hAnsi="Arial" w:cs="Arial"/>
                <w:sz w:val="24"/>
                <w:szCs w:val="24"/>
              </w:rPr>
            </w:pPr>
            <w:r>
              <w:rPr>
                <w:rFonts w:ascii="Arial" w:hAnsi="Arial" w:cs="Arial"/>
                <w:sz w:val="24"/>
                <w:szCs w:val="24"/>
              </w:rPr>
              <w:t>10-15-24</w:t>
            </w:r>
          </w:p>
        </w:tc>
        <w:tc>
          <w:tcPr>
            <w:tcW w:w="1260" w:type="dxa"/>
          </w:tcPr>
          <w:p w14:paraId="72C49EEB" w14:textId="1AB5C88D" w:rsidR="00086BEB" w:rsidRPr="005162DE" w:rsidRDefault="00C62624" w:rsidP="004179E4">
            <w:pPr>
              <w:spacing w:before="40" w:after="40"/>
              <w:jc w:val="center"/>
              <w:rPr>
                <w:rFonts w:ascii="Arial" w:hAnsi="Arial" w:cs="Arial"/>
                <w:sz w:val="24"/>
                <w:szCs w:val="24"/>
              </w:rPr>
            </w:pPr>
            <w:r>
              <w:rPr>
                <w:rFonts w:ascii="Arial" w:hAnsi="Arial" w:cs="Arial"/>
                <w:sz w:val="24"/>
                <w:szCs w:val="24"/>
              </w:rPr>
              <w:t>940</w:t>
            </w:r>
          </w:p>
        </w:tc>
        <w:tc>
          <w:tcPr>
            <w:tcW w:w="1530" w:type="dxa"/>
          </w:tcPr>
          <w:p w14:paraId="7C11921B" w14:textId="280BEF0E" w:rsidR="00086BEB" w:rsidRPr="005162DE" w:rsidRDefault="00C62624" w:rsidP="004179E4">
            <w:pPr>
              <w:spacing w:before="40" w:after="40"/>
              <w:jc w:val="center"/>
              <w:rPr>
                <w:rFonts w:ascii="Arial" w:hAnsi="Arial" w:cs="Arial"/>
                <w:sz w:val="24"/>
                <w:szCs w:val="24"/>
              </w:rPr>
            </w:pPr>
            <w:r>
              <w:rPr>
                <w:rFonts w:ascii="Arial" w:hAnsi="Arial" w:cs="Arial"/>
                <w:sz w:val="24"/>
                <w:szCs w:val="24"/>
              </w:rPr>
              <w:t>940</w:t>
            </w:r>
          </w:p>
        </w:tc>
        <w:tc>
          <w:tcPr>
            <w:tcW w:w="900" w:type="dxa"/>
          </w:tcPr>
          <w:p w14:paraId="491F1603" w14:textId="5EC065C2" w:rsidR="00086BEB" w:rsidRPr="005162DE" w:rsidRDefault="00C6262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09566FE4" w:rsidR="00086BEB" w:rsidRPr="005162DE" w:rsidRDefault="00C6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1BC4FB9" w:rsidR="00086BEB" w:rsidRPr="005162DE" w:rsidRDefault="00C62624"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50540655" w:rsidR="00086BEB" w:rsidRPr="005162DE" w:rsidRDefault="00C62624" w:rsidP="00086BEB">
            <w:pPr>
              <w:spacing w:before="40" w:after="40"/>
              <w:ind w:left="187"/>
              <w:rPr>
                <w:rFonts w:ascii="Arial" w:hAnsi="Arial" w:cs="Arial"/>
                <w:sz w:val="24"/>
                <w:szCs w:val="24"/>
              </w:rPr>
            </w:pPr>
            <w:proofErr w:type="gramStart"/>
            <w:r>
              <w:rPr>
                <w:rFonts w:ascii="Arial" w:hAnsi="Arial" w:cs="Arial"/>
                <w:sz w:val="24"/>
                <w:szCs w:val="24"/>
              </w:rPr>
              <w:t>Sulfate  ppm</w:t>
            </w:r>
            <w:proofErr w:type="gramEnd"/>
          </w:p>
        </w:tc>
        <w:tc>
          <w:tcPr>
            <w:tcW w:w="1440" w:type="dxa"/>
          </w:tcPr>
          <w:p w14:paraId="6AB05BED" w14:textId="2A4E6572" w:rsidR="00086BEB" w:rsidRPr="005162DE" w:rsidRDefault="00C62624" w:rsidP="004179E4">
            <w:pPr>
              <w:spacing w:before="40" w:after="40"/>
              <w:jc w:val="center"/>
              <w:rPr>
                <w:rFonts w:ascii="Arial" w:hAnsi="Arial" w:cs="Arial"/>
                <w:sz w:val="24"/>
                <w:szCs w:val="24"/>
              </w:rPr>
            </w:pPr>
            <w:r>
              <w:rPr>
                <w:rFonts w:ascii="Arial" w:hAnsi="Arial" w:cs="Arial"/>
                <w:sz w:val="24"/>
                <w:szCs w:val="24"/>
              </w:rPr>
              <w:t>10-15-24</w:t>
            </w:r>
          </w:p>
        </w:tc>
        <w:tc>
          <w:tcPr>
            <w:tcW w:w="1260" w:type="dxa"/>
          </w:tcPr>
          <w:p w14:paraId="0AC370FD" w14:textId="545BCB29" w:rsidR="00086BEB" w:rsidRPr="005162DE" w:rsidRDefault="00C62624" w:rsidP="004179E4">
            <w:pPr>
              <w:spacing w:before="40" w:after="40"/>
              <w:jc w:val="center"/>
              <w:rPr>
                <w:rFonts w:ascii="Arial" w:hAnsi="Arial" w:cs="Arial"/>
                <w:sz w:val="24"/>
                <w:szCs w:val="24"/>
              </w:rPr>
            </w:pPr>
            <w:r>
              <w:rPr>
                <w:rFonts w:ascii="Arial" w:hAnsi="Arial" w:cs="Arial"/>
                <w:sz w:val="24"/>
                <w:szCs w:val="24"/>
              </w:rPr>
              <w:t>81</w:t>
            </w:r>
          </w:p>
        </w:tc>
        <w:tc>
          <w:tcPr>
            <w:tcW w:w="1530" w:type="dxa"/>
          </w:tcPr>
          <w:p w14:paraId="06D23DE1" w14:textId="3CDF16FD" w:rsidR="00086BEB" w:rsidRPr="005162DE" w:rsidRDefault="00C62624" w:rsidP="004179E4">
            <w:pPr>
              <w:spacing w:before="40" w:after="40"/>
              <w:jc w:val="center"/>
              <w:rPr>
                <w:rFonts w:ascii="Arial" w:hAnsi="Arial" w:cs="Arial"/>
                <w:sz w:val="24"/>
                <w:szCs w:val="24"/>
              </w:rPr>
            </w:pPr>
            <w:r>
              <w:rPr>
                <w:rFonts w:ascii="Arial" w:hAnsi="Arial" w:cs="Arial"/>
                <w:sz w:val="24"/>
                <w:szCs w:val="24"/>
              </w:rPr>
              <w:t>81</w:t>
            </w:r>
          </w:p>
        </w:tc>
        <w:tc>
          <w:tcPr>
            <w:tcW w:w="900" w:type="dxa"/>
          </w:tcPr>
          <w:p w14:paraId="4A9C9B68" w14:textId="4C5B38C0" w:rsidR="00086BEB" w:rsidRPr="005162DE" w:rsidRDefault="00C6262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3D3A2E7D" w:rsidR="00086BEB" w:rsidRPr="005162DE" w:rsidRDefault="00C6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831E2DF" w:rsidR="00086BEB" w:rsidRPr="005162DE" w:rsidRDefault="00C62624"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C62624" w:rsidRPr="005162DE" w14:paraId="22B4C634" w14:textId="77777777" w:rsidTr="002D3FB5">
        <w:trPr>
          <w:trHeight w:val="432"/>
        </w:trPr>
        <w:tc>
          <w:tcPr>
            <w:tcW w:w="2245" w:type="dxa"/>
          </w:tcPr>
          <w:p w14:paraId="4E76E1C5" w14:textId="744EB471" w:rsidR="00C62624" w:rsidRPr="005162DE" w:rsidRDefault="00C62624" w:rsidP="00086BEB">
            <w:pPr>
              <w:spacing w:before="40" w:after="40"/>
              <w:ind w:left="187"/>
              <w:rPr>
                <w:rFonts w:ascii="Arial" w:hAnsi="Arial" w:cs="Arial"/>
                <w:sz w:val="24"/>
                <w:szCs w:val="24"/>
              </w:rPr>
            </w:pPr>
            <w:proofErr w:type="gramStart"/>
            <w:r>
              <w:rPr>
                <w:rFonts w:ascii="Arial" w:hAnsi="Arial" w:cs="Arial"/>
                <w:sz w:val="24"/>
                <w:szCs w:val="24"/>
              </w:rPr>
              <w:t>Zinc  ppm</w:t>
            </w:r>
            <w:proofErr w:type="gramEnd"/>
          </w:p>
        </w:tc>
        <w:tc>
          <w:tcPr>
            <w:tcW w:w="1440" w:type="dxa"/>
          </w:tcPr>
          <w:p w14:paraId="41C01A28" w14:textId="22988972" w:rsidR="00C62624" w:rsidRPr="005162DE" w:rsidRDefault="00C62624" w:rsidP="004179E4">
            <w:pPr>
              <w:spacing w:before="40" w:after="40"/>
              <w:jc w:val="center"/>
              <w:rPr>
                <w:rFonts w:ascii="Arial" w:hAnsi="Arial" w:cs="Arial"/>
                <w:sz w:val="24"/>
                <w:szCs w:val="24"/>
              </w:rPr>
            </w:pPr>
            <w:r>
              <w:rPr>
                <w:rFonts w:ascii="Arial" w:hAnsi="Arial" w:cs="Arial"/>
                <w:sz w:val="24"/>
                <w:szCs w:val="24"/>
              </w:rPr>
              <w:t>10-15-24</w:t>
            </w:r>
          </w:p>
        </w:tc>
        <w:tc>
          <w:tcPr>
            <w:tcW w:w="1260" w:type="dxa"/>
          </w:tcPr>
          <w:p w14:paraId="01B85756" w14:textId="63AC7B0B" w:rsidR="00C62624" w:rsidRPr="005162DE" w:rsidRDefault="00C62624" w:rsidP="004179E4">
            <w:pPr>
              <w:spacing w:before="40" w:after="40"/>
              <w:jc w:val="center"/>
              <w:rPr>
                <w:rFonts w:ascii="Arial" w:hAnsi="Arial" w:cs="Arial"/>
                <w:sz w:val="24"/>
                <w:szCs w:val="24"/>
              </w:rPr>
            </w:pPr>
            <w:r>
              <w:rPr>
                <w:rFonts w:ascii="Arial" w:hAnsi="Arial" w:cs="Arial"/>
                <w:sz w:val="24"/>
                <w:szCs w:val="24"/>
              </w:rPr>
              <w:t>57</w:t>
            </w:r>
          </w:p>
        </w:tc>
        <w:tc>
          <w:tcPr>
            <w:tcW w:w="1530" w:type="dxa"/>
          </w:tcPr>
          <w:p w14:paraId="17FB39D0" w14:textId="7704BCB3" w:rsidR="00C62624" w:rsidRPr="005162DE" w:rsidRDefault="00C62624" w:rsidP="004179E4">
            <w:pPr>
              <w:spacing w:before="40" w:after="40"/>
              <w:jc w:val="center"/>
              <w:rPr>
                <w:rFonts w:ascii="Arial" w:hAnsi="Arial" w:cs="Arial"/>
                <w:sz w:val="24"/>
                <w:szCs w:val="24"/>
              </w:rPr>
            </w:pPr>
            <w:r>
              <w:rPr>
                <w:rFonts w:ascii="Arial" w:hAnsi="Arial" w:cs="Arial"/>
                <w:sz w:val="24"/>
                <w:szCs w:val="24"/>
              </w:rPr>
              <w:t>57</w:t>
            </w:r>
          </w:p>
        </w:tc>
        <w:tc>
          <w:tcPr>
            <w:tcW w:w="900" w:type="dxa"/>
          </w:tcPr>
          <w:p w14:paraId="1BE5A38E" w14:textId="2C211B9E" w:rsidR="00C62624" w:rsidRPr="005162DE" w:rsidRDefault="00C62624"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53C03189" w14:textId="5A2D3075" w:rsidR="00C62624" w:rsidRPr="005162DE" w:rsidRDefault="00C6262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F394265" w14:textId="27D9CEF5" w:rsidR="00C62624" w:rsidRPr="005162DE" w:rsidRDefault="00512BE4" w:rsidP="00086BEB">
            <w:pPr>
              <w:spacing w:before="40" w:after="40"/>
              <w:rPr>
                <w:rFonts w:ascii="Arial" w:hAnsi="Arial" w:cs="Arial"/>
                <w:sz w:val="24"/>
                <w:szCs w:val="24"/>
              </w:rPr>
            </w:pPr>
            <w:r>
              <w:rPr>
                <w:rFonts w:ascii="Arial" w:hAnsi="Arial" w:cs="Arial"/>
                <w:sz w:val="24"/>
                <w:szCs w:val="24"/>
              </w:rPr>
              <w:t>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1394948">
    <w:abstractNumId w:val="6"/>
  </w:num>
  <w:num w:numId="2" w16cid:durableId="2096246261">
    <w:abstractNumId w:val="1"/>
  </w:num>
  <w:num w:numId="3" w16cid:durableId="2146386789">
    <w:abstractNumId w:val="3"/>
  </w:num>
  <w:num w:numId="4" w16cid:durableId="657459206">
    <w:abstractNumId w:val="0"/>
  </w:num>
  <w:num w:numId="5" w16cid:durableId="523860391">
    <w:abstractNumId w:val="2"/>
  </w:num>
  <w:num w:numId="6" w16cid:durableId="1998218299">
    <w:abstractNumId w:val="5"/>
  </w:num>
  <w:num w:numId="7" w16cid:durableId="137850887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4AA"/>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541"/>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BE4"/>
    <w:rsid w:val="00512D8C"/>
    <w:rsid w:val="00514FDA"/>
    <w:rsid w:val="005162DE"/>
    <w:rsid w:val="005210D2"/>
    <w:rsid w:val="00534BB7"/>
    <w:rsid w:val="00535F64"/>
    <w:rsid w:val="00535F8B"/>
    <w:rsid w:val="00537240"/>
    <w:rsid w:val="00537BEA"/>
    <w:rsid w:val="0054057D"/>
    <w:rsid w:val="00541730"/>
    <w:rsid w:val="00546A68"/>
    <w:rsid w:val="00546FDB"/>
    <w:rsid w:val="005527B8"/>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0D5C"/>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1990"/>
    <w:rsid w:val="00A44246"/>
    <w:rsid w:val="00A63BCD"/>
    <w:rsid w:val="00A72ADF"/>
    <w:rsid w:val="00A77BCA"/>
    <w:rsid w:val="00A85C1E"/>
    <w:rsid w:val="00A93A21"/>
    <w:rsid w:val="00A94D32"/>
    <w:rsid w:val="00A9766F"/>
    <w:rsid w:val="00AB01B0"/>
    <w:rsid w:val="00AB5690"/>
    <w:rsid w:val="00AB5E87"/>
    <w:rsid w:val="00AC1691"/>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624"/>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C28"/>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1750</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2022-01-19T18:53:00Z</cp:lastPrinted>
  <dcterms:created xsi:type="dcterms:W3CDTF">2025-01-09T17:47:00Z</dcterms:created>
  <dcterms:modified xsi:type="dcterms:W3CDTF">2025-01-09T17:55:00Z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2025-01-09T17:47:33Z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173bb394-00f0-4e47-8416-dbe262dd0ad3</vt:lpwstr>
  </property>
  <property fmtid="{D5CDD505-2E9C-101B-9397-08002B2CF9AE}" pid="9" name="MSIP_Label_defa4170-0d19-0005-0004-bc88714345d2_ContentBits">
    <vt:lpwstr>0</vt:lpwstr>
  </property>
</Properties>
</file>