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E12CD9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7B540B">
        <w:rPr>
          <w:sz w:val="32"/>
          <w:u w:val="none"/>
        </w:rPr>
        <w:t>2</w:t>
      </w:r>
      <w:r w:rsidR="00ED5A6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1B736B" w:rsidR="00BC6327" w:rsidRPr="00412B2F" w:rsidRDefault="008E78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Resthave</w:t>
            </w:r>
            <w:r w:rsidR="00FC4837">
              <w:rPr>
                <w:b/>
                <w:sz w:val="21"/>
                <w:szCs w:val="21"/>
              </w:rPr>
              <w:t>n</w:t>
            </w:r>
            <w:r>
              <w:rPr>
                <w:b/>
                <w:sz w:val="21"/>
                <w:szCs w:val="21"/>
              </w:rPr>
              <w:t xml:space="preserve">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16F7297" w:rsidR="00BC6327" w:rsidRPr="00412B2F" w:rsidRDefault="00C63B3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r w:rsidR="00E61F12">
              <w:rPr>
                <w:sz w:val="21"/>
                <w:szCs w:val="21"/>
              </w:rPr>
              <w:t>-2</w:t>
            </w:r>
            <w:r w:rsidR="00ED5A62">
              <w:rPr>
                <w:sz w:val="21"/>
                <w:szCs w:val="21"/>
              </w:rPr>
              <w:t>3</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5A9C37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6766793"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177049D9"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at space #100; Well #4 at space #132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265D0C06"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This system is considered most vulnerable to the following </w:t>
            </w:r>
            <w:proofErr w:type="spellStart"/>
            <w:r>
              <w:rPr>
                <w:sz w:val="21"/>
                <w:szCs w:val="21"/>
              </w:rPr>
              <w:t>activites</w:t>
            </w:r>
            <w:proofErr w:type="spellEnd"/>
            <w:r>
              <w:rPr>
                <w:sz w:val="21"/>
                <w:szCs w:val="21"/>
              </w:rPr>
              <w:t>; septic system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CDBC55"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74BEF30D"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8E785B">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B42AD1"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8E785B">
              <w:rPr>
                <w:sz w:val="21"/>
                <w:szCs w:val="21"/>
                <w:u w:val="single"/>
              </w:rPr>
              <w:t>805</w:t>
            </w:r>
            <w:r w:rsidRPr="00412B2F">
              <w:rPr>
                <w:sz w:val="21"/>
                <w:szCs w:val="21"/>
              </w:rPr>
              <w:t>)</w:t>
            </w:r>
            <w:r w:rsidR="008E785B">
              <w:rPr>
                <w:sz w:val="21"/>
                <w:szCs w:val="21"/>
              </w:rPr>
              <w:t xml:space="preserve"> 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r w:rsidRPr="006672EF">
              <w:rPr>
                <w:b/>
                <w:szCs w:val="21"/>
              </w:rPr>
              <w:t>ppt</w:t>
            </w:r>
            <w:r w:rsidRPr="006672EF">
              <w:rPr>
                <w:szCs w:val="21"/>
              </w:rPr>
              <w:t xml:space="preserve">: parts per trillion or nanograms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A306E3" w:rsidR="00BC6327" w:rsidRPr="00F41F91" w:rsidRDefault="008E78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B4C21F5" w:rsidR="008F7660"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2BF98A1" w:rsidR="005540D9"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DB38D3F" w:rsidR="00B44817" w:rsidRPr="00F41F91" w:rsidRDefault="007B540B" w:rsidP="00D057C3">
            <w:pPr>
              <w:jc w:val="center"/>
              <w:rPr>
                <w:sz w:val="18"/>
              </w:rPr>
            </w:pPr>
            <w:r>
              <w:rPr>
                <w:sz w:val="18"/>
              </w:rPr>
              <w:t>7-3-21</w:t>
            </w:r>
          </w:p>
        </w:tc>
        <w:tc>
          <w:tcPr>
            <w:tcW w:w="991" w:type="dxa"/>
            <w:gridSpan w:val="2"/>
            <w:tcBorders>
              <w:top w:val="nil"/>
            </w:tcBorders>
          </w:tcPr>
          <w:p w14:paraId="2EB76238" w14:textId="6DB6F3DF" w:rsidR="00B44817" w:rsidRPr="00F41F91" w:rsidRDefault="008E785B" w:rsidP="00D057C3">
            <w:pPr>
              <w:jc w:val="center"/>
              <w:rPr>
                <w:sz w:val="18"/>
              </w:rPr>
            </w:pPr>
            <w:r>
              <w:rPr>
                <w:sz w:val="18"/>
              </w:rPr>
              <w:t>5</w:t>
            </w:r>
          </w:p>
        </w:tc>
        <w:tc>
          <w:tcPr>
            <w:tcW w:w="990" w:type="dxa"/>
            <w:gridSpan w:val="2"/>
            <w:tcBorders>
              <w:top w:val="nil"/>
              <w:bottom w:val="nil"/>
            </w:tcBorders>
          </w:tcPr>
          <w:p w14:paraId="4C3FDB54" w14:textId="5F930149" w:rsidR="00B44817" w:rsidRPr="00F41F91" w:rsidRDefault="007B540B" w:rsidP="00D057C3">
            <w:pPr>
              <w:jc w:val="center"/>
              <w:rPr>
                <w:sz w:val="18"/>
              </w:rPr>
            </w:pPr>
            <w:r>
              <w:rPr>
                <w:sz w:val="18"/>
              </w:rPr>
              <w:t>6.1</w:t>
            </w:r>
          </w:p>
        </w:tc>
        <w:tc>
          <w:tcPr>
            <w:tcW w:w="1080" w:type="dxa"/>
            <w:tcBorders>
              <w:top w:val="nil"/>
              <w:bottom w:val="nil"/>
            </w:tcBorders>
          </w:tcPr>
          <w:p w14:paraId="48CE0F50" w14:textId="5ECEFD1B" w:rsidR="00B44817" w:rsidRPr="00F41F91" w:rsidRDefault="008E785B"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FD11EDE" w:rsidR="00B44817" w:rsidRPr="00F41F91" w:rsidRDefault="007B540B" w:rsidP="00D057C3">
            <w:pPr>
              <w:jc w:val="center"/>
              <w:rPr>
                <w:sz w:val="18"/>
              </w:rPr>
            </w:pPr>
            <w:r>
              <w:rPr>
                <w:sz w:val="18"/>
              </w:rPr>
              <w:t>7-3-21</w:t>
            </w:r>
          </w:p>
        </w:tc>
        <w:tc>
          <w:tcPr>
            <w:tcW w:w="991" w:type="dxa"/>
            <w:gridSpan w:val="2"/>
            <w:tcBorders>
              <w:bottom w:val="single" w:sz="18" w:space="0" w:color="auto"/>
            </w:tcBorders>
          </w:tcPr>
          <w:p w14:paraId="18011756" w14:textId="7A79FB19" w:rsidR="00B44817" w:rsidRPr="00F41F91" w:rsidRDefault="008E785B" w:rsidP="00D057C3">
            <w:pPr>
              <w:jc w:val="center"/>
              <w:rPr>
                <w:sz w:val="18"/>
              </w:rPr>
            </w:pPr>
            <w:r>
              <w:rPr>
                <w:sz w:val="18"/>
              </w:rPr>
              <w:t>5</w:t>
            </w:r>
          </w:p>
        </w:tc>
        <w:tc>
          <w:tcPr>
            <w:tcW w:w="990" w:type="dxa"/>
            <w:gridSpan w:val="2"/>
            <w:tcBorders>
              <w:bottom w:val="single" w:sz="18" w:space="0" w:color="auto"/>
            </w:tcBorders>
          </w:tcPr>
          <w:p w14:paraId="7CE90126" w14:textId="162068BD" w:rsidR="00B44817" w:rsidRPr="00F41F91" w:rsidRDefault="007B540B" w:rsidP="00D057C3">
            <w:pPr>
              <w:jc w:val="center"/>
              <w:rPr>
                <w:sz w:val="18"/>
              </w:rPr>
            </w:pPr>
            <w:r>
              <w:rPr>
                <w:sz w:val="18"/>
              </w:rPr>
              <w:t>0.074</w:t>
            </w:r>
          </w:p>
        </w:tc>
        <w:tc>
          <w:tcPr>
            <w:tcW w:w="1080" w:type="dxa"/>
            <w:tcBorders>
              <w:bottom w:val="single" w:sz="18" w:space="0" w:color="auto"/>
            </w:tcBorders>
          </w:tcPr>
          <w:p w14:paraId="11DE16E1" w14:textId="67F5AB33" w:rsidR="00B44817" w:rsidRPr="00F41F91" w:rsidRDefault="008E785B"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538A">
        <w:trPr>
          <w:trHeight w:val="504"/>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89F4C04" w:rsidR="00B3023D" w:rsidRPr="00F41F91" w:rsidRDefault="00ED5A62" w:rsidP="009C6436">
            <w:pPr>
              <w:jc w:val="center"/>
              <w:rPr>
                <w:sz w:val="18"/>
              </w:rPr>
            </w:pPr>
            <w:r>
              <w:rPr>
                <w:sz w:val="18"/>
              </w:rPr>
              <w:t>10-4-22</w:t>
            </w:r>
          </w:p>
        </w:tc>
        <w:tc>
          <w:tcPr>
            <w:tcW w:w="1350" w:type="dxa"/>
            <w:tcBorders>
              <w:top w:val="nil"/>
              <w:bottom w:val="single" w:sz="4" w:space="0" w:color="auto"/>
            </w:tcBorders>
          </w:tcPr>
          <w:p w14:paraId="690B0D1C" w14:textId="338D0BA7" w:rsidR="00B3023D" w:rsidRPr="00F41F91" w:rsidRDefault="00ED5A62" w:rsidP="009C6436">
            <w:pPr>
              <w:jc w:val="center"/>
              <w:rPr>
                <w:sz w:val="18"/>
              </w:rPr>
            </w:pPr>
            <w:r>
              <w:rPr>
                <w:sz w:val="18"/>
              </w:rPr>
              <w:t>60</w:t>
            </w:r>
          </w:p>
        </w:tc>
        <w:tc>
          <w:tcPr>
            <w:tcW w:w="1440" w:type="dxa"/>
            <w:tcBorders>
              <w:top w:val="nil"/>
              <w:bottom w:val="single" w:sz="4" w:space="0" w:color="auto"/>
            </w:tcBorders>
          </w:tcPr>
          <w:p w14:paraId="6802CC34" w14:textId="6D8FE801" w:rsidR="00B3023D" w:rsidRPr="00F41F91" w:rsidRDefault="00ED5A62" w:rsidP="009C6436">
            <w:pPr>
              <w:jc w:val="center"/>
              <w:rPr>
                <w:sz w:val="18"/>
              </w:rPr>
            </w:pPr>
            <w:r>
              <w:rPr>
                <w:sz w:val="18"/>
              </w:rPr>
              <w:t>60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37097FA" w:rsidR="00B3023D" w:rsidRPr="00F41F91" w:rsidRDefault="00ED5A62" w:rsidP="009C6436">
            <w:pPr>
              <w:jc w:val="center"/>
              <w:rPr>
                <w:sz w:val="18"/>
              </w:rPr>
            </w:pPr>
            <w:r>
              <w:rPr>
                <w:sz w:val="18"/>
              </w:rPr>
              <w:t>10-4-22</w:t>
            </w:r>
          </w:p>
        </w:tc>
        <w:tc>
          <w:tcPr>
            <w:tcW w:w="1350" w:type="dxa"/>
            <w:tcBorders>
              <w:bottom w:val="single" w:sz="18" w:space="0" w:color="auto"/>
            </w:tcBorders>
          </w:tcPr>
          <w:p w14:paraId="5F571C45" w14:textId="203DC484" w:rsidR="00B3023D" w:rsidRPr="00F41F91" w:rsidRDefault="007B540B" w:rsidP="009C6436">
            <w:pPr>
              <w:jc w:val="center"/>
              <w:rPr>
                <w:sz w:val="18"/>
              </w:rPr>
            </w:pPr>
            <w:r>
              <w:rPr>
                <w:sz w:val="18"/>
              </w:rPr>
              <w:t>600</w:t>
            </w:r>
          </w:p>
        </w:tc>
        <w:tc>
          <w:tcPr>
            <w:tcW w:w="1440" w:type="dxa"/>
            <w:tcBorders>
              <w:bottom w:val="single" w:sz="18" w:space="0" w:color="auto"/>
            </w:tcBorders>
          </w:tcPr>
          <w:p w14:paraId="2BE476FB" w14:textId="3CF6B395" w:rsidR="00B3023D" w:rsidRPr="00F41F91" w:rsidRDefault="007B540B" w:rsidP="009C6436">
            <w:pPr>
              <w:jc w:val="center"/>
              <w:rPr>
                <w:sz w:val="18"/>
              </w:rPr>
            </w:pPr>
            <w:r>
              <w:rPr>
                <w:sz w:val="18"/>
              </w:rPr>
              <w:t>600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6D30A45" w:rsidR="00BC6327" w:rsidRPr="00F41F91" w:rsidRDefault="00411D62" w:rsidP="00D057C3">
            <w:pPr>
              <w:ind w:left="180"/>
              <w:rPr>
                <w:sz w:val="18"/>
              </w:rPr>
            </w:pPr>
            <w:r>
              <w:rPr>
                <w:sz w:val="18"/>
              </w:rPr>
              <w:t>Selenium   ppb</w:t>
            </w:r>
          </w:p>
        </w:tc>
        <w:tc>
          <w:tcPr>
            <w:tcW w:w="990" w:type="dxa"/>
            <w:tcBorders>
              <w:top w:val="nil"/>
            </w:tcBorders>
          </w:tcPr>
          <w:p w14:paraId="5D776A03" w14:textId="2F86D933" w:rsidR="00BC6327" w:rsidRPr="00F41F91" w:rsidRDefault="00B171E3" w:rsidP="00D057C3">
            <w:pPr>
              <w:jc w:val="center"/>
              <w:rPr>
                <w:sz w:val="18"/>
              </w:rPr>
            </w:pPr>
            <w:r>
              <w:rPr>
                <w:sz w:val="18"/>
              </w:rPr>
              <w:t>10</w:t>
            </w:r>
            <w:r w:rsidR="00ED5A62">
              <w:rPr>
                <w:sz w:val="18"/>
              </w:rPr>
              <w:t>-4-22</w:t>
            </w:r>
          </w:p>
        </w:tc>
        <w:tc>
          <w:tcPr>
            <w:tcW w:w="1350" w:type="dxa"/>
            <w:tcBorders>
              <w:top w:val="nil"/>
            </w:tcBorders>
          </w:tcPr>
          <w:p w14:paraId="492AEBB3" w14:textId="64F53DD9" w:rsidR="00BC6327" w:rsidRPr="00411D62" w:rsidRDefault="00ED5A62" w:rsidP="00D057C3">
            <w:pPr>
              <w:jc w:val="center"/>
              <w:rPr>
                <w:b/>
                <w:sz w:val="18"/>
              </w:rPr>
            </w:pPr>
            <w:r>
              <w:rPr>
                <w:b/>
                <w:sz w:val="18"/>
              </w:rPr>
              <w:t>69</w:t>
            </w:r>
            <w:r w:rsidR="00E61F12">
              <w:rPr>
                <w:b/>
                <w:sz w:val="18"/>
              </w:rPr>
              <w:t>**</w:t>
            </w:r>
          </w:p>
        </w:tc>
        <w:tc>
          <w:tcPr>
            <w:tcW w:w="1440" w:type="dxa"/>
            <w:tcBorders>
              <w:top w:val="nil"/>
            </w:tcBorders>
          </w:tcPr>
          <w:p w14:paraId="0EA1207A" w14:textId="08BF5FF6" w:rsidR="00BC6327" w:rsidRPr="00411D62" w:rsidRDefault="007B540B" w:rsidP="00D057C3">
            <w:pPr>
              <w:jc w:val="center"/>
              <w:rPr>
                <w:b/>
                <w:sz w:val="18"/>
              </w:rPr>
            </w:pPr>
            <w:r>
              <w:rPr>
                <w:b/>
                <w:sz w:val="18"/>
              </w:rPr>
              <w:t>4</w:t>
            </w:r>
            <w:r w:rsidR="00ED5A62">
              <w:rPr>
                <w:b/>
                <w:sz w:val="18"/>
              </w:rPr>
              <w:t>1-69</w:t>
            </w:r>
            <w:r w:rsidR="00E61F12">
              <w:rPr>
                <w:b/>
                <w:sz w:val="18"/>
              </w:rPr>
              <w:t>**</w:t>
            </w:r>
          </w:p>
        </w:tc>
        <w:tc>
          <w:tcPr>
            <w:tcW w:w="900" w:type="dxa"/>
            <w:tcBorders>
              <w:top w:val="nil"/>
            </w:tcBorders>
          </w:tcPr>
          <w:p w14:paraId="566791C1" w14:textId="5EF7105C" w:rsidR="00BC6327" w:rsidRPr="00411D62" w:rsidRDefault="00411D62" w:rsidP="00D057C3">
            <w:pPr>
              <w:jc w:val="center"/>
              <w:rPr>
                <w:sz w:val="18"/>
              </w:rPr>
            </w:pPr>
            <w:r>
              <w:rPr>
                <w:sz w:val="18"/>
              </w:rPr>
              <w:t>50</w:t>
            </w:r>
          </w:p>
        </w:tc>
        <w:tc>
          <w:tcPr>
            <w:tcW w:w="1080" w:type="dxa"/>
            <w:tcBorders>
              <w:top w:val="nil"/>
            </w:tcBorders>
          </w:tcPr>
          <w:p w14:paraId="5E4F841C" w14:textId="473B8817" w:rsidR="00BC6327" w:rsidRPr="00F41F91" w:rsidRDefault="00411D62" w:rsidP="00D057C3">
            <w:pPr>
              <w:jc w:val="center"/>
              <w:rPr>
                <w:sz w:val="18"/>
              </w:rPr>
            </w:pPr>
            <w:r>
              <w:rPr>
                <w:sz w:val="18"/>
              </w:rPr>
              <w:t>50</w:t>
            </w:r>
          </w:p>
        </w:tc>
        <w:tc>
          <w:tcPr>
            <w:tcW w:w="2808" w:type="dxa"/>
            <w:tcBorders>
              <w:top w:val="nil"/>
              <w:right w:val="single" w:sz="6" w:space="0" w:color="auto"/>
            </w:tcBorders>
          </w:tcPr>
          <w:p w14:paraId="2B8C0EB3" w14:textId="657AEC47" w:rsidR="00BC6327" w:rsidRPr="00F41F91" w:rsidRDefault="00411D62" w:rsidP="00D057C3">
            <w:pPr>
              <w:rPr>
                <w:sz w:val="18"/>
              </w:rPr>
            </w:pPr>
            <w:r>
              <w:rPr>
                <w:sz w:val="18"/>
              </w:rPr>
              <w:t>Discharge from petroleum, glass, and metal refineries; erosion of natural deposits; discharge from mines and chemical factories, runoff from livestock lots (feed additive).</w:t>
            </w:r>
          </w:p>
        </w:tc>
      </w:tr>
      <w:tr w:rsidR="008E785B" w:rsidRPr="001F3468" w14:paraId="1200CED1" w14:textId="77777777" w:rsidTr="002F1DD3">
        <w:trPr>
          <w:trHeight w:val="432"/>
          <w:jc w:val="center"/>
        </w:trPr>
        <w:tc>
          <w:tcPr>
            <w:tcW w:w="2268" w:type="dxa"/>
            <w:gridSpan w:val="2"/>
            <w:tcBorders>
              <w:top w:val="nil"/>
              <w:left w:val="single" w:sz="6" w:space="0" w:color="auto"/>
            </w:tcBorders>
          </w:tcPr>
          <w:p w14:paraId="6355E694" w14:textId="69E81799" w:rsidR="008E785B" w:rsidRPr="00F41F91" w:rsidRDefault="00411D62" w:rsidP="00D057C3">
            <w:pPr>
              <w:ind w:left="180"/>
              <w:rPr>
                <w:sz w:val="18"/>
              </w:rPr>
            </w:pPr>
            <w:r>
              <w:rPr>
                <w:sz w:val="18"/>
              </w:rPr>
              <w:t>Fluoride   ppm</w:t>
            </w:r>
          </w:p>
        </w:tc>
        <w:tc>
          <w:tcPr>
            <w:tcW w:w="990" w:type="dxa"/>
            <w:tcBorders>
              <w:top w:val="nil"/>
            </w:tcBorders>
          </w:tcPr>
          <w:p w14:paraId="717BA69C" w14:textId="35D8BF17" w:rsidR="008E785B" w:rsidRPr="00F41F91" w:rsidRDefault="00ED5A62" w:rsidP="00D057C3">
            <w:pPr>
              <w:jc w:val="center"/>
              <w:rPr>
                <w:sz w:val="18"/>
              </w:rPr>
            </w:pPr>
            <w:r>
              <w:rPr>
                <w:sz w:val="18"/>
              </w:rPr>
              <w:t>1</w:t>
            </w:r>
            <w:r w:rsidR="00B171E3">
              <w:rPr>
                <w:sz w:val="18"/>
              </w:rPr>
              <w:t>0</w:t>
            </w:r>
            <w:r>
              <w:rPr>
                <w:sz w:val="18"/>
              </w:rPr>
              <w:t>-4-22</w:t>
            </w:r>
          </w:p>
        </w:tc>
        <w:tc>
          <w:tcPr>
            <w:tcW w:w="1350" w:type="dxa"/>
            <w:tcBorders>
              <w:top w:val="nil"/>
            </w:tcBorders>
          </w:tcPr>
          <w:p w14:paraId="2FB3AFA0" w14:textId="0FAA00AF" w:rsidR="008E785B" w:rsidRPr="00F41F91" w:rsidRDefault="00ED5A62" w:rsidP="00D057C3">
            <w:pPr>
              <w:jc w:val="center"/>
              <w:rPr>
                <w:sz w:val="18"/>
              </w:rPr>
            </w:pPr>
            <w:r>
              <w:rPr>
                <w:sz w:val="18"/>
              </w:rPr>
              <w:t>.4</w:t>
            </w:r>
          </w:p>
        </w:tc>
        <w:tc>
          <w:tcPr>
            <w:tcW w:w="1440" w:type="dxa"/>
            <w:tcBorders>
              <w:top w:val="nil"/>
            </w:tcBorders>
          </w:tcPr>
          <w:p w14:paraId="1B6557D5" w14:textId="61025FCA" w:rsidR="008E785B" w:rsidRPr="00F41F91" w:rsidRDefault="00ED5A62" w:rsidP="00D057C3">
            <w:pPr>
              <w:jc w:val="center"/>
              <w:rPr>
                <w:sz w:val="18"/>
              </w:rPr>
            </w:pPr>
            <w:r>
              <w:rPr>
                <w:sz w:val="18"/>
              </w:rPr>
              <w:t>.4</w:t>
            </w:r>
          </w:p>
        </w:tc>
        <w:tc>
          <w:tcPr>
            <w:tcW w:w="900" w:type="dxa"/>
            <w:tcBorders>
              <w:top w:val="nil"/>
            </w:tcBorders>
          </w:tcPr>
          <w:p w14:paraId="19E73D87" w14:textId="333EEA9B" w:rsidR="008E785B" w:rsidRPr="00F41F91" w:rsidRDefault="00411D62" w:rsidP="00D057C3">
            <w:pPr>
              <w:jc w:val="center"/>
              <w:rPr>
                <w:sz w:val="18"/>
              </w:rPr>
            </w:pPr>
            <w:r>
              <w:rPr>
                <w:sz w:val="18"/>
              </w:rPr>
              <w:t>2</w:t>
            </w:r>
          </w:p>
        </w:tc>
        <w:tc>
          <w:tcPr>
            <w:tcW w:w="1080" w:type="dxa"/>
            <w:tcBorders>
              <w:top w:val="nil"/>
            </w:tcBorders>
          </w:tcPr>
          <w:p w14:paraId="573031E4" w14:textId="0FBB0691" w:rsidR="008E785B" w:rsidRPr="00F41F91" w:rsidRDefault="00411D62" w:rsidP="00D057C3">
            <w:pPr>
              <w:jc w:val="center"/>
              <w:rPr>
                <w:sz w:val="18"/>
              </w:rPr>
            </w:pPr>
            <w:r>
              <w:rPr>
                <w:sz w:val="18"/>
              </w:rPr>
              <w:t>1</w:t>
            </w:r>
          </w:p>
        </w:tc>
        <w:tc>
          <w:tcPr>
            <w:tcW w:w="2808" w:type="dxa"/>
            <w:tcBorders>
              <w:top w:val="nil"/>
              <w:right w:val="single" w:sz="6" w:space="0" w:color="auto"/>
            </w:tcBorders>
          </w:tcPr>
          <w:p w14:paraId="6EF6ED77" w14:textId="5C9F64BA" w:rsidR="008E785B" w:rsidRPr="00F41F91" w:rsidRDefault="00411D62" w:rsidP="00D057C3">
            <w:pPr>
              <w:rPr>
                <w:sz w:val="18"/>
              </w:rPr>
            </w:pPr>
            <w:r w:rsidRPr="0058220C">
              <w:t>Erosion of natural deposits; water additive which promotes strong teeth; discharge from fertilizer and aluminum factories</w:t>
            </w:r>
          </w:p>
        </w:tc>
      </w:tr>
      <w:tr w:rsidR="00B171E3" w:rsidRPr="001F3468" w14:paraId="6616E378" w14:textId="77777777" w:rsidTr="002F1DD3">
        <w:trPr>
          <w:trHeight w:val="432"/>
          <w:jc w:val="center"/>
        </w:trPr>
        <w:tc>
          <w:tcPr>
            <w:tcW w:w="2268" w:type="dxa"/>
            <w:gridSpan w:val="2"/>
            <w:tcBorders>
              <w:top w:val="nil"/>
              <w:left w:val="single" w:sz="6" w:space="0" w:color="auto"/>
            </w:tcBorders>
          </w:tcPr>
          <w:p w14:paraId="5F16A5A0" w14:textId="5730C48B" w:rsidR="00B171E3" w:rsidRDefault="00B171E3" w:rsidP="00D057C3">
            <w:pPr>
              <w:ind w:left="180"/>
              <w:rPr>
                <w:sz w:val="18"/>
              </w:rPr>
            </w:pPr>
            <w:r>
              <w:rPr>
                <w:sz w:val="18"/>
              </w:rPr>
              <w:t>Barium ppb</w:t>
            </w:r>
          </w:p>
        </w:tc>
        <w:tc>
          <w:tcPr>
            <w:tcW w:w="990" w:type="dxa"/>
            <w:tcBorders>
              <w:top w:val="nil"/>
            </w:tcBorders>
          </w:tcPr>
          <w:p w14:paraId="02DCDC92" w14:textId="4A4EB553" w:rsidR="00B171E3" w:rsidRDefault="00B171E3" w:rsidP="00D057C3">
            <w:pPr>
              <w:jc w:val="center"/>
              <w:rPr>
                <w:sz w:val="18"/>
              </w:rPr>
            </w:pPr>
            <w:r>
              <w:rPr>
                <w:sz w:val="18"/>
              </w:rPr>
              <w:t>10-4-22</w:t>
            </w:r>
          </w:p>
        </w:tc>
        <w:tc>
          <w:tcPr>
            <w:tcW w:w="1350" w:type="dxa"/>
            <w:tcBorders>
              <w:top w:val="nil"/>
            </w:tcBorders>
          </w:tcPr>
          <w:p w14:paraId="6E0680AA" w14:textId="3EE67665" w:rsidR="00B171E3" w:rsidRDefault="00B171E3" w:rsidP="00D057C3">
            <w:pPr>
              <w:jc w:val="center"/>
              <w:rPr>
                <w:sz w:val="18"/>
              </w:rPr>
            </w:pPr>
            <w:r>
              <w:rPr>
                <w:sz w:val="18"/>
              </w:rPr>
              <w:t>88</w:t>
            </w:r>
          </w:p>
        </w:tc>
        <w:tc>
          <w:tcPr>
            <w:tcW w:w="1440" w:type="dxa"/>
            <w:tcBorders>
              <w:top w:val="nil"/>
            </w:tcBorders>
          </w:tcPr>
          <w:p w14:paraId="0A82D95F" w14:textId="2CF56E64" w:rsidR="00B171E3" w:rsidRDefault="00B171E3" w:rsidP="00D057C3">
            <w:pPr>
              <w:jc w:val="center"/>
              <w:rPr>
                <w:sz w:val="18"/>
              </w:rPr>
            </w:pPr>
            <w:r>
              <w:rPr>
                <w:sz w:val="18"/>
              </w:rPr>
              <w:t>88</w:t>
            </w:r>
          </w:p>
        </w:tc>
        <w:tc>
          <w:tcPr>
            <w:tcW w:w="900" w:type="dxa"/>
            <w:tcBorders>
              <w:top w:val="nil"/>
            </w:tcBorders>
          </w:tcPr>
          <w:p w14:paraId="58D9D35F" w14:textId="6B13DD35" w:rsidR="00B171E3" w:rsidRDefault="00B171E3" w:rsidP="00D057C3">
            <w:pPr>
              <w:jc w:val="center"/>
              <w:rPr>
                <w:sz w:val="18"/>
              </w:rPr>
            </w:pPr>
            <w:r>
              <w:rPr>
                <w:sz w:val="18"/>
              </w:rPr>
              <w:t>1000</w:t>
            </w:r>
          </w:p>
        </w:tc>
        <w:tc>
          <w:tcPr>
            <w:tcW w:w="1080" w:type="dxa"/>
            <w:tcBorders>
              <w:top w:val="nil"/>
            </w:tcBorders>
          </w:tcPr>
          <w:p w14:paraId="378ED6C1" w14:textId="0AE78CFA" w:rsidR="00B171E3" w:rsidRDefault="00B171E3" w:rsidP="00D057C3">
            <w:pPr>
              <w:jc w:val="center"/>
              <w:rPr>
                <w:sz w:val="18"/>
              </w:rPr>
            </w:pPr>
            <w:r>
              <w:rPr>
                <w:sz w:val="18"/>
              </w:rPr>
              <w:t>2000</w:t>
            </w:r>
          </w:p>
        </w:tc>
        <w:tc>
          <w:tcPr>
            <w:tcW w:w="2808" w:type="dxa"/>
            <w:tcBorders>
              <w:top w:val="nil"/>
              <w:right w:val="single" w:sz="6" w:space="0" w:color="auto"/>
            </w:tcBorders>
          </w:tcPr>
          <w:p w14:paraId="7DD16B86" w14:textId="2251905A" w:rsidR="00B171E3" w:rsidRPr="0058220C" w:rsidRDefault="00B171E3" w:rsidP="00D057C3">
            <w:r>
              <w:rPr>
                <w:sz w:val="18"/>
              </w:rPr>
              <w:t>Discharge of oil drilling wastes and from metal refineries; erosion of natural deposits</w:t>
            </w:r>
          </w:p>
        </w:tc>
      </w:tr>
      <w:tr w:rsidR="00ED5A62" w:rsidRPr="001F3468" w14:paraId="5563B258" w14:textId="77777777" w:rsidTr="002F1DD3">
        <w:trPr>
          <w:trHeight w:val="432"/>
          <w:jc w:val="center"/>
        </w:trPr>
        <w:tc>
          <w:tcPr>
            <w:tcW w:w="2268" w:type="dxa"/>
            <w:gridSpan w:val="2"/>
            <w:tcBorders>
              <w:top w:val="nil"/>
              <w:left w:val="single" w:sz="6" w:space="0" w:color="auto"/>
            </w:tcBorders>
          </w:tcPr>
          <w:p w14:paraId="4B93BD83" w14:textId="2172E4B5" w:rsidR="00ED5A62" w:rsidRDefault="00B171E3" w:rsidP="00D057C3">
            <w:pPr>
              <w:ind w:left="180"/>
              <w:rPr>
                <w:sz w:val="18"/>
              </w:rPr>
            </w:pPr>
            <w:r>
              <w:rPr>
                <w:sz w:val="18"/>
              </w:rPr>
              <w:t>Nitrate   ppm</w:t>
            </w:r>
          </w:p>
        </w:tc>
        <w:tc>
          <w:tcPr>
            <w:tcW w:w="990" w:type="dxa"/>
            <w:tcBorders>
              <w:top w:val="nil"/>
            </w:tcBorders>
          </w:tcPr>
          <w:p w14:paraId="7DDA35E2" w14:textId="68B3F3BB" w:rsidR="00ED5A62" w:rsidRDefault="00B171E3" w:rsidP="00D057C3">
            <w:pPr>
              <w:jc w:val="center"/>
              <w:rPr>
                <w:sz w:val="18"/>
              </w:rPr>
            </w:pPr>
            <w:r>
              <w:rPr>
                <w:sz w:val="18"/>
              </w:rPr>
              <w:t>2-9-22</w:t>
            </w:r>
          </w:p>
        </w:tc>
        <w:tc>
          <w:tcPr>
            <w:tcW w:w="1350" w:type="dxa"/>
            <w:tcBorders>
              <w:top w:val="nil"/>
            </w:tcBorders>
          </w:tcPr>
          <w:p w14:paraId="37522380" w14:textId="1A0A8107" w:rsidR="00ED5A62" w:rsidRDefault="00B171E3" w:rsidP="00D057C3">
            <w:pPr>
              <w:jc w:val="center"/>
              <w:rPr>
                <w:sz w:val="18"/>
              </w:rPr>
            </w:pPr>
            <w:r>
              <w:rPr>
                <w:sz w:val="18"/>
              </w:rPr>
              <w:t>0.40</w:t>
            </w:r>
          </w:p>
        </w:tc>
        <w:tc>
          <w:tcPr>
            <w:tcW w:w="1440" w:type="dxa"/>
            <w:tcBorders>
              <w:top w:val="nil"/>
            </w:tcBorders>
          </w:tcPr>
          <w:p w14:paraId="6528BDD7" w14:textId="6A9D1EE4" w:rsidR="00ED5A62" w:rsidRDefault="00B171E3" w:rsidP="00D057C3">
            <w:pPr>
              <w:jc w:val="center"/>
              <w:rPr>
                <w:sz w:val="18"/>
              </w:rPr>
            </w:pPr>
            <w:r>
              <w:rPr>
                <w:sz w:val="18"/>
              </w:rPr>
              <w:t>0.40</w:t>
            </w:r>
          </w:p>
        </w:tc>
        <w:tc>
          <w:tcPr>
            <w:tcW w:w="900" w:type="dxa"/>
            <w:tcBorders>
              <w:top w:val="nil"/>
            </w:tcBorders>
          </w:tcPr>
          <w:p w14:paraId="6707C0DD" w14:textId="60FB348F" w:rsidR="00ED5A62" w:rsidRDefault="00B171E3" w:rsidP="00D057C3">
            <w:pPr>
              <w:jc w:val="center"/>
              <w:rPr>
                <w:sz w:val="18"/>
              </w:rPr>
            </w:pPr>
            <w:r>
              <w:rPr>
                <w:sz w:val="18"/>
              </w:rPr>
              <w:t>45</w:t>
            </w:r>
          </w:p>
        </w:tc>
        <w:tc>
          <w:tcPr>
            <w:tcW w:w="1080" w:type="dxa"/>
            <w:tcBorders>
              <w:top w:val="nil"/>
            </w:tcBorders>
          </w:tcPr>
          <w:p w14:paraId="2F7EBD5F" w14:textId="75DF5DFF" w:rsidR="00ED5A62" w:rsidRDefault="00B171E3" w:rsidP="00D057C3">
            <w:pPr>
              <w:jc w:val="center"/>
              <w:rPr>
                <w:sz w:val="18"/>
              </w:rPr>
            </w:pPr>
            <w:r>
              <w:rPr>
                <w:sz w:val="18"/>
              </w:rPr>
              <w:t>45</w:t>
            </w:r>
          </w:p>
        </w:tc>
        <w:tc>
          <w:tcPr>
            <w:tcW w:w="2808" w:type="dxa"/>
            <w:tcBorders>
              <w:top w:val="nil"/>
              <w:right w:val="single" w:sz="6" w:space="0" w:color="auto"/>
            </w:tcBorders>
          </w:tcPr>
          <w:p w14:paraId="2C33AC3F" w14:textId="0DFC00C9" w:rsidR="00ED5A62" w:rsidRPr="0058220C" w:rsidRDefault="00B171E3" w:rsidP="00D057C3">
            <w:r>
              <w:rPr>
                <w:sz w:val="18"/>
              </w:rPr>
              <w:t>Runoff from leaching from fertilizer use; leaching from septic tanks,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4F79C61" w:rsidR="00BC6327" w:rsidRPr="00F41F91" w:rsidRDefault="00411D62" w:rsidP="00D057C3">
            <w:pPr>
              <w:ind w:left="180"/>
              <w:rPr>
                <w:sz w:val="18"/>
              </w:rPr>
            </w:pPr>
            <w:r>
              <w:rPr>
                <w:sz w:val="18"/>
              </w:rPr>
              <w:t>Arsenic   ppb</w:t>
            </w:r>
          </w:p>
        </w:tc>
        <w:tc>
          <w:tcPr>
            <w:tcW w:w="990" w:type="dxa"/>
            <w:tcBorders>
              <w:bottom w:val="single" w:sz="18" w:space="0" w:color="auto"/>
            </w:tcBorders>
          </w:tcPr>
          <w:p w14:paraId="3CD1FB67" w14:textId="366D03C7" w:rsidR="00BC6327" w:rsidRPr="00F41F91" w:rsidRDefault="007B540B" w:rsidP="00D057C3">
            <w:pPr>
              <w:jc w:val="center"/>
              <w:rPr>
                <w:sz w:val="18"/>
              </w:rPr>
            </w:pPr>
            <w:r>
              <w:rPr>
                <w:sz w:val="18"/>
              </w:rPr>
              <w:t>4-7-21</w:t>
            </w:r>
          </w:p>
        </w:tc>
        <w:tc>
          <w:tcPr>
            <w:tcW w:w="1350" w:type="dxa"/>
            <w:tcBorders>
              <w:bottom w:val="single" w:sz="18" w:space="0" w:color="auto"/>
            </w:tcBorders>
          </w:tcPr>
          <w:p w14:paraId="5EA66A78" w14:textId="38F3924A" w:rsidR="00BC6327" w:rsidRPr="00F41F91" w:rsidRDefault="00BF538A" w:rsidP="00D057C3">
            <w:pPr>
              <w:jc w:val="center"/>
              <w:rPr>
                <w:sz w:val="18"/>
              </w:rPr>
            </w:pPr>
            <w:r>
              <w:rPr>
                <w:sz w:val="18"/>
              </w:rPr>
              <w:t>4.</w:t>
            </w:r>
            <w:r w:rsidR="007B540B">
              <w:rPr>
                <w:sz w:val="18"/>
              </w:rPr>
              <w:t>3</w:t>
            </w:r>
          </w:p>
        </w:tc>
        <w:tc>
          <w:tcPr>
            <w:tcW w:w="1440" w:type="dxa"/>
            <w:tcBorders>
              <w:bottom w:val="single" w:sz="18" w:space="0" w:color="auto"/>
            </w:tcBorders>
          </w:tcPr>
          <w:p w14:paraId="314F6572" w14:textId="753B02A4" w:rsidR="00BC6327" w:rsidRPr="00F41F91" w:rsidRDefault="00BF538A" w:rsidP="00D057C3">
            <w:pPr>
              <w:jc w:val="center"/>
              <w:rPr>
                <w:sz w:val="18"/>
              </w:rPr>
            </w:pPr>
            <w:r>
              <w:rPr>
                <w:sz w:val="18"/>
              </w:rPr>
              <w:t>4.</w:t>
            </w:r>
            <w:r w:rsidR="007B540B">
              <w:rPr>
                <w:sz w:val="18"/>
              </w:rPr>
              <w:t>3</w:t>
            </w:r>
          </w:p>
        </w:tc>
        <w:tc>
          <w:tcPr>
            <w:tcW w:w="900" w:type="dxa"/>
            <w:tcBorders>
              <w:bottom w:val="single" w:sz="18" w:space="0" w:color="auto"/>
            </w:tcBorders>
          </w:tcPr>
          <w:p w14:paraId="4DF396D0" w14:textId="329101A5" w:rsidR="00BC6327" w:rsidRPr="00F41F91" w:rsidRDefault="00411D62" w:rsidP="00D057C3">
            <w:pPr>
              <w:jc w:val="center"/>
              <w:rPr>
                <w:sz w:val="18"/>
              </w:rPr>
            </w:pPr>
            <w:r>
              <w:rPr>
                <w:sz w:val="18"/>
              </w:rPr>
              <w:t>10</w:t>
            </w:r>
          </w:p>
        </w:tc>
        <w:tc>
          <w:tcPr>
            <w:tcW w:w="1080" w:type="dxa"/>
            <w:tcBorders>
              <w:bottom w:val="single" w:sz="18" w:space="0" w:color="auto"/>
            </w:tcBorders>
          </w:tcPr>
          <w:p w14:paraId="14ED7F95" w14:textId="7FF8F1D3" w:rsidR="00BC6327" w:rsidRPr="00F41F91" w:rsidRDefault="00411D62" w:rsidP="00D057C3">
            <w:pPr>
              <w:jc w:val="center"/>
              <w:rPr>
                <w:sz w:val="18"/>
              </w:rPr>
            </w:pPr>
            <w:r>
              <w:rPr>
                <w:sz w:val="18"/>
              </w:rPr>
              <w:t>.004</w:t>
            </w:r>
          </w:p>
        </w:tc>
        <w:tc>
          <w:tcPr>
            <w:tcW w:w="2808" w:type="dxa"/>
            <w:tcBorders>
              <w:bottom w:val="single" w:sz="18" w:space="0" w:color="auto"/>
              <w:right w:val="single" w:sz="6" w:space="0" w:color="auto"/>
            </w:tcBorders>
          </w:tcPr>
          <w:p w14:paraId="76443EAF" w14:textId="0C623885" w:rsidR="00BC6327" w:rsidRPr="00F41F91" w:rsidRDefault="00411D62" w:rsidP="00D057C3">
            <w:pPr>
              <w:rPr>
                <w:sz w:val="18"/>
              </w:rPr>
            </w:pPr>
            <w:r>
              <w:rPr>
                <w:sz w:val="18"/>
              </w:rPr>
              <w:t>Erosion of natural deposits; runoff from orchards; glass and electronics production waste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5A62" w:rsidRPr="001F3468" w14:paraId="51CC94F2" w14:textId="77777777" w:rsidTr="002F1DD3">
        <w:trPr>
          <w:trHeight w:val="432"/>
          <w:jc w:val="center"/>
        </w:trPr>
        <w:tc>
          <w:tcPr>
            <w:tcW w:w="2268" w:type="dxa"/>
            <w:gridSpan w:val="2"/>
            <w:tcBorders>
              <w:left w:val="single" w:sz="6" w:space="0" w:color="auto"/>
            </w:tcBorders>
          </w:tcPr>
          <w:p w14:paraId="3DAB9A83" w14:textId="3DD59DAB" w:rsidR="00ED5A62" w:rsidRPr="00F41F91" w:rsidRDefault="00ED5A62" w:rsidP="00ED5A62">
            <w:pPr>
              <w:ind w:left="187"/>
              <w:rPr>
                <w:sz w:val="18"/>
              </w:rPr>
            </w:pPr>
            <w:r>
              <w:rPr>
                <w:sz w:val="18"/>
              </w:rPr>
              <w:t>Chloride ppm</w:t>
            </w:r>
          </w:p>
        </w:tc>
        <w:tc>
          <w:tcPr>
            <w:tcW w:w="990" w:type="dxa"/>
          </w:tcPr>
          <w:p w14:paraId="7B53609D" w14:textId="049BD099" w:rsidR="00ED5A62" w:rsidRPr="00F41F91" w:rsidRDefault="00ED5A62" w:rsidP="00ED5A62">
            <w:pPr>
              <w:jc w:val="center"/>
              <w:rPr>
                <w:sz w:val="18"/>
              </w:rPr>
            </w:pPr>
            <w:r w:rsidRPr="00D92425">
              <w:rPr>
                <w:sz w:val="18"/>
              </w:rPr>
              <w:t>11-4-22</w:t>
            </w:r>
          </w:p>
        </w:tc>
        <w:tc>
          <w:tcPr>
            <w:tcW w:w="1350" w:type="dxa"/>
          </w:tcPr>
          <w:p w14:paraId="48AE5CBF" w14:textId="4192D367" w:rsidR="00ED5A62" w:rsidRPr="00F41F91" w:rsidRDefault="00ED5A62" w:rsidP="00ED5A62">
            <w:pPr>
              <w:jc w:val="center"/>
              <w:rPr>
                <w:sz w:val="18"/>
              </w:rPr>
            </w:pPr>
            <w:r>
              <w:rPr>
                <w:sz w:val="18"/>
              </w:rPr>
              <w:t>67</w:t>
            </w:r>
          </w:p>
        </w:tc>
        <w:tc>
          <w:tcPr>
            <w:tcW w:w="1440" w:type="dxa"/>
          </w:tcPr>
          <w:p w14:paraId="6428F303" w14:textId="768122CD" w:rsidR="00ED5A62" w:rsidRPr="00F41F91" w:rsidRDefault="00ED5A62" w:rsidP="00ED5A62">
            <w:pPr>
              <w:jc w:val="center"/>
              <w:rPr>
                <w:sz w:val="18"/>
              </w:rPr>
            </w:pPr>
            <w:r>
              <w:rPr>
                <w:sz w:val="18"/>
              </w:rPr>
              <w:t>67</w:t>
            </w:r>
          </w:p>
        </w:tc>
        <w:tc>
          <w:tcPr>
            <w:tcW w:w="900" w:type="dxa"/>
          </w:tcPr>
          <w:p w14:paraId="11FF9BF3" w14:textId="21545ADF" w:rsidR="00ED5A62" w:rsidRPr="00F41F91" w:rsidRDefault="00ED5A62" w:rsidP="00ED5A62">
            <w:pPr>
              <w:jc w:val="center"/>
              <w:rPr>
                <w:sz w:val="18"/>
              </w:rPr>
            </w:pPr>
            <w:r>
              <w:rPr>
                <w:sz w:val="18"/>
              </w:rPr>
              <w:t>500</w:t>
            </w:r>
          </w:p>
        </w:tc>
        <w:tc>
          <w:tcPr>
            <w:tcW w:w="1080" w:type="dxa"/>
          </w:tcPr>
          <w:p w14:paraId="160E754C" w14:textId="3C2EDD27" w:rsidR="00ED5A62" w:rsidRPr="00F41F91" w:rsidRDefault="00ED5A62" w:rsidP="00ED5A62">
            <w:pPr>
              <w:jc w:val="center"/>
              <w:rPr>
                <w:sz w:val="18"/>
              </w:rPr>
            </w:pPr>
            <w:r>
              <w:rPr>
                <w:sz w:val="18"/>
              </w:rPr>
              <w:t>N/A</w:t>
            </w:r>
          </w:p>
        </w:tc>
        <w:tc>
          <w:tcPr>
            <w:tcW w:w="2808" w:type="dxa"/>
            <w:tcBorders>
              <w:right w:val="single" w:sz="6" w:space="0" w:color="auto"/>
            </w:tcBorders>
          </w:tcPr>
          <w:p w14:paraId="43B6AB0B" w14:textId="64CB5DCD" w:rsidR="00ED5A62" w:rsidRPr="00F41F91" w:rsidRDefault="00ED5A62" w:rsidP="00ED5A62">
            <w:pPr>
              <w:rPr>
                <w:sz w:val="18"/>
              </w:rPr>
            </w:pPr>
            <w:r>
              <w:rPr>
                <w:sz w:val="18"/>
              </w:rPr>
              <w:t>Runoff/leaching from natural deposits; seawater influence</w:t>
            </w:r>
          </w:p>
        </w:tc>
      </w:tr>
      <w:tr w:rsidR="00ED5A62" w:rsidRPr="001F3468" w14:paraId="160C801D" w14:textId="77777777" w:rsidTr="002F1DD3">
        <w:trPr>
          <w:trHeight w:val="432"/>
          <w:jc w:val="center"/>
        </w:trPr>
        <w:tc>
          <w:tcPr>
            <w:tcW w:w="2268" w:type="dxa"/>
            <w:gridSpan w:val="2"/>
            <w:tcBorders>
              <w:left w:val="single" w:sz="6" w:space="0" w:color="auto"/>
            </w:tcBorders>
          </w:tcPr>
          <w:p w14:paraId="663FD4FC" w14:textId="470E7579" w:rsidR="00ED5A62" w:rsidRPr="00F41F91" w:rsidRDefault="00ED5A62" w:rsidP="00ED5A62">
            <w:pPr>
              <w:ind w:left="187"/>
              <w:rPr>
                <w:sz w:val="18"/>
              </w:rPr>
            </w:pPr>
            <w:r>
              <w:rPr>
                <w:sz w:val="18"/>
              </w:rPr>
              <w:t>Sulfate  ppm</w:t>
            </w:r>
          </w:p>
        </w:tc>
        <w:tc>
          <w:tcPr>
            <w:tcW w:w="990" w:type="dxa"/>
          </w:tcPr>
          <w:p w14:paraId="39DAC2F4" w14:textId="16852CDE" w:rsidR="00ED5A62" w:rsidRPr="00F41F91" w:rsidRDefault="00ED5A62" w:rsidP="00ED5A62">
            <w:pPr>
              <w:jc w:val="center"/>
              <w:rPr>
                <w:sz w:val="18"/>
              </w:rPr>
            </w:pPr>
            <w:r w:rsidRPr="00D92425">
              <w:rPr>
                <w:sz w:val="18"/>
              </w:rPr>
              <w:t>11-4-22</w:t>
            </w:r>
          </w:p>
        </w:tc>
        <w:tc>
          <w:tcPr>
            <w:tcW w:w="1350" w:type="dxa"/>
          </w:tcPr>
          <w:p w14:paraId="1875EAB4" w14:textId="420B03F0" w:rsidR="00ED5A62" w:rsidRPr="00F41F91" w:rsidRDefault="00ED5A62" w:rsidP="00ED5A62">
            <w:pPr>
              <w:jc w:val="center"/>
              <w:rPr>
                <w:sz w:val="18"/>
              </w:rPr>
            </w:pPr>
            <w:r>
              <w:rPr>
                <w:sz w:val="18"/>
              </w:rPr>
              <w:t>120</w:t>
            </w:r>
          </w:p>
        </w:tc>
        <w:tc>
          <w:tcPr>
            <w:tcW w:w="1440" w:type="dxa"/>
          </w:tcPr>
          <w:p w14:paraId="7EB9A99E" w14:textId="1B3D27AB" w:rsidR="00ED5A62" w:rsidRPr="00F41F91" w:rsidRDefault="00ED5A62" w:rsidP="00ED5A62">
            <w:pPr>
              <w:jc w:val="center"/>
              <w:rPr>
                <w:sz w:val="18"/>
              </w:rPr>
            </w:pPr>
            <w:r>
              <w:rPr>
                <w:sz w:val="18"/>
              </w:rPr>
              <w:t>120</w:t>
            </w:r>
          </w:p>
        </w:tc>
        <w:tc>
          <w:tcPr>
            <w:tcW w:w="900" w:type="dxa"/>
          </w:tcPr>
          <w:p w14:paraId="33AD1560" w14:textId="7EC2BCEC" w:rsidR="00ED5A62" w:rsidRPr="00F41F91" w:rsidRDefault="00ED5A62" w:rsidP="00ED5A62">
            <w:pPr>
              <w:jc w:val="center"/>
              <w:rPr>
                <w:sz w:val="18"/>
              </w:rPr>
            </w:pPr>
            <w:r>
              <w:rPr>
                <w:sz w:val="18"/>
              </w:rPr>
              <w:t>500</w:t>
            </w:r>
          </w:p>
        </w:tc>
        <w:tc>
          <w:tcPr>
            <w:tcW w:w="1080" w:type="dxa"/>
          </w:tcPr>
          <w:p w14:paraId="1219CAD6" w14:textId="0FD6A3A5" w:rsidR="00ED5A62" w:rsidRPr="00F41F91" w:rsidRDefault="00ED5A62" w:rsidP="00ED5A62">
            <w:pPr>
              <w:jc w:val="center"/>
              <w:rPr>
                <w:sz w:val="18"/>
              </w:rPr>
            </w:pPr>
            <w:r>
              <w:rPr>
                <w:sz w:val="18"/>
              </w:rPr>
              <w:t>N/A</w:t>
            </w:r>
          </w:p>
        </w:tc>
        <w:tc>
          <w:tcPr>
            <w:tcW w:w="2808" w:type="dxa"/>
            <w:tcBorders>
              <w:right w:val="single" w:sz="6" w:space="0" w:color="auto"/>
            </w:tcBorders>
          </w:tcPr>
          <w:p w14:paraId="028727BF" w14:textId="14E9DC22" w:rsidR="00ED5A62" w:rsidRPr="00F41F91" w:rsidRDefault="00ED5A62" w:rsidP="00ED5A62">
            <w:pPr>
              <w:rPr>
                <w:sz w:val="18"/>
              </w:rPr>
            </w:pPr>
            <w:r w:rsidRPr="00C20F49">
              <w:rPr>
                <w:sz w:val="18"/>
              </w:rPr>
              <w:t>Runoff/leaching from natural deposits;</w:t>
            </w:r>
            <w:r>
              <w:rPr>
                <w:sz w:val="18"/>
              </w:rPr>
              <w:t xml:space="preserve"> ; industrial wastes</w:t>
            </w:r>
          </w:p>
        </w:tc>
      </w:tr>
      <w:tr w:rsidR="00ED5A62" w:rsidRPr="001F3468" w14:paraId="6D8FB9BE" w14:textId="77777777" w:rsidTr="002F1DD3">
        <w:trPr>
          <w:trHeight w:val="432"/>
          <w:jc w:val="center"/>
        </w:trPr>
        <w:tc>
          <w:tcPr>
            <w:tcW w:w="2268" w:type="dxa"/>
            <w:gridSpan w:val="2"/>
            <w:tcBorders>
              <w:left w:val="single" w:sz="6" w:space="0" w:color="auto"/>
            </w:tcBorders>
          </w:tcPr>
          <w:p w14:paraId="607F4794" w14:textId="10BD8052" w:rsidR="00ED5A62" w:rsidRPr="00F41F91" w:rsidRDefault="00ED5A62" w:rsidP="00ED5A62">
            <w:pPr>
              <w:ind w:left="187"/>
              <w:rPr>
                <w:sz w:val="18"/>
              </w:rPr>
            </w:pPr>
            <w:r>
              <w:rPr>
                <w:sz w:val="18"/>
              </w:rPr>
              <w:t>Total Dissolved Solids  ppm</w:t>
            </w:r>
          </w:p>
        </w:tc>
        <w:tc>
          <w:tcPr>
            <w:tcW w:w="990" w:type="dxa"/>
          </w:tcPr>
          <w:p w14:paraId="0DE9D78E" w14:textId="22F931C8" w:rsidR="00ED5A62" w:rsidRPr="00F41F91" w:rsidRDefault="00ED5A62" w:rsidP="00ED5A62">
            <w:pPr>
              <w:jc w:val="center"/>
              <w:rPr>
                <w:sz w:val="18"/>
              </w:rPr>
            </w:pPr>
            <w:r w:rsidRPr="00D92425">
              <w:rPr>
                <w:sz w:val="18"/>
              </w:rPr>
              <w:t>11-4-22</w:t>
            </w:r>
          </w:p>
        </w:tc>
        <w:tc>
          <w:tcPr>
            <w:tcW w:w="1350" w:type="dxa"/>
          </w:tcPr>
          <w:p w14:paraId="5EFF2472" w14:textId="2B168A85" w:rsidR="00ED5A62" w:rsidRPr="00F41F91" w:rsidRDefault="00ED5A62" w:rsidP="00ED5A62">
            <w:pPr>
              <w:jc w:val="center"/>
              <w:rPr>
                <w:sz w:val="18"/>
              </w:rPr>
            </w:pPr>
            <w:r>
              <w:rPr>
                <w:sz w:val="18"/>
              </w:rPr>
              <w:t>780</w:t>
            </w:r>
          </w:p>
        </w:tc>
        <w:tc>
          <w:tcPr>
            <w:tcW w:w="1440" w:type="dxa"/>
          </w:tcPr>
          <w:p w14:paraId="7D261CA6" w14:textId="3D1C6ACC" w:rsidR="00ED5A62" w:rsidRPr="00F41F91" w:rsidRDefault="00ED5A62" w:rsidP="00ED5A62">
            <w:pPr>
              <w:jc w:val="center"/>
              <w:rPr>
                <w:sz w:val="18"/>
              </w:rPr>
            </w:pPr>
            <w:r>
              <w:rPr>
                <w:sz w:val="18"/>
              </w:rPr>
              <w:t>780</w:t>
            </w:r>
          </w:p>
        </w:tc>
        <w:tc>
          <w:tcPr>
            <w:tcW w:w="900" w:type="dxa"/>
          </w:tcPr>
          <w:p w14:paraId="3A261A72" w14:textId="042E2626" w:rsidR="00ED5A62" w:rsidRPr="00F41F91" w:rsidRDefault="00ED5A62" w:rsidP="00ED5A62">
            <w:pPr>
              <w:jc w:val="center"/>
              <w:rPr>
                <w:sz w:val="18"/>
              </w:rPr>
            </w:pPr>
            <w:r>
              <w:rPr>
                <w:sz w:val="18"/>
              </w:rPr>
              <w:t>1000</w:t>
            </w:r>
          </w:p>
        </w:tc>
        <w:tc>
          <w:tcPr>
            <w:tcW w:w="1080" w:type="dxa"/>
          </w:tcPr>
          <w:p w14:paraId="62D150EB" w14:textId="797A40D7" w:rsidR="00ED5A62" w:rsidRPr="00F41F91" w:rsidRDefault="00ED5A62" w:rsidP="00ED5A62">
            <w:pPr>
              <w:jc w:val="center"/>
              <w:rPr>
                <w:sz w:val="18"/>
              </w:rPr>
            </w:pPr>
            <w:r>
              <w:rPr>
                <w:sz w:val="18"/>
              </w:rPr>
              <w:t>N/A</w:t>
            </w:r>
          </w:p>
        </w:tc>
        <w:tc>
          <w:tcPr>
            <w:tcW w:w="2808" w:type="dxa"/>
            <w:tcBorders>
              <w:right w:val="single" w:sz="6" w:space="0" w:color="auto"/>
            </w:tcBorders>
          </w:tcPr>
          <w:p w14:paraId="131A287B" w14:textId="3C897889" w:rsidR="00ED5A62" w:rsidRPr="00F41F91" w:rsidRDefault="00ED5A62" w:rsidP="00ED5A62">
            <w:pPr>
              <w:rPr>
                <w:sz w:val="18"/>
              </w:rPr>
            </w:pPr>
            <w:r w:rsidRPr="00C20F49">
              <w:rPr>
                <w:sz w:val="18"/>
              </w:rPr>
              <w:t>Runoff/leaching from natural deposits</w:t>
            </w:r>
          </w:p>
        </w:tc>
      </w:tr>
      <w:tr w:rsidR="00ED5A6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0F089B4" w:rsidR="00ED5A62" w:rsidRPr="00F41F91" w:rsidRDefault="00ED5A62" w:rsidP="00ED5A62">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4D7E988E" w:rsidR="00ED5A62" w:rsidRPr="00F41F91" w:rsidRDefault="00ED5A62" w:rsidP="00ED5A62">
            <w:pPr>
              <w:jc w:val="center"/>
              <w:rPr>
                <w:sz w:val="18"/>
              </w:rPr>
            </w:pPr>
            <w:r w:rsidRPr="00D92425">
              <w:rPr>
                <w:sz w:val="18"/>
              </w:rPr>
              <w:t>11-4-22</w:t>
            </w:r>
          </w:p>
        </w:tc>
        <w:tc>
          <w:tcPr>
            <w:tcW w:w="1350" w:type="dxa"/>
            <w:tcBorders>
              <w:bottom w:val="single" w:sz="18" w:space="0" w:color="auto"/>
              <w:right w:val="single" w:sz="6" w:space="0" w:color="auto"/>
            </w:tcBorders>
          </w:tcPr>
          <w:p w14:paraId="0A4C2B05" w14:textId="62166B6B" w:rsidR="00ED5A62" w:rsidRPr="00F41F91" w:rsidRDefault="00ED5A62" w:rsidP="00ED5A62">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1123D6B1" w:rsidR="00ED5A62" w:rsidRPr="00F41F91" w:rsidRDefault="00ED5A62" w:rsidP="00ED5A62">
            <w:pPr>
              <w:jc w:val="center"/>
              <w:rPr>
                <w:sz w:val="18"/>
              </w:rPr>
            </w:pPr>
            <w:r>
              <w:rPr>
                <w:sz w:val="18"/>
              </w:rPr>
              <w:t>1200</w:t>
            </w:r>
          </w:p>
        </w:tc>
        <w:tc>
          <w:tcPr>
            <w:tcW w:w="900" w:type="dxa"/>
            <w:tcBorders>
              <w:left w:val="single" w:sz="6" w:space="0" w:color="auto"/>
              <w:bottom w:val="single" w:sz="18" w:space="0" w:color="auto"/>
            </w:tcBorders>
          </w:tcPr>
          <w:p w14:paraId="5329A979" w14:textId="26F01094" w:rsidR="00ED5A62" w:rsidRPr="00F41F91" w:rsidRDefault="00ED5A62" w:rsidP="00ED5A62">
            <w:pPr>
              <w:jc w:val="center"/>
              <w:rPr>
                <w:sz w:val="18"/>
              </w:rPr>
            </w:pPr>
            <w:r>
              <w:rPr>
                <w:sz w:val="18"/>
              </w:rPr>
              <w:t>1600</w:t>
            </w:r>
          </w:p>
        </w:tc>
        <w:tc>
          <w:tcPr>
            <w:tcW w:w="1080" w:type="dxa"/>
            <w:tcBorders>
              <w:bottom w:val="single" w:sz="18" w:space="0" w:color="auto"/>
            </w:tcBorders>
          </w:tcPr>
          <w:p w14:paraId="005756C3" w14:textId="62B8D428" w:rsidR="00ED5A62" w:rsidRPr="00F41F91" w:rsidRDefault="00ED5A62" w:rsidP="00ED5A62">
            <w:pPr>
              <w:jc w:val="center"/>
              <w:rPr>
                <w:sz w:val="18"/>
              </w:rPr>
            </w:pPr>
            <w:r>
              <w:rPr>
                <w:sz w:val="18"/>
              </w:rPr>
              <w:t>N/A</w:t>
            </w:r>
          </w:p>
        </w:tc>
        <w:tc>
          <w:tcPr>
            <w:tcW w:w="2808" w:type="dxa"/>
            <w:tcBorders>
              <w:bottom w:val="single" w:sz="18" w:space="0" w:color="auto"/>
              <w:right w:val="single" w:sz="6" w:space="0" w:color="auto"/>
            </w:tcBorders>
          </w:tcPr>
          <w:p w14:paraId="31A8151D" w14:textId="2631EFBF" w:rsidR="00ED5A62" w:rsidRPr="00F41F91" w:rsidRDefault="00ED5A62" w:rsidP="00ED5A62">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w:t>
      </w:r>
      <w:r w:rsidRPr="001F3468">
        <w:rPr>
          <w:rFonts w:ascii="Times New Roman" w:hAnsi="Times New Roman"/>
        </w:rPr>
        <w:lastRenderedPageBreak/>
        <w:t xml:space="preserve">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24A708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FC4837">
        <w:rPr>
          <w:rFonts w:ascii="Times New Roman" w:hAnsi="Times New Roman"/>
          <w:b/>
          <w:i/>
          <w:u w:val="single"/>
        </w:rPr>
        <w:t>Resthaven Mobile Home Park</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CCBF609"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0C6FD2A3" w14:textId="5A2CBA0D"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 xml:space="preserve">Selenium averages </w:t>
            </w:r>
            <w:r w:rsidR="00315A1B">
              <w:rPr>
                <w:rFonts w:ascii="Times New Roman" w:hAnsi="Times New Roman"/>
                <w:b/>
                <w:sz w:val="26"/>
              </w:rPr>
              <w:t>69</w:t>
            </w:r>
            <w:r>
              <w:rPr>
                <w:rFonts w:ascii="Times New Roman" w:hAnsi="Times New Roman"/>
                <w:b/>
                <w:sz w:val="26"/>
              </w:rPr>
              <w:t xml:space="preserve"> ppm in raw water</w:t>
            </w:r>
          </w:p>
        </w:tc>
        <w:tc>
          <w:tcPr>
            <w:tcW w:w="2203" w:type="dxa"/>
            <w:tcBorders>
              <w:top w:val="double" w:sz="6" w:space="0" w:color="auto"/>
              <w:bottom w:val="single" w:sz="4" w:space="0" w:color="auto"/>
            </w:tcBorders>
            <w:shd w:val="clear" w:color="auto" w:fill="auto"/>
          </w:tcPr>
          <w:p w14:paraId="38F06260" w14:textId="35D33161"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1F6A3AEE"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Residents to use RO wat</w:t>
            </w:r>
            <w:r w:rsidR="00E61F12">
              <w:rPr>
                <w:rFonts w:ascii="Times New Roman" w:hAnsi="Times New Roman"/>
                <w:b/>
                <w:sz w:val="26"/>
              </w:rPr>
              <w:t xml:space="preserve">er in laundry room for drinking </w:t>
            </w:r>
            <w:r>
              <w:rPr>
                <w:rFonts w:ascii="Times New Roman" w:hAnsi="Times New Roman"/>
                <w:b/>
                <w:sz w:val="26"/>
              </w:rPr>
              <w:t>purposes</w:t>
            </w:r>
            <w:r w:rsidR="00E61F12">
              <w:rPr>
                <w:rFonts w:ascii="Times New Roman" w:hAnsi="Times New Roman"/>
                <w:b/>
                <w:sz w:val="26"/>
              </w:rPr>
              <w:t>.  Resthaven MHP must now install a treatment system for selenium by 2/2023.</w:t>
            </w:r>
          </w:p>
        </w:tc>
        <w:tc>
          <w:tcPr>
            <w:tcW w:w="2096" w:type="dxa"/>
            <w:tcBorders>
              <w:top w:val="double" w:sz="6" w:space="0" w:color="auto"/>
              <w:bottom w:val="single" w:sz="4" w:space="0" w:color="auto"/>
            </w:tcBorders>
            <w:shd w:val="clear" w:color="auto" w:fill="auto"/>
          </w:tcPr>
          <w:p w14:paraId="47E414FC" w14:textId="1F4EB250"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FC4837">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C4837">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63B3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63B3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5A1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1D62"/>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40B"/>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E785B"/>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171E3"/>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38A"/>
    <w:rsid w:val="00BF6946"/>
    <w:rsid w:val="00BF725D"/>
    <w:rsid w:val="00C123E3"/>
    <w:rsid w:val="00C24336"/>
    <w:rsid w:val="00C24948"/>
    <w:rsid w:val="00C338CA"/>
    <w:rsid w:val="00C3526A"/>
    <w:rsid w:val="00C41E25"/>
    <w:rsid w:val="00C43468"/>
    <w:rsid w:val="00C45B4E"/>
    <w:rsid w:val="00C51D70"/>
    <w:rsid w:val="00C55FC5"/>
    <w:rsid w:val="00C6314A"/>
    <w:rsid w:val="00C63B3D"/>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1F12"/>
    <w:rsid w:val="00E6542D"/>
    <w:rsid w:val="00E67C01"/>
    <w:rsid w:val="00E80B80"/>
    <w:rsid w:val="00E8528D"/>
    <w:rsid w:val="00E91D0B"/>
    <w:rsid w:val="00E92E9C"/>
    <w:rsid w:val="00EA66F0"/>
    <w:rsid w:val="00EB0127"/>
    <w:rsid w:val="00EB2EBD"/>
    <w:rsid w:val="00EB3BEC"/>
    <w:rsid w:val="00EB6CF4"/>
    <w:rsid w:val="00EB73F5"/>
    <w:rsid w:val="00ED2935"/>
    <w:rsid w:val="00ED5A62"/>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C4837"/>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4437-98A8-40DA-85A1-43F51B30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1904</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2019-02-15T08:47:00Z</cp:lastPrinted>
  <dcterms:created xsi:type="dcterms:W3CDTF">2023-01-19T02:33:00Z</dcterms:created>
  <dcterms:modified xsi:type="dcterms:W3CDTF">2023-01-19T02:35:00Z</dcterms:modified>
</cp:coreProperties>
</file>