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43E90B74" w:rsidR="00BC6327" w:rsidRPr="005162DE" w:rsidRDefault="00BC6327" w:rsidP="008E66E2">
      <w:pPr>
        <w:pStyle w:val="Heading1"/>
        <w:spacing w:before="0"/>
        <w:jc w:val="center"/>
      </w:pPr>
      <w:bookmarkStart w:id="0" w:name="_Toc58336712"/>
      <w:r w:rsidRPr="005162DE">
        <w:t>20</w:t>
      </w:r>
      <w:r w:rsidR="00587220" w:rsidRPr="005162DE">
        <w:t>2</w:t>
      </w:r>
      <w:r w:rsidR="00B51FBD">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FA47D3D"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9D73B5">
        <w:rPr>
          <w:rFonts w:ascii="Arial" w:hAnsi="Arial" w:cs="Arial"/>
          <w:sz w:val="24"/>
          <w:szCs w:val="24"/>
        </w:rPr>
        <w:t>Los Robles Mobile Home Estates</w:t>
      </w:r>
      <w:r w:rsidR="00494C7A" w:rsidRPr="005162DE">
        <w:rPr>
          <w:rFonts w:ascii="Arial" w:hAnsi="Arial" w:cs="Arial"/>
          <w:sz w:val="24"/>
          <w:szCs w:val="24"/>
        </w:rPr>
        <w:t xml:space="preserve"> </w:t>
      </w:r>
    </w:p>
    <w:p w14:paraId="65A99AB1" w14:textId="04A5DEE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A03ED6">
        <w:rPr>
          <w:rFonts w:ascii="Arial" w:hAnsi="Arial" w:cs="Arial"/>
          <w:sz w:val="24"/>
          <w:szCs w:val="24"/>
        </w:rPr>
        <w:t>1-</w:t>
      </w:r>
      <w:r w:rsidR="00B51FBD">
        <w:rPr>
          <w:rFonts w:ascii="Arial" w:hAnsi="Arial" w:cs="Arial"/>
          <w:sz w:val="24"/>
          <w:szCs w:val="24"/>
        </w:rPr>
        <w:t>9</w:t>
      </w:r>
      <w:r w:rsidR="00A03ED6">
        <w:rPr>
          <w:rFonts w:ascii="Arial" w:hAnsi="Arial" w:cs="Arial"/>
          <w:sz w:val="24"/>
          <w:szCs w:val="24"/>
        </w:rPr>
        <w:t>-202</w:t>
      </w:r>
      <w:r w:rsidR="00B51FBD">
        <w:rPr>
          <w:rFonts w:ascii="Arial" w:hAnsi="Arial" w:cs="Arial"/>
          <w:sz w:val="24"/>
          <w:szCs w:val="24"/>
        </w:rPr>
        <w:t>5</w:t>
      </w:r>
    </w:p>
    <w:p w14:paraId="21C05768" w14:textId="5EFDEC9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B00E8">
        <w:rPr>
          <w:rFonts w:ascii="Arial" w:hAnsi="Arial" w:cs="Arial"/>
          <w:sz w:val="24"/>
          <w:szCs w:val="24"/>
        </w:rPr>
        <w:t>Groundwater</w:t>
      </w:r>
    </w:p>
    <w:p w14:paraId="6AE5ED8C" w14:textId="6EE7BBEC"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B4617">
        <w:rPr>
          <w:rFonts w:ascii="Arial" w:hAnsi="Arial" w:cs="Arial"/>
          <w:sz w:val="24"/>
          <w:szCs w:val="24"/>
        </w:rPr>
        <w:t xml:space="preserve">Wells 1 &amp;2 located </w:t>
      </w:r>
      <w:r w:rsidR="009D73B5">
        <w:rPr>
          <w:rFonts w:ascii="Arial" w:hAnsi="Arial" w:cs="Arial"/>
          <w:sz w:val="24"/>
          <w:szCs w:val="24"/>
        </w:rPr>
        <w:t>at lots 162 and 163.  Well 3 located in creek bed near lot 92.</w:t>
      </w:r>
    </w:p>
    <w:p w14:paraId="11D6F99D" w14:textId="615051C6"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A03ED6">
        <w:rPr>
          <w:rFonts w:ascii="Arial" w:hAnsi="Arial" w:cs="Arial"/>
          <w:sz w:val="24"/>
          <w:szCs w:val="24"/>
        </w:rPr>
        <w:t xml:space="preserve">This source is considered most vulnerable to the following </w:t>
      </w:r>
      <w:r w:rsidR="005E6441">
        <w:rPr>
          <w:rFonts w:ascii="Arial" w:hAnsi="Arial" w:cs="Arial"/>
          <w:sz w:val="24"/>
          <w:szCs w:val="24"/>
        </w:rPr>
        <w:t>activities</w:t>
      </w:r>
      <w:r w:rsidR="00A03ED6">
        <w:rPr>
          <w:rFonts w:ascii="Arial" w:hAnsi="Arial" w:cs="Arial"/>
          <w:sz w:val="24"/>
          <w:szCs w:val="24"/>
        </w:rPr>
        <w:t xml:space="preserve"> not associated with any detected contaminates; - </w:t>
      </w:r>
      <w:r w:rsidR="009D73B5">
        <w:rPr>
          <w:rFonts w:ascii="Arial" w:hAnsi="Arial" w:cs="Arial"/>
          <w:sz w:val="24"/>
          <w:szCs w:val="24"/>
        </w:rPr>
        <w:t>transportation corridors- freeway/state highways, wells, -water supply</w:t>
      </w:r>
      <w:r w:rsidR="00A03ED6">
        <w:rPr>
          <w:rFonts w:ascii="Arial" w:hAnsi="Arial" w:cs="Arial"/>
          <w:sz w:val="24"/>
          <w:szCs w:val="24"/>
        </w:rPr>
        <w:t>.</w:t>
      </w:r>
    </w:p>
    <w:p w14:paraId="55CC3D7E" w14:textId="0835BA7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9D73B5">
        <w:rPr>
          <w:rFonts w:ascii="Arial" w:hAnsi="Arial" w:cs="Arial"/>
          <w:sz w:val="24"/>
          <w:szCs w:val="24"/>
        </w:rPr>
        <w:t>To be determined</w:t>
      </w:r>
    </w:p>
    <w:p w14:paraId="175FE9EF" w14:textId="2C00F189"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A03ED6">
        <w:rPr>
          <w:rFonts w:ascii="Arial" w:hAnsi="Arial" w:cs="Arial"/>
          <w:sz w:val="24"/>
          <w:szCs w:val="24"/>
        </w:rPr>
        <w:t>Mike Steinbock Operator 805 712 7827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675E5819"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51FBD">
        <w:rPr>
          <w:rFonts w:ascii="Arial" w:hAnsi="Arial" w:cs="Arial"/>
          <w:sz w:val="24"/>
          <w:szCs w:val="24"/>
        </w:rPr>
        <w:t>4</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lastRenderedPageBreak/>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lastRenderedPageBreak/>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4A18E97C" w14:textId="01D8D181" w:rsidR="008572DA" w:rsidRPr="005162DE" w:rsidRDefault="00A03ED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432899E6" w:rsidR="00095AAC" w:rsidRPr="005162DE" w:rsidRDefault="008572DA" w:rsidP="008572DA">
            <w:pPr>
              <w:spacing w:before="40" w:after="40"/>
              <w:jc w:val="center"/>
              <w:rPr>
                <w:rFonts w:ascii="Arial" w:hAnsi="Arial" w:cs="Arial"/>
                <w:sz w:val="24"/>
                <w:szCs w:val="24"/>
              </w:rPr>
            </w:pPr>
            <w:r w:rsidRPr="005162DE">
              <w:rPr>
                <w:rFonts w:ascii="Arial" w:hAnsi="Arial" w:cs="Arial"/>
                <w:sz w:val="24"/>
                <w:szCs w:val="24"/>
              </w:rPr>
              <w:t>[Enter No.]</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lastRenderedPageBreak/>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6CC094A4" w:rsidR="00D73637" w:rsidRPr="005162DE" w:rsidRDefault="009D73B5" w:rsidP="00960466">
            <w:pPr>
              <w:spacing w:before="40" w:after="40"/>
              <w:jc w:val="center"/>
              <w:rPr>
                <w:rFonts w:ascii="Arial" w:hAnsi="Arial" w:cs="Arial"/>
                <w:sz w:val="24"/>
                <w:szCs w:val="24"/>
              </w:rPr>
            </w:pPr>
            <w:r>
              <w:rPr>
                <w:rFonts w:ascii="Arial" w:hAnsi="Arial" w:cs="Arial"/>
                <w:sz w:val="24"/>
                <w:szCs w:val="24"/>
              </w:rPr>
              <w:t>6-</w:t>
            </w:r>
            <w:r w:rsidR="00B51FBD">
              <w:rPr>
                <w:rFonts w:ascii="Arial" w:hAnsi="Arial" w:cs="Arial"/>
                <w:sz w:val="24"/>
                <w:szCs w:val="24"/>
              </w:rPr>
              <w:t>15-24</w:t>
            </w:r>
          </w:p>
        </w:tc>
        <w:tc>
          <w:tcPr>
            <w:tcW w:w="1021" w:type="dxa"/>
            <w:tcMar>
              <w:left w:w="86" w:type="dxa"/>
              <w:right w:w="86" w:type="dxa"/>
            </w:tcMar>
          </w:tcPr>
          <w:p w14:paraId="102D5A02" w14:textId="65CDEE57" w:rsidR="00D73637" w:rsidRPr="005162DE" w:rsidRDefault="009D73B5" w:rsidP="00960466">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36E2A949" w14:textId="69332EEE" w:rsidR="00D73637" w:rsidRPr="005162DE" w:rsidRDefault="00B51FBD" w:rsidP="00960466">
            <w:pPr>
              <w:spacing w:before="40" w:after="40"/>
              <w:jc w:val="center"/>
              <w:rPr>
                <w:rFonts w:ascii="Arial" w:hAnsi="Arial" w:cs="Arial"/>
                <w:sz w:val="24"/>
                <w:szCs w:val="24"/>
              </w:rPr>
            </w:pPr>
            <w:r>
              <w:rPr>
                <w:rFonts w:ascii="Arial" w:hAnsi="Arial" w:cs="Arial"/>
                <w:sz w:val="24"/>
                <w:szCs w:val="24"/>
              </w:rPr>
              <w:t>5.3</w:t>
            </w:r>
          </w:p>
        </w:tc>
        <w:tc>
          <w:tcPr>
            <w:tcW w:w="1021" w:type="dxa"/>
            <w:tcMar>
              <w:left w:w="86" w:type="dxa"/>
              <w:right w:w="86" w:type="dxa"/>
            </w:tcMar>
          </w:tcPr>
          <w:p w14:paraId="308535F4" w14:textId="0E2E9C5D" w:rsidR="00D73637" w:rsidRPr="005162DE" w:rsidRDefault="00A03ED6"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4157D24F" w:rsidR="00D73637" w:rsidRPr="005162DE" w:rsidRDefault="009D73B5" w:rsidP="00FC33C4">
            <w:pPr>
              <w:spacing w:before="40" w:after="40"/>
              <w:jc w:val="center"/>
              <w:rPr>
                <w:rFonts w:ascii="Arial" w:hAnsi="Arial" w:cs="Arial"/>
                <w:sz w:val="24"/>
                <w:szCs w:val="24"/>
              </w:rPr>
            </w:pPr>
            <w:r>
              <w:rPr>
                <w:rFonts w:ascii="Arial" w:hAnsi="Arial" w:cs="Arial"/>
                <w:sz w:val="24"/>
                <w:szCs w:val="24"/>
              </w:rPr>
              <w:t>6-</w:t>
            </w:r>
            <w:r w:rsidR="00B51FBD">
              <w:rPr>
                <w:rFonts w:ascii="Arial" w:hAnsi="Arial" w:cs="Arial"/>
                <w:sz w:val="24"/>
                <w:szCs w:val="24"/>
              </w:rPr>
              <w:t>15-24</w:t>
            </w:r>
          </w:p>
        </w:tc>
        <w:tc>
          <w:tcPr>
            <w:tcW w:w="1021" w:type="dxa"/>
            <w:tcMar>
              <w:left w:w="86" w:type="dxa"/>
              <w:right w:w="86" w:type="dxa"/>
            </w:tcMar>
          </w:tcPr>
          <w:p w14:paraId="42CEE2F3" w14:textId="524E80D1" w:rsidR="00D73637" w:rsidRPr="005162DE" w:rsidRDefault="009D73B5" w:rsidP="00FC33C4">
            <w:pPr>
              <w:spacing w:before="40" w:after="40"/>
              <w:jc w:val="center"/>
              <w:rPr>
                <w:rFonts w:ascii="Arial" w:hAnsi="Arial" w:cs="Arial"/>
                <w:sz w:val="24"/>
                <w:szCs w:val="24"/>
              </w:rPr>
            </w:pPr>
            <w:r>
              <w:rPr>
                <w:rFonts w:ascii="Arial" w:hAnsi="Arial" w:cs="Arial"/>
                <w:sz w:val="24"/>
                <w:szCs w:val="24"/>
              </w:rPr>
              <w:t>10</w:t>
            </w:r>
          </w:p>
        </w:tc>
        <w:tc>
          <w:tcPr>
            <w:tcW w:w="1123" w:type="dxa"/>
            <w:tcMar>
              <w:left w:w="86" w:type="dxa"/>
              <w:right w:w="86" w:type="dxa"/>
            </w:tcMar>
          </w:tcPr>
          <w:p w14:paraId="15E55B1F" w14:textId="78418636" w:rsidR="00D73637" w:rsidRPr="005162DE" w:rsidRDefault="009D73B5" w:rsidP="00FC33C4">
            <w:pPr>
              <w:spacing w:before="40" w:after="40"/>
              <w:jc w:val="center"/>
              <w:rPr>
                <w:rFonts w:ascii="Arial" w:hAnsi="Arial" w:cs="Arial"/>
                <w:sz w:val="24"/>
                <w:szCs w:val="24"/>
              </w:rPr>
            </w:pPr>
            <w:r>
              <w:rPr>
                <w:rFonts w:ascii="Arial" w:hAnsi="Arial" w:cs="Arial"/>
                <w:sz w:val="24"/>
                <w:szCs w:val="24"/>
              </w:rPr>
              <w:t>0.</w:t>
            </w:r>
            <w:r w:rsidR="00B51FBD">
              <w:rPr>
                <w:rFonts w:ascii="Arial" w:hAnsi="Arial" w:cs="Arial"/>
                <w:sz w:val="24"/>
                <w:szCs w:val="24"/>
              </w:rPr>
              <w:t>20</w:t>
            </w:r>
          </w:p>
        </w:tc>
        <w:tc>
          <w:tcPr>
            <w:tcW w:w="1021" w:type="dxa"/>
            <w:tcMar>
              <w:left w:w="86" w:type="dxa"/>
              <w:right w:w="86" w:type="dxa"/>
            </w:tcMar>
          </w:tcPr>
          <w:p w14:paraId="1AE57BBF" w14:textId="0094A726" w:rsidR="00D73637" w:rsidRPr="005162DE" w:rsidRDefault="00A03ED6"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C4F0806" w:rsidR="00684C7E" w:rsidRPr="005162DE" w:rsidRDefault="009D73B5" w:rsidP="00684C7E">
            <w:pPr>
              <w:spacing w:before="40" w:after="40"/>
              <w:jc w:val="center"/>
              <w:rPr>
                <w:rFonts w:ascii="Arial" w:hAnsi="Arial" w:cs="Arial"/>
                <w:sz w:val="24"/>
                <w:szCs w:val="24"/>
              </w:rPr>
            </w:pPr>
            <w:r>
              <w:rPr>
                <w:rFonts w:ascii="Arial" w:hAnsi="Arial" w:cs="Arial"/>
                <w:sz w:val="24"/>
                <w:szCs w:val="24"/>
              </w:rPr>
              <w:t>2</w:t>
            </w:r>
            <w:r w:rsidR="0051445F">
              <w:rPr>
                <w:rFonts w:ascii="Arial" w:hAnsi="Arial" w:cs="Arial"/>
                <w:sz w:val="24"/>
                <w:szCs w:val="24"/>
              </w:rPr>
              <w:t>-</w:t>
            </w:r>
            <w:r w:rsidR="00B51FBD">
              <w:rPr>
                <w:rFonts w:ascii="Arial" w:hAnsi="Arial" w:cs="Arial"/>
                <w:sz w:val="24"/>
                <w:szCs w:val="24"/>
              </w:rPr>
              <w:t>6-24</w:t>
            </w:r>
          </w:p>
        </w:tc>
        <w:tc>
          <w:tcPr>
            <w:tcW w:w="1260" w:type="dxa"/>
            <w:tcMar>
              <w:left w:w="58" w:type="dxa"/>
              <w:right w:w="58" w:type="dxa"/>
            </w:tcMar>
          </w:tcPr>
          <w:p w14:paraId="690B0D1C" w14:textId="0082FDE2" w:rsidR="00684C7E" w:rsidRPr="005162DE" w:rsidRDefault="009D73B5" w:rsidP="00684C7E">
            <w:pPr>
              <w:spacing w:before="40" w:after="40"/>
              <w:jc w:val="center"/>
              <w:rPr>
                <w:rFonts w:ascii="Arial" w:hAnsi="Arial" w:cs="Arial"/>
                <w:sz w:val="24"/>
                <w:szCs w:val="24"/>
              </w:rPr>
            </w:pPr>
            <w:r>
              <w:rPr>
                <w:rFonts w:ascii="Arial" w:hAnsi="Arial" w:cs="Arial"/>
                <w:sz w:val="24"/>
                <w:szCs w:val="24"/>
              </w:rPr>
              <w:t>57</w:t>
            </w:r>
          </w:p>
        </w:tc>
        <w:tc>
          <w:tcPr>
            <w:tcW w:w="1530" w:type="dxa"/>
            <w:tcMar>
              <w:left w:w="58" w:type="dxa"/>
              <w:right w:w="58" w:type="dxa"/>
            </w:tcMar>
          </w:tcPr>
          <w:p w14:paraId="6802CC34" w14:textId="681414C6" w:rsidR="00684C7E" w:rsidRPr="005162DE" w:rsidRDefault="009D73B5" w:rsidP="00684C7E">
            <w:pPr>
              <w:spacing w:before="40" w:after="40"/>
              <w:jc w:val="center"/>
              <w:rPr>
                <w:rFonts w:ascii="Arial" w:hAnsi="Arial" w:cs="Arial"/>
                <w:sz w:val="24"/>
                <w:szCs w:val="24"/>
              </w:rPr>
            </w:pPr>
            <w:r>
              <w:rPr>
                <w:rFonts w:ascii="Arial" w:hAnsi="Arial" w:cs="Arial"/>
                <w:sz w:val="24"/>
                <w:szCs w:val="24"/>
              </w:rPr>
              <w:t>57</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5782C263" w:rsidR="00684C7E" w:rsidRPr="005162DE" w:rsidRDefault="009D73B5" w:rsidP="00684C7E">
            <w:pPr>
              <w:spacing w:before="40" w:after="40"/>
              <w:jc w:val="center"/>
              <w:rPr>
                <w:rFonts w:ascii="Arial" w:hAnsi="Arial" w:cs="Arial"/>
                <w:sz w:val="24"/>
                <w:szCs w:val="24"/>
              </w:rPr>
            </w:pPr>
            <w:r>
              <w:rPr>
                <w:rFonts w:ascii="Arial" w:hAnsi="Arial" w:cs="Arial"/>
                <w:sz w:val="24"/>
                <w:szCs w:val="24"/>
              </w:rPr>
              <w:t>2</w:t>
            </w:r>
            <w:r w:rsidR="0051445F">
              <w:rPr>
                <w:rFonts w:ascii="Arial" w:hAnsi="Arial" w:cs="Arial"/>
                <w:sz w:val="24"/>
                <w:szCs w:val="24"/>
              </w:rPr>
              <w:t>-</w:t>
            </w:r>
            <w:r w:rsidR="00B51FBD">
              <w:rPr>
                <w:rFonts w:ascii="Arial" w:hAnsi="Arial" w:cs="Arial"/>
                <w:sz w:val="24"/>
                <w:szCs w:val="24"/>
              </w:rPr>
              <w:t>6-24</w:t>
            </w:r>
          </w:p>
        </w:tc>
        <w:tc>
          <w:tcPr>
            <w:tcW w:w="1260" w:type="dxa"/>
            <w:tcMar>
              <w:left w:w="58" w:type="dxa"/>
              <w:right w:w="58" w:type="dxa"/>
            </w:tcMar>
          </w:tcPr>
          <w:p w14:paraId="5F571C45" w14:textId="0CFEB6AD" w:rsidR="00684C7E" w:rsidRPr="005162DE" w:rsidRDefault="009D73B5" w:rsidP="00684C7E">
            <w:pPr>
              <w:spacing w:before="40" w:after="40"/>
              <w:jc w:val="center"/>
              <w:rPr>
                <w:rFonts w:ascii="Arial" w:hAnsi="Arial" w:cs="Arial"/>
                <w:sz w:val="24"/>
                <w:szCs w:val="24"/>
              </w:rPr>
            </w:pPr>
            <w:r>
              <w:rPr>
                <w:rFonts w:ascii="Arial" w:hAnsi="Arial" w:cs="Arial"/>
                <w:sz w:val="24"/>
                <w:szCs w:val="24"/>
              </w:rPr>
              <w:t>5</w:t>
            </w:r>
            <w:r w:rsidR="00B51FBD">
              <w:rPr>
                <w:rFonts w:ascii="Arial" w:hAnsi="Arial" w:cs="Arial"/>
                <w:sz w:val="24"/>
                <w:szCs w:val="24"/>
              </w:rPr>
              <w:t>4</w:t>
            </w:r>
            <w:r>
              <w:rPr>
                <w:rFonts w:ascii="Arial" w:hAnsi="Arial" w:cs="Arial"/>
                <w:sz w:val="24"/>
                <w:szCs w:val="24"/>
              </w:rPr>
              <w:t>0</w:t>
            </w:r>
          </w:p>
        </w:tc>
        <w:tc>
          <w:tcPr>
            <w:tcW w:w="1530" w:type="dxa"/>
            <w:tcMar>
              <w:left w:w="58" w:type="dxa"/>
              <w:right w:w="58" w:type="dxa"/>
            </w:tcMar>
          </w:tcPr>
          <w:p w14:paraId="2BE476FB" w14:textId="3DFA2ACD" w:rsidR="00684C7E" w:rsidRPr="005162DE" w:rsidRDefault="009D73B5" w:rsidP="00684C7E">
            <w:pPr>
              <w:spacing w:before="40" w:after="40"/>
              <w:jc w:val="center"/>
              <w:rPr>
                <w:rFonts w:ascii="Arial" w:hAnsi="Arial" w:cs="Arial"/>
                <w:sz w:val="24"/>
                <w:szCs w:val="24"/>
              </w:rPr>
            </w:pPr>
            <w:r>
              <w:rPr>
                <w:rFonts w:ascii="Arial" w:hAnsi="Arial" w:cs="Arial"/>
                <w:sz w:val="24"/>
                <w:szCs w:val="24"/>
              </w:rPr>
              <w:t>5</w:t>
            </w:r>
            <w:r w:rsidR="00B51FBD">
              <w:rPr>
                <w:rFonts w:ascii="Arial" w:hAnsi="Arial" w:cs="Arial"/>
                <w:sz w:val="24"/>
                <w:szCs w:val="24"/>
              </w:rPr>
              <w:t>4</w:t>
            </w:r>
            <w:r w:rsidR="00A03ED6">
              <w:rPr>
                <w:rFonts w:ascii="Arial" w:hAnsi="Arial" w:cs="Arial"/>
                <w:sz w:val="24"/>
                <w:szCs w:val="24"/>
              </w:rPr>
              <w:t>0</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99EE13A" w:rsidR="00512D8C" w:rsidRPr="005162DE" w:rsidRDefault="0006105A" w:rsidP="00512D8C">
            <w:pPr>
              <w:keepNext/>
              <w:keepLines/>
              <w:spacing w:before="40" w:after="40"/>
              <w:ind w:left="30"/>
              <w:jc w:val="both"/>
              <w:rPr>
                <w:rFonts w:ascii="Arial" w:hAnsi="Arial" w:cs="Arial"/>
                <w:sz w:val="24"/>
                <w:szCs w:val="24"/>
              </w:rPr>
            </w:pPr>
            <w:r>
              <w:rPr>
                <w:rFonts w:ascii="Arial" w:hAnsi="Arial" w:cs="Arial"/>
                <w:sz w:val="24"/>
                <w:szCs w:val="24"/>
              </w:rPr>
              <w:t>Perchlorate</w:t>
            </w:r>
            <w:r w:rsidR="00A03ED6">
              <w:rPr>
                <w:rFonts w:ascii="Arial" w:hAnsi="Arial" w:cs="Arial"/>
                <w:sz w:val="24"/>
                <w:szCs w:val="24"/>
              </w:rPr>
              <w:t xml:space="preserve"> ppb</w:t>
            </w:r>
          </w:p>
        </w:tc>
        <w:tc>
          <w:tcPr>
            <w:tcW w:w="1440" w:type="dxa"/>
          </w:tcPr>
          <w:p w14:paraId="21F7006B" w14:textId="57607BCC"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10-3</w:t>
            </w:r>
            <w:r w:rsidR="00A03ED6">
              <w:rPr>
                <w:rFonts w:ascii="Arial" w:hAnsi="Arial" w:cs="Arial"/>
                <w:sz w:val="24"/>
                <w:szCs w:val="24"/>
              </w:rPr>
              <w:t>-23</w:t>
            </w:r>
          </w:p>
        </w:tc>
        <w:tc>
          <w:tcPr>
            <w:tcW w:w="1260" w:type="dxa"/>
          </w:tcPr>
          <w:p w14:paraId="1BD7CABC" w14:textId="19C8A78E"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0.70</w:t>
            </w:r>
          </w:p>
        </w:tc>
        <w:tc>
          <w:tcPr>
            <w:tcW w:w="1530" w:type="dxa"/>
          </w:tcPr>
          <w:p w14:paraId="40895B2C" w14:textId="03B43922"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0.62-0.75</w:t>
            </w:r>
          </w:p>
        </w:tc>
        <w:tc>
          <w:tcPr>
            <w:tcW w:w="1170" w:type="dxa"/>
          </w:tcPr>
          <w:p w14:paraId="707B8EC2" w14:textId="18CD48A9"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6</w:t>
            </w:r>
          </w:p>
        </w:tc>
        <w:tc>
          <w:tcPr>
            <w:tcW w:w="1260" w:type="dxa"/>
          </w:tcPr>
          <w:p w14:paraId="4F209845" w14:textId="1456AE36" w:rsidR="00512D8C" w:rsidRPr="005162DE" w:rsidRDefault="0006105A" w:rsidP="00512D8C">
            <w:pPr>
              <w:keepNext/>
              <w:keepLines/>
              <w:spacing w:before="40" w:after="40"/>
              <w:jc w:val="center"/>
              <w:rPr>
                <w:rFonts w:ascii="Arial" w:hAnsi="Arial" w:cs="Arial"/>
                <w:sz w:val="24"/>
                <w:szCs w:val="24"/>
              </w:rPr>
            </w:pPr>
            <w:r>
              <w:rPr>
                <w:rFonts w:ascii="Arial" w:hAnsi="Arial" w:cs="Arial"/>
                <w:sz w:val="24"/>
                <w:szCs w:val="24"/>
              </w:rPr>
              <w:t>1</w:t>
            </w:r>
          </w:p>
        </w:tc>
        <w:tc>
          <w:tcPr>
            <w:tcW w:w="1931" w:type="dxa"/>
          </w:tcPr>
          <w:p w14:paraId="307E6935" w14:textId="147AF595" w:rsidR="00512D8C" w:rsidRPr="005162DE" w:rsidRDefault="0006105A" w:rsidP="00512D8C">
            <w:pPr>
              <w:keepNext/>
              <w:keepLines/>
              <w:spacing w:before="40" w:after="40"/>
              <w:jc w:val="center"/>
              <w:rPr>
                <w:rFonts w:ascii="Arial" w:hAnsi="Arial" w:cs="Arial"/>
                <w:sz w:val="24"/>
                <w:szCs w:val="24"/>
              </w:rPr>
            </w:pPr>
            <w:r>
              <w:rPr>
                <w:color w:val="000000"/>
                <w:sz w:val="27"/>
                <w:szCs w:val="27"/>
              </w:rPr>
              <w:t>Perchlorate is an inorganic chemical used in solid rocket propellant, fireworks, explosives, flares, matches, and a variety of industries. It usually gets into drinking water as a result of environmental contamination from historic aerospace or other industrial operations that used or use, store, or dispose of perchlorate and its salts.</w:t>
            </w:r>
          </w:p>
        </w:tc>
      </w:tr>
      <w:tr w:rsidR="00F0761C" w:rsidRPr="005162DE" w14:paraId="7E778FAF" w14:textId="77777777" w:rsidTr="002D3FB5">
        <w:trPr>
          <w:trHeight w:val="432"/>
        </w:trPr>
        <w:tc>
          <w:tcPr>
            <w:tcW w:w="2245" w:type="dxa"/>
            <w:tcMar>
              <w:left w:w="58" w:type="dxa"/>
              <w:right w:w="58" w:type="dxa"/>
            </w:tcMar>
          </w:tcPr>
          <w:p w14:paraId="2A73F42D" w14:textId="3156130A" w:rsidR="00F0761C" w:rsidRDefault="00F0761C" w:rsidP="00F0761C">
            <w:pPr>
              <w:spacing w:before="40" w:after="40"/>
              <w:jc w:val="both"/>
              <w:rPr>
                <w:rFonts w:ascii="Arial" w:hAnsi="Arial" w:cs="Arial"/>
                <w:sz w:val="24"/>
                <w:szCs w:val="24"/>
              </w:rPr>
            </w:pPr>
            <w:r>
              <w:rPr>
                <w:rFonts w:ascii="Arial" w:hAnsi="Arial" w:cs="Arial"/>
                <w:sz w:val="24"/>
                <w:szCs w:val="24"/>
              </w:rPr>
              <w:t xml:space="preserve">Arsenic ppb  </w:t>
            </w:r>
          </w:p>
          <w:p w14:paraId="3013DE0A" w14:textId="0539EBB2" w:rsidR="00F0761C" w:rsidRDefault="00F0761C" w:rsidP="00F0761C">
            <w:pPr>
              <w:spacing w:before="40" w:after="40"/>
              <w:jc w:val="both"/>
              <w:rPr>
                <w:rFonts w:ascii="Arial" w:hAnsi="Arial" w:cs="Arial"/>
                <w:sz w:val="24"/>
                <w:szCs w:val="24"/>
              </w:rPr>
            </w:pPr>
          </w:p>
          <w:p w14:paraId="54306349" w14:textId="77777777" w:rsidR="00F0761C" w:rsidRDefault="00F0761C" w:rsidP="00F0761C">
            <w:pPr>
              <w:spacing w:before="40" w:after="40"/>
              <w:ind w:left="30"/>
              <w:jc w:val="both"/>
              <w:rPr>
                <w:rFonts w:ascii="Arial" w:hAnsi="Arial" w:cs="Arial"/>
                <w:sz w:val="24"/>
                <w:szCs w:val="24"/>
              </w:rPr>
            </w:pPr>
          </w:p>
          <w:p w14:paraId="295A08E8" w14:textId="77777777" w:rsidR="00F0761C" w:rsidRDefault="00F0761C" w:rsidP="00F0761C">
            <w:pPr>
              <w:spacing w:before="40" w:after="40"/>
              <w:ind w:left="30"/>
              <w:jc w:val="both"/>
              <w:rPr>
                <w:rFonts w:ascii="Arial" w:hAnsi="Arial" w:cs="Arial"/>
                <w:sz w:val="24"/>
                <w:szCs w:val="24"/>
              </w:rPr>
            </w:pPr>
          </w:p>
          <w:p w14:paraId="2BC454A4" w14:textId="5F5DB79E" w:rsidR="00F0761C" w:rsidRPr="005162DE" w:rsidRDefault="00F0761C" w:rsidP="00F0761C">
            <w:pPr>
              <w:spacing w:before="40" w:after="40"/>
              <w:ind w:left="30"/>
              <w:jc w:val="both"/>
              <w:rPr>
                <w:rFonts w:ascii="Arial" w:hAnsi="Arial" w:cs="Arial"/>
                <w:sz w:val="24"/>
                <w:szCs w:val="24"/>
              </w:rPr>
            </w:pPr>
          </w:p>
        </w:tc>
        <w:tc>
          <w:tcPr>
            <w:tcW w:w="1440" w:type="dxa"/>
          </w:tcPr>
          <w:p w14:paraId="32B84C0F" w14:textId="2CE928B4" w:rsidR="00F0761C" w:rsidRDefault="009D73B5" w:rsidP="00F0761C">
            <w:pPr>
              <w:spacing w:before="40" w:after="40"/>
              <w:jc w:val="center"/>
              <w:rPr>
                <w:rFonts w:ascii="Arial" w:hAnsi="Arial" w:cs="Arial"/>
                <w:sz w:val="24"/>
                <w:szCs w:val="24"/>
              </w:rPr>
            </w:pPr>
            <w:r>
              <w:rPr>
                <w:rFonts w:ascii="Arial" w:hAnsi="Arial" w:cs="Arial"/>
                <w:sz w:val="24"/>
                <w:szCs w:val="24"/>
              </w:rPr>
              <w:t>2-</w:t>
            </w:r>
            <w:r w:rsidR="00B51FBD">
              <w:rPr>
                <w:rFonts w:ascii="Arial" w:hAnsi="Arial" w:cs="Arial"/>
                <w:sz w:val="24"/>
                <w:szCs w:val="24"/>
              </w:rPr>
              <w:t>3-24</w:t>
            </w:r>
          </w:p>
          <w:p w14:paraId="42A9BA1C" w14:textId="77777777" w:rsidR="00F0761C" w:rsidRDefault="00F0761C" w:rsidP="00F0761C">
            <w:pPr>
              <w:spacing w:before="40" w:after="40"/>
              <w:jc w:val="center"/>
              <w:rPr>
                <w:rFonts w:ascii="Arial" w:hAnsi="Arial" w:cs="Arial"/>
                <w:sz w:val="24"/>
                <w:szCs w:val="24"/>
              </w:rPr>
            </w:pPr>
          </w:p>
          <w:p w14:paraId="25EFD446" w14:textId="0C2A48C0" w:rsidR="00F0761C" w:rsidRPr="005162DE" w:rsidRDefault="00F0761C" w:rsidP="00F0761C">
            <w:pPr>
              <w:spacing w:before="40" w:after="40"/>
              <w:jc w:val="center"/>
              <w:rPr>
                <w:rFonts w:ascii="Arial" w:hAnsi="Arial" w:cs="Arial"/>
                <w:sz w:val="24"/>
                <w:szCs w:val="24"/>
              </w:rPr>
            </w:pPr>
          </w:p>
        </w:tc>
        <w:tc>
          <w:tcPr>
            <w:tcW w:w="1260" w:type="dxa"/>
          </w:tcPr>
          <w:p w14:paraId="5A176375" w14:textId="0C1823CE" w:rsidR="00F0761C" w:rsidRPr="009D73B5" w:rsidRDefault="00B51FBD" w:rsidP="00F0761C">
            <w:pPr>
              <w:spacing w:before="40" w:after="40"/>
              <w:jc w:val="center"/>
              <w:rPr>
                <w:rFonts w:ascii="Arial" w:hAnsi="Arial" w:cs="Arial"/>
                <w:sz w:val="24"/>
                <w:szCs w:val="24"/>
              </w:rPr>
            </w:pPr>
            <w:r>
              <w:rPr>
                <w:rFonts w:ascii="Arial" w:hAnsi="Arial" w:cs="Arial"/>
                <w:sz w:val="24"/>
                <w:szCs w:val="24"/>
              </w:rPr>
              <w:t>3.8</w:t>
            </w:r>
          </w:p>
          <w:p w14:paraId="5756C8C1" w14:textId="77777777" w:rsidR="00F0761C" w:rsidRDefault="00F0761C" w:rsidP="00F0761C">
            <w:pPr>
              <w:spacing w:before="40" w:after="40"/>
              <w:jc w:val="center"/>
              <w:rPr>
                <w:rFonts w:ascii="Arial" w:hAnsi="Arial" w:cs="Arial"/>
                <w:b/>
                <w:bCs/>
                <w:sz w:val="24"/>
                <w:szCs w:val="24"/>
              </w:rPr>
            </w:pPr>
          </w:p>
          <w:p w14:paraId="0D916B56" w14:textId="77777777" w:rsidR="00F0761C" w:rsidRDefault="00F0761C" w:rsidP="00F0761C">
            <w:pPr>
              <w:spacing w:before="40" w:after="40"/>
              <w:jc w:val="center"/>
              <w:rPr>
                <w:rFonts w:ascii="Arial" w:hAnsi="Arial" w:cs="Arial"/>
                <w:b/>
                <w:bCs/>
                <w:sz w:val="24"/>
                <w:szCs w:val="24"/>
              </w:rPr>
            </w:pPr>
          </w:p>
          <w:p w14:paraId="7CAF39D9" w14:textId="1DFB39CC" w:rsidR="00F0761C" w:rsidRPr="00F0761C" w:rsidRDefault="00F0761C" w:rsidP="00F0761C">
            <w:pPr>
              <w:spacing w:before="40" w:after="40"/>
              <w:jc w:val="center"/>
              <w:rPr>
                <w:rFonts w:ascii="Arial" w:hAnsi="Arial" w:cs="Arial"/>
                <w:sz w:val="24"/>
                <w:szCs w:val="24"/>
              </w:rPr>
            </w:pPr>
          </w:p>
        </w:tc>
        <w:tc>
          <w:tcPr>
            <w:tcW w:w="1530" w:type="dxa"/>
          </w:tcPr>
          <w:p w14:paraId="2DACA4AA" w14:textId="6CB1F11F" w:rsidR="00F0761C" w:rsidRPr="009D73B5" w:rsidRDefault="00B51FBD" w:rsidP="00F0761C">
            <w:pPr>
              <w:spacing w:before="40" w:after="40"/>
              <w:jc w:val="center"/>
              <w:rPr>
                <w:rFonts w:ascii="Arial" w:hAnsi="Arial" w:cs="Arial"/>
                <w:sz w:val="24"/>
                <w:szCs w:val="24"/>
              </w:rPr>
            </w:pPr>
            <w:r>
              <w:rPr>
                <w:rFonts w:ascii="Arial" w:hAnsi="Arial" w:cs="Arial"/>
                <w:sz w:val="24"/>
                <w:szCs w:val="24"/>
              </w:rPr>
              <w:t>3.8</w:t>
            </w:r>
          </w:p>
          <w:p w14:paraId="55CC0CB6" w14:textId="77777777" w:rsidR="00F0761C" w:rsidRDefault="00F0761C" w:rsidP="00F0761C">
            <w:pPr>
              <w:spacing w:before="40" w:after="40"/>
              <w:jc w:val="center"/>
              <w:rPr>
                <w:rFonts w:ascii="Arial" w:hAnsi="Arial" w:cs="Arial"/>
                <w:sz w:val="24"/>
                <w:szCs w:val="24"/>
              </w:rPr>
            </w:pPr>
          </w:p>
          <w:p w14:paraId="639B55BC" w14:textId="77777777" w:rsidR="00F0761C" w:rsidRDefault="00F0761C" w:rsidP="00F0761C">
            <w:pPr>
              <w:spacing w:before="40" w:after="40"/>
              <w:jc w:val="center"/>
              <w:rPr>
                <w:rFonts w:ascii="Arial" w:hAnsi="Arial" w:cs="Arial"/>
                <w:sz w:val="24"/>
                <w:szCs w:val="24"/>
              </w:rPr>
            </w:pPr>
          </w:p>
          <w:p w14:paraId="694B316A" w14:textId="70B31B0F" w:rsidR="00F0761C" w:rsidRPr="005162DE" w:rsidRDefault="00F0761C" w:rsidP="00F0761C">
            <w:pPr>
              <w:spacing w:before="40" w:after="40"/>
              <w:jc w:val="center"/>
              <w:rPr>
                <w:rFonts w:ascii="Arial" w:hAnsi="Arial" w:cs="Arial"/>
                <w:sz w:val="24"/>
                <w:szCs w:val="24"/>
              </w:rPr>
            </w:pPr>
          </w:p>
        </w:tc>
        <w:tc>
          <w:tcPr>
            <w:tcW w:w="1170" w:type="dxa"/>
          </w:tcPr>
          <w:p w14:paraId="04B3ABD1" w14:textId="0FD05250"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w:t>
            </w:r>
          </w:p>
        </w:tc>
        <w:tc>
          <w:tcPr>
            <w:tcW w:w="1260" w:type="dxa"/>
          </w:tcPr>
          <w:p w14:paraId="7BD33183" w14:textId="6EC9C87C" w:rsidR="00F0761C" w:rsidRPr="005162DE" w:rsidRDefault="00F0761C" w:rsidP="00F0761C">
            <w:pPr>
              <w:spacing w:before="40" w:after="40"/>
              <w:jc w:val="center"/>
              <w:rPr>
                <w:rFonts w:ascii="Arial" w:hAnsi="Arial" w:cs="Arial"/>
                <w:sz w:val="24"/>
                <w:szCs w:val="24"/>
              </w:rPr>
            </w:pPr>
            <w:r>
              <w:rPr>
                <w:rFonts w:ascii="Arial" w:hAnsi="Arial" w:cs="Arial"/>
                <w:sz w:val="24"/>
                <w:szCs w:val="24"/>
              </w:rPr>
              <w:t>0.004</w:t>
            </w:r>
          </w:p>
        </w:tc>
        <w:tc>
          <w:tcPr>
            <w:tcW w:w="1931" w:type="dxa"/>
          </w:tcPr>
          <w:p w14:paraId="701F5E75" w14:textId="13B129DC" w:rsidR="00F0761C" w:rsidRPr="00F0761C" w:rsidRDefault="00F0761C" w:rsidP="00F0761C">
            <w:pPr>
              <w:spacing w:before="40" w:after="40"/>
              <w:jc w:val="center"/>
              <w:rPr>
                <w:rFonts w:ascii="Arial" w:hAnsi="Arial" w:cs="Arial"/>
                <w:sz w:val="24"/>
                <w:szCs w:val="24"/>
              </w:rPr>
            </w:pPr>
            <w:r w:rsidRPr="00F0761C">
              <w:rPr>
                <w:rFonts w:ascii="Arial" w:hAnsi="Arial" w:cs="Arial"/>
                <w:sz w:val="24"/>
                <w:szCs w:val="24"/>
              </w:rPr>
              <w:t>Erosion of natural deposits; runoff from orchards; glass and electronics production wastes</w:t>
            </w:r>
          </w:p>
        </w:tc>
      </w:tr>
      <w:tr w:rsidR="00F0761C" w:rsidRPr="005162DE" w14:paraId="5A2E4EDA" w14:textId="77777777" w:rsidTr="002D3FB5">
        <w:trPr>
          <w:trHeight w:val="432"/>
        </w:trPr>
        <w:tc>
          <w:tcPr>
            <w:tcW w:w="2245" w:type="dxa"/>
            <w:tcMar>
              <w:left w:w="58" w:type="dxa"/>
              <w:right w:w="58" w:type="dxa"/>
            </w:tcMar>
          </w:tcPr>
          <w:p w14:paraId="490802B3" w14:textId="0198FB28" w:rsidR="00F0761C" w:rsidRPr="005162DE" w:rsidRDefault="00F0761C" w:rsidP="00F0761C">
            <w:pPr>
              <w:spacing w:before="40" w:after="40"/>
              <w:ind w:left="30"/>
              <w:jc w:val="both"/>
              <w:rPr>
                <w:rFonts w:ascii="Arial" w:hAnsi="Arial" w:cs="Arial"/>
                <w:sz w:val="24"/>
                <w:szCs w:val="24"/>
              </w:rPr>
            </w:pPr>
            <w:r>
              <w:rPr>
                <w:rFonts w:ascii="Arial" w:hAnsi="Arial" w:cs="Arial"/>
                <w:sz w:val="24"/>
                <w:szCs w:val="24"/>
              </w:rPr>
              <w:t>Fluoride ppm</w:t>
            </w:r>
          </w:p>
        </w:tc>
        <w:tc>
          <w:tcPr>
            <w:tcW w:w="1440" w:type="dxa"/>
          </w:tcPr>
          <w:p w14:paraId="535C6478" w14:textId="329B12F8" w:rsidR="00F0761C" w:rsidRPr="005162DE" w:rsidRDefault="009D73B5" w:rsidP="00F0761C">
            <w:pPr>
              <w:spacing w:before="40" w:after="40"/>
              <w:jc w:val="center"/>
              <w:rPr>
                <w:rFonts w:ascii="Arial" w:hAnsi="Arial" w:cs="Arial"/>
                <w:sz w:val="24"/>
                <w:szCs w:val="24"/>
              </w:rPr>
            </w:pPr>
            <w:r>
              <w:rPr>
                <w:rFonts w:ascii="Arial" w:hAnsi="Arial" w:cs="Arial"/>
                <w:sz w:val="24"/>
                <w:szCs w:val="24"/>
              </w:rPr>
              <w:t>2-</w:t>
            </w:r>
            <w:r w:rsidR="00B51FBD">
              <w:rPr>
                <w:rFonts w:ascii="Arial" w:hAnsi="Arial" w:cs="Arial"/>
                <w:sz w:val="24"/>
                <w:szCs w:val="24"/>
              </w:rPr>
              <w:t>3-24</w:t>
            </w:r>
          </w:p>
        </w:tc>
        <w:tc>
          <w:tcPr>
            <w:tcW w:w="1260" w:type="dxa"/>
          </w:tcPr>
          <w:p w14:paraId="1A872876" w14:textId="0EC79C46" w:rsidR="00F0761C" w:rsidRPr="005162DE" w:rsidRDefault="00F0761C" w:rsidP="00F0761C">
            <w:pPr>
              <w:spacing w:before="40" w:after="40"/>
              <w:jc w:val="center"/>
              <w:rPr>
                <w:rFonts w:ascii="Arial" w:hAnsi="Arial" w:cs="Arial"/>
                <w:sz w:val="24"/>
                <w:szCs w:val="24"/>
              </w:rPr>
            </w:pPr>
            <w:r>
              <w:rPr>
                <w:rFonts w:ascii="Arial" w:hAnsi="Arial" w:cs="Arial"/>
                <w:sz w:val="24"/>
                <w:szCs w:val="24"/>
              </w:rPr>
              <w:t>0.</w:t>
            </w:r>
            <w:r w:rsidR="009D73B5">
              <w:rPr>
                <w:rFonts w:ascii="Arial" w:hAnsi="Arial" w:cs="Arial"/>
                <w:sz w:val="24"/>
                <w:szCs w:val="24"/>
              </w:rPr>
              <w:t>2</w:t>
            </w:r>
            <w:r w:rsidR="00B51FBD">
              <w:rPr>
                <w:rFonts w:ascii="Arial" w:hAnsi="Arial" w:cs="Arial"/>
                <w:sz w:val="24"/>
                <w:szCs w:val="24"/>
              </w:rPr>
              <w:t>7</w:t>
            </w:r>
          </w:p>
        </w:tc>
        <w:tc>
          <w:tcPr>
            <w:tcW w:w="1530" w:type="dxa"/>
          </w:tcPr>
          <w:p w14:paraId="4E27FAAD" w14:textId="4444EF0E" w:rsidR="00F0761C" w:rsidRPr="005162DE" w:rsidRDefault="00F0761C" w:rsidP="00F0761C">
            <w:pPr>
              <w:spacing w:before="40" w:after="40"/>
              <w:jc w:val="center"/>
              <w:rPr>
                <w:rFonts w:ascii="Arial" w:hAnsi="Arial" w:cs="Arial"/>
                <w:sz w:val="24"/>
                <w:szCs w:val="24"/>
              </w:rPr>
            </w:pPr>
            <w:r>
              <w:rPr>
                <w:rFonts w:ascii="Arial" w:hAnsi="Arial" w:cs="Arial"/>
                <w:sz w:val="24"/>
                <w:szCs w:val="24"/>
              </w:rPr>
              <w:t>0.</w:t>
            </w:r>
            <w:r w:rsidR="009D73B5">
              <w:rPr>
                <w:rFonts w:ascii="Arial" w:hAnsi="Arial" w:cs="Arial"/>
                <w:sz w:val="24"/>
                <w:szCs w:val="24"/>
              </w:rPr>
              <w:t>2</w:t>
            </w:r>
            <w:r w:rsidR="00B51FBD">
              <w:rPr>
                <w:rFonts w:ascii="Arial" w:hAnsi="Arial" w:cs="Arial"/>
                <w:sz w:val="24"/>
                <w:szCs w:val="24"/>
              </w:rPr>
              <w:t>7</w:t>
            </w:r>
          </w:p>
        </w:tc>
        <w:tc>
          <w:tcPr>
            <w:tcW w:w="1170" w:type="dxa"/>
          </w:tcPr>
          <w:p w14:paraId="6EC8A772" w14:textId="3770A2FD" w:rsidR="00F0761C" w:rsidRPr="005162DE" w:rsidRDefault="00F0761C" w:rsidP="00F0761C">
            <w:pPr>
              <w:spacing w:before="40" w:after="40"/>
              <w:jc w:val="center"/>
              <w:rPr>
                <w:rFonts w:ascii="Arial" w:hAnsi="Arial" w:cs="Arial"/>
                <w:sz w:val="24"/>
                <w:szCs w:val="24"/>
              </w:rPr>
            </w:pPr>
            <w:r>
              <w:rPr>
                <w:rFonts w:ascii="Arial" w:hAnsi="Arial" w:cs="Arial"/>
                <w:sz w:val="24"/>
                <w:szCs w:val="24"/>
              </w:rPr>
              <w:t>2</w:t>
            </w:r>
          </w:p>
        </w:tc>
        <w:tc>
          <w:tcPr>
            <w:tcW w:w="1260" w:type="dxa"/>
          </w:tcPr>
          <w:p w14:paraId="22CCB022" w14:textId="7729A2FE" w:rsidR="00F0761C" w:rsidRPr="005162DE" w:rsidRDefault="00F0761C" w:rsidP="00F0761C">
            <w:pPr>
              <w:spacing w:before="40" w:after="40"/>
              <w:jc w:val="center"/>
              <w:rPr>
                <w:rFonts w:ascii="Arial" w:hAnsi="Arial" w:cs="Arial"/>
                <w:sz w:val="24"/>
                <w:szCs w:val="24"/>
              </w:rPr>
            </w:pPr>
            <w:r>
              <w:rPr>
                <w:rFonts w:ascii="Arial" w:hAnsi="Arial" w:cs="Arial"/>
                <w:sz w:val="24"/>
                <w:szCs w:val="24"/>
              </w:rPr>
              <w:t>1</w:t>
            </w:r>
          </w:p>
        </w:tc>
        <w:tc>
          <w:tcPr>
            <w:tcW w:w="1931" w:type="dxa"/>
          </w:tcPr>
          <w:p w14:paraId="218DDB99" w14:textId="787546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 xml:space="preserve">Erosion of natural deposits; water additive which promotes stronger teeth; </w:t>
            </w:r>
            <w:r>
              <w:rPr>
                <w:rFonts w:ascii="Arial" w:hAnsi="Arial" w:cs="Arial"/>
                <w:sz w:val="24"/>
                <w:szCs w:val="24"/>
              </w:rPr>
              <w:lastRenderedPageBreak/>
              <w:t>discharge from fertilizer and aluminum factories.</w:t>
            </w:r>
          </w:p>
        </w:tc>
      </w:tr>
      <w:tr w:rsidR="00F0761C" w:rsidRPr="005162DE" w14:paraId="475CEF98" w14:textId="77777777" w:rsidTr="002D3FB5">
        <w:trPr>
          <w:trHeight w:val="432"/>
        </w:trPr>
        <w:tc>
          <w:tcPr>
            <w:tcW w:w="2245" w:type="dxa"/>
            <w:tcMar>
              <w:left w:w="58" w:type="dxa"/>
              <w:right w:w="58" w:type="dxa"/>
            </w:tcMar>
          </w:tcPr>
          <w:p w14:paraId="6318AD9A" w14:textId="3F77080A" w:rsidR="00F0761C" w:rsidRPr="005162DE" w:rsidRDefault="009D73B5" w:rsidP="00F0761C">
            <w:pPr>
              <w:spacing w:before="40" w:after="40"/>
              <w:ind w:left="30"/>
              <w:jc w:val="both"/>
              <w:rPr>
                <w:rFonts w:ascii="Arial" w:hAnsi="Arial" w:cs="Arial"/>
                <w:sz w:val="24"/>
                <w:szCs w:val="24"/>
              </w:rPr>
            </w:pPr>
            <w:r>
              <w:rPr>
                <w:rFonts w:ascii="Arial" w:hAnsi="Arial" w:cs="Arial"/>
                <w:sz w:val="24"/>
                <w:szCs w:val="24"/>
              </w:rPr>
              <w:lastRenderedPageBreak/>
              <w:t>Nitrate ppm</w:t>
            </w:r>
          </w:p>
        </w:tc>
        <w:tc>
          <w:tcPr>
            <w:tcW w:w="1440" w:type="dxa"/>
          </w:tcPr>
          <w:p w14:paraId="44C8DCF7" w14:textId="6D3DFEA9" w:rsidR="00F0761C" w:rsidRPr="005162DE" w:rsidRDefault="009D73B5" w:rsidP="00F0761C">
            <w:pPr>
              <w:spacing w:before="40" w:after="40"/>
              <w:jc w:val="center"/>
              <w:rPr>
                <w:rFonts w:ascii="Arial" w:hAnsi="Arial" w:cs="Arial"/>
                <w:sz w:val="24"/>
                <w:szCs w:val="24"/>
              </w:rPr>
            </w:pPr>
            <w:r>
              <w:rPr>
                <w:rFonts w:ascii="Arial" w:hAnsi="Arial" w:cs="Arial"/>
                <w:sz w:val="24"/>
                <w:szCs w:val="24"/>
              </w:rPr>
              <w:t>2-</w:t>
            </w:r>
            <w:r w:rsidR="00B51FBD">
              <w:rPr>
                <w:rFonts w:ascii="Arial" w:hAnsi="Arial" w:cs="Arial"/>
                <w:sz w:val="24"/>
                <w:szCs w:val="24"/>
              </w:rPr>
              <w:t>6-24</w:t>
            </w:r>
          </w:p>
        </w:tc>
        <w:tc>
          <w:tcPr>
            <w:tcW w:w="1260" w:type="dxa"/>
          </w:tcPr>
          <w:p w14:paraId="68D1B869" w14:textId="30B780D1" w:rsidR="00F0761C" w:rsidRPr="005162DE" w:rsidRDefault="009D73B5" w:rsidP="00F0761C">
            <w:pPr>
              <w:spacing w:before="40" w:after="40"/>
              <w:jc w:val="center"/>
              <w:rPr>
                <w:rFonts w:ascii="Arial" w:hAnsi="Arial" w:cs="Arial"/>
                <w:sz w:val="24"/>
                <w:szCs w:val="24"/>
              </w:rPr>
            </w:pPr>
            <w:r>
              <w:rPr>
                <w:rFonts w:ascii="Arial" w:hAnsi="Arial" w:cs="Arial"/>
                <w:sz w:val="24"/>
                <w:szCs w:val="24"/>
              </w:rPr>
              <w:t>3.</w:t>
            </w:r>
            <w:r w:rsidR="00B51FBD">
              <w:rPr>
                <w:rFonts w:ascii="Arial" w:hAnsi="Arial" w:cs="Arial"/>
                <w:sz w:val="24"/>
                <w:szCs w:val="24"/>
              </w:rPr>
              <w:t>3</w:t>
            </w:r>
          </w:p>
        </w:tc>
        <w:tc>
          <w:tcPr>
            <w:tcW w:w="1530" w:type="dxa"/>
          </w:tcPr>
          <w:p w14:paraId="509C7553" w14:textId="549CED84" w:rsidR="00F0761C" w:rsidRPr="005162DE" w:rsidRDefault="00B51FBD" w:rsidP="00F0761C">
            <w:pPr>
              <w:spacing w:before="40" w:after="40"/>
              <w:jc w:val="center"/>
              <w:rPr>
                <w:rFonts w:ascii="Arial" w:hAnsi="Arial" w:cs="Arial"/>
                <w:sz w:val="24"/>
                <w:szCs w:val="24"/>
              </w:rPr>
            </w:pPr>
            <w:r>
              <w:rPr>
                <w:rFonts w:ascii="Arial" w:hAnsi="Arial" w:cs="Arial"/>
                <w:sz w:val="24"/>
                <w:szCs w:val="24"/>
              </w:rPr>
              <w:t>2.9-4.2</w:t>
            </w:r>
          </w:p>
        </w:tc>
        <w:tc>
          <w:tcPr>
            <w:tcW w:w="1170" w:type="dxa"/>
          </w:tcPr>
          <w:p w14:paraId="1D4DE18C" w14:textId="4FC07056" w:rsidR="00F0761C" w:rsidRPr="005162DE" w:rsidRDefault="009D73B5" w:rsidP="00F0761C">
            <w:pPr>
              <w:spacing w:before="40" w:after="40"/>
              <w:jc w:val="center"/>
              <w:rPr>
                <w:rFonts w:ascii="Arial" w:hAnsi="Arial" w:cs="Arial"/>
                <w:sz w:val="24"/>
                <w:szCs w:val="24"/>
              </w:rPr>
            </w:pPr>
            <w:r>
              <w:rPr>
                <w:rFonts w:ascii="Arial" w:hAnsi="Arial" w:cs="Arial"/>
                <w:sz w:val="24"/>
                <w:szCs w:val="24"/>
              </w:rPr>
              <w:t>45</w:t>
            </w:r>
          </w:p>
        </w:tc>
        <w:tc>
          <w:tcPr>
            <w:tcW w:w="1260" w:type="dxa"/>
          </w:tcPr>
          <w:p w14:paraId="4FD27D04" w14:textId="06034A06" w:rsidR="00F0761C" w:rsidRPr="005162DE" w:rsidRDefault="009D73B5" w:rsidP="00F0761C">
            <w:pPr>
              <w:spacing w:before="40" w:after="40"/>
              <w:jc w:val="center"/>
              <w:rPr>
                <w:rFonts w:ascii="Arial" w:hAnsi="Arial" w:cs="Arial"/>
                <w:sz w:val="24"/>
                <w:szCs w:val="24"/>
              </w:rPr>
            </w:pPr>
            <w:r>
              <w:rPr>
                <w:rFonts w:ascii="Arial" w:hAnsi="Arial" w:cs="Arial"/>
                <w:sz w:val="24"/>
                <w:szCs w:val="24"/>
              </w:rPr>
              <w:t>45</w:t>
            </w:r>
          </w:p>
        </w:tc>
        <w:tc>
          <w:tcPr>
            <w:tcW w:w="1931" w:type="dxa"/>
          </w:tcPr>
          <w:p w14:paraId="5912F564" w14:textId="76A90B4C" w:rsidR="00F0761C" w:rsidRPr="005162DE" w:rsidRDefault="009D73B5" w:rsidP="00F0761C">
            <w:pPr>
              <w:spacing w:before="40" w:after="40"/>
              <w:jc w:val="center"/>
              <w:rPr>
                <w:rFonts w:ascii="Arial" w:hAnsi="Arial" w:cs="Arial"/>
                <w:sz w:val="24"/>
                <w:szCs w:val="24"/>
              </w:rPr>
            </w:pPr>
            <w:r>
              <w:rPr>
                <w:rFonts w:ascii="Arial" w:hAnsi="Arial" w:cs="Arial"/>
                <w:sz w:val="24"/>
                <w:szCs w:val="24"/>
              </w:rPr>
              <w:t>Runoff from leaching of fertilizer use; leaching from septic tanks</w:t>
            </w:r>
            <w:r w:rsidR="0006105A">
              <w:rPr>
                <w:rFonts w:ascii="Arial" w:hAnsi="Arial" w:cs="Arial"/>
                <w:sz w:val="24"/>
                <w:szCs w:val="24"/>
              </w:rPr>
              <w:t>, sewage, erosion of natural deposits.</w:t>
            </w:r>
          </w:p>
        </w:tc>
      </w:tr>
      <w:tr w:rsidR="00F0761C" w:rsidRPr="005162DE" w14:paraId="11A394B8" w14:textId="77777777" w:rsidTr="002D3FB5">
        <w:trPr>
          <w:trHeight w:val="432"/>
        </w:trPr>
        <w:tc>
          <w:tcPr>
            <w:tcW w:w="2245" w:type="dxa"/>
            <w:tcMar>
              <w:left w:w="58" w:type="dxa"/>
              <w:right w:w="58" w:type="dxa"/>
            </w:tcMar>
          </w:tcPr>
          <w:p w14:paraId="6BC747A8" w14:textId="77777777" w:rsidR="00F0761C" w:rsidRDefault="00F0761C" w:rsidP="00F0761C">
            <w:pPr>
              <w:spacing w:before="40" w:after="40"/>
              <w:ind w:left="30"/>
              <w:jc w:val="both"/>
              <w:rPr>
                <w:rFonts w:ascii="Arial" w:hAnsi="Arial" w:cs="Arial"/>
                <w:sz w:val="24"/>
                <w:szCs w:val="24"/>
              </w:rPr>
            </w:pPr>
            <w:r>
              <w:rPr>
                <w:rFonts w:ascii="Arial" w:hAnsi="Arial" w:cs="Arial"/>
                <w:sz w:val="24"/>
                <w:szCs w:val="24"/>
              </w:rPr>
              <w:t>Total Trihalomethanes ppb</w:t>
            </w:r>
          </w:p>
          <w:p w14:paraId="2E3CE06E" w14:textId="0A970BA4" w:rsidR="00B51FBD" w:rsidRPr="005162DE" w:rsidRDefault="00B51FBD" w:rsidP="00F0761C">
            <w:pPr>
              <w:spacing w:before="40" w:after="40"/>
              <w:ind w:left="30"/>
              <w:jc w:val="both"/>
              <w:rPr>
                <w:rFonts w:ascii="Arial" w:hAnsi="Arial" w:cs="Arial"/>
                <w:sz w:val="24"/>
                <w:szCs w:val="24"/>
              </w:rPr>
            </w:pPr>
          </w:p>
        </w:tc>
        <w:tc>
          <w:tcPr>
            <w:tcW w:w="1440" w:type="dxa"/>
          </w:tcPr>
          <w:p w14:paraId="707AB98B" w14:textId="099FF705" w:rsidR="00F0761C" w:rsidRPr="005162DE" w:rsidRDefault="00F0761C" w:rsidP="00F0761C">
            <w:pPr>
              <w:spacing w:before="40" w:after="40"/>
              <w:jc w:val="center"/>
              <w:rPr>
                <w:rFonts w:ascii="Arial" w:hAnsi="Arial" w:cs="Arial"/>
                <w:sz w:val="24"/>
                <w:szCs w:val="24"/>
              </w:rPr>
            </w:pPr>
            <w:r>
              <w:rPr>
                <w:rFonts w:ascii="Arial" w:hAnsi="Arial" w:cs="Arial"/>
                <w:sz w:val="24"/>
                <w:szCs w:val="24"/>
              </w:rPr>
              <w:t>10-5-23</w:t>
            </w:r>
          </w:p>
        </w:tc>
        <w:tc>
          <w:tcPr>
            <w:tcW w:w="1260" w:type="dxa"/>
          </w:tcPr>
          <w:p w14:paraId="2F2D04AE" w14:textId="6E0A5FA4" w:rsidR="00F0761C" w:rsidRPr="005162DE" w:rsidRDefault="009D73B5" w:rsidP="00F0761C">
            <w:pPr>
              <w:spacing w:before="40" w:after="40"/>
              <w:jc w:val="center"/>
              <w:rPr>
                <w:rFonts w:ascii="Arial" w:hAnsi="Arial" w:cs="Arial"/>
                <w:sz w:val="24"/>
                <w:szCs w:val="24"/>
              </w:rPr>
            </w:pPr>
            <w:r>
              <w:rPr>
                <w:rFonts w:ascii="Arial" w:hAnsi="Arial" w:cs="Arial"/>
                <w:sz w:val="24"/>
                <w:szCs w:val="24"/>
              </w:rPr>
              <w:t>16</w:t>
            </w:r>
          </w:p>
        </w:tc>
        <w:tc>
          <w:tcPr>
            <w:tcW w:w="1530" w:type="dxa"/>
          </w:tcPr>
          <w:p w14:paraId="6D19525D" w14:textId="51381CF0" w:rsidR="00F0761C" w:rsidRPr="005162DE" w:rsidRDefault="009D73B5" w:rsidP="00F0761C">
            <w:pPr>
              <w:spacing w:before="40" w:after="40"/>
              <w:jc w:val="center"/>
              <w:rPr>
                <w:rFonts w:ascii="Arial" w:hAnsi="Arial" w:cs="Arial"/>
                <w:sz w:val="24"/>
                <w:szCs w:val="24"/>
              </w:rPr>
            </w:pPr>
            <w:r>
              <w:rPr>
                <w:rFonts w:ascii="Arial" w:hAnsi="Arial" w:cs="Arial"/>
                <w:sz w:val="24"/>
                <w:szCs w:val="24"/>
              </w:rPr>
              <w:t>16</w:t>
            </w:r>
          </w:p>
        </w:tc>
        <w:tc>
          <w:tcPr>
            <w:tcW w:w="1170" w:type="dxa"/>
          </w:tcPr>
          <w:p w14:paraId="7F799ABD" w14:textId="27DE62ED" w:rsidR="00F0761C" w:rsidRPr="005162DE" w:rsidRDefault="00F0761C" w:rsidP="00F0761C">
            <w:pPr>
              <w:spacing w:before="40" w:after="40"/>
              <w:jc w:val="center"/>
              <w:rPr>
                <w:rFonts w:ascii="Arial" w:hAnsi="Arial" w:cs="Arial"/>
                <w:sz w:val="24"/>
                <w:szCs w:val="24"/>
              </w:rPr>
            </w:pPr>
            <w:r>
              <w:rPr>
                <w:rFonts w:ascii="Arial" w:hAnsi="Arial" w:cs="Arial"/>
                <w:sz w:val="24"/>
                <w:szCs w:val="24"/>
              </w:rPr>
              <w:t>80</w:t>
            </w:r>
          </w:p>
        </w:tc>
        <w:tc>
          <w:tcPr>
            <w:tcW w:w="1260" w:type="dxa"/>
          </w:tcPr>
          <w:p w14:paraId="773246A8" w14:textId="1FD1E02B" w:rsidR="00F0761C" w:rsidRPr="005162DE" w:rsidRDefault="00F0761C" w:rsidP="00F0761C">
            <w:pPr>
              <w:spacing w:before="40" w:after="40"/>
              <w:jc w:val="center"/>
              <w:rPr>
                <w:rFonts w:ascii="Arial" w:hAnsi="Arial" w:cs="Arial"/>
                <w:sz w:val="24"/>
                <w:szCs w:val="24"/>
              </w:rPr>
            </w:pPr>
            <w:r>
              <w:rPr>
                <w:rFonts w:ascii="Arial" w:hAnsi="Arial" w:cs="Arial"/>
                <w:sz w:val="24"/>
                <w:szCs w:val="24"/>
              </w:rPr>
              <w:t>N/A</w:t>
            </w:r>
          </w:p>
        </w:tc>
        <w:tc>
          <w:tcPr>
            <w:tcW w:w="1931" w:type="dxa"/>
          </w:tcPr>
          <w:p w14:paraId="5ECDA0ED" w14:textId="4C53A6A2" w:rsidR="00F0761C" w:rsidRPr="005162DE" w:rsidRDefault="00F0761C" w:rsidP="00F0761C">
            <w:pPr>
              <w:spacing w:before="40" w:after="40"/>
              <w:jc w:val="center"/>
              <w:rPr>
                <w:rFonts w:ascii="Arial" w:hAnsi="Arial" w:cs="Arial"/>
                <w:sz w:val="24"/>
                <w:szCs w:val="24"/>
              </w:rPr>
            </w:pPr>
            <w:r>
              <w:rPr>
                <w:rFonts w:ascii="Arial" w:hAnsi="Arial" w:cs="Arial"/>
                <w:sz w:val="24"/>
                <w:szCs w:val="24"/>
              </w:rPr>
              <w:t>Biproduct of drinking water disinfection.</w:t>
            </w:r>
          </w:p>
        </w:tc>
      </w:tr>
      <w:tr w:rsidR="00B51FBD" w:rsidRPr="005162DE" w14:paraId="023F4FBB" w14:textId="77777777" w:rsidTr="002D3FB5">
        <w:trPr>
          <w:trHeight w:val="432"/>
        </w:trPr>
        <w:tc>
          <w:tcPr>
            <w:tcW w:w="2245" w:type="dxa"/>
            <w:tcMar>
              <w:left w:w="58" w:type="dxa"/>
              <w:right w:w="58" w:type="dxa"/>
            </w:tcMar>
          </w:tcPr>
          <w:p w14:paraId="1003BE7B" w14:textId="027D1006" w:rsidR="00B51FBD" w:rsidRDefault="00B51FBD" w:rsidP="00F0761C">
            <w:pPr>
              <w:spacing w:before="40" w:after="40"/>
              <w:ind w:left="30"/>
              <w:jc w:val="both"/>
              <w:rPr>
                <w:rFonts w:ascii="Arial" w:hAnsi="Arial" w:cs="Arial"/>
                <w:sz w:val="24"/>
                <w:szCs w:val="24"/>
              </w:rPr>
            </w:pPr>
            <w:r>
              <w:rPr>
                <w:rFonts w:ascii="Arial" w:hAnsi="Arial" w:cs="Arial"/>
                <w:sz w:val="24"/>
                <w:szCs w:val="24"/>
              </w:rPr>
              <w:t>Selenium   ppb</w:t>
            </w:r>
          </w:p>
        </w:tc>
        <w:tc>
          <w:tcPr>
            <w:tcW w:w="1440" w:type="dxa"/>
          </w:tcPr>
          <w:p w14:paraId="7AAF2263" w14:textId="3FC27FAC" w:rsidR="00B51FBD" w:rsidRDefault="00B51FBD" w:rsidP="00F0761C">
            <w:pPr>
              <w:spacing w:before="40" w:after="40"/>
              <w:jc w:val="center"/>
              <w:rPr>
                <w:rFonts w:ascii="Arial" w:hAnsi="Arial" w:cs="Arial"/>
                <w:sz w:val="24"/>
                <w:szCs w:val="24"/>
              </w:rPr>
            </w:pPr>
            <w:r>
              <w:rPr>
                <w:rFonts w:ascii="Arial" w:hAnsi="Arial" w:cs="Arial"/>
                <w:sz w:val="24"/>
                <w:szCs w:val="24"/>
              </w:rPr>
              <w:t>2-6-24</w:t>
            </w:r>
          </w:p>
        </w:tc>
        <w:tc>
          <w:tcPr>
            <w:tcW w:w="1260" w:type="dxa"/>
          </w:tcPr>
          <w:p w14:paraId="2BC72887" w14:textId="66A01FB4" w:rsidR="00B51FBD" w:rsidRDefault="00B51FBD" w:rsidP="00F0761C">
            <w:pPr>
              <w:spacing w:before="40" w:after="40"/>
              <w:jc w:val="center"/>
              <w:rPr>
                <w:rFonts w:ascii="Arial" w:hAnsi="Arial" w:cs="Arial"/>
                <w:sz w:val="24"/>
                <w:szCs w:val="24"/>
              </w:rPr>
            </w:pPr>
            <w:r>
              <w:rPr>
                <w:rFonts w:ascii="Arial" w:hAnsi="Arial" w:cs="Arial"/>
                <w:sz w:val="24"/>
                <w:szCs w:val="24"/>
              </w:rPr>
              <w:t>9.6</w:t>
            </w:r>
          </w:p>
        </w:tc>
        <w:tc>
          <w:tcPr>
            <w:tcW w:w="1530" w:type="dxa"/>
          </w:tcPr>
          <w:p w14:paraId="126A8090" w14:textId="37028CA1" w:rsidR="00B51FBD" w:rsidRDefault="00B51FBD" w:rsidP="00F0761C">
            <w:pPr>
              <w:spacing w:before="40" w:after="40"/>
              <w:jc w:val="center"/>
              <w:rPr>
                <w:rFonts w:ascii="Arial" w:hAnsi="Arial" w:cs="Arial"/>
                <w:sz w:val="24"/>
                <w:szCs w:val="24"/>
              </w:rPr>
            </w:pPr>
            <w:r>
              <w:rPr>
                <w:rFonts w:ascii="Arial" w:hAnsi="Arial" w:cs="Arial"/>
                <w:sz w:val="24"/>
                <w:szCs w:val="24"/>
              </w:rPr>
              <w:t>9.6</w:t>
            </w:r>
          </w:p>
        </w:tc>
        <w:tc>
          <w:tcPr>
            <w:tcW w:w="1170" w:type="dxa"/>
          </w:tcPr>
          <w:p w14:paraId="1AD2CCA9" w14:textId="7BDA9C5B" w:rsidR="00B51FBD" w:rsidRDefault="00B51FBD" w:rsidP="00F0761C">
            <w:pPr>
              <w:spacing w:before="40" w:after="40"/>
              <w:jc w:val="center"/>
              <w:rPr>
                <w:rFonts w:ascii="Arial" w:hAnsi="Arial" w:cs="Arial"/>
                <w:sz w:val="24"/>
                <w:szCs w:val="24"/>
              </w:rPr>
            </w:pPr>
            <w:r>
              <w:rPr>
                <w:rFonts w:ascii="Arial" w:hAnsi="Arial" w:cs="Arial"/>
                <w:sz w:val="24"/>
                <w:szCs w:val="24"/>
              </w:rPr>
              <w:t>50</w:t>
            </w:r>
          </w:p>
        </w:tc>
        <w:tc>
          <w:tcPr>
            <w:tcW w:w="1260" w:type="dxa"/>
          </w:tcPr>
          <w:p w14:paraId="240239A7" w14:textId="3FBFF81B" w:rsidR="00B51FBD" w:rsidRDefault="00B51FBD" w:rsidP="00F0761C">
            <w:pPr>
              <w:spacing w:before="40" w:after="40"/>
              <w:jc w:val="center"/>
              <w:rPr>
                <w:rFonts w:ascii="Arial" w:hAnsi="Arial" w:cs="Arial"/>
                <w:sz w:val="24"/>
                <w:szCs w:val="24"/>
              </w:rPr>
            </w:pPr>
            <w:r>
              <w:rPr>
                <w:rFonts w:ascii="Arial" w:hAnsi="Arial" w:cs="Arial"/>
                <w:sz w:val="24"/>
                <w:szCs w:val="24"/>
              </w:rPr>
              <w:t>30</w:t>
            </w:r>
          </w:p>
        </w:tc>
        <w:tc>
          <w:tcPr>
            <w:tcW w:w="1931" w:type="dxa"/>
          </w:tcPr>
          <w:p w14:paraId="046A6F5F" w14:textId="3F16DEDD" w:rsidR="00B51FBD" w:rsidRDefault="00B51FBD" w:rsidP="00F0761C">
            <w:pPr>
              <w:spacing w:before="40" w:after="40"/>
              <w:jc w:val="center"/>
              <w:rPr>
                <w:rFonts w:ascii="Arial" w:hAnsi="Arial" w:cs="Arial"/>
                <w:sz w:val="24"/>
                <w:szCs w:val="24"/>
              </w:rPr>
            </w:pPr>
            <w:r>
              <w:rPr>
                <w:rFonts w:ascii="Arial" w:hAnsi="Arial" w:cs="Arial"/>
                <w:sz w:val="24"/>
                <w:szCs w:val="24"/>
              </w:rPr>
              <w:t>Discharge from petroleum, glass and metal refineries; erosion of natural deposits; discharge from mines and chemical manufactures; runoff from livestock lots (food additive</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55AE647F" w:rsidR="00086BEB" w:rsidRPr="005162DE" w:rsidRDefault="0089215B" w:rsidP="00E537D6">
            <w:pPr>
              <w:spacing w:before="40" w:after="40"/>
              <w:ind w:left="187"/>
              <w:rPr>
                <w:rFonts w:ascii="Arial" w:hAnsi="Arial" w:cs="Arial"/>
                <w:sz w:val="24"/>
                <w:szCs w:val="24"/>
              </w:rPr>
            </w:pPr>
            <w:r>
              <w:rPr>
                <w:rFonts w:ascii="Arial" w:hAnsi="Arial" w:cs="Arial"/>
                <w:sz w:val="24"/>
                <w:szCs w:val="24"/>
              </w:rPr>
              <w:t>Total dissolved solids ppm</w:t>
            </w:r>
          </w:p>
        </w:tc>
        <w:tc>
          <w:tcPr>
            <w:tcW w:w="1440" w:type="dxa"/>
          </w:tcPr>
          <w:p w14:paraId="3AB56DE9" w14:textId="5B100B63" w:rsidR="00086BEB" w:rsidRPr="005162DE" w:rsidRDefault="0006105A" w:rsidP="004179E4">
            <w:pPr>
              <w:spacing w:before="40" w:after="40"/>
              <w:jc w:val="center"/>
              <w:rPr>
                <w:rFonts w:ascii="Arial" w:hAnsi="Arial" w:cs="Arial"/>
                <w:sz w:val="24"/>
                <w:szCs w:val="24"/>
              </w:rPr>
            </w:pPr>
            <w:r>
              <w:rPr>
                <w:rFonts w:ascii="Arial" w:hAnsi="Arial" w:cs="Arial"/>
                <w:sz w:val="24"/>
                <w:szCs w:val="24"/>
              </w:rPr>
              <w:t>2-</w:t>
            </w:r>
            <w:r w:rsidR="00B51FBD">
              <w:rPr>
                <w:rFonts w:ascii="Arial" w:hAnsi="Arial" w:cs="Arial"/>
                <w:sz w:val="24"/>
                <w:szCs w:val="24"/>
              </w:rPr>
              <w:t>6-24</w:t>
            </w:r>
          </w:p>
        </w:tc>
        <w:tc>
          <w:tcPr>
            <w:tcW w:w="1260" w:type="dxa"/>
          </w:tcPr>
          <w:p w14:paraId="5D465B29" w14:textId="2A5803DB" w:rsidR="00086BEB" w:rsidRPr="005162DE" w:rsidRDefault="00B51FBD" w:rsidP="004179E4">
            <w:pPr>
              <w:spacing w:before="40" w:after="40"/>
              <w:jc w:val="center"/>
              <w:rPr>
                <w:rFonts w:ascii="Arial" w:hAnsi="Arial" w:cs="Arial"/>
                <w:sz w:val="24"/>
                <w:szCs w:val="24"/>
              </w:rPr>
            </w:pPr>
            <w:r>
              <w:rPr>
                <w:rFonts w:ascii="Arial" w:hAnsi="Arial" w:cs="Arial"/>
                <w:sz w:val="24"/>
                <w:szCs w:val="24"/>
              </w:rPr>
              <w:t>86</w:t>
            </w:r>
            <w:r w:rsidR="0006105A">
              <w:rPr>
                <w:rFonts w:ascii="Arial" w:hAnsi="Arial" w:cs="Arial"/>
                <w:sz w:val="24"/>
                <w:szCs w:val="24"/>
              </w:rPr>
              <w:t>0</w:t>
            </w:r>
          </w:p>
        </w:tc>
        <w:tc>
          <w:tcPr>
            <w:tcW w:w="1530" w:type="dxa"/>
          </w:tcPr>
          <w:p w14:paraId="6F2413BA" w14:textId="1E233F97" w:rsidR="00086BEB" w:rsidRPr="005162DE" w:rsidRDefault="00B51FBD" w:rsidP="004179E4">
            <w:pPr>
              <w:spacing w:before="40" w:after="40"/>
              <w:jc w:val="center"/>
              <w:rPr>
                <w:rFonts w:ascii="Arial" w:hAnsi="Arial" w:cs="Arial"/>
                <w:sz w:val="24"/>
                <w:szCs w:val="24"/>
              </w:rPr>
            </w:pPr>
            <w:r>
              <w:rPr>
                <w:rFonts w:ascii="Arial" w:hAnsi="Arial" w:cs="Arial"/>
                <w:sz w:val="24"/>
                <w:szCs w:val="24"/>
              </w:rPr>
              <w:t>860</w:t>
            </w:r>
          </w:p>
        </w:tc>
        <w:tc>
          <w:tcPr>
            <w:tcW w:w="900" w:type="dxa"/>
          </w:tcPr>
          <w:p w14:paraId="5615AC9F" w14:textId="7A0D6941" w:rsidR="00086BEB" w:rsidRPr="005162DE" w:rsidRDefault="0089215B"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188C38E4" w14:textId="07AB602D"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1E383E72"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w:t>
            </w:r>
          </w:p>
        </w:tc>
      </w:tr>
      <w:tr w:rsidR="005162DE" w:rsidRPr="005162DE" w14:paraId="43BA6B8D" w14:textId="77777777" w:rsidTr="002D3FB5">
        <w:trPr>
          <w:trHeight w:val="432"/>
        </w:trPr>
        <w:tc>
          <w:tcPr>
            <w:tcW w:w="2245" w:type="dxa"/>
          </w:tcPr>
          <w:p w14:paraId="581AB298" w14:textId="1776CE83" w:rsidR="00086BEB" w:rsidRPr="005162DE" w:rsidRDefault="0089215B" w:rsidP="00086BEB">
            <w:pPr>
              <w:spacing w:before="40" w:after="40"/>
              <w:ind w:left="187"/>
              <w:rPr>
                <w:rFonts w:ascii="Arial" w:hAnsi="Arial" w:cs="Arial"/>
                <w:sz w:val="24"/>
                <w:szCs w:val="24"/>
              </w:rPr>
            </w:pPr>
            <w:r>
              <w:rPr>
                <w:rFonts w:ascii="Arial" w:hAnsi="Arial" w:cs="Arial"/>
                <w:sz w:val="24"/>
                <w:szCs w:val="24"/>
              </w:rPr>
              <w:t>Sulfate ppm</w:t>
            </w:r>
          </w:p>
        </w:tc>
        <w:tc>
          <w:tcPr>
            <w:tcW w:w="1440" w:type="dxa"/>
          </w:tcPr>
          <w:p w14:paraId="13425507" w14:textId="7D4C4B00" w:rsidR="00086BEB" w:rsidRPr="005162DE" w:rsidRDefault="0006105A" w:rsidP="004179E4">
            <w:pPr>
              <w:spacing w:before="40" w:after="40"/>
              <w:jc w:val="center"/>
              <w:rPr>
                <w:rFonts w:ascii="Arial" w:hAnsi="Arial" w:cs="Arial"/>
                <w:sz w:val="24"/>
                <w:szCs w:val="24"/>
              </w:rPr>
            </w:pPr>
            <w:r>
              <w:rPr>
                <w:rFonts w:ascii="Arial" w:hAnsi="Arial" w:cs="Arial"/>
                <w:sz w:val="24"/>
                <w:szCs w:val="24"/>
              </w:rPr>
              <w:t>2-</w:t>
            </w:r>
            <w:r w:rsidR="00B51FBD">
              <w:rPr>
                <w:rFonts w:ascii="Arial" w:hAnsi="Arial" w:cs="Arial"/>
                <w:sz w:val="24"/>
                <w:szCs w:val="24"/>
              </w:rPr>
              <w:t>6-24</w:t>
            </w:r>
          </w:p>
        </w:tc>
        <w:tc>
          <w:tcPr>
            <w:tcW w:w="1260" w:type="dxa"/>
          </w:tcPr>
          <w:p w14:paraId="72C49EEB" w14:textId="0564C2E3" w:rsidR="00086BEB" w:rsidRPr="005162DE" w:rsidRDefault="0006105A" w:rsidP="004179E4">
            <w:pPr>
              <w:spacing w:before="40" w:after="40"/>
              <w:jc w:val="center"/>
              <w:rPr>
                <w:rFonts w:ascii="Arial" w:hAnsi="Arial" w:cs="Arial"/>
                <w:sz w:val="24"/>
                <w:szCs w:val="24"/>
              </w:rPr>
            </w:pPr>
            <w:r>
              <w:rPr>
                <w:rFonts w:ascii="Arial" w:hAnsi="Arial" w:cs="Arial"/>
                <w:sz w:val="24"/>
                <w:szCs w:val="24"/>
              </w:rPr>
              <w:t>1</w:t>
            </w:r>
            <w:r w:rsidR="0033355F">
              <w:rPr>
                <w:rFonts w:ascii="Arial" w:hAnsi="Arial" w:cs="Arial"/>
                <w:sz w:val="24"/>
                <w:szCs w:val="24"/>
              </w:rPr>
              <w:t>40</w:t>
            </w:r>
          </w:p>
        </w:tc>
        <w:tc>
          <w:tcPr>
            <w:tcW w:w="1530" w:type="dxa"/>
          </w:tcPr>
          <w:p w14:paraId="7C11921B" w14:textId="5C304FA1" w:rsidR="00086BEB" w:rsidRPr="005162DE" w:rsidRDefault="0006105A" w:rsidP="004179E4">
            <w:pPr>
              <w:spacing w:before="40" w:after="40"/>
              <w:jc w:val="center"/>
              <w:rPr>
                <w:rFonts w:ascii="Arial" w:hAnsi="Arial" w:cs="Arial"/>
                <w:sz w:val="24"/>
                <w:szCs w:val="24"/>
              </w:rPr>
            </w:pPr>
            <w:r>
              <w:rPr>
                <w:rFonts w:ascii="Arial" w:hAnsi="Arial" w:cs="Arial"/>
                <w:sz w:val="24"/>
                <w:szCs w:val="24"/>
              </w:rPr>
              <w:t>1</w:t>
            </w:r>
            <w:r w:rsidR="0033355F">
              <w:rPr>
                <w:rFonts w:ascii="Arial" w:hAnsi="Arial" w:cs="Arial"/>
                <w:sz w:val="24"/>
                <w:szCs w:val="24"/>
              </w:rPr>
              <w:t>40</w:t>
            </w:r>
          </w:p>
        </w:tc>
        <w:tc>
          <w:tcPr>
            <w:tcW w:w="900" w:type="dxa"/>
          </w:tcPr>
          <w:p w14:paraId="491F1603" w14:textId="0EE843C1"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66561669"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05AA9BF9" w:rsidR="00086BEB" w:rsidRPr="005162DE" w:rsidRDefault="0089215B" w:rsidP="00086BEB">
            <w:pPr>
              <w:spacing w:before="40" w:after="40"/>
              <w:rPr>
                <w:rFonts w:ascii="Arial" w:hAnsi="Arial" w:cs="Arial"/>
                <w:sz w:val="24"/>
                <w:szCs w:val="24"/>
              </w:rPr>
            </w:pPr>
            <w:r>
              <w:rPr>
                <w:rFonts w:ascii="Arial" w:hAnsi="Arial" w:cs="Arial"/>
                <w:sz w:val="24"/>
                <w:szCs w:val="24"/>
              </w:rPr>
              <w:t>Runoff/leaching from natural deposits; industrial wastes</w:t>
            </w:r>
          </w:p>
        </w:tc>
      </w:tr>
      <w:tr w:rsidR="005162DE" w:rsidRPr="005162DE" w14:paraId="18FA2C38" w14:textId="77777777" w:rsidTr="002D3FB5">
        <w:trPr>
          <w:trHeight w:val="432"/>
        </w:trPr>
        <w:tc>
          <w:tcPr>
            <w:tcW w:w="2245" w:type="dxa"/>
          </w:tcPr>
          <w:p w14:paraId="39D2E538" w14:textId="2D283013" w:rsidR="00086BEB" w:rsidRPr="005162DE" w:rsidRDefault="0089215B" w:rsidP="00086BEB">
            <w:pPr>
              <w:spacing w:before="40" w:after="40"/>
              <w:ind w:left="187"/>
              <w:rPr>
                <w:rFonts w:ascii="Arial" w:hAnsi="Arial" w:cs="Arial"/>
                <w:sz w:val="24"/>
                <w:szCs w:val="24"/>
              </w:rPr>
            </w:pPr>
            <w:r>
              <w:rPr>
                <w:rFonts w:ascii="Arial" w:hAnsi="Arial" w:cs="Arial"/>
                <w:sz w:val="24"/>
                <w:szCs w:val="24"/>
              </w:rPr>
              <w:t>Chloride ppm</w:t>
            </w:r>
          </w:p>
        </w:tc>
        <w:tc>
          <w:tcPr>
            <w:tcW w:w="1440" w:type="dxa"/>
          </w:tcPr>
          <w:p w14:paraId="6AB05BED" w14:textId="6AEF5636" w:rsidR="00086BEB" w:rsidRPr="005162DE" w:rsidRDefault="0006105A" w:rsidP="004179E4">
            <w:pPr>
              <w:spacing w:before="40" w:after="40"/>
              <w:jc w:val="center"/>
              <w:rPr>
                <w:rFonts w:ascii="Arial" w:hAnsi="Arial" w:cs="Arial"/>
                <w:sz w:val="24"/>
                <w:szCs w:val="24"/>
              </w:rPr>
            </w:pPr>
            <w:r>
              <w:rPr>
                <w:rFonts w:ascii="Arial" w:hAnsi="Arial" w:cs="Arial"/>
                <w:sz w:val="24"/>
                <w:szCs w:val="24"/>
              </w:rPr>
              <w:t>2-</w:t>
            </w:r>
            <w:r w:rsidR="0033355F">
              <w:rPr>
                <w:rFonts w:ascii="Arial" w:hAnsi="Arial" w:cs="Arial"/>
                <w:sz w:val="24"/>
                <w:szCs w:val="24"/>
              </w:rPr>
              <w:t>6-24</w:t>
            </w:r>
          </w:p>
        </w:tc>
        <w:tc>
          <w:tcPr>
            <w:tcW w:w="1260" w:type="dxa"/>
          </w:tcPr>
          <w:p w14:paraId="0AC370FD" w14:textId="4E5645B5" w:rsidR="00086BEB" w:rsidRPr="005162DE" w:rsidRDefault="0006105A" w:rsidP="004179E4">
            <w:pPr>
              <w:spacing w:before="40" w:after="40"/>
              <w:jc w:val="center"/>
              <w:rPr>
                <w:rFonts w:ascii="Arial" w:hAnsi="Arial" w:cs="Arial"/>
                <w:sz w:val="24"/>
                <w:szCs w:val="24"/>
              </w:rPr>
            </w:pPr>
            <w:r>
              <w:rPr>
                <w:rFonts w:ascii="Arial" w:hAnsi="Arial" w:cs="Arial"/>
                <w:sz w:val="24"/>
                <w:szCs w:val="24"/>
              </w:rPr>
              <w:t>1</w:t>
            </w:r>
            <w:r w:rsidR="0033355F">
              <w:rPr>
                <w:rFonts w:ascii="Arial" w:hAnsi="Arial" w:cs="Arial"/>
                <w:sz w:val="24"/>
                <w:szCs w:val="24"/>
              </w:rPr>
              <w:t>20</w:t>
            </w:r>
          </w:p>
        </w:tc>
        <w:tc>
          <w:tcPr>
            <w:tcW w:w="1530" w:type="dxa"/>
          </w:tcPr>
          <w:p w14:paraId="06D23DE1" w14:textId="2B8FD777" w:rsidR="00086BEB" w:rsidRPr="005162DE" w:rsidRDefault="0006105A" w:rsidP="004179E4">
            <w:pPr>
              <w:spacing w:before="40" w:after="40"/>
              <w:jc w:val="center"/>
              <w:rPr>
                <w:rFonts w:ascii="Arial" w:hAnsi="Arial" w:cs="Arial"/>
                <w:sz w:val="24"/>
                <w:szCs w:val="24"/>
              </w:rPr>
            </w:pPr>
            <w:r>
              <w:rPr>
                <w:rFonts w:ascii="Arial" w:hAnsi="Arial" w:cs="Arial"/>
                <w:sz w:val="24"/>
                <w:szCs w:val="24"/>
              </w:rPr>
              <w:t>120</w:t>
            </w:r>
          </w:p>
        </w:tc>
        <w:tc>
          <w:tcPr>
            <w:tcW w:w="900" w:type="dxa"/>
          </w:tcPr>
          <w:p w14:paraId="4A9C9B68" w14:textId="0C0DB9F6" w:rsidR="00086BEB" w:rsidRPr="005162DE" w:rsidRDefault="0089215B"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64CBBF81" w:rsidR="00086BE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6B08ABF5" w:rsidR="00086BEB" w:rsidRPr="005162DE" w:rsidRDefault="0089215B" w:rsidP="00086BEB">
            <w:pPr>
              <w:spacing w:before="40" w:after="40"/>
              <w:rPr>
                <w:rFonts w:ascii="Arial" w:hAnsi="Arial" w:cs="Arial"/>
                <w:sz w:val="24"/>
                <w:szCs w:val="24"/>
              </w:rPr>
            </w:pPr>
            <w:r>
              <w:rPr>
                <w:rFonts w:ascii="Arial" w:hAnsi="Arial" w:cs="Arial"/>
                <w:sz w:val="24"/>
                <w:szCs w:val="24"/>
              </w:rPr>
              <w:t xml:space="preserve">Runoff/leaching from natural </w:t>
            </w:r>
            <w:r>
              <w:rPr>
                <w:rFonts w:ascii="Arial" w:hAnsi="Arial" w:cs="Arial"/>
                <w:sz w:val="24"/>
                <w:szCs w:val="24"/>
              </w:rPr>
              <w:lastRenderedPageBreak/>
              <w:t>deposits; seawater intrusion</w:t>
            </w:r>
          </w:p>
        </w:tc>
      </w:tr>
      <w:tr w:rsidR="0089215B" w:rsidRPr="005162DE" w14:paraId="7C2AEE29" w14:textId="77777777" w:rsidTr="002D3FB5">
        <w:trPr>
          <w:trHeight w:val="432"/>
        </w:trPr>
        <w:tc>
          <w:tcPr>
            <w:tcW w:w="2245" w:type="dxa"/>
          </w:tcPr>
          <w:p w14:paraId="02B4B931" w14:textId="30B76DD9" w:rsidR="0089215B" w:rsidRPr="005162DE" w:rsidRDefault="0089215B" w:rsidP="00086BEB">
            <w:pPr>
              <w:spacing w:before="40" w:after="40"/>
              <w:ind w:left="187"/>
              <w:rPr>
                <w:rFonts w:ascii="Arial" w:hAnsi="Arial" w:cs="Arial"/>
                <w:sz w:val="24"/>
                <w:szCs w:val="24"/>
              </w:rPr>
            </w:pPr>
            <w:r>
              <w:rPr>
                <w:rFonts w:ascii="Arial" w:hAnsi="Arial" w:cs="Arial"/>
                <w:sz w:val="24"/>
                <w:szCs w:val="24"/>
              </w:rPr>
              <w:lastRenderedPageBreak/>
              <w:t>Conductivity ppm</w:t>
            </w:r>
          </w:p>
        </w:tc>
        <w:tc>
          <w:tcPr>
            <w:tcW w:w="1440" w:type="dxa"/>
          </w:tcPr>
          <w:p w14:paraId="6A314F7C" w14:textId="31A31083" w:rsidR="0089215B" w:rsidRPr="005162DE" w:rsidRDefault="0006105A" w:rsidP="004179E4">
            <w:pPr>
              <w:spacing w:before="40" w:after="40"/>
              <w:jc w:val="center"/>
              <w:rPr>
                <w:rFonts w:ascii="Arial" w:hAnsi="Arial" w:cs="Arial"/>
                <w:sz w:val="24"/>
                <w:szCs w:val="24"/>
              </w:rPr>
            </w:pPr>
            <w:r>
              <w:rPr>
                <w:rFonts w:ascii="Arial" w:hAnsi="Arial" w:cs="Arial"/>
                <w:sz w:val="24"/>
                <w:szCs w:val="24"/>
              </w:rPr>
              <w:t>2-</w:t>
            </w:r>
            <w:r w:rsidR="0033355F">
              <w:rPr>
                <w:rFonts w:ascii="Arial" w:hAnsi="Arial" w:cs="Arial"/>
                <w:sz w:val="24"/>
                <w:szCs w:val="24"/>
              </w:rPr>
              <w:t>6-24</w:t>
            </w:r>
          </w:p>
        </w:tc>
        <w:tc>
          <w:tcPr>
            <w:tcW w:w="1260" w:type="dxa"/>
          </w:tcPr>
          <w:p w14:paraId="00C33B38" w14:textId="61C6AE7B" w:rsidR="0089215B" w:rsidRPr="005162DE" w:rsidRDefault="0006105A" w:rsidP="004179E4">
            <w:pPr>
              <w:spacing w:before="40" w:after="40"/>
              <w:jc w:val="center"/>
              <w:rPr>
                <w:rFonts w:ascii="Arial" w:hAnsi="Arial" w:cs="Arial"/>
                <w:sz w:val="24"/>
                <w:szCs w:val="24"/>
              </w:rPr>
            </w:pPr>
            <w:r>
              <w:rPr>
                <w:rFonts w:ascii="Arial" w:hAnsi="Arial" w:cs="Arial"/>
                <w:sz w:val="24"/>
                <w:szCs w:val="24"/>
              </w:rPr>
              <w:t>13</w:t>
            </w:r>
            <w:r w:rsidR="0033355F">
              <w:rPr>
                <w:rFonts w:ascii="Arial" w:hAnsi="Arial" w:cs="Arial"/>
                <w:sz w:val="24"/>
                <w:szCs w:val="24"/>
              </w:rPr>
              <w:t>00</w:t>
            </w:r>
          </w:p>
        </w:tc>
        <w:tc>
          <w:tcPr>
            <w:tcW w:w="1530" w:type="dxa"/>
          </w:tcPr>
          <w:p w14:paraId="5CC37E6D" w14:textId="4D72B573" w:rsidR="0089215B" w:rsidRPr="005162DE" w:rsidRDefault="0006105A" w:rsidP="004179E4">
            <w:pPr>
              <w:spacing w:before="40" w:after="40"/>
              <w:jc w:val="center"/>
              <w:rPr>
                <w:rFonts w:ascii="Arial" w:hAnsi="Arial" w:cs="Arial"/>
                <w:sz w:val="24"/>
                <w:szCs w:val="24"/>
              </w:rPr>
            </w:pPr>
            <w:r>
              <w:rPr>
                <w:rFonts w:ascii="Arial" w:hAnsi="Arial" w:cs="Arial"/>
                <w:sz w:val="24"/>
                <w:szCs w:val="24"/>
              </w:rPr>
              <w:t>1</w:t>
            </w:r>
            <w:r w:rsidR="0033355F">
              <w:rPr>
                <w:rFonts w:ascii="Arial" w:hAnsi="Arial" w:cs="Arial"/>
                <w:sz w:val="24"/>
                <w:szCs w:val="24"/>
              </w:rPr>
              <w:t>300</w:t>
            </w:r>
          </w:p>
        </w:tc>
        <w:tc>
          <w:tcPr>
            <w:tcW w:w="900" w:type="dxa"/>
          </w:tcPr>
          <w:p w14:paraId="52D60672" w14:textId="097B93AF" w:rsidR="0089215B" w:rsidRPr="005162DE" w:rsidRDefault="0089215B"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77C22977" w14:textId="4B6B6C2E" w:rsidR="0089215B" w:rsidRPr="005162DE" w:rsidRDefault="0089215B"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6EBDA334" w14:textId="5A005B7A" w:rsidR="0089215B" w:rsidRPr="005162DE" w:rsidRDefault="0089215B" w:rsidP="00086BEB">
            <w:pPr>
              <w:spacing w:before="40" w:after="40"/>
              <w:rPr>
                <w:rFonts w:ascii="Arial" w:hAnsi="Arial" w:cs="Arial"/>
                <w:sz w:val="24"/>
                <w:szCs w:val="24"/>
              </w:rPr>
            </w:pPr>
            <w:r>
              <w:rPr>
                <w:rFonts w:ascii="Arial" w:hAnsi="Arial" w:cs="Arial"/>
                <w:sz w:val="24"/>
                <w:szCs w:val="24"/>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2FCA4CF" w:rsidR="0020216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614B83D2" w14:textId="290CFB6A" w:rsidR="001F4956" w:rsidRDefault="001F4956" w:rsidP="0025569C">
      <w:pPr>
        <w:spacing w:after="240"/>
        <w:rPr>
          <w:rFonts w:ascii="Arial" w:hAnsi="Arial" w:cs="Arial"/>
          <w:sz w:val="24"/>
          <w:szCs w:val="24"/>
        </w:rPr>
      </w:pPr>
    </w:p>
    <w:p w14:paraId="154AD51F" w14:textId="77777777" w:rsidR="001F4956" w:rsidRDefault="001F4956" w:rsidP="001F4956">
      <w:pPr>
        <w:pStyle w:val="BodyText"/>
        <w:spacing w:before="240" w:after="240"/>
        <w:jc w:val="center"/>
        <w:rPr>
          <w:rFonts w:ascii="Times New Roman" w:hAnsi="Times New Roman"/>
          <w:b/>
          <w:sz w:val="26"/>
        </w:rPr>
      </w:pPr>
    </w:p>
    <w:p w14:paraId="672C0673" w14:textId="77777777" w:rsidR="001F4956" w:rsidRDefault="001F4956" w:rsidP="001F4956">
      <w:pPr>
        <w:pStyle w:val="BodyText"/>
        <w:spacing w:before="240" w:after="240"/>
        <w:jc w:val="center"/>
        <w:rPr>
          <w:rFonts w:ascii="Times New Roman" w:hAnsi="Times New Roman"/>
          <w:b/>
          <w:sz w:val="26"/>
        </w:rPr>
      </w:pPr>
    </w:p>
    <w:p w14:paraId="69EF41E5" w14:textId="77777777" w:rsidR="001F4956" w:rsidRDefault="001F4956" w:rsidP="001F4956">
      <w:pPr>
        <w:pStyle w:val="BodyText"/>
        <w:spacing w:before="240" w:after="240"/>
        <w:jc w:val="center"/>
        <w:rPr>
          <w:rFonts w:ascii="Times New Roman" w:hAnsi="Times New Roman"/>
          <w:b/>
          <w:sz w:val="26"/>
        </w:rPr>
      </w:pPr>
    </w:p>
    <w:p w14:paraId="7215C91A" w14:textId="77777777" w:rsidR="001F4956" w:rsidRPr="005162DE" w:rsidRDefault="001F4956" w:rsidP="0025569C">
      <w:pPr>
        <w:spacing w:after="240"/>
        <w:rPr>
          <w:rFonts w:ascii="Arial" w:hAnsi="Arial" w:cs="Arial"/>
          <w:sz w:val="24"/>
          <w:szCs w:val="24"/>
        </w:rPr>
      </w:pPr>
    </w:p>
    <w:sectPr w:rsidR="001F4956"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07590337">
    <w:abstractNumId w:val="6"/>
  </w:num>
  <w:num w:numId="2" w16cid:durableId="1694111331">
    <w:abstractNumId w:val="1"/>
  </w:num>
  <w:num w:numId="3" w16cid:durableId="1576821298">
    <w:abstractNumId w:val="3"/>
  </w:num>
  <w:num w:numId="4" w16cid:durableId="1700079816">
    <w:abstractNumId w:val="0"/>
  </w:num>
  <w:num w:numId="5" w16cid:durableId="2089689102">
    <w:abstractNumId w:val="2"/>
  </w:num>
  <w:num w:numId="6" w16cid:durableId="1687902267">
    <w:abstractNumId w:val="5"/>
  </w:num>
  <w:num w:numId="7" w16cid:durableId="105638938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05A"/>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2DE"/>
    <w:rsid w:val="001D7D91"/>
    <w:rsid w:val="001E01E9"/>
    <w:rsid w:val="001E0454"/>
    <w:rsid w:val="001E07A6"/>
    <w:rsid w:val="001E0B86"/>
    <w:rsid w:val="001E13D1"/>
    <w:rsid w:val="001E521B"/>
    <w:rsid w:val="001E5F9F"/>
    <w:rsid w:val="001E7F17"/>
    <w:rsid w:val="001F155B"/>
    <w:rsid w:val="001F3468"/>
    <w:rsid w:val="001F4956"/>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355F"/>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134"/>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45F"/>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1BFD"/>
    <w:rsid w:val="005E279B"/>
    <w:rsid w:val="005E4953"/>
    <w:rsid w:val="005E6068"/>
    <w:rsid w:val="005E644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219B"/>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215B"/>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22C8"/>
    <w:rsid w:val="009B337D"/>
    <w:rsid w:val="009C0E21"/>
    <w:rsid w:val="009C1882"/>
    <w:rsid w:val="009C3F08"/>
    <w:rsid w:val="009C4A4B"/>
    <w:rsid w:val="009C6436"/>
    <w:rsid w:val="009C7919"/>
    <w:rsid w:val="009D4211"/>
    <w:rsid w:val="009D54A3"/>
    <w:rsid w:val="009D5D09"/>
    <w:rsid w:val="009D73B5"/>
    <w:rsid w:val="009E153B"/>
    <w:rsid w:val="009E2850"/>
    <w:rsid w:val="009E4BDC"/>
    <w:rsid w:val="009E54B2"/>
    <w:rsid w:val="009E59A6"/>
    <w:rsid w:val="009F5401"/>
    <w:rsid w:val="009F5D81"/>
    <w:rsid w:val="00A0317C"/>
    <w:rsid w:val="00A0355F"/>
    <w:rsid w:val="00A03ED6"/>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38B9"/>
    <w:rsid w:val="00B0620C"/>
    <w:rsid w:val="00B1666D"/>
    <w:rsid w:val="00B2410E"/>
    <w:rsid w:val="00B3023D"/>
    <w:rsid w:val="00B30E79"/>
    <w:rsid w:val="00B34998"/>
    <w:rsid w:val="00B40D0A"/>
    <w:rsid w:val="00B4449D"/>
    <w:rsid w:val="00B44817"/>
    <w:rsid w:val="00B45743"/>
    <w:rsid w:val="00B46FE7"/>
    <w:rsid w:val="00B47ED5"/>
    <w:rsid w:val="00B51879"/>
    <w:rsid w:val="00B51FBD"/>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00E8"/>
    <w:rsid w:val="00CB4617"/>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37D6"/>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61C"/>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1814</Words>
  <Characters>10365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Michael Steinbock</cp:lastModifiedBy>
  <cp:revision>2</cp:revision>
  <cp:lastPrinted>2022-01-19T18:53:00Z</cp:lastPrinted>
  <dcterms:created xsi:type="dcterms:W3CDTF">2025-01-09T20:48:00Z</dcterms:created>
  <dcterms:modified xsi:type="dcterms:W3CDTF">2025-01-09T20:48:00Z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y fmtid="{D5CDD505-2E9C-101B-9397-08002B2CF9AE}" pid="3" name="MSIP_Label_defa4170-0d19-0005-0004-bc88714345d2_Enabled">
    <vt:lpwstr>true</vt:lpwstr>
  </property>
  <property fmtid="{D5CDD505-2E9C-101B-9397-08002B2CF9AE}" pid="4" name="MSIP_Label_defa4170-0d19-0005-0004-bc88714345d2_SetDate">
    <vt:lpwstr>2025-01-09T20:48:20Z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b14be4f7-7c7c-4b40-ba42-521465dffa37</vt:lpwstr>
  </property>
  <property fmtid="{D5CDD505-2E9C-101B-9397-08002B2CF9AE}" pid="8" name="MSIP_Label_defa4170-0d19-0005-0004-bc88714345d2_ActionId">
    <vt:lpwstr>7dbb07ed-649c-48ae-a9d8-402c2bab4e3a</vt:lpwstr>
  </property>
  <property fmtid="{D5CDD505-2E9C-101B-9397-08002B2CF9AE}" pid="9" name="MSIP_Label_defa4170-0d19-0005-0004-bc88714345d2_ContentBits">
    <vt:lpwstr>0</vt:lpwstr>
  </property>
</Properties>
</file>