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9BDE971" w:rsidR="00C30F0C" w:rsidRPr="003177B2" w:rsidRDefault="00C30F0C" w:rsidP="00C30F0C">
      <w:pPr>
        <w:spacing w:after="180"/>
        <w:jc w:val="center"/>
        <w:rPr>
          <w:rFonts w:ascii="Arial" w:hAnsi="Arial" w:cs="Arial"/>
          <w:iCs/>
          <w:sz w:val="24"/>
          <w:szCs w:val="24"/>
        </w:rPr>
      </w:pPr>
    </w:p>
    <w:p w14:paraId="6181BD0D" w14:textId="6EDE8D0D"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D3D06">
        <w:rPr>
          <w:rFonts w:ascii="Arial" w:hAnsi="Arial" w:cs="Arial"/>
          <w:sz w:val="24"/>
          <w:szCs w:val="24"/>
          <w:u w:val="single"/>
        </w:rPr>
        <w:t>Guadalupe Cooling</w:t>
      </w:r>
      <w:r w:rsidR="0063017F">
        <w:rPr>
          <w:rFonts w:ascii="Arial" w:hAnsi="Arial" w:cs="Arial"/>
          <w:sz w:val="24"/>
          <w:szCs w:val="24"/>
          <w:u w:val="single"/>
        </w:rPr>
        <w:t xml:space="preserve"> Company</w:t>
      </w:r>
      <w:r w:rsidR="00E14E1E">
        <w:rPr>
          <w:rFonts w:ascii="Arial" w:hAnsi="Arial" w:cs="Arial"/>
          <w:sz w:val="24"/>
          <w:szCs w:val="24"/>
          <w:u w:val="single"/>
        </w:rPr>
        <w:t xml:space="preserve"> </w:t>
      </w:r>
    </w:p>
    <w:p w14:paraId="7F306473" w14:textId="11B88A03"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63017F">
        <w:rPr>
          <w:rFonts w:ascii="Arial" w:hAnsi="Arial" w:cs="Arial"/>
          <w:sz w:val="24"/>
          <w:szCs w:val="24"/>
          <w:u w:val="single"/>
        </w:rPr>
        <w:t>555</w:t>
      </w:r>
    </w:p>
    <w:p w14:paraId="1FDC8736" w14:textId="53B095BA"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EE185E">
        <w:rPr>
          <w:rFonts w:ascii="Arial" w:hAnsi="Arial" w:cs="Arial"/>
          <w:sz w:val="24"/>
          <w:szCs w:val="24"/>
          <w:u w:val="single"/>
        </w:rPr>
        <w:t>J</w:t>
      </w:r>
      <w:r w:rsidR="007758C6">
        <w:rPr>
          <w:rFonts w:ascii="Arial" w:hAnsi="Arial" w:cs="Arial"/>
          <w:sz w:val="24"/>
          <w:szCs w:val="24"/>
          <w:u w:val="single"/>
        </w:rPr>
        <w:t>une 26</w:t>
      </w:r>
      <w:r w:rsidR="002F69FB" w:rsidRPr="002F69FB">
        <w:rPr>
          <w:rFonts w:ascii="Arial" w:hAnsi="Arial" w:cs="Arial"/>
          <w:sz w:val="24"/>
          <w:szCs w:val="24"/>
          <w:u w:val="single"/>
        </w:rPr>
        <w:t>, 202</w:t>
      </w:r>
      <w:r w:rsidR="00EE185E">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334EC4AD"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C60AC">
        <w:rPr>
          <w:rFonts w:ascii="Arial" w:hAnsi="Arial" w:cs="Arial"/>
          <w:sz w:val="24"/>
          <w:szCs w:val="24"/>
        </w:rPr>
        <w:t>June 29</w:t>
      </w:r>
      <w:r w:rsidR="002F69FB">
        <w:rPr>
          <w:rFonts w:ascii="Arial" w:hAnsi="Arial" w:cs="Arial"/>
          <w:sz w:val="24"/>
          <w:szCs w:val="24"/>
        </w:rPr>
        <w:t>, 202</w:t>
      </w:r>
      <w:r w:rsidR="00CC60AC">
        <w:rPr>
          <w:rFonts w:ascii="Arial" w:hAnsi="Arial" w:cs="Arial"/>
          <w:sz w:val="24"/>
          <w:szCs w:val="24"/>
        </w:rPr>
        <w:t>6</w:t>
      </w:r>
    </w:p>
    <w:p w14:paraId="5CF379DB" w14:textId="0E5CB40D"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15741E22" w:rsidR="00C30F0C" w:rsidRPr="003177B2" w:rsidRDefault="007B609F"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0F68BA3F" wp14:editId="748DFD3F">
                <wp:simplePos x="0" y="0"/>
                <wp:positionH relativeFrom="column">
                  <wp:posOffset>186690</wp:posOffset>
                </wp:positionH>
                <wp:positionV relativeFrom="paragraph">
                  <wp:posOffset>1905</wp:posOffset>
                </wp:positionV>
                <wp:extent cx="246380" cy="166370"/>
                <wp:effectExtent l="0" t="0" r="20320" b="24130"/>
                <wp:wrapNone/>
                <wp:docPr id="211602085" name="Rectangle: Rounded Corners 1"/>
                <wp:cNvGraphicFramePr/>
                <a:graphic xmlns:a="http://schemas.openxmlformats.org/drawingml/2006/main">
                  <a:graphicData uri="http://schemas.microsoft.com/office/word/2010/wordprocessingShape">
                    <wps:wsp>
                      <wps:cNvSpPr/>
                      <wps:spPr>
                        <a:xfrm>
                          <a:off x="0" y="0"/>
                          <a:ext cx="246380" cy="16637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490CC" id="Rectangle: Rounded Corners 1" o:spid="_x0000_s1026" style="position:absolute;margin-left:14.7pt;margin-top:.15pt;width:19.4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" fillcolor="#156082 [3204]" strokecolor="#030e13 [484]" strokeweight="1pt">
                <v:stroke joinstyle="miter"/>
              </v:roundrec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9C295E">
        <w:rPr>
          <w:rFonts w:ascii="Arial" w:hAnsi="Arial" w:cs="Arial"/>
          <w:b/>
          <w:bCs/>
          <w:sz w:val="24"/>
          <w:szCs w:val="24"/>
          <w:u w:val="single"/>
        </w:rPr>
        <w:t>Post</w:t>
      </w:r>
      <w:r w:rsidR="0063017F">
        <w:rPr>
          <w:rFonts w:ascii="Arial" w:hAnsi="Arial" w:cs="Arial"/>
          <w:b/>
          <w:bCs/>
          <w:sz w:val="24"/>
          <w:szCs w:val="24"/>
          <w:u w:val="single"/>
        </w:rPr>
        <w:t>ed in breakroom, emailed to distribut</w:t>
      </w:r>
      <w:r w:rsidR="00761633">
        <w:rPr>
          <w:rFonts w:ascii="Arial" w:hAnsi="Arial" w:cs="Arial"/>
          <w:b/>
          <w:bCs/>
          <w:sz w:val="24"/>
          <w:szCs w:val="24"/>
          <w:u w:val="single"/>
        </w:rPr>
        <w:t xml:space="preserve">ors. </w:t>
      </w:r>
      <w:r w:rsidR="009C295E">
        <w:rPr>
          <w:rFonts w:ascii="Arial" w:hAnsi="Arial" w:cs="Arial"/>
          <w:b/>
          <w:bCs/>
          <w:sz w:val="24"/>
          <w:szCs w:val="24"/>
          <w:u w:val="single"/>
        </w:rPr>
        <w:t xml:space="preserve"> </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footerReference w:type="default" r:id="rId7"/>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93CF" w14:textId="77777777" w:rsidR="00E95B5C" w:rsidRDefault="00E95B5C" w:rsidP="00452280">
      <w:r>
        <w:separator/>
      </w:r>
    </w:p>
  </w:endnote>
  <w:endnote w:type="continuationSeparator" w:id="0">
    <w:p w14:paraId="728AC574" w14:textId="77777777" w:rsidR="00E95B5C" w:rsidRDefault="00E95B5C"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5E153EA7"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sidR="009358FE">
      <w:rPr>
        <w:rStyle w:val="PageNumber"/>
        <w:rFonts w:ascii="Arial" w:hAnsi="Arial" w:cs="Arial"/>
        <w:iCs/>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5FEB" w14:textId="77777777" w:rsidR="00E95B5C" w:rsidRDefault="00E95B5C" w:rsidP="00452280">
      <w:r>
        <w:separator/>
      </w:r>
    </w:p>
  </w:footnote>
  <w:footnote w:type="continuationSeparator" w:id="0">
    <w:p w14:paraId="18503E4E" w14:textId="77777777" w:rsidR="00E95B5C" w:rsidRDefault="00E95B5C" w:rsidP="0045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3D06"/>
    <w:rsid w:val="000E4E7D"/>
    <w:rsid w:val="0011379A"/>
    <w:rsid w:val="001F7ED8"/>
    <w:rsid w:val="0025574F"/>
    <w:rsid w:val="00272ADE"/>
    <w:rsid w:val="00284F0A"/>
    <w:rsid w:val="00287D58"/>
    <w:rsid w:val="002A2E54"/>
    <w:rsid w:val="002F69FB"/>
    <w:rsid w:val="003C5895"/>
    <w:rsid w:val="003D7C8A"/>
    <w:rsid w:val="00452280"/>
    <w:rsid w:val="004E305B"/>
    <w:rsid w:val="005749A3"/>
    <w:rsid w:val="0059502F"/>
    <w:rsid w:val="00616DF1"/>
    <w:rsid w:val="0063017F"/>
    <w:rsid w:val="0063506A"/>
    <w:rsid w:val="00761633"/>
    <w:rsid w:val="007758C6"/>
    <w:rsid w:val="007B609F"/>
    <w:rsid w:val="007C083D"/>
    <w:rsid w:val="007E0DC0"/>
    <w:rsid w:val="007F0E3F"/>
    <w:rsid w:val="00800D6B"/>
    <w:rsid w:val="00857CE0"/>
    <w:rsid w:val="00895DAE"/>
    <w:rsid w:val="009358FE"/>
    <w:rsid w:val="00997926"/>
    <w:rsid w:val="009C295E"/>
    <w:rsid w:val="00A20718"/>
    <w:rsid w:val="00A73980"/>
    <w:rsid w:val="00A752FE"/>
    <w:rsid w:val="00A91573"/>
    <w:rsid w:val="00B67016"/>
    <w:rsid w:val="00B67B18"/>
    <w:rsid w:val="00BD662C"/>
    <w:rsid w:val="00BE4596"/>
    <w:rsid w:val="00C30F0C"/>
    <w:rsid w:val="00C73D3A"/>
    <w:rsid w:val="00CB17C5"/>
    <w:rsid w:val="00CC4993"/>
    <w:rsid w:val="00CC60AC"/>
    <w:rsid w:val="00CE6975"/>
    <w:rsid w:val="00D02CF0"/>
    <w:rsid w:val="00D06D6D"/>
    <w:rsid w:val="00E14E1E"/>
    <w:rsid w:val="00E22C39"/>
    <w:rsid w:val="00E7151F"/>
    <w:rsid w:val="00E829F9"/>
    <w:rsid w:val="00E95B5C"/>
    <w:rsid w:val="00EB4D34"/>
    <w:rsid w:val="00EE185E"/>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2026-06-29T22:50:00Z</dcterms:created>
  <dcterms:modified xsi:type="dcterms:W3CDTF">2026-06-29T22:50:00Z</dcterms:modified>
</cp:coreProperties>
</file>