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BC0D7" w14:textId="77777777" w:rsidR="00274C6E" w:rsidRDefault="00274C6E" w:rsidP="002D728F">
      <w:pPr>
        <w:pStyle w:val="Heading2"/>
        <w:pBdr>
          <w:top w:val="none" w:sz="0" w:space="0" w:color="auto"/>
          <w:left w:val="none" w:sz="0" w:space="0" w:color="auto"/>
          <w:bottom w:val="none" w:sz="0" w:space="0" w:color="auto"/>
          <w:right w:val="none" w:sz="0" w:space="0" w:color="auto"/>
        </w:pBdr>
        <w:shd w:val="clear" w:color="auto" w:fill="auto"/>
        <w:spacing w:after="160"/>
        <w:rPr>
          <w:rFonts w:ascii="Arial Black" w:hAnsi="Arial Black"/>
          <w:sz w:val="24"/>
          <w:szCs w:val="24"/>
          <w:u w:val="none"/>
        </w:rPr>
      </w:pPr>
    </w:p>
    <w:p w14:paraId="5814D1D4" w14:textId="77777777" w:rsidR="00274C6E" w:rsidRPr="00274C6E" w:rsidRDefault="00274C6E" w:rsidP="00274C6E"/>
    <w:p w14:paraId="384C1786" w14:textId="77777777" w:rsidR="00D25940" w:rsidRDefault="00D25940" w:rsidP="00274C6E">
      <w:pPr>
        <w:jc w:val="center"/>
        <w:rPr>
          <w:noProof/>
        </w:rPr>
      </w:pPr>
    </w:p>
    <w:p w14:paraId="64A85387" w14:textId="77777777" w:rsidR="00D25940" w:rsidRDefault="00D25940" w:rsidP="00274C6E">
      <w:pPr>
        <w:jc w:val="center"/>
        <w:rPr>
          <w:noProof/>
        </w:rPr>
      </w:pPr>
    </w:p>
    <w:p w14:paraId="1C66DE93" w14:textId="77777777" w:rsidR="00D25940" w:rsidRDefault="00D25940" w:rsidP="00274C6E">
      <w:pPr>
        <w:jc w:val="center"/>
        <w:rPr>
          <w:noProof/>
        </w:rPr>
      </w:pPr>
    </w:p>
    <w:p w14:paraId="0073F982" w14:textId="77777777" w:rsidR="00D25940" w:rsidRDefault="00D25940" w:rsidP="00274C6E">
      <w:pPr>
        <w:jc w:val="center"/>
        <w:rPr>
          <w:noProof/>
        </w:rPr>
      </w:pPr>
    </w:p>
    <w:p w14:paraId="7C4570EF" w14:textId="77777777" w:rsidR="00D25940" w:rsidRDefault="00D25940" w:rsidP="00274C6E">
      <w:pPr>
        <w:jc w:val="center"/>
        <w:rPr>
          <w:noProof/>
        </w:rPr>
      </w:pPr>
    </w:p>
    <w:p w14:paraId="02BF2DE1" w14:textId="7C379B15" w:rsidR="00274C6E" w:rsidRDefault="00274C6E" w:rsidP="00274C6E">
      <w:pPr>
        <w:jc w:val="center"/>
      </w:pPr>
      <w:r>
        <w:rPr>
          <w:noProof/>
        </w:rPr>
        <w:drawing>
          <wp:inline distT="0" distB="0" distL="0" distR="0" wp14:anchorId="2D9E1E6D" wp14:editId="1A505409">
            <wp:extent cx="2442950" cy="24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471" cy="2447471"/>
                    </a:xfrm>
                    <a:prstGeom prst="rect">
                      <a:avLst/>
                    </a:prstGeom>
                    <a:noFill/>
                  </pic:spPr>
                </pic:pic>
              </a:graphicData>
            </a:graphic>
          </wp:inline>
        </w:drawing>
      </w:r>
    </w:p>
    <w:p w14:paraId="7E752CCA" w14:textId="5F041E7A" w:rsidR="00274C6E" w:rsidRDefault="00274C6E" w:rsidP="00274C6E"/>
    <w:p w14:paraId="3C122322" w14:textId="1EDAB003" w:rsidR="00274C6E" w:rsidRDefault="00274C6E" w:rsidP="00274C6E"/>
    <w:p w14:paraId="2D43A9B7" w14:textId="6CAD3F7D" w:rsidR="00274C6E" w:rsidRDefault="00752A54" w:rsidP="00D25940">
      <w:pPr>
        <w:pStyle w:val="Heading2"/>
        <w:pBdr>
          <w:top w:val="none" w:sz="0" w:space="0" w:color="auto"/>
          <w:left w:val="none" w:sz="0" w:space="0" w:color="auto"/>
          <w:bottom w:val="none" w:sz="0" w:space="0" w:color="auto"/>
          <w:right w:val="none" w:sz="0" w:space="0" w:color="auto"/>
        </w:pBdr>
        <w:shd w:val="clear" w:color="auto" w:fill="auto"/>
        <w:spacing w:after="160"/>
        <w:rPr>
          <w:rFonts w:ascii="Arial Black" w:hAnsi="Arial Black"/>
          <w:sz w:val="24"/>
          <w:szCs w:val="24"/>
          <w:u w:val="none"/>
        </w:rPr>
      </w:pPr>
      <w:r>
        <w:rPr>
          <w:rFonts w:ascii="Arial Black" w:hAnsi="Arial Black"/>
          <w:sz w:val="24"/>
          <w:szCs w:val="24"/>
          <w:u w:val="none"/>
        </w:rPr>
        <w:t>2023</w:t>
      </w:r>
      <w:r w:rsidR="00274C6E" w:rsidRPr="00274C6E">
        <w:rPr>
          <w:rFonts w:ascii="Arial Black" w:hAnsi="Arial Black"/>
          <w:sz w:val="24"/>
          <w:szCs w:val="24"/>
          <w:u w:val="none"/>
        </w:rPr>
        <w:t xml:space="preserve"> Consumer Confidence Report</w:t>
      </w:r>
    </w:p>
    <w:p w14:paraId="469F22B4" w14:textId="47FD5311" w:rsidR="00274C6E" w:rsidRPr="007430CE" w:rsidRDefault="007430CE" w:rsidP="00D25940">
      <w:pPr>
        <w:jc w:val="center"/>
        <w:rPr>
          <w:sz w:val="24"/>
        </w:rPr>
      </w:pPr>
      <w:r w:rsidRPr="007430CE">
        <w:rPr>
          <w:sz w:val="24"/>
        </w:rPr>
        <w:t>DRINKING WATER</w:t>
      </w:r>
    </w:p>
    <w:p w14:paraId="30245403" w14:textId="7CB7B547" w:rsidR="00274C6E" w:rsidRDefault="00274C6E" w:rsidP="00D25940">
      <w:pPr>
        <w:jc w:val="center"/>
      </w:pPr>
    </w:p>
    <w:p w14:paraId="2EB25BDB" w14:textId="385A8FF4" w:rsidR="00274C6E" w:rsidRPr="00D25940" w:rsidRDefault="00274C6E" w:rsidP="00D25940">
      <w:pPr>
        <w:jc w:val="center"/>
        <w:rPr>
          <w:sz w:val="24"/>
        </w:rPr>
      </w:pPr>
    </w:p>
    <w:p w14:paraId="05514834" w14:textId="77777777" w:rsidR="00D25940" w:rsidRPr="00D25940" w:rsidRDefault="00D25940" w:rsidP="00D25940">
      <w:pPr>
        <w:jc w:val="center"/>
        <w:rPr>
          <w:sz w:val="24"/>
        </w:rPr>
      </w:pPr>
    </w:p>
    <w:p w14:paraId="7C2B854C" w14:textId="77777777" w:rsidR="00274C6E" w:rsidRPr="00D25940" w:rsidRDefault="00274C6E" w:rsidP="00D25940">
      <w:pPr>
        <w:jc w:val="center"/>
        <w:rPr>
          <w:sz w:val="24"/>
        </w:rPr>
      </w:pPr>
    </w:p>
    <w:p w14:paraId="2D0FEA6B" w14:textId="3C93B9C5" w:rsidR="00D25940" w:rsidRPr="00D25940" w:rsidRDefault="00D25940" w:rsidP="00D25940">
      <w:pPr>
        <w:pStyle w:val="BodyText3"/>
        <w:pBdr>
          <w:top w:val="none" w:sz="0" w:space="0" w:color="auto"/>
          <w:left w:val="none" w:sz="0" w:space="0" w:color="auto"/>
          <w:bottom w:val="none" w:sz="0" w:space="0" w:color="auto"/>
          <w:right w:val="none" w:sz="0" w:space="0" w:color="auto"/>
        </w:pBdr>
        <w:spacing w:after="60"/>
        <w:ind w:right="-72"/>
        <w:jc w:val="center"/>
        <w:rPr>
          <w:szCs w:val="21"/>
        </w:rPr>
      </w:pPr>
      <w:r w:rsidRPr="00D25940">
        <w:rPr>
          <w:szCs w:val="21"/>
        </w:rPr>
        <w:t>Water System Name:</w:t>
      </w:r>
    </w:p>
    <w:p w14:paraId="2868806D" w14:textId="2CFA9BA8" w:rsidR="00811913" w:rsidRDefault="006B36E4"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Pr>
          <w:b/>
          <w:szCs w:val="21"/>
        </w:rPr>
        <w:t>San Clemente Island</w:t>
      </w:r>
    </w:p>
    <w:p w14:paraId="32EE85EE" w14:textId="77777777" w:rsidR="006B36E4" w:rsidRDefault="006B36E4" w:rsidP="00D25940">
      <w:pPr>
        <w:pStyle w:val="BodyText3"/>
        <w:pBdr>
          <w:top w:val="none" w:sz="0" w:space="0" w:color="auto"/>
          <w:left w:val="none" w:sz="0" w:space="0" w:color="auto"/>
          <w:bottom w:val="none" w:sz="0" w:space="0" w:color="auto"/>
          <w:right w:val="none" w:sz="0" w:space="0" w:color="auto"/>
        </w:pBdr>
        <w:spacing w:after="60"/>
        <w:jc w:val="center"/>
        <w:rPr>
          <w:b/>
          <w:szCs w:val="21"/>
        </w:rPr>
      </w:pPr>
    </w:p>
    <w:p w14:paraId="6991A9EC" w14:textId="778A8A75" w:rsidR="00D25940" w:rsidRPr="00D25940" w:rsidRDefault="00EC5EBC"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Pr>
          <w:b/>
          <w:szCs w:val="21"/>
        </w:rPr>
        <w:t xml:space="preserve">Public Water System ID </w:t>
      </w:r>
      <w:r w:rsidR="006B36E4">
        <w:rPr>
          <w:b/>
          <w:szCs w:val="21"/>
        </w:rPr>
        <w:t>#3710707</w:t>
      </w:r>
    </w:p>
    <w:p w14:paraId="502F988A" w14:textId="77777777" w:rsidR="00D25940" w:rsidRPr="00D25940" w:rsidRDefault="00D25940" w:rsidP="00D25940">
      <w:pPr>
        <w:pStyle w:val="BodyText3"/>
        <w:pBdr>
          <w:top w:val="none" w:sz="0" w:space="0" w:color="auto"/>
          <w:left w:val="none" w:sz="0" w:space="0" w:color="auto"/>
          <w:bottom w:val="none" w:sz="0" w:space="0" w:color="auto"/>
          <w:right w:val="none" w:sz="0" w:space="0" w:color="auto"/>
        </w:pBdr>
        <w:spacing w:after="60"/>
        <w:jc w:val="center"/>
        <w:rPr>
          <w:b/>
          <w:szCs w:val="21"/>
        </w:rPr>
      </w:pPr>
    </w:p>
    <w:p w14:paraId="1430A711" w14:textId="77777777" w:rsidR="00D25940" w:rsidRPr="00D25940" w:rsidRDefault="00D25940" w:rsidP="00D25940">
      <w:pPr>
        <w:pStyle w:val="BodyText3"/>
        <w:pBdr>
          <w:top w:val="none" w:sz="0" w:space="0" w:color="auto"/>
          <w:left w:val="none" w:sz="0" w:space="0" w:color="auto"/>
          <w:bottom w:val="none" w:sz="0" w:space="0" w:color="auto"/>
          <w:right w:val="none" w:sz="0" w:space="0" w:color="auto"/>
        </w:pBdr>
        <w:spacing w:after="60"/>
        <w:ind w:right="-72"/>
        <w:jc w:val="center"/>
        <w:rPr>
          <w:szCs w:val="21"/>
        </w:rPr>
      </w:pPr>
      <w:r w:rsidRPr="00D25940">
        <w:rPr>
          <w:szCs w:val="21"/>
        </w:rPr>
        <w:t>Report Date:</w:t>
      </w:r>
    </w:p>
    <w:p w14:paraId="2985F2F8" w14:textId="0C33F321" w:rsidR="00D25940" w:rsidRPr="00D25940" w:rsidRDefault="00752A54" w:rsidP="00D25940">
      <w:pPr>
        <w:pStyle w:val="BodyText3"/>
        <w:pBdr>
          <w:top w:val="none" w:sz="0" w:space="0" w:color="auto"/>
          <w:left w:val="none" w:sz="0" w:space="0" w:color="auto"/>
          <w:bottom w:val="none" w:sz="0" w:space="0" w:color="auto"/>
          <w:right w:val="none" w:sz="0" w:space="0" w:color="auto"/>
        </w:pBdr>
        <w:spacing w:after="60"/>
        <w:jc w:val="center"/>
        <w:rPr>
          <w:b/>
          <w:szCs w:val="21"/>
        </w:rPr>
      </w:pPr>
      <w:r>
        <w:rPr>
          <w:b/>
          <w:szCs w:val="21"/>
        </w:rPr>
        <w:t>01 July 2024</w:t>
      </w:r>
    </w:p>
    <w:p w14:paraId="65964198" w14:textId="77777777" w:rsidR="00274C6E" w:rsidRDefault="00274C6E"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7CC75036" w14:textId="77777777" w:rsidR="00992809" w:rsidRDefault="00274C6E" w:rsidP="00D25940">
      <w:pPr>
        <w:jc w:val="center"/>
      </w:pPr>
      <w:r>
        <w:rPr>
          <w:i/>
          <w:sz w:val="21"/>
          <w:szCs w:val="21"/>
        </w:rPr>
        <w:br w:type="page"/>
      </w:r>
      <w:r w:rsidR="00D25940">
        <w:rPr>
          <w:i/>
          <w:noProof/>
          <w:sz w:val="21"/>
          <w:szCs w:val="21"/>
        </w:rPr>
        <w:lastRenderedPageBreak/>
        <w:drawing>
          <wp:inline distT="0" distB="0" distL="0" distR="0" wp14:anchorId="51409490" wp14:editId="6163620C">
            <wp:extent cx="3664424" cy="2439217"/>
            <wp:effectExtent l="19050" t="19050" r="12700"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an-water-suppl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0369" cy="2443174"/>
                    </a:xfrm>
                    <a:prstGeom prst="rect">
                      <a:avLst/>
                    </a:prstGeom>
                    <a:ln w="3175">
                      <a:solidFill>
                        <a:schemeClr val="tx1"/>
                      </a:solidFill>
                    </a:ln>
                  </pic:spPr>
                </pic:pic>
              </a:graphicData>
            </a:graphic>
          </wp:inline>
        </w:drawing>
      </w:r>
      <w:r w:rsidR="00992809" w:rsidRPr="00992809">
        <w:t xml:space="preserve"> </w:t>
      </w:r>
    </w:p>
    <w:p w14:paraId="50463E11" w14:textId="77777777" w:rsidR="00811913" w:rsidRDefault="00992809" w:rsidP="00D25940">
      <w:pPr>
        <w:jc w:val="center"/>
        <w:rPr>
          <w:i/>
          <w:sz w:val="14"/>
          <w:szCs w:val="21"/>
        </w:rPr>
      </w:pPr>
      <w:r>
        <w:rPr>
          <w:i/>
          <w:sz w:val="14"/>
          <w:szCs w:val="21"/>
        </w:rPr>
        <w:t>Photo courtesy of</w:t>
      </w:r>
    </w:p>
    <w:p w14:paraId="7662D77D" w14:textId="306C92BE" w:rsidR="00274C6E" w:rsidRDefault="00992809" w:rsidP="00D25940">
      <w:pPr>
        <w:jc w:val="center"/>
        <w:rPr>
          <w:i/>
          <w:sz w:val="14"/>
          <w:szCs w:val="21"/>
        </w:rPr>
      </w:pPr>
      <w:r>
        <w:rPr>
          <w:i/>
          <w:sz w:val="14"/>
          <w:szCs w:val="21"/>
        </w:rPr>
        <w:t xml:space="preserve"> </w:t>
      </w:r>
      <w:hyperlink r:id="rId10" w:history="1">
        <w:r w:rsidRPr="00BD017C">
          <w:rPr>
            <w:rStyle w:val="Hyperlink"/>
            <w:i/>
            <w:sz w:val="14"/>
            <w:szCs w:val="21"/>
          </w:rPr>
          <w:t>https://www.processindustryforum.com/wp-content/uploads/2014/04/Clean-water-supply.jpg accessed on 17May2019</w:t>
        </w:r>
      </w:hyperlink>
    </w:p>
    <w:p w14:paraId="067FEBAE" w14:textId="77777777" w:rsidR="00992809" w:rsidRPr="00992809" w:rsidRDefault="00992809" w:rsidP="00D25940">
      <w:pPr>
        <w:jc w:val="center"/>
        <w:rPr>
          <w:i/>
          <w:sz w:val="14"/>
          <w:szCs w:val="21"/>
        </w:rPr>
      </w:pPr>
    </w:p>
    <w:p w14:paraId="2B196AFB" w14:textId="77777777" w:rsidR="000040D1" w:rsidRPr="00926113" w:rsidRDefault="000040D1" w:rsidP="000040D1">
      <w:pPr>
        <w:pStyle w:val="BodyText3"/>
        <w:pBdr>
          <w:left w:val="none" w:sz="0" w:space="0" w:color="auto"/>
          <w:right w:val="none" w:sz="0" w:space="0" w:color="auto"/>
        </w:pBdr>
        <w:spacing w:before="60" w:after="60"/>
        <w:rPr>
          <w:b/>
          <w:color w:val="0070C0"/>
          <w:sz w:val="32"/>
          <w:szCs w:val="21"/>
          <w14:textOutline w14:w="9525" w14:cap="rnd" w14:cmpd="sng" w14:algn="ctr">
            <w14:solidFill>
              <w14:schemeClr w14:val="tx1"/>
            </w14:solidFill>
            <w14:prstDash w14:val="solid"/>
            <w14:bevel/>
          </w14:textOutline>
        </w:rPr>
      </w:pPr>
      <w:r w:rsidRPr="00926113">
        <w:rPr>
          <w:b/>
          <w:color w:val="0070C0"/>
          <w:sz w:val="32"/>
          <w:szCs w:val="21"/>
          <w14:textOutline w14:w="9525" w14:cap="rnd" w14:cmpd="sng" w14:algn="ctr">
            <w14:solidFill>
              <w14:schemeClr w14:val="tx1"/>
            </w14:solidFill>
            <w14:prstDash w14:val="solid"/>
            <w14:bevel/>
          </w14:textOutline>
        </w:rPr>
        <w:t>OUR COMMITMENT TO PROVIDING SAFE DRINKING WATER</w:t>
      </w:r>
    </w:p>
    <w:p w14:paraId="1BDCADA3" w14:textId="5AE105E9" w:rsidR="00FF5A1B" w:rsidRPr="00792F05" w:rsidRDefault="00FF5A1B" w:rsidP="00FF5A1B">
      <w:pPr>
        <w:pStyle w:val="BodyText3"/>
        <w:pBdr>
          <w:top w:val="none" w:sz="0" w:space="0" w:color="auto"/>
          <w:left w:val="none" w:sz="0" w:space="0" w:color="auto"/>
          <w:bottom w:val="none" w:sz="0" w:space="0" w:color="auto"/>
          <w:right w:val="none" w:sz="0" w:space="0" w:color="auto"/>
        </w:pBdr>
        <w:spacing w:before="60" w:after="60"/>
        <w:jc w:val="left"/>
        <w:rPr>
          <w:i/>
          <w:color w:val="0070C0"/>
          <w:sz w:val="28"/>
          <w:szCs w:val="28"/>
        </w:rPr>
      </w:pPr>
      <w:r w:rsidRPr="00792F05">
        <w:rPr>
          <w:i/>
          <w:color w:val="0070C0"/>
          <w:sz w:val="28"/>
          <w:szCs w:val="28"/>
        </w:rPr>
        <w:t>Naval Base Coronado</w:t>
      </w:r>
      <w:r w:rsidR="00EC5EBC">
        <w:rPr>
          <w:i/>
          <w:color w:val="0070C0"/>
          <w:sz w:val="28"/>
          <w:szCs w:val="28"/>
        </w:rPr>
        <w:t xml:space="preserve"> (NBC)</w:t>
      </w:r>
      <w:r w:rsidRPr="00792F05">
        <w:rPr>
          <w:i/>
          <w:color w:val="0070C0"/>
          <w:sz w:val="28"/>
          <w:szCs w:val="28"/>
        </w:rPr>
        <w:t xml:space="preserve"> is pleased to present our Water Quality Report, also referred to as the Consumer Confidence Report (CCR).  The CCR is an annual report containing data from water</w:t>
      </w:r>
      <w:r w:rsidR="00BE3550">
        <w:rPr>
          <w:i/>
          <w:color w:val="0070C0"/>
          <w:sz w:val="28"/>
          <w:szCs w:val="28"/>
        </w:rPr>
        <w:t xml:space="preserve"> </w:t>
      </w:r>
      <w:r w:rsidRPr="00792F05">
        <w:rPr>
          <w:i/>
          <w:color w:val="0070C0"/>
          <w:sz w:val="28"/>
          <w:szCs w:val="28"/>
        </w:rPr>
        <w:t xml:space="preserve">quality testing </w:t>
      </w:r>
      <w:r w:rsidR="00EC5EBC">
        <w:rPr>
          <w:i/>
          <w:color w:val="0070C0"/>
          <w:sz w:val="28"/>
          <w:szCs w:val="28"/>
        </w:rPr>
        <w:t xml:space="preserve">performed </w:t>
      </w:r>
      <w:r w:rsidRPr="00792F05">
        <w:rPr>
          <w:i/>
          <w:color w:val="0070C0"/>
          <w:sz w:val="28"/>
          <w:szCs w:val="28"/>
        </w:rPr>
        <w:t xml:space="preserve">during the past year and may include earlier monitoring data for some constituents.  </w:t>
      </w:r>
    </w:p>
    <w:p w14:paraId="7BFE0693" w14:textId="3885A2FB" w:rsidR="00FF5A1B" w:rsidRDefault="00FF5A1B" w:rsidP="007D61E4">
      <w:pPr>
        <w:pStyle w:val="BodyText3"/>
        <w:pBdr>
          <w:top w:val="none" w:sz="0" w:space="0" w:color="auto"/>
          <w:left w:val="none" w:sz="0" w:space="0" w:color="auto"/>
          <w:right w:val="none" w:sz="0" w:space="0" w:color="auto"/>
        </w:pBdr>
        <w:spacing w:before="60" w:after="60"/>
        <w:jc w:val="left"/>
        <w:rPr>
          <w:i/>
          <w:color w:val="0070C0"/>
          <w:sz w:val="28"/>
          <w:szCs w:val="28"/>
        </w:rPr>
      </w:pPr>
      <w:r w:rsidRPr="00792F05">
        <w:rPr>
          <w:i/>
          <w:color w:val="0070C0"/>
          <w:sz w:val="28"/>
          <w:szCs w:val="28"/>
        </w:rPr>
        <w:t>Last year, the water delivered to you met all U</w:t>
      </w:r>
      <w:r w:rsidR="00256510">
        <w:rPr>
          <w:i/>
          <w:color w:val="0070C0"/>
          <w:sz w:val="28"/>
          <w:szCs w:val="28"/>
        </w:rPr>
        <w:t>.</w:t>
      </w:r>
      <w:r w:rsidRPr="00792F05">
        <w:rPr>
          <w:i/>
          <w:color w:val="0070C0"/>
          <w:sz w:val="28"/>
          <w:szCs w:val="28"/>
        </w:rPr>
        <w:t>S</w:t>
      </w:r>
      <w:r w:rsidR="00256510">
        <w:rPr>
          <w:i/>
          <w:color w:val="0070C0"/>
          <w:sz w:val="28"/>
          <w:szCs w:val="28"/>
        </w:rPr>
        <w:t xml:space="preserve">. </w:t>
      </w:r>
      <w:r w:rsidRPr="00792F05">
        <w:rPr>
          <w:i/>
          <w:color w:val="0070C0"/>
          <w:sz w:val="28"/>
          <w:szCs w:val="28"/>
        </w:rPr>
        <w:t>EPA and State Board drinking water health standards.  Details within provide information</w:t>
      </w:r>
      <w:r w:rsidR="00EC5EBC">
        <w:rPr>
          <w:i/>
          <w:color w:val="0070C0"/>
          <w:sz w:val="28"/>
          <w:szCs w:val="28"/>
        </w:rPr>
        <w:t xml:space="preserve"> on </w:t>
      </w:r>
      <w:r w:rsidRPr="00792F05">
        <w:rPr>
          <w:i/>
          <w:color w:val="0070C0"/>
          <w:sz w:val="28"/>
          <w:szCs w:val="28"/>
        </w:rPr>
        <w:t xml:space="preserve">where we </w:t>
      </w:r>
      <w:r w:rsidR="009F048A">
        <w:rPr>
          <w:i/>
          <w:color w:val="0070C0"/>
          <w:sz w:val="28"/>
          <w:szCs w:val="28"/>
        </w:rPr>
        <w:t>obtain</w:t>
      </w:r>
      <w:r w:rsidR="009F048A" w:rsidRPr="00792F05">
        <w:rPr>
          <w:i/>
          <w:color w:val="0070C0"/>
          <w:sz w:val="28"/>
          <w:szCs w:val="28"/>
        </w:rPr>
        <w:t xml:space="preserve"> </w:t>
      </w:r>
      <w:r w:rsidRPr="00792F05">
        <w:rPr>
          <w:i/>
          <w:color w:val="0070C0"/>
          <w:sz w:val="28"/>
          <w:szCs w:val="28"/>
        </w:rPr>
        <w:t xml:space="preserve">our water, what is in your water, and how it compares to state standards that are considered safe for the public.  </w:t>
      </w:r>
    </w:p>
    <w:p w14:paraId="646DC574" w14:textId="2F5B8D48" w:rsidR="00BC6327" w:rsidRPr="00412B2F" w:rsidRDefault="00442D66" w:rsidP="00D25940">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B36E4">
        <w:rPr>
          <w:b/>
          <w:bCs/>
          <w:sz w:val="21"/>
          <w:szCs w:val="21"/>
          <w:lang w:val="es-MX"/>
        </w:rPr>
        <w:t xml:space="preserve">San Clemente Island Water </w:t>
      </w:r>
      <w:proofErr w:type="spellStart"/>
      <w:r w:rsidR="006B36E4">
        <w:rPr>
          <w:b/>
          <w:bCs/>
          <w:sz w:val="21"/>
          <w:szCs w:val="21"/>
          <w:lang w:val="es-MX"/>
        </w:rPr>
        <w:t>System</w:t>
      </w:r>
      <w:proofErr w:type="spellEnd"/>
      <w:r w:rsidR="006B36E4">
        <w:rPr>
          <w:b/>
          <w:bCs/>
          <w:sz w:val="21"/>
          <w:szCs w:val="21"/>
          <w:lang w:val="es-MX"/>
        </w:rPr>
        <w:t xml:space="preserve"> #3710707 </w:t>
      </w:r>
      <w:r w:rsidRPr="00442D66">
        <w:rPr>
          <w:b/>
          <w:bCs/>
          <w:sz w:val="21"/>
          <w:szCs w:val="21"/>
          <w:lang w:val="es-MX"/>
        </w:rPr>
        <w:t xml:space="preserve">a </w:t>
      </w:r>
      <w:hyperlink r:id="rId11" w:history="1">
        <w:r w:rsidR="00414FCA" w:rsidRPr="00505741">
          <w:rPr>
            <w:b/>
            <w:bCs/>
            <w:sz w:val="21"/>
            <w:szCs w:val="21"/>
            <w:lang w:val="es-MX"/>
          </w:rPr>
          <w:t>kevin.b.dixon.civ@us.navy.mil</w:t>
        </w:r>
      </w:hyperlink>
      <w:r w:rsidRPr="00442D66">
        <w:rPr>
          <w:b/>
          <w:bCs/>
          <w:sz w:val="21"/>
          <w:szCs w:val="21"/>
          <w:lang w:val="es-MX"/>
        </w:rPr>
        <w:t xml:space="preserve"> para asistirlo en español.</w:t>
      </w:r>
    </w:p>
    <w:p w14:paraId="382161AF" w14:textId="3AB2FE5F" w:rsidR="00D25940" w:rsidRPr="00992809" w:rsidRDefault="00992809" w:rsidP="00D25940">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sidRPr="00992809">
        <w:rPr>
          <w:rFonts w:ascii="Arial Black" w:hAnsi="Arial Black"/>
          <w:sz w:val="21"/>
          <w:szCs w:val="21"/>
        </w:rPr>
        <w:t>Where do we get our water from?</w:t>
      </w:r>
    </w:p>
    <w:p w14:paraId="07F4E829" w14:textId="6647C012" w:rsidR="006B36E4" w:rsidRPr="007D61E4" w:rsidRDefault="00FF3C09" w:rsidP="004850F4">
      <w:pPr>
        <w:pStyle w:val="BodyText3"/>
        <w:pBdr>
          <w:top w:val="none" w:sz="0" w:space="0" w:color="auto"/>
          <w:left w:val="none" w:sz="0" w:space="0" w:color="auto"/>
          <w:bottom w:val="none" w:sz="0" w:space="0" w:color="auto"/>
          <w:right w:val="none" w:sz="0" w:space="0" w:color="auto"/>
        </w:pBdr>
        <w:ind w:right="-115"/>
        <w:rPr>
          <w:sz w:val="22"/>
          <w:szCs w:val="22"/>
        </w:rPr>
      </w:pPr>
      <w:r>
        <w:rPr>
          <w:sz w:val="22"/>
          <w:szCs w:val="22"/>
        </w:rPr>
        <w:t>NBC</w:t>
      </w:r>
      <w:r w:rsidR="00D25940" w:rsidRPr="007D61E4">
        <w:rPr>
          <w:sz w:val="22"/>
          <w:szCs w:val="22"/>
        </w:rPr>
        <w:t xml:space="preserve"> purchases water from the City of San Diego</w:t>
      </w:r>
      <w:r w:rsidR="004156E5" w:rsidRPr="007D61E4">
        <w:rPr>
          <w:sz w:val="22"/>
          <w:szCs w:val="22"/>
        </w:rPr>
        <w:t xml:space="preserve"> (CITYSD) and Sweetwater Authority (SWA) that is filled on a barge at Naval Base San Diego and transported to San Clemente Island</w:t>
      </w:r>
      <w:r w:rsidR="00EC5EBC" w:rsidRPr="007D61E4">
        <w:rPr>
          <w:sz w:val="22"/>
          <w:szCs w:val="22"/>
        </w:rPr>
        <w:t xml:space="preserve"> (SCI)</w:t>
      </w:r>
      <w:r w:rsidR="004156E5" w:rsidRPr="007D61E4">
        <w:rPr>
          <w:sz w:val="22"/>
          <w:szCs w:val="22"/>
        </w:rPr>
        <w:t xml:space="preserve">.  </w:t>
      </w:r>
      <w:proofErr w:type="gramStart"/>
      <w:r w:rsidR="004156E5" w:rsidRPr="007D61E4">
        <w:rPr>
          <w:sz w:val="22"/>
          <w:szCs w:val="22"/>
        </w:rPr>
        <w:t>The majority of</w:t>
      </w:r>
      <w:proofErr w:type="gramEnd"/>
      <w:r w:rsidR="004156E5" w:rsidRPr="007D61E4">
        <w:rPr>
          <w:sz w:val="22"/>
          <w:szCs w:val="22"/>
        </w:rPr>
        <w:t xml:space="preserve"> water for th</w:t>
      </w:r>
      <w:r w:rsidR="005629DC" w:rsidRPr="007D61E4">
        <w:rPr>
          <w:sz w:val="22"/>
          <w:szCs w:val="22"/>
        </w:rPr>
        <w:t>e calendar year comes from SWA.</w:t>
      </w:r>
    </w:p>
    <w:p w14:paraId="6D5AEAFB" w14:textId="77777777" w:rsidR="00311C12" w:rsidRPr="007D61E4" w:rsidRDefault="00311C12" w:rsidP="00311C12">
      <w:pPr>
        <w:pStyle w:val="BodyText3"/>
        <w:pBdr>
          <w:top w:val="none" w:sz="0" w:space="0" w:color="auto"/>
          <w:left w:val="none" w:sz="0" w:space="0" w:color="auto"/>
          <w:bottom w:val="none" w:sz="0" w:space="0" w:color="auto"/>
          <w:right w:val="none" w:sz="0" w:space="0" w:color="auto"/>
        </w:pBdr>
        <w:ind w:right="-115"/>
        <w:rPr>
          <w:sz w:val="22"/>
          <w:szCs w:val="22"/>
        </w:rPr>
      </w:pPr>
    </w:p>
    <w:p w14:paraId="53F59678" w14:textId="0F0E1350" w:rsidR="00311C12" w:rsidRPr="007D61E4" w:rsidRDefault="00311C12" w:rsidP="00311C12">
      <w:pPr>
        <w:pStyle w:val="BodyText3"/>
        <w:pBdr>
          <w:top w:val="none" w:sz="0" w:space="0" w:color="auto"/>
          <w:left w:val="none" w:sz="0" w:space="0" w:color="auto"/>
          <w:bottom w:val="none" w:sz="0" w:space="0" w:color="auto"/>
          <w:right w:val="none" w:sz="0" w:space="0" w:color="auto"/>
        </w:pBdr>
        <w:ind w:right="-115"/>
        <w:rPr>
          <w:sz w:val="22"/>
          <w:szCs w:val="22"/>
        </w:rPr>
      </w:pPr>
      <w:r w:rsidRPr="007D61E4">
        <w:rPr>
          <w:sz w:val="22"/>
          <w:szCs w:val="22"/>
        </w:rPr>
        <w:t xml:space="preserve">The water from Sweetwater Authority is primarily from four sources: </w:t>
      </w:r>
      <w:r w:rsidR="00495586" w:rsidRPr="007D61E4">
        <w:rPr>
          <w:sz w:val="22"/>
          <w:szCs w:val="22"/>
        </w:rPr>
        <w:t>The</w:t>
      </w:r>
      <w:r w:rsidRPr="007D61E4">
        <w:rPr>
          <w:sz w:val="22"/>
          <w:szCs w:val="22"/>
        </w:rPr>
        <w:t xml:space="preserve"> Sweetwater River which is drawn at the Sweetwater Reservoir in Spring Valley, deep freshwater wells located in National City, brackish water wells in Chula Vista, and the region’s imported water supply</w:t>
      </w:r>
      <w:r w:rsidR="00311DA5" w:rsidRPr="007D61E4">
        <w:rPr>
          <w:sz w:val="22"/>
          <w:szCs w:val="22"/>
        </w:rPr>
        <w:t xml:space="preserve"> is</w:t>
      </w:r>
      <w:r w:rsidRPr="007D61E4">
        <w:rPr>
          <w:sz w:val="22"/>
          <w:szCs w:val="22"/>
        </w:rPr>
        <w:t xml:space="preserve"> from the Colorado River and/or the State Water Project. </w:t>
      </w:r>
    </w:p>
    <w:p w14:paraId="4B0F267A" w14:textId="77777777" w:rsidR="00311C12" w:rsidRPr="007D61E4" w:rsidRDefault="00311C12" w:rsidP="004850F4">
      <w:pPr>
        <w:pStyle w:val="BodyText3"/>
        <w:pBdr>
          <w:top w:val="none" w:sz="0" w:space="0" w:color="auto"/>
          <w:left w:val="none" w:sz="0" w:space="0" w:color="auto"/>
          <w:bottom w:val="none" w:sz="0" w:space="0" w:color="auto"/>
          <w:right w:val="none" w:sz="0" w:space="0" w:color="auto"/>
        </w:pBdr>
        <w:ind w:right="-115"/>
        <w:rPr>
          <w:sz w:val="22"/>
          <w:szCs w:val="22"/>
        </w:rPr>
      </w:pPr>
    </w:p>
    <w:p w14:paraId="4E762073" w14:textId="4FF35683" w:rsidR="006B36E4" w:rsidRPr="007D61E4" w:rsidRDefault="004156E5" w:rsidP="004850F4">
      <w:pPr>
        <w:pStyle w:val="BodyText3"/>
        <w:pBdr>
          <w:top w:val="none" w:sz="0" w:space="0" w:color="auto"/>
          <w:left w:val="none" w:sz="0" w:space="0" w:color="auto"/>
          <w:bottom w:val="none" w:sz="0" w:space="0" w:color="auto"/>
          <w:right w:val="none" w:sz="0" w:space="0" w:color="auto"/>
        </w:pBdr>
        <w:ind w:right="-115"/>
        <w:rPr>
          <w:sz w:val="22"/>
          <w:szCs w:val="22"/>
        </w:rPr>
      </w:pPr>
      <w:r w:rsidRPr="007D61E4">
        <w:rPr>
          <w:sz w:val="22"/>
          <w:szCs w:val="22"/>
        </w:rPr>
        <w:t>The wat</w:t>
      </w:r>
      <w:r w:rsidR="00311C12" w:rsidRPr="007D61E4">
        <w:rPr>
          <w:sz w:val="22"/>
          <w:szCs w:val="22"/>
        </w:rPr>
        <w:t>er from the City of San Diego can be distributed from either the Otay Treatment Plant or the Alvarado Treatment Plant</w:t>
      </w:r>
      <w:r w:rsidR="00EC5EBC" w:rsidRPr="007D61E4">
        <w:rPr>
          <w:sz w:val="22"/>
          <w:szCs w:val="22"/>
        </w:rPr>
        <w:t xml:space="preserve"> depending on demand levels within the distribution system</w:t>
      </w:r>
      <w:r w:rsidR="00D25940" w:rsidRPr="007D61E4">
        <w:rPr>
          <w:sz w:val="22"/>
          <w:szCs w:val="22"/>
        </w:rPr>
        <w:t>.</w:t>
      </w:r>
      <w:r w:rsidR="00A92ADA" w:rsidRPr="007D61E4">
        <w:rPr>
          <w:sz w:val="22"/>
          <w:szCs w:val="22"/>
        </w:rPr>
        <w:t xml:space="preserve">  </w:t>
      </w:r>
      <w:r w:rsidRPr="007D61E4">
        <w:rPr>
          <w:sz w:val="22"/>
          <w:szCs w:val="22"/>
        </w:rPr>
        <w:t xml:space="preserve">The City of San Diego imports </w:t>
      </w:r>
      <w:proofErr w:type="gramStart"/>
      <w:r w:rsidRPr="007D61E4">
        <w:rPr>
          <w:sz w:val="22"/>
          <w:szCs w:val="22"/>
        </w:rPr>
        <w:t>a majority of</w:t>
      </w:r>
      <w:proofErr w:type="gramEnd"/>
      <w:r w:rsidRPr="007D61E4">
        <w:rPr>
          <w:sz w:val="22"/>
          <w:szCs w:val="22"/>
        </w:rPr>
        <w:t xml:space="preserve"> its raw surface water supply from the San Diego County Water Authority.  The Water Authority is a blend from the Colorado River and</w:t>
      </w:r>
      <w:r w:rsidR="00311DA5" w:rsidRPr="007D61E4">
        <w:rPr>
          <w:sz w:val="22"/>
          <w:szCs w:val="22"/>
        </w:rPr>
        <w:t>/or</w:t>
      </w:r>
      <w:r w:rsidR="005629DC" w:rsidRPr="007D61E4">
        <w:rPr>
          <w:sz w:val="22"/>
          <w:szCs w:val="22"/>
        </w:rPr>
        <w:t xml:space="preserve"> the State Water Project.</w:t>
      </w:r>
    </w:p>
    <w:p w14:paraId="1BB8196E" w14:textId="77777777" w:rsidR="00FF5B0A" w:rsidRPr="007D61E4" w:rsidRDefault="00FF5B0A" w:rsidP="004850F4">
      <w:pPr>
        <w:pStyle w:val="BodyText3"/>
        <w:pBdr>
          <w:top w:val="none" w:sz="0" w:space="0" w:color="auto"/>
          <w:left w:val="none" w:sz="0" w:space="0" w:color="auto"/>
          <w:bottom w:val="none" w:sz="0" w:space="0" w:color="auto"/>
          <w:right w:val="none" w:sz="0" w:space="0" w:color="auto"/>
        </w:pBdr>
        <w:ind w:right="-115"/>
        <w:rPr>
          <w:sz w:val="22"/>
          <w:szCs w:val="22"/>
        </w:rPr>
      </w:pPr>
    </w:p>
    <w:p w14:paraId="73AD40AD" w14:textId="6D975C94" w:rsidR="00D25940" w:rsidRDefault="00FF3C09" w:rsidP="004850F4">
      <w:pPr>
        <w:pStyle w:val="BodyText3"/>
        <w:pBdr>
          <w:top w:val="none" w:sz="0" w:space="0" w:color="auto"/>
          <w:left w:val="none" w:sz="0" w:space="0" w:color="auto"/>
          <w:bottom w:val="none" w:sz="0" w:space="0" w:color="auto"/>
          <w:right w:val="none" w:sz="0" w:space="0" w:color="auto"/>
        </w:pBdr>
        <w:ind w:right="-115"/>
        <w:rPr>
          <w:sz w:val="22"/>
          <w:szCs w:val="22"/>
        </w:rPr>
      </w:pPr>
      <w:r>
        <w:rPr>
          <w:sz w:val="22"/>
          <w:szCs w:val="22"/>
        </w:rPr>
        <w:t>NBC</w:t>
      </w:r>
      <w:r w:rsidR="00D25940" w:rsidRPr="007D61E4">
        <w:rPr>
          <w:sz w:val="22"/>
          <w:szCs w:val="22"/>
        </w:rPr>
        <w:t xml:space="preserve"> continuously monitor</w:t>
      </w:r>
      <w:r w:rsidR="0000076F" w:rsidRPr="007D61E4">
        <w:rPr>
          <w:sz w:val="22"/>
          <w:szCs w:val="22"/>
        </w:rPr>
        <w:t>s</w:t>
      </w:r>
      <w:r w:rsidR="00D25940" w:rsidRPr="007D61E4">
        <w:rPr>
          <w:sz w:val="22"/>
          <w:szCs w:val="22"/>
        </w:rPr>
        <w:t xml:space="preserve"> for water quality parameters at </w:t>
      </w:r>
      <w:r w:rsidR="00FF5B0A" w:rsidRPr="007D61E4">
        <w:rPr>
          <w:sz w:val="22"/>
          <w:szCs w:val="22"/>
        </w:rPr>
        <w:t xml:space="preserve">the barge, holding tanks, </w:t>
      </w:r>
      <w:r w:rsidR="00D25940" w:rsidRPr="007D61E4">
        <w:rPr>
          <w:sz w:val="22"/>
          <w:szCs w:val="22"/>
        </w:rPr>
        <w:t>storage tanks</w:t>
      </w:r>
      <w:r w:rsidR="00FF5B0A" w:rsidRPr="007D61E4">
        <w:rPr>
          <w:sz w:val="22"/>
          <w:szCs w:val="22"/>
        </w:rPr>
        <w:t xml:space="preserve">, </w:t>
      </w:r>
      <w:r w:rsidR="0000076F" w:rsidRPr="007D61E4">
        <w:rPr>
          <w:sz w:val="22"/>
          <w:szCs w:val="22"/>
        </w:rPr>
        <w:t xml:space="preserve">and </w:t>
      </w:r>
      <w:r w:rsidR="00D25940" w:rsidRPr="007D61E4">
        <w:rPr>
          <w:sz w:val="22"/>
          <w:szCs w:val="22"/>
        </w:rPr>
        <w:t>boost</w:t>
      </w:r>
      <w:r w:rsidR="006B36E4" w:rsidRPr="007D61E4">
        <w:rPr>
          <w:sz w:val="22"/>
          <w:szCs w:val="22"/>
        </w:rPr>
        <w:t>s</w:t>
      </w:r>
      <w:r w:rsidR="00D25940" w:rsidRPr="007D61E4">
        <w:rPr>
          <w:sz w:val="22"/>
          <w:szCs w:val="22"/>
        </w:rPr>
        <w:t xml:space="preserve"> with disinfectants to main</w:t>
      </w:r>
      <w:r w:rsidR="00FF5B0A" w:rsidRPr="007D61E4">
        <w:rPr>
          <w:sz w:val="22"/>
          <w:szCs w:val="22"/>
        </w:rPr>
        <w:t xml:space="preserve">tain drinking quality standards, as well as treatment methods to reduce </w:t>
      </w:r>
      <w:r w:rsidR="00EC5EBC" w:rsidRPr="007D61E4">
        <w:rPr>
          <w:sz w:val="22"/>
          <w:szCs w:val="22"/>
        </w:rPr>
        <w:t>trihalomethanes, a byproduct of disinfecting the water with chlorine</w:t>
      </w:r>
      <w:r w:rsidR="00FF5B0A" w:rsidRPr="007D61E4">
        <w:rPr>
          <w:sz w:val="22"/>
          <w:szCs w:val="22"/>
        </w:rPr>
        <w:t xml:space="preserve">.  </w:t>
      </w:r>
    </w:p>
    <w:p w14:paraId="62C7946C" w14:textId="77777777" w:rsidR="00643FBD" w:rsidRPr="007D61E4" w:rsidRDefault="00643FBD" w:rsidP="004850F4">
      <w:pPr>
        <w:pStyle w:val="BodyText3"/>
        <w:pBdr>
          <w:top w:val="none" w:sz="0" w:space="0" w:color="auto"/>
          <w:left w:val="none" w:sz="0" w:space="0" w:color="auto"/>
          <w:bottom w:val="none" w:sz="0" w:space="0" w:color="auto"/>
          <w:right w:val="none" w:sz="0" w:space="0" w:color="auto"/>
        </w:pBdr>
        <w:ind w:right="-115"/>
        <w:rPr>
          <w:sz w:val="22"/>
          <w:szCs w:val="22"/>
        </w:rPr>
      </w:pPr>
    </w:p>
    <w:p w14:paraId="756D4A9B" w14:textId="5D53643E" w:rsidR="00BE4720" w:rsidRPr="00643FBD" w:rsidRDefault="00992809" w:rsidP="00643FBD">
      <w:pPr>
        <w:spacing w:before="120" w:after="120"/>
        <w:jc w:val="both"/>
        <w:rPr>
          <w:sz w:val="22"/>
          <w:szCs w:val="22"/>
        </w:rPr>
      </w:pPr>
      <w:r w:rsidRPr="007D61E4">
        <w:rPr>
          <w:b/>
          <w:sz w:val="22"/>
          <w:szCs w:val="22"/>
        </w:rPr>
        <w:t>The sources of drinking water</w:t>
      </w:r>
      <w:r w:rsidRPr="007D61E4">
        <w:rPr>
          <w:sz w:val="22"/>
          <w:szCs w:val="22"/>
        </w:rPr>
        <w:t xml:space="preserve"> (both tap water and bottled water) include rivers, lakes, streams, ponds, reservoirs, springs, and wells.  As water travels over the surface of the land or through the ground, it dissolves </w:t>
      </w:r>
      <w:proofErr w:type="gramStart"/>
      <w:r w:rsidRPr="007D61E4">
        <w:rPr>
          <w:sz w:val="22"/>
          <w:szCs w:val="22"/>
        </w:rPr>
        <w:t>naturally-occurring</w:t>
      </w:r>
      <w:proofErr w:type="gramEnd"/>
      <w:r w:rsidRPr="007D61E4">
        <w:rPr>
          <w:sz w:val="22"/>
          <w:szCs w:val="22"/>
        </w:rPr>
        <w:t xml:space="preserve"> minerals and, in some cases, radioactive material, and can pick up substances resulting from the presence of animals or from human activity.</w:t>
      </w:r>
      <w:r w:rsidR="00811913" w:rsidRPr="007D61E4">
        <w:rPr>
          <w:sz w:val="22"/>
          <w:szCs w:val="22"/>
        </w:rPr>
        <w:t xml:space="preserve">  </w:t>
      </w:r>
    </w:p>
    <w:p w14:paraId="32B64243" w14:textId="77777777" w:rsidR="00992809" w:rsidRPr="00992809" w:rsidRDefault="00992809" w:rsidP="00992809">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sidRPr="00992809">
        <w:rPr>
          <w:rFonts w:ascii="Arial Black" w:hAnsi="Arial Black"/>
          <w:sz w:val="21"/>
          <w:szCs w:val="21"/>
        </w:rPr>
        <w:lastRenderedPageBreak/>
        <w:t>Contaminants that may be present in source water include:</w:t>
      </w:r>
    </w:p>
    <w:p w14:paraId="4AA183DD" w14:textId="77777777" w:rsidR="00FF5A1B" w:rsidRPr="001F3468" w:rsidRDefault="00FF5A1B" w:rsidP="00FF5A1B">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w:t>
      </w:r>
      <w:r>
        <w:rPr>
          <w:sz w:val="22"/>
          <w:szCs w:val="22"/>
        </w:rPr>
        <w:t>ch as viruses and bacteria</w:t>
      </w:r>
      <w:proofErr w:type="gramStart"/>
      <w:r>
        <w:rPr>
          <w:sz w:val="22"/>
          <w:szCs w:val="22"/>
        </w:rPr>
        <w:t>, which</w:t>
      </w:r>
      <w:proofErr w:type="gramEnd"/>
      <w:r w:rsidRPr="001F3468">
        <w:rPr>
          <w:sz w:val="22"/>
          <w:szCs w:val="22"/>
        </w:rPr>
        <w:t xml:space="preserve"> may come from sewage treatment plants, septic systems, agricultural livestock operations, and wildlife.</w:t>
      </w:r>
    </w:p>
    <w:p w14:paraId="314C823D" w14:textId="7522DE46" w:rsidR="00FF5A1B" w:rsidRPr="001F3468" w:rsidRDefault="00FF5A1B" w:rsidP="00FF5A1B">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w:t>
      </w:r>
      <w:r w:rsidR="007F3C2B">
        <w:rPr>
          <w:sz w:val="22"/>
          <w:szCs w:val="22"/>
        </w:rPr>
        <w:t>d metals</w:t>
      </w:r>
      <w:proofErr w:type="gramStart"/>
      <w:r w:rsidR="007F3C2B">
        <w:rPr>
          <w:sz w:val="22"/>
          <w:szCs w:val="22"/>
        </w:rPr>
        <w:t>, that</w:t>
      </w:r>
      <w:proofErr w:type="gramEnd"/>
      <w:r w:rsidR="007F3C2B">
        <w:rPr>
          <w:sz w:val="22"/>
          <w:szCs w:val="22"/>
        </w:rPr>
        <w:t xml:space="preserve"> can be naturally </w:t>
      </w:r>
      <w:r w:rsidRPr="001F3468">
        <w:rPr>
          <w:sz w:val="22"/>
          <w:szCs w:val="22"/>
        </w:rPr>
        <w:t>occurring or result from urban stormwater runoff, industrial or domestic wastewater discharges, oil and gas production, mining, or farming.</w:t>
      </w:r>
    </w:p>
    <w:p w14:paraId="5F2D268A" w14:textId="77777777" w:rsidR="00FF5A1B" w:rsidRPr="001F3468" w:rsidRDefault="00FF5A1B" w:rsidP="00FF5A1B">
      <w:pPr>
        <w:numPr>
          <w:ilvl w:val="0"/>
          <w:numId w:val="1"/>
        </w:numPr>
        <w:tabs>
          <w:tab w:val="clear" w:pos="360"/>
          <w:tab w:val="num" w:pos="720"/>
        </w:tabs>
        <w:ind w:left="720"/>
        <w:jc w:val="both"/>
        <w:rPr>
          <w:sz w:val="22"/>
          <w:szCs w:val="22"/>
        </w:rPr>
      </w:pPr>
      <w:r w:rsidRPr="001F3468">
        <w:rPr>
          <w:i/>
          <w:sz w:val="22"/>
          <w:szCs w:val="22"/>
        </w:rPr>
        <w:t>Pesticides and herbicides</w:t>
      </w:r>
      <w:r>
        <w:rPr>
          <w:sz w:val="22"/>
          <w:szCs w:val="22"/>
        </w:rPr>
        <w:t>, which</w:t>
      </w:r>
      <w:r w:rsidRPr="001F3468">
        <w:rPr>
          <w:sz w:val="22"/>
          <w:szCs w:val="22"/>
        </w:rPr>
        <w:t xml:space="preserve"> may come from a variety of sources such as agriculture, urban stormwater runoff, and residential uses.</w:t>
      </w:r>
    </w:p>
    <w:p w14:paraId="622C67CE" w14:textId="77777777" w:rsidR="00FF5A1B" w:rsidRPr="001F3468" w:rsidRDefault="00FF5A1B" w:rsidP="00FF5A1B">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w:t>
      </w:r>
      <w:r>
        <w:rPr>
          <w:sz w:val="22"/>
          <w:szCs w:val="22"/>
        </w:rPr>
        <w:t>volatile organic chemicals, which</w:t>
      </w:r>
      <w:r w:rsidRPr="001F3468">
        <w:rPr>
          <w:sz w:val="22"/>
          <w:szCs w:val="22"/>
        </w:rPr>
        <w:t xml:space="preserve"> are byproducts of industrial processes and petroleum production, and can also come from gas stations, urban stormwater runoff, agricultural application, and septic systems.</w:t>
      </w:r>
    </w:p>
    <w:p w14:paraId="5C972459" w14:textId="4C553F48" w:rsidR="00FF5A1B" w:rsidRDefault="00FF5A1B" w:rsidP="00FF5A1B">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Pr>
          <w:sz w:val="22"/>
          <w:szCs w:val="22"/>
        </w:rPr>
        <w:t>, which</w:t>
      </w:r>
      <w:r w:rsidRPr="001F3468">
        <w:rPr>
          <w:sz w:val="22"/>
          <w:szCs w:val="22"/>
        </w:rPr>
        <w:t xml:space="preserve"> can be natu</w:t>
      </w:r>
      <w:r w:rsidR="007F3C2B">
        <w:rPr>
          <w:sz w:val="22"/>
          <w:szCs w:val="22"/>
        </w:rPr>
        <w:t xml:space="preserve">rally </w:t>
      </w:r>
      <w:r w:rsidRPr="001F3468">
        <w:rPr>
          <w:sz w:val="22"/>
          <w:szCs w:val="22"/>
        </w:rPr>
        <w:t>occurring or be the result of oil and gas production and mining activities.</w:t>
      </w:r>
    </w:p>
    <w:p w14:paraId="1B5B6EAA" w14:textId="4DB79D6B" w:rsidR="00811913" w:rsidRPr="0012764D" w:rsidRDefault="00811913" w:rsidP="00811913">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 xml:space="preserve">calling the U.S. </w:t>
      </w:r>
      <w:r w:rsidR="00256510" w:rsidRPr="0012764D">
        <w:rPr>
          <w:rFonts w:ascii="Times New Roman" w:hAnsi="Times New Roman"/>
          <w:szCs w:val="22"/>
        </w:rPr>
        <w:t>E</w:t>
      </w:r>
      <w:r w:rsidR="00256510">
        <w:rPr>
          <w:rFonts w:ascii="Times New Roman" w:hAnsi="Times New Roman"/>
          <w:szCs w:val="22"/>
        </w:rPr>
        <w:t xml:space="preserve">nvironmental </w:t>
      </w:r>
      <w:r w:rsidRPr="0012764D">
        <w:rPr>
          <w:rFonts w:ascii="Times New Roman" w:hAnsi="Times New Roman"/>
          <w:szCs w:val="22"/>
        </w:rPr>
        <w:t>P</w:t>
      </w:r>
      <w:r w:rsidR="00256510">
        <w:rPr>
          <w:rFonts w:ascii="Times New Roman" w:hAnsi="Times New Roman"/>
          <w:szCs w:val="22"/>
        </w:rPr>
        <w:t xml:space="preserve">rotection </w:t>
      </w:r>
      <w:r w:rsidRPr="0012764D">
        <w:rPr>
          <w:rFonts w:ascii="Times New Roman" w:hAnsi="Times New Roman"/>
          <w:szCs w:val="22"/>
        </w:rPr>
        <w:t>A</w:t>
      </w:r>
      <w:r w:rsidR="00256510">
        <w:rPr>
          <w:rFonts w:ascii="Times New Roman" w:hAnsi="Times New Roman"/>
          <w:szCs w:val="22"/>
        </w:rPr>
        <w:t>gency</w:t>
      </w:r>
      <w:r w:rsidRPr="0012764D">
        <w:rPr>
          <w:rFonts w:ascii="Times New Roman" w:hAnsi="Times New Roman"/>
          <w:szCs w:val="22"/>
        </w:rPr>
        <w:t>’s</w:t>
      </w:r>
      <w:r w:rsidR="00256510">
        <w:rPr>
          <w:rFonts w:ascii="Times New Roman" w:hAnsi="Times New Roman"/>
          <w:szCs w:val="22"/>
        </w:rPr>
        <w:t xml:space="preserve"> (EPA)</w:t>
      </w:r>
      <w:r w:rsidRPr="0012764D">
        <w:rPr>
          <w:rFonts w:ascii="Times New Roman" w:hAnsi="Times New Roman"/>
          <w:szCs w:val="22"/>
        </w:rPr>
        <w:t xml:space="preserve"> Safe Drinking Water Hotline (1-800-426-4791).</w:t>
      </w:r>
    </w:p>
    <w:p w14:paraId="6224A227" w14:textId="7ED187DD" w:rsidR="00811913" w:rsidRPr="00992809" w:rsidRDefault="00811913" w:rsidP="00811913">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Pr>
          <w:rFonts w:ascii="Arial Black" w:hAnsi="Arial Black"/>
          <w:sz w:val="21"/>
          <w:szCs w:val="21"/>
        </w:rPr>
        <w:t>How do I know it’s safe</w:t>
      </w:r>
      <w:r w:rsidRPr="00992809">
        <w:rPr>
          <w:rFonts w:ascii="Arial Black" w:hAnsi="Arial Black"/>
          <w:sz w:val="21"/>
          <w:szCs w:val="21"/>
        </w:rPr>
        <w:t>?</w:t>
      </w:r>
    </w:p>
    <w:p w14:paraId="1123B1FB" w14:textId="77777777" w:rsidR="00811913" w:rsidRPr="00811913" w:rsidRDefault="00811913" w:rsidP="00811913">
      <w:pPr>
        <w:spacing w:after="120" w:line="240" w:lineRule="exact"/>
        <w:jc w:val="both"/>
        <w:rPr>
          <w:sz w:val="22"/>
          <w:szCs w:val="22"/>
        </w:rPr>
      </w:pPr>
      <w:r w:rsidRPr="00811913">
        <w:rPr>
          <w:sz w:val="22"/>
          <w:szCs w:val="22"/>
        </w:rPr>
        <w:t xml:space="preserve">In order to ensure that tap water is safe to drink, the U.S. EPA and the State Board prescribe regulations that limit the </w:t>
      </w:r>
      <w:proofErr w:type="gramStart"/>
      <w:r w:rsidRPr="00811913">
        <w:rPr>
          <w:sz w:val="22"/>
          <w:szCs w:val="22"/>
        </w:rPr>
        <w:t>amount</w:t>
      </w:r>
      <w:proofErr w:type="gramEnd"/>
      <w:r w:rsidRPr="00811913">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216FB244" w14:textId="497EAA4B" w:rsidR="00811913" w:rsidRDefault="00811913" w:rsidP="00811913">
      <w:pPr>
        <w:spacing w:after="120" w:line="240" w:lineRule="exact"/>
        <w:jc w:val="both"/>
        <w:rPr>
          <w:sz w:val="22"/>
          <w:szCs w:val="22"/>
        </w:rPr>
      </w:pPr>
      <w:r w:rsidRPr="00811913">
        <w:rPr>
          <w:sz w:val="22"/>
          <w:szCs w:val="22"/>
        </w:rPr>
        <w:t>The City of San Diego</w:t>
      </w:r>
      <w:r w:rsidR="00B7477F">
        <w:rPr>
          <w:sz w:val="22"/>
          <w:szCs w:val="22"/>
        </w:rPr>
        <w:t xml:space="preserve"> and Sweetwater Authority conduct</w:t>
      </w:r>
      <w:r w:rsidRPr="00811913">
        <w:rPr>
          <w:sz w:val="22"/>
          <w:szCs w:val="22"/>
        </w:rPr>
        <w:t xml:space="preserve"> compliance sampling </w:t>
      </w:r>
      <w:r w:rsidR="00B7477F">
        <w:rPr>
          <w:sz w:val="22"/>
          <w:szCs w:val="22"/>
        </w:rPr>
        <w:t xml:space="preserve">and monitoring </w:t>
      </w:r>
      <w:r w:rsidR="000D2EE5">
        <w:rPr>
          <w:sz w:val="22"/>
          <w:szCs w:val="22"/>
        </w:rPr>
        <w:t xml:space="preserve">of </w:t>
      </w:r>
      <w:r w:rsidR="00B7477F">
        <w:rPr>
          <w:sz w:val="22"/>
          <w:szCs w:val="22"/>
        </w:rPr>
        <w:t xml:space="preserve">the water they supply.  </w:t>
      </w:r>
      <w:r w:rsidRPr="00811913">
        <w:rPr>
          <w:sz w:val="22"/>
          <w:szCs w:val="22"/>
        </w:rPr>
        <w:t xml:space="preserve">Naval Facilities Engineering </w:t>
      </w:r>
      <w:r w:rsidR="00EC5EBC">
        <w:rPr>
          <w:sz w:val="22"/>
          <w:szCs w:val="22"/>
        </w:rPr>
        <w:t xml:space="preserve">Systems </w:t>
      </w:r>
      <w:r w:rsidRPr="00811913">
        <w:rPr>
          <w:sz w:val="22"/>
          <w:szCs w:val="22"/>
        </w:rPr>
        <w:t>Command Southwest</w:t>
      </w:r>
      <w:r w:rsidR="002F2E1E">
        <w:rPr>
          <w:sz w:val="22"/>
          <w:szCs w:val="22"/>
        </w:rPr>
        <w:t xml:space="preserve"> </w:t>
      </w:r>
      <w:r w:rsidRPr="00811913">
        <w:rPr>
          <w:sz w:val="22"/>
          <w:szCs w:val="22"/>
        </w:rPr>
        <w:t>Utilities</w:t>
      </w:r>
      <w:r w:rsidR="00EC5EBC">
        <w:rPr>
          <w:sz w:val="22"/>
          <w:szCs w:val="22"/>
        </w:rPr>
        <w:t xml:space="preserve"> personnel</w:t>
      </w:r>
      <w:r w:rsidRPr="00811913">
        <w:rPr>
          <w:sz w:val="22"/>
          <w:szCs w:val="22"/>
        </w:rPr>
        <w:t xml:space="preserve"> conducts compliance sampling </w:t>
      </w:r>
      <w:r w:rsidR="00B7477F">
        <w:rPr>
          <w:sz w:val="22"/>
          <w:szCs w:val="22"/>
        </w:rPr>
        <w:t xml:space="preserve">of the </w:t>
      </w:r>
      <w:r w:rsidRPr="00811913">
        <w:rPr>
          <w:sz w:val="22"/>
          <w:szCs w:val="22"/>
        </w:rPr>
        <w:t xml:space="preserve">water </w:t>
      </w:r>
      <w:r w:rsidR="00B7477F">
        <w:rPr>
          <w:sz w:val="22"/>
          <w:szCs w:val="22"/>
        </w:rPr>
        <w:t xml:space="preserve">delivered to </w:t>
      </w:r>
      <w:r w:rsidR="00EC5EBC">
        <w:rPr>
          <w:sz w:val="22"/>
          <w:szCs w:val="22"/>
        </w:rPr>
        <w:t>SCI</w:t>
      </w:r>
      <w:r w:rsidR="00B7477F">
        <w:rPr>
          <w:sz w:val="22"/>
          <w:szCs w:val="22"/>
        </w:rPr>
        <w:t xml:space="preserve"> and in its distribution system</w:t>
      </w:r>
      <w:r w:rsidRPr="00811913">
        <w:rPr>
          <w:sz w:val="22"/>
          <w:szCs w:val="22"/>
        </w:rPr>
        <w:t xml:space="preserve">.  There are </w:t>
      </w:r>
      <w:r w:rsidR="000D2EE5">
        <w:rPr>
          <w:sz w:val="22"/>
          <w:szCs w:val="22"/>
        </w:rPr>
        <w:t>routine</w:t>
      </w:r>
      <w:r w:rsidR="00297ADC">
        <w:rPr>
          <w:sz w:val="22"/>
          <w:szCs w:val="22"/>
        </w:rPr>
        <w:t xml:space="preserve"> monitoring</w:t>
      </w:r>
      <w:r w:rsidR="000D2EE5">
        <w:rPr>
          <w:sz w:val="22"/>
          <w:szCs w:val="22"/>
        </w:rPr>
        <w:t xml:space="preserve"> </w:t>
      </w:r>
      <w:r w:rsidRPr="00811913">
        <w:rPr>
          <w:sz w:val="22"/>
          <w:szCs w:val="22"/>
        </w:rPr>
        <w:t xml:space="preserve">stations </w:t>
      </w:r>
      <w:r w:rsidR="000D2EE5">
        <w:rPr>
          <w:sz w:val="22"/>
          <w:szCs w:val="22"/>
        </w:rPr>
        <w:t xml:space="preserve">around the island </w:t>
      </w:r>
      <w:r w:rsidRPr="00811913">
        <w:rPr>
          <w:sz w:val="22"/>
          <w:szCs w:val="22"/>
        </w:rPr>
        <w:t xml:space="preserve">where we </w:t>
      </w:r>
      <w:r w:rsidR="00297ADC">
        <w:rPr>
          <w:sz w:val="22"/>
          <w:szCs w:val="22"/>
        </w:rPr>
        <w:t>measure</w:t>
      </w:r>
      <w:r w:rsidR="00297ADC" w:rsidRPr="00811913">
        <w:rPr>
          <w:sz w:val="22"/>
          <w:szCs w:val="22"/>
        </w:rPr>
        <w:t xml:space="preserve"> </w:t>
      </w:r>
      <w:r w:rsidRPr="00811913">
        <w:rPr>
          <w:sz w:val="22"/>
          <w:szCs w:val="22"/>
        </w:rPr>
        <w:t>water quality parameters</w:t>
      </w:r>
      <w:r w:rsidR="00297ADC">
        <w:rPr>
          <w:sz w:val="22"/>
          <w:szCs w:val="22"/>
        </w:rPr>
        <w:t>; monitoring also occurs at water</w:t>
      </w:r>
      <w:r w:rsidRPr="00811913">
        <w:rPr>
          <w:sz w:val="22"/>
          <w:szCs w:val="22"/>
        </w:rPr>
        <w:t xml:space="preserve"> storage locations.</w:t>
      </w:r>
    </w:p>
    <w:p w14:paraId="231E4E3E" w14:textId="77777777" w:rsidR="00020532" w:rsidRPr="001F3468" w:rsidRDefault="00020532" w:rsidP="0002053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5BA47BD" w14:textId="025385AA" w:rsidR="00020532" w:rsidRDefault="00CD5F1F" w:rsidP="00CD5F1F">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Pr>
          <w:rFonts w:ascii="Arial Black" w:hAnsi="Arial Black"/>
          <w:sz w:val="21"/>
          <w:szCs w:val="21"/>
        </w:rPr>
        <w:t>What about Lead?</w:t>
      </w:r>
    </w:p>
    <w:p w14:paraId="11CD3AA0" w14:textId="3A8015BE" w:rsidR="00D61F52" w:rsidRDefault="00020532" w:rsidP="00A92ADA">
      <w:pPr>
        <w:pStyle w:val="BodyText"/>
        <w:spacing w:before="0"/>
        <w:rPr>
          <w:rFonts w:ascii="Times New Roman" w:hAnsi="Times New Roman"/>
        </w:rPr>
      </w:pPr>
      <w:r w:rsidRPr="001F3468">
        <w:rPr>
          <w:rFonts w:ascii="Times New Roman" w:hAnsi="Times New Roman"/>
        </w:rPr>
        <w:t xml:space="preserve">If present, elevated levels of lead can cause serious health problems, especially for pregnant women and young children.  Lead </w:t>
      </w:r>
      <w:r w:rsidR="00CD5F1F">
        <w:rPr>
          <w:rFonts w:ascii="Times New Roman" w:hAnsi="Times New Roman"/>
        </w:rPr>
        <w:t xml:space="preserve">that may be found </w:t>
      </w:r>
      <w:r w:rsidRPr="001F3468">
        <w:rPr>
          <w:rFonts w:ascii="Times New Roman" w:hAnsi="Times New Roman"/>
        </w:rPr>
        <w:t>in drinking water is primarily from materials and components associated with service lines and plumbing.</w:t>
      </w:r>
      <w:r w:rsidR="00CD5F1F">
        <w:rPr>
          <w:rFonts w:ascii="Times New Roman" w:hAnsi="Times New Roman"/>
        </w:rPr>
        <w:t xml:space="preserve"> </w:t>
      </w:r>
      <w:r w:rsidRPr="001F3468">
        <w:rPr>
          <w:rFonts w:ascii="Times New Roman" w:hAnsi="Times New Roman"/>
        </w:rPr>
        <w:t xml:space="preserve"> </w:t>
      </w:r>
      <w:r>
        <w:rPr>
          <w:rFonts w:ascii="Times New Roman" w:hAnsi="Times New Roman"/>
        </w:rPr>
        <w:t xml:space="preserve">Naval Base Coronado </w:t>
      </w:r>
      <w:r w:rsidRPr="001F3468">
        <w:rPr>
          <w:rFonts w:ascii="Times New Roman" w:hAnsi="Times New Roman"/>
        </w:rPr>
        <w:t>is responsible for providi</w:t>
      </w:r>
      <w:r w:rsidR="00CD5F1F">
        <w:rPr>
          <w:rFonts w:ascii="Times New Roman" w:hAnsi="Times New Roman"/>
        </w:rPr>
        <w:t>ng high quality drinking water; however,</w:t>
      </w:r>
      <w:r w:rsidRPr="001F3468">
        <w:rPr>
          <w:rFonts w:ascii="Times New Roman" w:hAnsi="Times New Roman"/>
        </w:rPr>
        <w:t xml:space="preserve"> </w:t>
      </w:r>
      <w:r w:rsidR="008821E4">
        <w:rPr>
          <w:rFonts w:ascii="Times New Roman" w:hAnsi="Times New Roman"/>
        </w:rPr>
        <w:t>there may be an unknown</w:t>
      </w:r>
      <w:r w:rsidRPr="001F3468">
        <w:rPr>
          <w:rFonts w:ascii="Times New Roman" w:hAnsi="Times New Roman"/>
        </w:rPr>
        <w:t xml:space="preserve"> variety of materials used in plumbing components</w:t>
      </w:r>
      <w:r w:rsidR="00CD5F1F">
        <w:rPr>
          <w:rFonts w:ascii="Times New Roman" w:hAnsi="Times New Roman"/>
        </w:rPr>
        <w:t xml:space="preserve"> installed historically</w:t>
      </w:r>
      <w:r w:rsidRPr="001F3468">
        <w:rPr>
          <w:rFonts w:ascii="Times New Roman" w:hAnsi="Times New Roman"/>
        </w:rPr>
        <w:t xml:space="preserve">.  </w:t>
      </w:r>
      <w:r w:rsidR="008821E4" w:rsidRPr="008821E4">
        <w:rPr>
          <w:rFonts w:ascii="Times New Roman" w:hAnsi="Times New Roman"/>
        </w:rPr>
        <w:t>The Reduction of Lead in Drinking Water Act</w:t>
      </w:r>
      <w:r w:rsidR="00297ADC">
        <w:rPr>
          <w:rFonts w:ascii="Times New Roman" w:hAnsi="Times New Roman"/>
        </w:rPr>
        <w:t xml:space="preserve"> (RLDWA)</w:t>
      </w:r>
      <w:r w:rsidR="008821E4" w:rsidRPr="008821E4">
        <w:rPr>
          <w:rFonts w:ascii="Times New Roman" w:hAnsi="Times New Roman"/>
        </w:rPr>
        <w:t xml:space="preserve"> went into effect on January 4, 2014. </w:t>
      </w:r>
      <w:r w:rsidR="008821E4">
        <w:rPr>
          <w:rFonts w:ascii="Times New Roman" w:hAnsi="Times New Roman"/>
        </w:rPr>
        <w:t xml:space="preserve"> </w:t>
      </w:r>
      <w:r w:rsidR="008821E4" w:rsidRPr="008821E4">
        <w:rPr>
          <w:rFonts w:ascii="Times New Roman" w:hAnsi="Times New Roman"/>
        </w:rPr>
        <w:t xml:space="preserve">The </w:t>
      </w:r>
      <w:r w:rsidR="00297ADC">
        <w:rPr>
          <w:rFonts w:ascii="Times New Roman" w:hAnsi="Times New Roman"/>
        </w:rPr>
        <w:t>RLDWA</w:t>
      </w:r>
      <w:r w:rsidR="00297ADC" w:rsidRPr="008821E4">
        <w:rPr>
          <w:rFonts w:ascii="Times New Roman" w:hAnsi="Times New Roman"/>
        </w:rPr>
        <w:t xml:space="preserve"> </w:t>
      </w:r>
      <w:r w:rsidR="008821E4" w:rsidRPr="008821E4">
        <w:rPr>
          <w:rFonts w:ascii="Times New Roman" w:hAnsi="Times New Roman"/>
        </w:rPr>
        <w:t xml:space="preserve">has reduced the lead content allowed in water system and plumbing products by </w:t>
      </w:r>
      <w:r w:rsidR="008821E4">
        <w:rPr>
          <w:rFonts w:ascii="Times New Roman" w:hAnsi="Times New Roman"/>
        </w:rPr>
        <w:t>changing the definition of lead-</w:t>
      </w:r>
      <w:r w:rsidR="008821E4" w:rsidRPr="008821E4">
        <w:rPr>
          <w:rFonts w:ascii="Times New Roman" w:hAnsi="Times New Roman"/>
        </w:rPr>
        <w:t xml:space="preserve">free in Section 1417 of the SDWA </w:t>
      </w:r>
      <w:proofErr w:type="gramStart"/>
      <w:r w:rsidR="008821E4" w:rsidRPr="008821E4">
        <w:rPr>
          <w:rFonts w:ascii="Times New Roman" w:hAnsi="Times New Roman"/>
        </w:rPr>
        <w:t>from not more than 8% lead content,</w:t>
      </w:r>
      <w:proofErr w:type="gramEnd"/>
      <w:r w:rsidR="008821E4" w:rsidRPr="008821E4">
        <w:rPr>
          <w:rFonts w:ascii="Times New Roman" w:hAnsi="Times New Roman"/>
        </w:rPr>
        <w:t xml:space="preserve"> to not more than a weighted average of 0.25% lead with respect to the wetted surfaces of pipes, pipe fittings, plumbing fittings, and plumbing fixtures.  The SDWA prohibits the use of these products in the installation or repair of any public water system or facility providing water for human consumpti</w:t>
      </w:r>
      <w:r w:rsidR="00237589">
        <w:rPr>
          <w:rFonts w:ascii="Times New Roman" w:hAnsi="Times New Roman"/>
        </w:rPr>
        <w:t>on if they do not meet the lead-</w:t>
      </w:r>
      <w:r w:rsidR="008821E4" w:rsidRPr="008821E4">
        <w:rPr>
          <w:rFonts w:ascii="Times New Roman" w:hAnsi="Times New Roman"/>
        </w:rPr>
        <w:t>free requirement.</w:t>
      </w:r>
      <w:r w:rsidR="004850F4">
        <w:rPr>
          <w:rFonts w:ascii="Times New Roman" w:hAnsi="Times New Roman"/>
        </w:rPr>
        <w:t xml:space="preserve">  </w:t>
      </w:r>
    </w:p>
    <w:p w14:paraId="7FCCCA89" w14:textId="77777777" w:rsidR="00C054E2" w:rsidRDefault="00C054E2" w:rsidP="00A92ADA">
      <w:pPr>
        <w:pStyle w:val="BodyText"/>
        <w:spacing w:before="0"/>
        <w:rPr>
          <w:rFonts w:ascii="Times New Roman" w:hAnsi="Times New Roman"/>
        </w:rPr>
      </w:pPr>
    </w:p>
    <w:p w14:paraId="48B63459" w14:textId="473C9997" w:rsidR="00D61F52" w:rsidRDefault="00C054E2" w:rsidP="00A92ADA">
      <w:pPr>
        <w:pStyle w:val="BodyText"/>
        <w:spacing w:before="0"/>
        <w:rPr>
          <w:rFonts w:ascii="Times New Roman" w:hAnsi="Times New Roman"/>
        </w:rPr>
      </w:pPr>
      <w:r w:rsidRPr="00A97FC6">
        <w:rPr>
          <w:rFonts w:ascii="Times New Roman" w:hAnsi="Times New Roman"/>
        </w:rPr>
        <w:t xml:space="preserve">At </w:t>
      </w:r>
      <w:r w:rsidR="00297ADC">
        <w:rPr>
          <w:rFonts w:ascii="Times New Roman" w:hAnsi="Times New Roman"/>
        </w:rPr>
        <w:t>SCI,</w:t>
      </w:r>
      <w:r w:rsidRPr="00A97FC6">
        <w:rPr>
          <w:rFonts w:ascii="Times New Roman" w:hAnsi="Times New Roman"/>
        </w:rPr>
        <w:t xml:space="preserve"> we are continuing to find and eliminate sources of lead that can potentially impact drinking water.  Many buildings located on </w:t>
      </w:r>
      <w:r w:rsidR="00297ADC">
        <w:rPr>
          <w:rFonts w:ascii="Times New Roman" w:hAnsi="Times New Roman"/>
        </w:rPr>
        <w:t xml:space="preserve">the island </w:t>
      </w:r>
      <w:r w:rsidRPr="00A97FC6">
        <w:rPr>
          <w:rFonts w:ascii="Times New Roman" w:hAnsi="Times New Roman"/>
        </w:rPr>
        <w:t>w</w:t>
      </w:r>
      <w:r w:rsidR="00D01111" w:rsidRPr="00A97FC6">
        <w:rPr>
          <w:rFonts w:ascii="Times New Roman" w:hAnsi="Times New Roman"/>
        </w:rPr>
        <w:t>ere built when</w:t>
      </w:r>
      <w:r w:rsidRPr="00A97FC6">
        <w:rPr>
          <w:rFonts w:ascii="Times New Roman" w:hAnsi="Times New Roman"/>
        </w:rPr>
        <w:t xml:space="preserve"> it was conventional to use lead containing materials.  Lead enters drinking water primarily as a result of the </w:t>
      </w:r>
      <w:proofErr w:type="gramStart"/>
      <w:r w:rsidRPr="00A97FC6">
        <w:rPr>
          <w:rFonts w:ascii="Times New Roman" w:hAnsi="Times New Roman"/>
        </w:rPr>
        <w:t>corrosion, or</w:t>
      </w:r>
      <w:proofErr w:type="gramEnd"/>
      <w:r w:rsidRPr="00A97FC6">
        <w:rPr>
          <w:rFonts w:ascii="Times New Roman" w:hAnsi="Times New Roman"/>
        </w:rPr>
        <w:t xml:space="preserve"> wearing-away of materials containing lead in the water distribution</w:t>
      </w:r>
      <w:r w:rsidR="00160E94">
        <w:rPr>
          <w:rFonts w:ascii="Times New Roman" w:hAnsi="Times New Roman"/>
        </w:rPr>
        <w:t xml:space="preserve"> system and plumbing.  </w:t>
      </w:r>
    </w:p>
    <w:p w14:paraId="47ADBECB" w14:textId="701DF8AE" w:rsidR="00D61F52" w:rsidRDefault="00D61F52" w:rsidP="00A92ADA">
      <w:pPr>
        <w:pStyle w:val="BodyText"/>
        <w:spacing w:before="0"/>
        <w:rPr>
          <w:rFonts w:ascii="Times New Roman" w:hAnsi="Times New Roman"/>
        </w:rPr>
      </w:pPr>
    </w:p>
    <w:p w14:paraId="422A2F54" w14:textId="346A524E" w:rsidR="00D61F52" w:rsidRPr="00D40C29" w:rsidRDefault="00D61F52" w:rsidP="00A92ADA">
      <w:pPr>
        <w:pStyle w:val="BodyText"/>
        <w:spacing w:before="0"/>
        <w:rPr>
          <w:rFonts w:ascii="Times New Roman" w:hAnsi="Times New Roman"/>
          <w:i/>
        </w:rPr>
      </w:pPr>
      <w:r w:rsidRPr="00D40C29">
        <w:rPr>
          <w:rFonts w:ascii="Times New Roman" w:hAnsi="Times New Roman"/>
          <w:i/>
        </w:rPr>
        <w:t xml:space="preserve">Our Efforts to Minimize Your Exposure to Lead.  </w:t>
      </w:r>
    </w:p>
    <w:p w14:paraId="6DE44928" w14:textId="01031DF9" w:rsidR="00D61F52" w:rsidRPr="00D40C29" w:rsidRDefault="00D61F52" w:rsidP="00D61F52">
      <w:pPr>
        <w:pStyle w:val="BodyText"/>
        <w:numPr>
          <w:ilvl w:val="0"/>
          <w:numId w:val="4"/>
        </w:numPr>
        <w:spacing w:before="0"/>
        <w:rPr>
          <w:rFonts w:ascii="Times New Roman" w:hAnsi="Times New Roman"/>
          <w:b/>
        </w:rPr>
      </w:pPr>
      <w:r w:rsidRPr="00D40C29">
        <w:rPr>
          <w:rFonts w:ascii="Times New Roman" w:hAnsi="Times New Roman"/>
          <w:b/>
        </w:rPr>
        <w:t xml:space="preserve">Health and Safety Code (HSC) Section 116885.  </w:t>
      </w:r>
      <w:r w:rsidRPr="00D40C29">
        <w:rPr>
          <w:rFonts w:ascii="Times New Roman" w:hAnsi="Times New Roman"/>
        </w:rPr>
        <w:t xml:space="preserve">The Navy compiled an inventory of known materials for user service lines in the distribution system.  No known lead user service lines have been identified.  </w:t>
      </w:r>
    </w:p>
    <w:p w14:paraId="5737AEE0" w14:textId="54F20D45" w:rsidR="00975FDC" w:rsidRPr="00132ACF" w:rsidRDefault="00975FDC" w:rsidP="00132ACF">
      <w:pPr>
        <w:pStyle w:val="ListParagraph"/>
        <w:numPr>
          <w:ilvl w:val="0"/>
          <w:numId w:val="4"/>
        </w:numPr>
        <w:rPr>
          <w:sz w:val="22"/>
          <w:szCs w:val="22"/>
        </w:rPr>
      </w:pPr>
      <w:r w:rsidRPr="00132ACF">
        <w:rPr>
          <w:b/>
          <w:sz w:val="22"/>
          <w:szCs w:val="22"/>
        </w:rPr>
        <w:t>Lead and Copper Rule Monitoring Program:</w:t>
      </w:r>
      <w:r w:rsidRPr="00132ACF">
        <w:rPr>
          <w:sz w:val="22"/>
          <w:szCs w:val="22"/>
        </w:rPr>
        <w:t xml:space="preserve">  In addition to the Priority Lead Sampling Program, the Navy is compliant with the lead and copper rule and conducts standard tap monitoring every 6-months at approved sample </w:t>
      </w:r>
      <w:r w:rsidRPr="00132ACF">
        <w:rPr>
          <w:sz w:val="22"/>
          <w:szCs w:val="22"/>
        </w:rPr>
        <w:lastRenderedPageBreak/>
        <w:t xml:space="preserve">sites.  </w:t>
      </w:r>
      <w:r w:rsidR="00132ACF" w:rsidRPr="00132ACF">
        <w:rPr>
          <w:sz w:val="22"/>
          <w:szCs w:val="22"/>
        </w:rPr>
        <w:t xml:space="preserve">For more information regarding the Navy’s Lead and Copper Rule Sampling Program, please visit </w:t>
      </w:r>
      <w:hyperlink r:id="rId12" w:history="1">
        <w:r w:rsidR="00132ACF" w:rsidRPr="004F554D">
          <w:rPr>
            <w:rStyle w:val="Hyperlink"/>
            <w:sz w:val="22"/>
            <w:szCs w:val="22"/>
          </w:rPr>
          <w:t>https://cnrsw.cnic.navy.mil/Operations-and-Management/Environmental-Support/Drinking-Water-Quality-Information/Lead-and-Copper-Rule-Sampling-program/</w:t>
        </w:r>
      </w:hyperlink>
      <w:r w:rsidR="00132ACF">
        <w:rPr>
          <w:sz w:val="22"/>
          <w:szCs w:val="22"/>
        </w:rPr>
        <w:t xml:space="preserve">. </w:t>
      </w:r>
    </w:p>
    <w:p w14:paraId="55A1FE29" w14:textId="6673D312" w:rsidR="00687227" w:rsidRPr="00F3540E" w:rsidRDefault="00B80E77" w:rsidP="00F3540E">
      <w:pPr>
        <w:pStyle w:val="BodyText"/>
        <w:numPr>
          <w:ilvl w:val="0"/>
          <w:numId w:val="4"/>
        </w:numPr>
        <w:spacing w:before="0"/>
        <w:rPr>
          <w:rFonts w:ascii="Times New Roman" w:hAnsi="Times New Roman"/>
        </w:rPr>
      </w:pPr>
      <w:r w:rsidRPr="00D40C29">
        <w:rPr>
          <w:rFonts w:ascii="Times New Roman" w:hAnsi="Times New Roman"/>
          <w:b/>
        </w:rPr>
        <w:t>Priority Lead Sampling</w:t>
      </w:r>
      <w:r w:rsidR="00D61F52" w:rsidRPr="00D40C29">
        <w:rPr>
          <w:rFonts w:ascii="Times New Roman" w:hAnsi="Times New Roman"/>
          <w:b/>
        </w:rPr>
        <w:t xml:space="preserve"> Program.</w:t>
      </w:r>
      <w:r w:rsidR="00D61F52" w:rsidRPr="00D40C29">
        <w:rPr>
          <w:rFonts w:ascii="Times New Roman" w:hAnsi="Times New Roman"/>
        </w:rPr>
        <w:t xml:space="preserve">  The Navy has a lead and copper sampling program </w:t>
      </w:r>
      <w:proofErr w:type="gramStart"/>
      <w:r w:rsidR="0042008C" w:rsidRPr="00D40C29">
        <w:rPr>
          <w:rFonts w:ascii="Times New Roman" w:hAnsi="Times New Roman"/>
        </w:rPr>
        <w:t>in order to</w:t>
      </w:r>
      <w:proofErr w:type="gramEnd"/>
      <w:r w:rsidR="0042008C" w:rsidRPr="00D40C29">
        <w:rPr>
          <w:rFonts w:ascii="Times New Roman" w:hAnsi="Times New Roman"/>
        </w:rPr>
        <w:t xml:space="preserve"> find locations which may have lead sources in the plumbing system and to implement corrective actions by replacement.  </w:t>
      </w:r>
      <w:r w:rsidR="008029AC">
        <w:rPr>
          <w:rFonts w:ascii="Times New Roman" w:hAnsi="Times New Roman"/>
        </w:rPr>
        <w:t>A</w:t>
      </w:r>
      <w:r w:rsidR="0042008C" w:rsidRPr="00D40C29">
        <w:rPr>
          <w:rFonts w:ascii="Times New Roman" w:hAnsi="Times New Roman"/>
        </w:rPr>
        <w:t xml:space="preserve">n </w:t>
      </w:r>
      <w:r w:rsidR="008029AC">
        <w:rPr>
          <w:rFonts w:ascii="Times New Roman" w:hAnsi="Times New Roman"/>
        </w:rPr>
        <w:t xml:space="preserve">initial </w:t>
      </w:r>
      <w:r w:rsidR="0042008C" w:rsidRPr="00D40C29">
        <w:rPr>
          <w:rFonts w:ascii="Times New Roman" w:hAnsi="Times New Roman"/>
        </w:rPr>
        <w:t>inventory of cold water taps</w:t>
      </w:r>
      <w:r w:rsidR="008029AC">
        <w:rPr>
          <w:rFonts w:ascii="Times New Roman" w:hAnsi="Times New Roman"/>
        </w:rPr>
        <w:t xml:space="preserve"> on SCI</w:t>
      </w:r>
      <w:r w:rsidR="0042008C" w:rsidRPr="00D40C29">
        <w:rPr>
          <w:rFonts w:ascii="Times New Roman" w:hAnsi="Times New Roman"/>
        </w:rPr>
        <w:t xml:space="preserve"> was conducted in 2017 and locations were </w:t>
      </w:r>
      <w:r w:rsidR="00703FE0" w:rsidRPr="00D40C29">
        <w:rPr>
          <w:rFonts w:ascii="Times New Roman" w:hAnsi="Times New Roman"/>
        </w:rPr>
        <w:t>categorized in groups</w:t>
      </w:r>
      <w:r w:rsidR="0042008C" w:rsidRPr="00D40C29">
        <w:rPr>
          <w:rFonts w:ascii="Times New Roman" w:hAnsi="Times New Roman"/>
        </w:rPr>
        <w:t xml:space="preserve"> based on building age, </w:t>
      </w:r>
      <w:r w:rsidR="008029AC">
        <w:rPr>
          <w:rFonts w:ascii="Times New Roman" w:hAnsi="Times New Roman"/>
        </w:rPr>
        <w:t xml:space="preserve">whether they were </w:t>
      </w:r>
      <w:r w:rsidR="0042008C" w:rsidRPr="00D40C29">
        <w:rPr>
          <w:rFonts w:ascii="Times New Roman" w:hAnsi="Times New Roman"/>
        </w:rPr>
        <w:t xml:space="preserve">likely to be used for consumption, and </w:t>
      </w:r>
      <w:r w:rsidR="008029AC">
        <w:rPr>
          <w:rFonts w:ascii="Times New Roman" w:hAnsi="Times New Roman"/>
        </w:rPr>
        <w:t>if</w:t>
      </w:r>
      <w:r w:rsidR="008029AC" w:rsidRPr="00D40C29">
        <w:rPr>
          <w:rFonts w:ascii="Times New Roman" w:hAnsi="Times New Roman"/>
        </w:rPr>
        <w:t xml:space="preserve"> </w:t>
      </w:r>
      <w:r w:rsidR="0042008C" w:rsidRPr="00D40C29">
        <w:rPr>
          <w:rFonts w:ascii="Times New Roman" w:hAnsi="Times New Roman"/>
        </w:rPr>
        <w:t>testing was ever condu</w:t>
      </w:r>
      <w:r w:rsidR="00746A31">
        <w:rPr>
          <w:rFonts w:ascii="Times New Roman" w:hAnsi="Times New Roman"/>
        </w:rPr>
        <w:t xml:space="preserve">cted.  </w:t>
      </w:r>
      <w:r w:rsidR="00F3540E" w:rsidRPr="00F3540E">
        <w:rPr>
          <w:rFonts w:ascii="Times New Roman" w:hAnsi="Times New Roman"/>
        </w:rPr>
        <w:t>In</w:t>
      </w:r>
      <w:r w:rsidR="007A34DD" w:rsidRPr="00F3540E">
        <w:rPr>
          <w:rFonts w:ascii="Times New Roman" w:hAnsi="Times New Roman"/>
        </w:rPr>
        <w:t xml:space="preserve"> </w:t>
      </w:r>
      <w:r w:rsidR="00F3540E" w:rsidRPr="00F3540E">
        <w:rPr>
          <w:rFonts w:ascii="Times New Roman" w:hAnsi="Times New Roman"/>
        </w:rPr>
        <w:t>2021,</w:t>
      </w:r>
      <w:r w:rsidR="007A34DD" w:rsidRPr="00F3540E">
        <w:rPr>
          <w:rFonts w:ascii="Times New Roman" w:hAnsi="Times New Roman"/>
        </w:rPr>
        <w:t xml:space="preserve"> </w:t>
      </w:r>
      <w:r w:rsidR="00F3540E" w:rsidRPr="00F3540E">
        <w:rPr>
          <w:rFonts w:ascii="Times New Roman" w:hAnsi="Times New Roman"/>
        </w:rPr>
        <w:t>NBC PWD had</w:t>
      </w:r>
      <w:r w:rsidR="00BC779D" w:rsidRPr="00F3540E">
        <w:rPr>
          <w:rFonts w:ascii="Times New Roman" w:hAnsi="Times New Roman"/>
        </w:rPr>
        <w:t xml:space="preserve"> successfully implemented corrective actions </w:t>
      </w:r>
      <w:r w:rsidR="007A34DD" w:rsidRPr="00F3540E">
        <w:rPr>
          <w:rFonts w:ascii="Times New Roman" w:hAnsi="Times New Roman"/>
        </w:rPr>
        <w:t xml:space="preserve">to all </w:t>
      </w:r>
      <w:r w:rsidR="00643FBD">
        <w:rPr>
          <w:rFonts w:ascii="Times New Roman" w:hAnsi="Times New Roman"/>
        </w:rPr>
        <w:t>priority</w:t>
      </w:r>
      <w:r w:rsidR="007A34DD" w:rsidRPr="00F3540E">
        <w:rPr>
          <w:rFonts w:ascii="Times New Roman" w:hAnsi="Times New Roman"/>
        </w:rPr>
        <w:t xml:space="preserve"> locations identified on San Clemente Island</w:t>
      </w:r>
      <w:r w:rsidR="00BC779D" w:rsidRPr="00F3540E">
        <w:rPr>
          <w:rFonts w:ascii="Times New Roman" w:hAnsi="Times New Roman"/>
        </w:rPr>
        <w:t>.  For more information</w:t>
      </w:r>
      <w:r w:rsidR="00D01111" w:rsidRPr="00F3540E">
        <w:rPr>
          <w:rFonts w:ascii="Times New Roman" w:hAnsi="Times New Roman"/>
        </w:rPr>
        <w:t>,</w:t>
      </w:r>
      <w:r w:rsidR="00BC779D" w:rsidRPr="00F3540E">
        <w:rPr>
          <w:rFonts w:ascii="Times New Roman" w:hAnsi="Times New Roman"/>
        </w:rPr>
        <w:t xml:space="preserve"> or if you would like a copy of sampl</w:t>
      </w:r>
      <w:r w:rsidR="007A34DD" w:rsidRPr="00F3540E">
        <w:rPr>
          <w:rFonts w:ascii="Times New Roman" w:hAnsi="Times New Roman"/>
        </w:rPr>
        <w:t>e</w:t>
      </w:r>
      <w:r w:rsidR="00BC779D" w:rsidRPr="00F3540E">
        <w:rPr>
          <w:rFonts w:ascii="Times New Roman" w:hAnsi="Times New Roman"/>
        </w:rPr>
        <w:t xml:space="preserve"> results, please email </w:t>
      </w:r>
      <w:r w:rsidR="00414FCA">
        <w:rPr>
          <w:rFonts w:ascii="Times New Roman" w:hAnsi="Times New Roman"/>
        </w:rPr>
        <w:t xml:space="preserve">the NBC Public Affairs Officer at </w:t>
      </w:r>
      <w:hyperlink r:id="rId13" w:history="1">
        <w:r w:rsidR="00414FCA" w:rsidRPr="00FF3C09">
          <w:rPr>
            <w:rFonts w:ascii="Times New Roman" w:hAnsi="Times New Roman"/>
          </w:rPr>
          <w:t>kevin.b.dixon.civ@us.navy.mil</w:t>
        </w:r>
      </w:hyperlink>
      <w:r w:rsidR="00BC779D" w:rsidRPr="00F3540E">
        <w:rPr>
          <w:rFonts w:ascii="Times New Roman" w:hAnsi="Times New Roman"/>
        </w:rPr>
        <w:t xml:space="preserve">.  </w:t>
      </w:r>
    </w:p>
    <w:p w14:paraId="2F946B40" w14:textId="77777777" w:rsidR="00307946" w:rsidRPr="00307946" w:rsidRDefault="00307946" w:rsidP="00307946">
      <w:pPr>
        <w:pStyle w:val="BodyText"/>
        <w:spacing w:before="0"/>
        <w:ind w:left="1440"/>
        <w:rPr>
          <w:rFonts w:ascii="Times New Roman" w:hAnsi="Times New Roman"/>
        </w:rPr>
      </w:pPr>
    </w:p>
    <w:p w14:paraId="549B9A0E" w14:textId="1F1722E2" w:rsidR="008821E4" w:rsidRPr="00687227" w:rsidRDefault="00D61F52" w:rsidP="00687227">
      <w:pPr>
        <w:pStyle w:val="BodyText"/>
        <w:spacing w:before="0"/>
        <w:rPr>
          <w:rFonts w:ascii="Times New Roman" w:hAnsi="Times New Roman"/>
        </w:rPr>
      </w:pPr>
      <w:r w:rsidRPr="00687227">
        <w:rPr>
          <w:rFonts w:ascii="Times New Roman" w:hAnsi="Times New Roman"/>
          <w:i/>
        </w:rPr>
        <w:t xml:space="preserve">What </w:t>
      </w:r>
      <w:r w:rsidR="00237589" w:rsidRPr="00687227">
        <w:rPr>
          <w:rFonts w:ascii="Times New Roman" w:hAnsi="Times New Roman"/>
          <w:i/>
        </w:rPr>
        <w:t xml:space="preserve">can I </w:t>
      </w:r>
      <w:r w:rsidRPr="00687227">
        <w:rPr>
          <w:rFonts w:ascii="Times New Roman" w:hAnsi="Times New Roman"/>
          <w:i/>
        </w:rPr>
        <w:t xml:space="preserve">do to </w:t>
      </w:r>
      <w:r w:rsidR="00237589" w:rsidRPr="00687227">
        <w:rPr>
          <w:rFonts w:ascii="Times New Roman" w:hAnsi="Times New Roman"/>
          <w:i/>
        </w:rPr>
        <w:t xml:space="preserve">minimize exposure to lead?  </w:t>
      </w:r>
    </w:p>
    <w:p w14:paraId="5DDB8D79" w14:textId="31598712" w:rsidR="00237589" w:rsidRPr="0082062A" w:rsidRDefault="00237589" w:rsidP="00237589">
      <w:pPr>
        <w:numPr>
          <w:ilvl w:val="0"/>
          <w:numId w:val="1"/>
        </w:numPr>
        <w:tabs>
          <w:tab w:val="clear" w:pos="360"/>
          <w:tab w:val="num" w:pos="720"/>
        </w:tabs>
        <w:ind w:left="720"/>
        <w:jc w:val="both"/>
        <w:rPr>
          <w:sz w:val="22"/>
          <w:szCs w:val="22"/>
        </w:rPr>
      </w:pPr>
      <w:r w:rsidRPr="0082062A">
        <w:rPr>
          <w:sz w:val="22"/>
          <w:szCs w:val="22"/>
          <w:u w:val="single"/>
        </w:rPr>
        <w:t>Flush.</w:t>
      </w:r>
      <w:r w:rsidRPr="0082062A">
        <w:rPr>
          <w:sz w:val="22"/>
          <w:szCs w:val="22"/>
        </w:rPr>
        <w:t xml:space="preserve">  It is always a good idea to flush your faucet at work and/or at home, especially when</w:t>
      </w:r>
      <w:r w:rsidR="00020532" w:rsidRPr="0082062A">
        <w:rPr>
          <w:sz w:val="22"/>
          <w:szCs w:val="22"/>
        </w:rPr>
        <w:t xml:space="preserve"> </w:t>
      </w:r>
      <w:proofErr w:type="gramStart"/>
      <w:r w:rsidR="00020532" w:rsidRPr="0082062A">
        <w:rPr>
          <w:sz w:val="22"/>
          <w:szCs w:val="22"/>
        </w:rPr>
        <w:t>water</w:t>
      </w:r>
      <w:proofErr w:type="gramEnd"/>
      <w:r w:rsidR="00020532" w:rsidRPr="0082062A">
        <w:rPr>
          <w:sz w:val="22"/>
          <w:szCs w:val="22"/>
        </w:rPr>
        <w:t xml:space="preserve"> has been sitting for several hours</w:t>
      </w:r>
      <w:r w:rsidRPr="0082062A">
        <w:rPr>
          <w:sz w:val="22"/>
          <w:szCs w:val="22"/>
        </w:rPr>
        <w:t xml:space="preserve"> (i.e. overnight or over a weekend).  Y</w:t>
      </w:r>
      <w:r w:rsidR="00020532" w:rsidRPr="0082062A">
        <w:rPr>
          <w:sz w:val="22"/>
          <w:szCs w:val="22"/>
        </w:rPr>
        <w:t>ou can minimize the potential for lead exposure by flushing your tap for 30 seconds to 2</w:t>
      </w:r>
      <w:r w:rsidR="00655288">
        <w:rPr>
          <w:sz w:val="22"/>
          <w:szCs w:val="22"/>
        </w:rPr>
        <w:t xml:space="preserve"> </w:t>
      </w:r>
      <w:r w:rsidR="00020532" w:rsidRPr="0082062A">
        <w:rPr>
          <w:sz w:val="22"/>
          <w:szCs w:val="22"/>
        </w:rPr>
        <w:t xml:space="preserve">minutes </w:t>
      </w:r>
      <w:r w:rsidRPr="0082062A">
        <w:rPr>
          <w:sz w:val="22"/>
          <w:szCs w:val="22"/>
        </w:rPr>
        <w:t>prior to utilizing for consumption</w:t>
      </w:r>
      <w:r w:rsidR="00020532" w:rsidRPr="0082062A">
        <w:rPr>
          <w:sz w:val="22"/>
          <w:szCs w:val="22"/>
        </w:rPr>
        <w:t>.</w:t>
      </w:r>
      <w:r w:rsidR="003A1391">
        <w:rPr>
          <w:sz w:val="22"/>
          <w:szCs w:val="22"/>
        </w:rPr>
        <w:t xml:space="preserve">  </w:t>
      </w:r>
      <w:r w:rsidR="003A1391" w:rsidRPr="00A97FC6">
        <w:rPr>
          <w:sz w:val="22"/>
          <w:szCs w:val="22"/>
        </w:rPr>
        <w:t>You may need to flush longer if your building has recently been shut</w:t>
      </w:r>
      <w:r w:rsidR="00D01111" w:rsidRPr="00A97FC6">
        <w:rPr>
          <w:sz w:val="22"/>
          <w:szCs w:val="22"/>
        </w:rPr>
        <w:t xml:space="preserve"> </w:t>
      </w:r>
      <w:r w:rsidR="003A1391" w:rsidRPr="00A97FC6">
        <w:rPr>
          <w:sz w:val="22"/>
          <w:szCs w:val="22"/>
        </w:rPr>
        <w:t>down or experienced reduced occupancy.  Contact your Facility Manager or Assistant Public Works Officer for flushing guidance.</w:t>
      </w:r>
    </w:p>
    <w:p w14:paraId="38026138" w14:textId="181BBCF0" w:rsidR="00237589" w:rsidRPr="0082062A" w:rsidRDefault="00237589" w:rsidP="00237589">
      <w:pPr>
        <w:numPr>
          <w:ilvl w:val="0"/>
          <w:numId w:val="1"/>
        </w:numPr>
        <w:tabs>
          <w:tab w:val="clear" w:pos="360"/>
          <w:tab w:val="num" w:pos="720"/>
        </w:tabs>
        <w:ind w:left="720"/>
        <w:jc w:val="both"/>
        <w:rPr>
          <w:sz w:val="22"/>
          <w:szCs w:val="22"/>
        </w:rPr>
      </w:pPr>
      <w:r w:rsidRPr="0082062A">
        <w:rPr>
          <w:sz w:val="22"/>
          <w:szCs w:val="22"/>
          <w:u w:val="single"/>
        </w:rPr>
        <w:t>Use Cold Water.</w:t>
      </w:r>
      <w:r w:rsidRPr="0082062A">
        <w:rPr>
          <w:sz w:val="22"/>
          <w:szCs w:val="22"/>
        </w:rPr>
        <w:t xml:space="preserve">  Hot </w:t>
      </w:r>
      <w:r w:rsidR="00AF2454" w:rsidRPr="0082062A">
        <w:rPr>
          <w:sz w:val="22"/>
          <w:szCs w:val="22"/>
        </w:rPr>
        <w:t xml:space="preserve">water </w:t>
      </w:r>
      <w:proofErr w:type="gramStart"/>
      <w:r w:rsidRPr="0082062A">
        <w:rPr>
          <w:sz w:val="22"/>
          <w:szCs w:val="22"/>
        </w:rPr>
        <w:t>dissolves lead</w:t>
      </w:r>
      <w:proofErr w:type="gramEnd"/>
      <w:r w:rsidRPr="0082062A">
        <w:rPr>
          <w:sz w:val="22"/>
          <w:szCs w:val="22"/>
        </w:rPr>
        <w:t xml:space="preserve"> more quickly than cold water, so use cold water to prepare food and drinks.  </w:t>
      </w:r>
    </w:p>
    <w:p w14:paraId="4FD0FEE3" w14:textId="7A660F61" w:rsidR="00237589" w:rsidRPr="0082062A" w:rsidRDefault="00237589" w:rsidP="00237589">
      <w:pPr>
        <w:numPr>
          <w:ilvl w:val="0"/>
          <w:numId w:val="1"/>
        </w:numPr>
        <w:tabs>
          <w:tab w:val="clear" w:pos="360"/>
          <w:tab w:val="num" w:pos="720"/>
        </w:tabs>
        <w:ind w:left="720"/>
        <w:jc w:val="both"/>
        <w:rPr>
          <w:sz w:val="22"/>
          <w:szCs w:val="22"/>
        </w:rPr>
      </w:pPr>
      <w:r w:rsidRPr="0082062A">
        <w:rPr>
          <w:sz w:val="22"/>
          <w:szCs w:val="22"/>
          <w:u w:val="single"/>
        </w:rPr>
        <w:t>Clean Your Aerator.</w:t>
      </w:r>
      <w:r w:rsidRPr="0082062A">
        <w:rPr>
          <w:sz w:val="22"/>
          <w:szCs w:val="22"/>
        </w:rPr>
        <w:t xml:space="preserve">  </w:t>
      </w:r>
      <w:r w:rsidR="00AF2454" w:rsidRPr="0082062A">
        <w:rPr>
          <w:sz w:val="22"/>
          <w:szCs w:val="22"/>
        </w:rPr>
        <w:t>Metal d</w:t>
      </w:r>
      <w:r w:rsidR="004850F4" w:rsidRPr="0082062A">
        <w:rPr>
          <w:sz w:val="22"/>
          <w:szCs w:val="22"/>
        </w:rPr>
        <w:t>ebris can be trapped on the a</w:t>
      </w:r>
      <w:r w:rsidR="00AF2454" w:rsidRPr="0082062A">
        <w:rPr>
          <w:sz w:val="22"/>
          <w:szCs w:val="22"/>
        </w:rPr>
        <w:t>erator screens on water outlets</w:t>
      </w:r>
      <w:r w:rsidR="004850F4" w:rsidRPr="0082062A">
        <w:rPr>
          <w:sz w:val="22"/>
          <w:szCs w:val="22"/>
        </w:rPr>
        <w:t>, especially if construction or plumbing work may have occurred in your area.  Simply twist off the aerator</w:t>
      </w:r>
      <w:r w:rsidR="00311DA5" w:rsidRPr="0082062A">
        <w:rPr>
          <w:sz w:val="22"/>
          <w:szCs w:val="22"/>
        </w:rPr>
        <w:t xml:space="preserve"> (may need a wrench and vinegar if there is build-up)</w:t>
      </w:r>
      <w:r w:rsidR="004850F4" w:rsidRPr="0082062A">
        <w:rPr>
          <w:sz w:val="22"/>
          <w:szCs w:val="22"/>
        </w:rPr>
        <w:t>,</w:t>
      </w:r>
      <w:r w:rsidR="00311DA5" w:rsidRPr="0082062A">
        <w:rPr>
          <w:sz w:val="22"/>
          <w:szCs w:val="22"/>
        </w:rPr>
        <w:t xml:space="preserve"> carefully</w:t>
      </w:r>
      <w:r w:rsidR="004850F4" w:rsidRPr="0082062A">
        <w:rPr>
          <w:sz w:val="22"/>
          <w:szCs w:val="22"/>
        </w:rPr>
        <w:t xml:space="preserve"> tap and clean any debris which may be caught on the filtration </w:t>
      </w:r>
      <w:proofErr w:type="gramStart"/>
      <w:r w:rsidR="004850F4" w:rsidRPr="0082062A">
        <w:rPr>
          <w:sz w:val="22"/>
          <w:szCs w:val="22"/>
        </w:rPr>
        <w:t>screen, and</w:t>
      </w:r>
      <w:proofErr w:type="gramEnd"/>
      <w:r w:rsidR="004850F4" w:rsidRPr="0082062A">
        <w:rPr>
          <w:sz w:val="22"/>
          <w:szCs w:val="22"/>
        </w:rPr>
        <w:t xml:space="preserve"> reinstall.</w:t>
      </w:r>
    </w:p>
    <w:p w14:paraId="37736599" w14:textId="3A030C4C" w:rsidR="00666113" w:rsidRDefault="00020532" w:rsidP="007F3C2B">
      <w:pPr>
        <w:numPr>
          <w:ilvl w:val="0"/>
          <w:numId w:val="1"/>
        </w:numPr>
        <w:tabs>
          <w:tab w:val="clear" w:pos="360"/>
          <w:tab w:val="num" w:pos="720"/>
        </w:tabs>
        <w:spacing w:after="120"/>
        <w:ind w:left="720"/>
        <w:jc w:val="both"/>
        <w:rPr>
          <w:sz w:val="22"/>
          <w:szCs w:val="22"/>
        </w:rPr>
      </w:pPr>
      <w:r w:rsidRPr="0082062A">
        <w:rPr>
          <w:sz w:val="22"/>
          <w:szCs w:val="22"/>
        </w:rPr>
        <w:t xml:space="preserve">Information on lead in drinking water, testing methods, and steps you can take to minimize exposure is available from the Safe Drinking Water Hotline (1-800-426-4791) or at </w:t>
      </w:r>
      <w:hyperlink r:id="rId14" w:history="1">
        <w:r w:rsidR="00132ACF" w:rsidRPr="004F554D">
          <w:rPr>
            <w:rStyle w:val="Hyperlink"/>
            <w:sz w:val="22"/>
            <w:szCs w:val="22"/>
          </w:rPr>
          <w:t>http://www.epa.gov/lead</w:t>
        </w:r>
      </w:hyperlink>
      <w:r w:rsidR="00132ACF">
        <w:rPr>
          <w:sz w:val="22"/>
          <w:szCs w:val="22"/>
        </w:rPr>
        <w:t xml:space="preserve">. </w:t>
      </w:r>
    </w:p>
    <w:p w14:paraId="21FB8C0A" w14:textId="77777777" w:rsidR="002D3F5C" w:rsidRPr="007F3C2B" w:rsidRDefault="002D3F5C" w:rsidP="002D3F5C">
      <w:pPr>
        <w:pStyle w:val="NoSpacing"/>
      </w:pPr>
    </w:p>
    <w:p w14:paraId="4020592B" w14:textId="77777777" w:rsidR="007F3C2B" w:rsidRPr="007F3C2B" w:rsidRDefault="007F3C2B" w:rsidP="007F3C2B">
      <w:pPr>
        <w:rPr>
          <w:rFonts w:ascii="Arial Black" w:hAnsi="Arial Black"/>
          <w:b/>
          <w:sz w:val="21"/>
          <w:szCs w:val="21"/>
        </w:rPr>
      </w:pPr>
      <w:r w:rsidRPr="007F3C2B">
        <w:rPr>
          <w:rFonts w:ascii="Arial Black" w:hAnsi="Arial Black"/>
          <w:b/>
          <w:sz w:val="21"/>
          <w:szCs w:val="21"/>
        </w:rPr>
        <w:t>Per- and Polyfluoroalkyl substances (PFAS)</w:t>
      </w:r>
    </w:p>
    <w:p w14:paraId="3409A183" w14:textId="77777777" w:rsidR="007F3C2B" w:rsidRPr="00237185" w:rsidRDefault="007F3C2B" w:rsidP="007F3C2B">
      <w:pPr>
        <w:rPr>
          <w:b/>
          <w:i/>
          <w:sz w:val="21"/>
          <w:szCs w:val="21"/>
        </w:rPr>
      </w:pPr>
      <w:r w:rsidRPr="00237185">
        <w:rPr>
          <w:b/>
          <w:i/>
          <w:sz w:val="21"/>
          <w:szCs w:val="21"/>
        </w:rPr>
        <w:t xml:space="preserve">What are per- and polyfluoroalkyl substances and where do they come from? </w:t>
      </w:r>
    </w:p>
    <w:p w14:paraId="7085DEBA" w14:textId="77777777" w:rsidR="007F3C2B" w:rsidRDefault="007F3C2B" w:rsidP="007F3C2B">
      <w:pPr>
        <w:rPr>
          <w:sz w:val="21"/>
          <w:szCs w:val="21"/>
        </w:rPr>
      </w:pPr>
      <w:r w:rsidRPr="001576CD">
        <w:rPr>
          <w:sz w:val="21"/>
          <w:szCs w:val="21"/>
        </w:rPr>
        <w:t xml:space="preserve">Per- and polyfluoroalkyl substances (PFAS) are a group of thousands of man-made chemicals. PFAS have been used in a variety of industries and consumer products around the globe, including in the U.S. since the 1940s. PFAS </w:t>
      </w:r>
      <w:proofErr w:type="gramStart"/>
      <w:r w:rsidRPr="001576CD">
        <w:rPr>
          <w:sz w:val="21"/>
          <w:szCs w:val="21"/>
        </w:rPr>
        <w:t>have</w:t>
      </w:r>
      <w:proofErr w:type="gramEnd"/>
      <w:r w:rsidRPr="001576CD">
        <w:rPr>
          <w:sz w:val="21"/>
          <w:szCs w:val="21"/>
        </w:rPr>
        <w:t xml:space="preserve"> been used in making coatings and products that are used as oil and water repellents for carpets, clothing, paper packaging for food, and cookware. They are also contained in some foams (aqueous film-forming foam or AFFF) used for firefighting petroleum fires at airfields and in industrial fire suppression processes because they rapidly extinguish fires, saving lives and protecting property. PFAS chemicals are persistent in the </w:t>
      </w:r>
      <w:proofErr w:type="gramStart"/>
      <w:r w:rsidRPr="001576CD">
        <w:rPr>
          <w:sz w:val="21"/>
          <w:szCs w:val="21"/>
        </w:rPr>
        <w:t>environment</w:t>
      </w:r>
      <w:proofErr w:type="gramEnd"/>
      <w:r w:rsidRPr="001576CD">
        <w:rPr>
          <w:sz w:val="21"/>
          <w:szCs w:val="21"/>
        </w:rPr>
        <w:t xml:space="preserve"> and some are persistent in the human body – meaning they do not break down and they can accumulate over time. </w:t>
      </w:r>
    </w:p>
    <w:p w14:paraId="5ABE71FE" w14:textId="77777777" w:rsidR="007F3C2B" w:rsidRPr="001576CD" w:rsidRDefault="007F3C2B" w:rsidP="007F3C2B">
      <w:pPr>
        <w:rPr>
          <w:sz w:val="21"/>
          <w:szCs w:val="21"/>
        </w:rPr>
      </w:pPr>
    </w:p>
    <w:p w14:paraId="5727F0D1" w14:textId="77777777" w:rsidR="007F3C2B" w:rsidRPr="000129BA" w:rsidRDefault="007F3C2B" w:rsidP="007F3C2B">
      <w:pPr>
        <w:rPr>
          <w:sz w:val="21"/>
          <w:szCs w:val="21"/>
        </w:rPr>
      </w:pPr>
      <w:r w:rsidRPr="000129BA">
        <w:rPr>
          <w:b/>
          <w:i/>
          <w:sz w:val="21"/>
          <w:szCs w:val="21"/>
        </w:rPr>
        <w:t>Is there a regulation for PFAS in drinking water</w:t>
      </w:r>
      <w:r w:rsidRPr="001576CD">
        <w:rPr>
          <w:i/>
          <w:sz w:val="21"/>
          <w:szCs w:val="21"/>
        </w:rPr>
        <w:t>?</w:t>
      </w:r>
    </w:p>
    <w:p w14:paraId="324E7012" w14:textId="77777777" w:rsidR="007F3C2B" w:rsidRDefault="007F3C2B" w:rsidP="007F3C2B">
      <w:pPr>
        <w:rPr>
          <w:sz w:val="21"/>
          <w:szCs w:val="21"/>
        </w:rPr>
      </w:pPr>
      <w:r>
        <w:rPr>
          <w:sz w:val="21"/>
          <w:szCs w:val="21"/>
        </w:rPr>
        <w:t xml:space="preserve">On April 10, 2024, the US EPA established MCLs for a subset of PFAS chemicals. </w:t>
      </w:r>
    </w:p>
    <w:p w14:paraId="062E3CD5" w14:textId="77777777" w:rsidR="007F3C2B" w:rsidRDefault="007F3C2B" w:rsidP="007F3C2B">
      <w:pPr>
        <w:rPr>
          <w:sz w:val="21"/>
          <w:szCs w:val="21"/>
        </w:rPr>
      </w:pPr>
    </w:p>
    <w:tbl>
      <w:tblPr>
        <w:tblpPr w:leftFromText="180" w:rightFromText="180" w:vertAnchor="text" w:horzAnchor="page" w:tblpX="1717" w:tblpY="104"/>
        <w:tblW w:w="0" w:type="auto"/>
        <w:tblLayout w:type="fixed"/>
        <w:tblLook w:val="04A0" w:firstRow="1" w:lastRow="0" w:firstColumn="1" w:lastColumn="0" w:noHBand="0" w:noVBand="1"/>
      </w:tblPr>
      <w:tblGrid>
        <w:gridCol w:w="3055"/>
        <w:gridCol w:w="1890"/>
        <w:gridCol w:w="1260"/>
        <w:gridCol w:w="2520"/>
      </w:tblGrid>
      <w:tr w:rsidR="007F3C2B" w:rsidRPr="00AA0D46" w14:paraId="644A1E84" w14:textId="77777777" w:rsidTr="00BF5A2B">
        <w:trPr>
          <w:trHeight w:val="464"/>
        </w:trPr>
        <w:tc>
          <w:tcPr>
            <w:tcW w:w="305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36E06623" w14:textId="77777777" w:rsidR="007F3C2B" w:rsidRPr="00AA0D46" w:rsidRDefault="007F3C2B" w:rsidP="00BF5A2B">
            <w:pPr>
              <w:jc w:val="center"/>
              <w:rPr>
                <w:b/>
                <w:bCs/>
                <w:color w:val="000000"/>
                <w:sz w:val="21"/>
                <w:szCs w:val="21"/>
              </w:rPr>
            </w:pPr>
            <w:r w:rsidRPr="00AA0D46">
              <w:rPr>
                <w:b/>
                <w:bCs/>
                <w:color w:val="000000"/>
                <w:sz w:val="21"/>
                <w:szCs w:val="21"/>
              </w:rPr>
              <w:t>Analyte</w:t>
            </w:r>
          </w:p>
        </w:tc>
        <w:tc>
          <w:tcPr>
            <w:tcW w:w="1890"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59BB0D60" w14:textId="77777777" w:rsidR="007F3C2B" w:rsidRPr="00AA0D46" w:rsidRDefault="007F3C2B" w:rsidP="00BF5A2B">
            <w:pPr>
              <w:jc w:val="center"/>
              <w:rPr>
                <w:b/>
                <w:bCs/>
                <w:color w:val="000000"/>
                <w:sz w:val="21"/>
                <w:szCs w:val="21"/>
              </w:rPr>
            </w:pPr>
            <w:r w:rsidRPr="00AA0D46">
              <w:rPr>
                <w:b/>
                <w:bCs/>
                <w:color w:val="000000"/>
                <w:sz w:val="21"/>
                <w:szCs w:val="21"/>
              </w:rPr>
              <w:t>PFAS Compound</w:t>
            </w:r>
          </w:p>
        </w:tc>
        <w:tc>
          <w:tcPr>
            <w:tcW w:w="1260"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77FD12B5" w14:textId="77777777" w:rsidR="007F3C2B" w:rsidRPr="00AA0D46" w:rsidRDefault="007F3C2B" w:rsidP="00BF5A2B">
            <w:pPr>
              <w:jc w:val="center"/>
              <w:rPr>
                <w:b/>
                <w:bCs/>
                <w:color w:val="000000"/>
                <w:sz w:val="21"/>
                <w:szCs w:val="21"/>
              </w:rPr>
            </w:pPr>
            <w:r>
              <w:rPr>
                <w:b/>
                <w:bCs/>
                <w:color w:val="000000"/>
                <w:sz w:val="21"/>
                <w:szCs w:val="21"/>
              </w:rPr>
              <w:t>Final MCLG</w:t>
            </w:r>
          </w:p>
        </w:tc>
        <w:tc>
          <w:tcPr>
            <w:tcW w:w="2520" w:type="dxa"/>
            <w:tcBorders>
              <w:top w:val="single" w:sz="4" w:space="0" w:color="auto"/>
              <w:left w:val="nil"/>
              <w:bottom w:val="single" w:sz="4" w:space="0" w:color="auto"/>
              <w:right w:val="single" w:sz="4" w:space="0" w:color="auto"/>
            </w:tcBorders>
            <w:shd w:val="clear" w:color="auto" w:fill="DCE6F1"/>
            <w:vAlign w:val="center"/>
            <w:hideMark/>
          </w:tcPr>
          <w:p w14:paraId="42C3AD1A" w14:textId="77777777" w:rsidR="007F3C2B" w:rsidRDefault="007F3C2B" w:rsidP="00BF5A2B">
            <w:pPr>
              <w:jc w:val="center"/>
              <w:rPr>
                <w:b/>
                <w:bCs/>
                <w:color w:val="000000"/>
                <w:sz w:val="21"/>
                <w:szCs w:val="21"/>
              </w:rPr>
            </w:pPr>
            <w:r>
              <w:rPr>
                <w:b/>
                <w:bCs/>
                <w:color w:val="000000"/>
                <w:sz w:val="21"/>
                <w:szCs w:val="21"/>
              </w:rPr>
              <w:t xml:space="preserve">Final MCL </w:t>
            </w:r>
          </w:p>
          <w:p w14:paraId="67D4A851" w14:textId="77777777" w:rsidR="007F3C2B" w:rsidRPr="00AA0D46" w:rsidRDefault="007F3C2B" w:rsidP="00BF5A2B">
            <w:pPr>
              <w:jc w:val="center"/>
              <w:rPr>
                <w:b/>
                <w:bCs/>
                <w:color w:val="000000"/>
                <w:sz w:val="21"/>
                <w:szCs w:val="21"/>
              </w:rPr>
            </w:pPr>
            <w:r>
              <w:rPr>
                <w:b/>
                <w:bCs/>
                <w:color w:val="000000"/>
                <w:sz w:val="21"/>
                <w:szCs w:val="21"/>
              </w:rPr>
              <w:t>(enforceable levels)</w:t>
            </w:r>
          </w:p>
        </w:tc>
      </w:tr>
      <w:tr w:rsidR="007F3C2B" w:rsidRPr="00AA0D46" w14:paraId="3896D86E" w14:textId="77777777" w:rsidTr="00BF5A2B">
        <w:trPr>
          <w:trHeight w:val="344"/>
        </w:trPr>
        <w:tc>
          <w:tcPr>
            <w:tcW w:w="3055" w:type="dxa"/>
            <w:tcBorders>
              <w:top w:val="single" w:sz="4" w:space="0" w:color="auto"/>
              <w:left w:val="single" w:sz="4" w:space="0" w:color="auto"/>
              <w:bottom w:val="single" w:sz="4" w:space="0" w:color="auto"/>
              <w:right w:val="single" w:sz="4" w:space="0" w:color="auto"/>
            </w:tcBorders>
            <w:noWrap/>
            <w:vAlign w:val="center"/>
            <w:hideMark/>
          </w:tcPr>
          <w:p w14:paraId="0A8187CC" w14:textId="77777777" w:rsidR="007F3C2B" w:rsidRPr="00AA0D46" w:rsidRDefault="007F3C2B" w:rsidP="00BF5A2B">
            <w:pPr>
              <w:jc w:val="center"/>
              <w:rPr>
                <w:color w:val="000000"/>
                <w:sz w:val="21"/>
                <w:szCs w:val="21"/>
              </w:rPr>
            </w:pPr>
            <w:r w:rsidRPr="00AA0D46">
              <w:rPr>
                <w:color w:val="000000"/>
                <w:sz w:val="21"/>
                <w:szCs w:val="21"/>
              </w:rPr>
              <w:t>Perfluoro</w:t>
            </w:r>
            <w:r>
              <w:rPr>
                <w:color w:val="000000"/>
                <w:sz w:val="21"/>
                <w:szCs w:val="21"/>
              </w:rPr>
              <w:t>octanoic Acid</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643486B" w14:textId="77777777" w:rsidR="007F3C2B" w:rsidRPr="00AA0D46" w:rsidRDefault="007F3C2B" w:rsidP="00BF5A2B">
            <w:pPr>
              <w:jc w:val="center"/>
              <w:rPr>
                <w:color w:val="000000"/>
                <w:sz w:val="21"/>
                <w:szCs w:val="21"/>
              </w:rPr>
            </w:pPr>
            <w:r w:rsidRPr="00AA0D46">
              <w:rPr>
                <w:color w:val="000000"/>
                <w:sz w:val="21"/>
                <w:szCs w:val="21"/>
              </w:rPr>
              <w:t>PFOA</w:t>
            </w:r>
          </w:p>
        </w:tc>
        <w:tc>
          <w:tcPr>
            <w:tcW w:w="1260" w:type="dxa"/>
            <w:tcBorders>
              <w:top w:val="single" w:sz="4" w:space="0" w:color="auto"/>
              <w:left w:val="nil"/>
              <w:bottom w:val="single" w:sz="4" w:space="0" w:color="auto"/>
              <w:right w:val="single" w:sz="4" w:space="0" w:color="auto"/>
            </w:tcBorders>
            <w:noWrap/>
            <w:vAlign w:val="center"/>
            <w:hideMark/>
          </w:tcPr>
          <w:p w14:paraId="7E3E0A42" w14:textId="77777777" w:rsidR="007F3C2B" w:rsidRPr="00AA0D46" w:rsidRDefault="007F3C2B" w:rsidP="00BF5A2B">
            <w:pPr>
              <w:jc w:val="center"/>
              <w:rPr>
                <w:color w:val="000000"/>
                <w:sz w:val="21"/>
                <w:szCs w:val="21"/>
              </w:rPr>
            </w:pPr>
            <w:r>
              <w:rPr>
                <w:color w:val="000000"/>
                <w:sz w:val="21"/>
                <w:szCs w:val="21"/>
              </w:rPr>
              <w:t>Zero</w:t>
            </w:r>
          </w:p>
        </w:tc>
        <w:tc>
          <w:tcPr>
            <w:tcW w:w="2520" w:type="dxa"/>
            <w:tcBorders>
              <w:top w:val="single" w:sz="4" w:space="0" w:color="auto"/>
              <w:left w:val="nil"/>
              <w:bottom w:val="single" w:sz="4" w:space="0" w:color="auto"/>
              <w:right w:val="single" w:sz="4" w:space="0" w:color="auto"/>
            </w:tcBorders>
            <w:noWrap/>
            <w:vAlign w:val="center"/>
            <w:hideMark/>
          </w:tcPr>
          <w:p w14:paraId="2D1C7A91" w14:textId="77777777" w:rsidR="007F3C2B" w:rsidRPr="00AA0D46" w:rsidRDefault="007F3C2B" w:rsidP="00BF5A2B">
            <w:pPr>
              <w:jc w:val="center"/>
              <w:rPr>
                <w:color w:val="000000"/>
                <w:sz w:val="21"/>
                <w:szCs w:val="21"/>
              </w:rPr>
            </w:pPr>
            <w:r>
              <w:rPr>
                <w:color w:val="000000"/>
                <w:sz w:val="21"/>
                <w:szCs w:val="21"/>
              </w:rPr>
              <w:t>4.0 parts per trillion (ppt) (also expressed as ng/L)</w:t>
            </w:r>
          </w:p>
        </w:tc>
      </w:tr>
      <w:tr w:rsidR="007F3C2B" w:rsidRPr="00AA0D46" w14:paraId="18F72ACD" w14:textId="77777777" w:rsidTr="00BF5A2B">
        <w:trPr>
          <w:trHeight w:val="344"/>
        </w:trPr>
        <w:tc>
          <w:tcPr>
            <w:tcW w:w="3055" w:type="dxa"/>
            <w:tcBorders>
              <w:top w:val="single" w:sz="4" w:space="0" w:color="auto"/>
              <w:left w:val="single" w:sz="4" w:space="0" w:color="auto"/>
              <w:bottom w:val="single" w:sz="4" w:space="0" w:color="auto"/>
              <w:right w:val="single" w:sz="4" w:space="0" w:color="auto"/>
            </w:tcBorders>
            <w:noWrap/>
            <w:vAlign w:val="center"/>
          </w:tcPr>
          <w:p w14:paraId="0DF9BFF1" w14:textId="77777777" w:rsidR="007F3C2B" w:rsidRPr="00AA0D46" w:rsidRDefault="007F3C2B" w:rsidP="00BF5A2B">
            <w:pPr>
              <w:jc w:val="center"/>
              <w:rPr>
                <w:color w:val="000000"/>
                <w:sz w:val="21"/>
                <w:szCs w:val="21"/>
              </w:rPr>
            </w:pPr>
            <w:proofErr w:type="spellStart"/>
            <w:r>
              <w:rPr>
                <w:color w:val="000000"/>
                <w:sz w:val="21"/>
                <w:szCs w:val="21"/>
              </w:rPr>
              <w:t>Perfluorooctane</w:t>
            </w:r>
            <w:proofErr w:type="spellEnd"/>
            <w:r>
              <w:rPr>
                <w:color w:val="000000"/>
                <w:sz w:val="21"/>
                <w:szCs w:val="21"/>
              </w:rPr>
              <w:t xml:space="preserve"> sulfonic Acid</w:t>
            </w:r>
          </w:p>
        </w:tc>
        <w:tc>
          <w:tcPr>
            <w:tcW w:w="1890" w:type="dxa"/>
            <w:tcBorders>
              <w:top w:val="single" w:sz="4" w:space="0" w:color="auto"/>
              <w:left w:val="single" w:sz="4" w:space="0" w:color="auto"/>
              <w:bottom w:val="single" w:sz="4" w:space="0" w:color="auto"/>
              <w:right w:val="single" w:sz="4" w:space="0" w:color="auto"/>
            </w:tcBorders>
            <w:vAlign w:val="center"/>
          </w:tcPr>
          <w:p w14:paraId="41453B12" w14:textId="77777777" w:rsidR="007F3C2B" w:rsidRPr="00AA0D46" w:rsidRDefault="007F3C2B" w:rsidP="00BF5A2B">
            <w:pPr>
              <w:jc w:val="center"/>
              <w:rPr>
                <w:color w:val="000000"/>
                <w:sz w:val="21"/>
                <w:szCs w:val="21"/>
              </w:rPr>
            </w:pPr>
            <w:r>
              <w:rPr>
                <w:color w:val="000000"/>
                <w:sz w:val="21"/>
                <w:szCs w:val="21"/>
              </w:rPr>
              <w:t>PFOS</w:t>
            </w:r>
          </w:p>
        </w:tc>
        <w:tc>
          <w:tcPr>
            <w:tcW w:w="1260" w:type="dxa"/>
            <w:tcBorders>
              <w:top w:val="single" w:sz="4" w:space="0" w:color="auto"/>
              <w:left w:val="nil"/>
              <w:bottom w:val="single" w:sz="4" w:space="0" w:color="auto"/>
              <w:right w:val="single" w:sz="4" w:space="0" w:color="auto"/>
            </w:tcBorders>
            <w:noWrap/>
            <w:vAlign w:val="center"/>
          </w:tcPr>
          <w:p w14:paraId="17F7F610" w14:textId="77777777" w:rsidR="007F3C2B" w:rsidRDefault="007F3C2B" w:rsidP="00BF5A2B">
            <w:pPr>
              <w:jc w:val="center"/>
              <w:rPr>
                <w:color w:val="000000"/>
                <w:sz w:val="21"/>
                <w:szCs w:val="21"/>
              </w:rPr>
            </w:pPr>
            <w:r>
              <w:rPr>
                <w:color w:val="000000"/>
                <w:sz w:val="21"/>
                <w:szCs w:val="21"/>
              </w:rPr>
              <w:t>Zero</w:t>
            </w:r>
          </w:p>
        </w:tc>
        <w:tc>
          <w:tcPr>
            <w:tcW w:w="2520" w:type="dxa"/>
            <w:tcBorders>
              <w:top w:val="single" w:sz="4" w:space="0" w:color="auto"/>
              <w:left w:val="nil"/>
              <w:bottom w:val="single" w:sz="4" w:space="0" w:color="auto"/>
              <w:right w:val="single" w:sz="4" w:space="0" w:color="auto"/>
            </w:tcBorders>
            <w:noWrap/>
            <w:vAlign w:val="center"/>
          </w:tcPr>
          <w:p w14:paraId="1EA77318" w14:textId="77777777" w:rsidR="007F3C2B" w:rsidRDefault="007F3C2B" w:rsidP="00BF5A2B">
            <w:pPr>
              <w:jc w:val="center"/>
              <w:rPr>
                <w:color w:val="000000"/>
                <w:sz w:val="21"/>
                <w:szCs w:val="21"/>
              </w:rPr>
            </w:pPr>
            <w:r>
              <w:rPr>
                <w:color w:val="000000"/>
                <w:sz w:val="21"/>
                <w:szCs w:val="21"/>
              </w:rPr>
              <w:t>4.0 ppt</w:t>
            </w:r>
          </w:p>
        </w:tc>
      </w:tr>
      <w:tr w:rsidR="007F3C2B" w:rsidRPr="00AA0D46" w14:paraId="4001C5D3" w14:textId="77777777" w:rsidTr="00BF5A2B">
        <w:trPr>
          <w:trHeight w:val="344"/>
        </w:trPr>
        <w:tc>
          <w:tcPr>
            <w:tcW w:w="3055" w:type="dxa"/>
            <w:tcBorders>
              <w:top w:val="single" w:sz="4" w:space="0" w:color="auto"/>
              <w:left w:val="single" w:sz="4" w:space="0" w:color="auto"/>
              <w:bottom w:val="single" w:sz="4" w:space="0" w:color="auto"/>
              <w:right w:val="single" w:sz="4" w:space="0" w:color="auto"/>
            </w:tcBorders>
            <w:noWrap/>
            <w:vAlign w:val="center"/>
          </w:tcPr>
          <w:p w14:paraId="5D31AE19" w14:textId="77777777" w:rsidR="007F3C2B" w:rsidRPr="00AA0D46" w:rsidRDefault="007F3C2B" w:rsidP="00BF5A2B">
            <w:pPr>
              <w:jc w:val="center"/>
              <w:rPr>
                <w:color w:val="000000"/>
                <w:sz w:val="21"/>
                <w:szCs w:val="21"/>
              </w:rPr>
            </w:pPr>
            <w:proofErr w:type="spellStart"/>
            <w:r>
              <w:rPr>
                <w:color w:val="000000"/>
                <w:sz w:val="21"/>
                <w:szCs w:val="21"/>
              </w:rPr>
              <w:t>Perfluorohexane</w:t>
            </w:r>
            <w:proofErr w:type="spellEnd"/>
            <w:r>
              <w:rPr>
                <w:color w:val="000000"/>
                <w:sz w:val="21"/>
                <w:szCs w:val="21"/>
              </w:rPr>
              <w:t xml:space="preserve"> sulfonic Acid</w:t>
            </w:r>
          </w:p>
        </w:tc>
        <w:tc>
          <w:tcPr>
            <w:tcW w:w="1890" w:type="dxa"/>
            <w:tcBorders>
              <w:top w:val="single" w:sz="4" w:space="0" w:color="auto"/>
              <w:left w:val="single" w:sz="4" w:space="0" w:color="auto"/>
              <w:bottom w:val="single" w:sz="4" w:space="0" w:color="auto"/>
              <w:right w:val="single" w:sz="4" w:space="0" w:color="auto"/>
            </w:tcBorders>
            <w:vAlign w:val="center"/>
          </w:tcPr>
          <w:p w14:paraId="55F0D4B1" w14:textId="77777777" w:rsidR="007F3C2B" w:rsidRDefault="007F3C2B" w:rsidP="00BF5A2B">
            <w:pPr>
              <w:jc w:val="center"/>
              <w:rPr>
                <w:color w:val="000000"/>
                <w:sz w:val="21"/>
                <w:szCs w:val="21"/>
              </w:rPr>
            </w:pPr>
            <w:proofErr w:type="spellStart"/>
            <w:r>
              <w:rPr>
                <w:color w:val="000000"/>
                <w:sz w:val="21"/>
                <w:szCs w:val="21"/>
              </w:rPr>
              <w:t>PFHxS</w:t>
            </w:r>
            <w:proofErr w:type="spellEnd"/>
          </w:p>
        </w:tc>
        <w:tc>
          <w:tcPr>
            <w:tcW w:w="1260" w:type="dxa"/>
            <w:tcBorders>
              <w:top w:val="single" w:sz="4" w:space="0" w:color="auto"/>
              <w:left w:val="nil"/>
              <w:bottom w:val="single" w:sz="4" w:space="0" w:color="auto"/>
              <w:right w:val="single" w:sz="4" w:space="0" w:color="auto"/>
            </w:tcBorders>
            <w:noWrap/>
            <w:vAlign w:val="center"/>
          </w:tcPr>
          <w:p w14:paraId="131C5B74" w14:textId="77777777" w:rsidR="007F3C2B" w:rsidRDefault="007F3C2B" w:rsidP="00BF5A2B">
            <w:pPr>
              <w:jc w:val="center"/>
              <w:rPr>
                <w:color w:val="000000"/>
                <w:sz w:val="21"/>
                <w:szCs w:val="21"/>
              </w:rPr>
            </w:pPr>
            <w:r>
              <w:rPr>
                <w:color w:val="000000"/>
                <w:sz w:val="21"/>
                <w:szCs w:val="21"/>
              </w:rPr>
              <w:t>10 ppt</w:t>
            </w:r>
          </w:p>
        </w:tc>
        <w:tc>
          <w:tcPr>
            <w:tcW w:w="2520" w:type="dxa"/>
            <w:tcBorders>
              <w:top w:val="single" w:sz="4" w:space="0" w:color="auto"/>
              <w:left w:val="nil"/>
              <w:bottom w:val="single" w:sz="4" w:space="0" w:color="auto"/>
              <w:right w:val="single" w:sz="4" w:space="0" w:color="auto"/>
            </w:tcBorders>
            <w:noWrap/>
            <w:vAlign w:val="center"/>
          </w:tcPr>
          <w:p w14:paraId="41ED19C1" w14:textId="77777777" w:rsidR="007F3C2B" w:rsidRPr="00E15410" w:rsidRDefault="007F3C2B" w:rsidP="00BF5A2B">
            <w:pPr>
              <w:jc w:val="center"/>
              <w:rPr>
                <w:color w:val="000000"/>
                <w:sz w:val="21"/>
                <w:szCs w:val="21"/>
              </w:rPr>
            </w:pPr>
            <w:r>
              <w:rPr>
                <w:color w:val="000000"/>
                <w:sz w:val="21"/>
                <w:szCs w:val="21"/>
              </w:rPr>
              <w:t>10 ppt</w:t>
            </w:r>
          </w:p>
        </w:tc>
      </w:tr>
      <w:tr w:rsidR="007F3C2B" w:rsidRPr="00AA0D46" w14:paraId="01112548" w14:textId="77777777" w:rsidTr="00BF5A2B">
        <w:trPr>
          <w:trHeight w:val="344"/>
        </w:trPr>
        <w:tc>
          <w:tcPr>
            <w:tcW w:w="3055" w:type="dxa"/>
            <w:tcBorders>
              <w:top w:val="single" w:sz="4" w:space="0" w:color="auto"/>
              <w:left w:val="single" w:sz="4" w:space="0" w:color="auto"/>
              <w:bottom w:val="single" w:sz="4" w:space="0" w:color="auto"/>
              <w:right w:val="single" w:sz="4" w:space="0" w:color="auto"/>
            </w:tcBorders>
            <w:noWrap/>
            <w:vAlign w:val="center"/>
          </w:tcPr>
          <w:p w14:paraId="1F0EF8C9" w14:textId="77777777" w:rsidR="007F3C2B" w:rsidRPr="00AA0D46" w:rsidRDefault="007F3C2B" w:rsidP="00BF5A2B">
            <w:pPr>
              <w:jc w:val="center"/>
              <w:rPr>
                <w:color w:val="000000"/>
                <w:sz w:val="21"/>
                <w:szCs w:val="21"/>
              </w:rPr>
            </w:pPr>
            <w:proofErr w:type="spellStart"/>
            <w:r>
              <w:rPr>
                <w:color w:val="000000"/>
                <w:sz w:val="21"/>
                <w:szCs w:val="21"/>
              </w:rPr>
              <w:t>Perfluorononanoic</w:t>
            </w:r>
            <w:proofErr w:type="spellEnd"/>
            <w:r>
              <w:rPr>
                <w:color w:val="000000"/>
                <w:sz w:val="21"/>
                <w:szCs w:val="21"/>
              </w:rPr>
              <w:t xml:space="preserve"> Acid</w:t>
            </w:r>
          </w:p>
        </w:tc>
        <w:tc>
          <w:tcPr>
            <w:tcW w:w="1890" w:type="dxa"/>
            <w:tcBorders>
              <w:top w:val="single" w:sz="4" w:space="0" w:color="auto"/>
              <w:left w:val="single" w:sz="4" w:space="0" w:color="auto"/>
              <w:bottom w:val="single" w:sz="4" w:space="0" w:color="auto"/>
              <w:right w:val="single" w:sz="4" w:space="0" w:color="auto"/>
            </w:tcBorders>
            <w:vAlign w:val="center"/>
          </w:tcPr>
          <w:p w14:paraId="1C6AF54A" w14:textId="77777777" w:rsidR="007F3C2B" w:rsidRDefault="007F3C2B" w:rsidP="00BF5A2B">
            <w:pPr>
              <w:jc w:val="center"/>
              <w:rPr>
                <w:color w:val="000000"/>
                <w:sz w:val="21"/>
                <w:szCs w:val="21"/>
              </w:rPr>
            </w:pPr>
            <w:r>
              <w:rPr>
                <w:color w:val="000000"/>
                <w:sz w:val="21"/>
                <w:szCs w:val="21"/>
              </w:rPr>
              <w:t>PFNA</w:t>
            </w:r>
          </w:p>
        </w:tc>
        <w:tc>
          <w:tcPr>
            <w:tcW w:w="1260" w:type="dxa"/>
            <w:tcBorders>
              <w:top w:val="single" w:sz="4" w:space="0" w:color="auto"/>
              <w:left w:val="nil"/>
              <w:bottom w:val="single" w:sz="4" w:space="0" w:color="auto"/>
              <w:right w:val="single" w:sz="4" w:space="0" w:color="auto"/>
            </w:tcBorders>
            <w:noWrap/>
            <w:vAlign w:val="center"/>
          </w:tcPr>
          <w:p w14:paraId="4E50C92F" w14:textId="77777777" w:rsidR="007F3C2B" w:rsidRDefault="007F3C2B" w:rsidP="00BF5A2B">
            <w:pPr>
              <w:jc w:val="center"/>
              <w:rPr>
                <w:color w:val="000000"/>
                <w:sz w:val="21"/>
                <w:szCs w:val="21"/>
              </w:rPr>
            </w:pPr>
            <w:r>
              <w:rPr>
                <w:color w:val="000000"/>
                <w:sz w:val="21"/>
                <w:szCs w:val="21"/>
              </w:rPr>
              <w:t>10 ppt</w:t>
            </w:r>
          </w:p>
        </w:tc>
        <w:tc>
          <w:tcPr>
            <w:tcW w:w="2520" w:type="dxa"/>
            <w:tcBorders>
              <w:top w:val="single" w:sz="4" w:space="0" w:color="auto"/>
              <w:left w:val="nil"/>
              <w:bottom w:val="single" w:sz="4" w:space="0" w:color="auto"/>
              <w:right w:val="single" w:sz="4" w:space="0" w:color="auto"/>
            </w:tcBorders>
            <w:noWrap/>
            <w:vAlign w:val="center"/>
          </w:tcPr>
          <w:p w14:paraId="0C42FDD9" w14:textId="77777777" w:rsidR="007F3C2B" w:rsidRDefault="007F3C2B" w:rsidP="00BF5A2B">
            <w:pPr>
              <w:jc w:val="center"/>
              <w:rPr>
                <w:color w:val="000000"/>
                <w:sz w:val="21"/>
                <w:szCs w:val="21"/>
              </w:rPr>
            </w:pPr>
            <w:r>
              <w:rPr>
                <w:color w:val="000000"/>
                <w:sz w:val="21"/>
                <w:szCs w:val="21"/>
              </w:rPr>
              <w:t>10 ppt</w:t>
            </w:r>
          </w:p>
        </w:tc>
      </w:tr>
      <w:tr w:rsidR="007F3C2B" w:rsidRPr="00AA0D46" w14:paraId="29285863" w14:textId="77777777" w:rsidTr="00BF5A2B">
        <w:trPr>
          <w:trHeight w:val="344"/>
        </w:trPr>
        <w:tc>
          <w:tcPr>
            <w:tcW w:w="3055" w:type="dxa"/>
            <w:tcBorders>
              <w:top w:val="single" w:sz="4" w:space="0" w:color="auto"/>
              <w:left w:val="single" w:sz="4" w:space="0" w:color="auto"/>
              <w:bottom w:val="single" w:sz="4" w:space="0" w:color="auto"/>
              <w:right w:val="single" w:sz="4" w:space="0" w:color="auto"/>
            </w:tcBorders>
            <w:noWrap/>
            <w:vAlign w:val="center"/>
          </w:tcPr>
          <w:p w14:paraId="09CFFE85" w14:textId="77777777" w:rsidR="007F3C2B" w:rsidRPr="00AA0D46" w:rsidRDefault="007F3C2B" w:rsidP="00BF5A2B">
            <w:pPr>
              <w:jc w:val="center"/>
              <w:rPr>
                <w:color w:val="000000"/>
                <w:sz w:val="21"/>
                <w:szCs w:val="21"/>
              </w:rPr>
            </w:pPr>
            <w:r>
              <w:rPr>
                <w:color w:val="000000"/>
                <w:sz w:val="21"/>
                <w:szCs w:val="21"/>
              </w:rPr>
              <w:t>Hexafluoropropylene oxide dimer Acid</w:t>
            </w:r>
          </w:p>
        </w:tc>
        <w:tc>
          <w:tcPr>
            <w:tcW w:w="1890" w:type="dxa"/>
            <w:tcBorders>
              <w:top w:val="single" w:sz="4" w:space="0" w:color="auto"/>
              <w:left w:val="single" w:sz="4" w:space="0" w:color="auto"/>
              <w:bottom w:val="single" w:sz="4" w:space="0" w:color="auto"/>
              <w:right w:val="single" w:sz="4" w:space="0" w:color="auto"/>
            </w:tcBorders>
            <w:vAlign w:val="center"/>
          </w:tcPr>
          <w:p w14:paraId="0B63F31C" w14:textId="77777777" w:rsidR="007F3C2B" w:rsidRDefault="007F3C2B" w:rsidP="00BF5A2B">
            <w:pPr>
              <w:jc w:val="center"/>
              <w:rPr>
                <w:color w:val="000000"/>
                <w:sz w:val="21"/>
                <w:szCs w:val="21"/>
              </w:rPr>
            </w:pPr>
            <w:r>
              <w:rPr>
                <w:color w:val="000000"/>
                <w:sz w:val="21"/>
                <w:szCs w:val="21"/>
              </w:rPr>
              <w:t>HFPO – DA</w:t>
            </w:r>
          </w:p>
          <w:p w14:paraId="14724065" w14:textId="77777777" w:rsidR="007F3C2B" w:rsidRDefault="007F3C2B" w:rsidP="00BF5A2B">
            <w:pPr>
              <w:jc w:val="center"/>
              <w:rPr>
                <w:color w:val="000000"/>
                <w:sz w:val="21"/>
                <w:szCs w:val="21"/>
              </w:rPr>
            </w:pPr>
            <w:r>
              <w:rPr>
                <w:color w:val="000000"/>
                <w:sz w:val="21"/>
                <w:szCs w:val="21"/>
              </w:rPr>
              <w:t>(</w:t>
            </w:r>
            <w:proofErr w:type="spellStart"/>
            <w:r>
              <w:rPr>
                <w:color w:val="000000"/>
                <w:sz w:val="21"/>
                <w:szCs w:val="21"/>
              </w:rPr>
              <w:t>GenX</w:t>
            </w:r>
            <w:proofErr w:type="spellEnd"/>
            <w:r>
              <w:rPr>
                <w:color w:val="000000"/>
                <w:sz w:val="21"/>
                <w:szCs w:val="21"/>
              </w:rPr>
              <w:t>)</w:t>
            </w:r>
          </w:p>
        </w:tc>
        <w:tc>
          <w:tcPr>
            <w:tcW w:w="1260" w:type="dxa"/>
            <w:tcBorders>
              <w:top w:val="single" w:sz="4" w:space="0" w:color="auto"/>
              <w:left w:val="nil"/>
              <w:bottom w:val="single" w:sz="4" w:space="0" w:color="auto"/>
              <w:right w:val="single" w:sz="4" w:space="0" w:color="auto"/>
            </w:tcBorders>
            <w:noWrap/>
            <w:vAlign w:val="center"/>
          </w:tcPr>
          <w:p w14:paraId="7E1D1BE5" w14:textId="77777777" w:rsidR="007F3C2B" w:rsidRDefault="007F3C2B" w:rsidP="00BF5A2B">
            <w:pPr>
              <w:jc w:val="center"/>
              <w:rPr>
                <w:color w:val="000000"/>
                <w:sz w:val="21"/>
                <w:szCs w:val="21"/>
              </w:rPr>
            </w:pPr>
            <w:r>
              <w:rPr>
                <w:color w:val="000000"/>
                <w:sz w:val="21"/>
                <w:szCs w:val="21"/>
              </w:rPr>
              <w:t>10 ppt</w:t>
            </w:r>
          </w:p>
        </w:tc>
        <w:tc>
          <w:tcPr>
            <w:tcW w:w="2520" w:type="dxa"/>
            <w:tcBorders>
              <w:top w:val="single" w:sz="4" w:space="0" w:color="auto"/>
              <w:left w:val="nil"/>
              <w:bottom w:val="single" w:sz="4" w:space="0" w:color="auto"/>
              <w:right w:val="single" w:sz="4" w:space="0" w:color="auto"/>
            </w:tcBorders>
            <w:noWrap/>
            <w:vAlign w:val="center"/>
          </w:tcPr>
          <w:p w14:paraId="3DC42766" w14:textId="77777777" w:rsidR="007F3C2B" w:rsidRDefault="007F3C2B" w:rsidP="00BF5A2B">
            <w:pPr>
              <w:jc w:val="center"/>
              <w:rPr>
                <w:color w:val="000000"/>
                <w:sz w:val="21"/>
                <w:szCs w:val="21"/>
              </w:rPr>
            </w:pPr>
            <w:r>
              <w:rPr>
                <w:color w:val="000000"/>
                <w:sz w:val="21"/>
                <w:szCs w:val="21"/>
              </w:rPr>
              <w:t>10 ppt</w:t>
            </w:r>
          </w:p>
        </w:tc>
      </w:tr>
      <w:tr w:rsidR="007F3C2B" w:rsidRPr="00AA0D46" w14:paraId="335EC93C" w14:textId="77777777" w:rsidTr="00BF5A2B">
        <w:trPr>
          <w:trHeight w:val="344"/>
        </w:trPr>
        <w:tc>
          <w:tcPr>
            <w:tcW w:w="4945" w:type="dxa"/>
            <w:gridSpan w:val="2"/>
            <w:tcBorders>
              <w:top w:val="single" w:sz="4" w:space="0" w:color="auto"/>
              <w:left w:val="single" w:sz="4" w:space="0" w:color="auto"/>
              <w:bottom w:val="single" w:sz="4" w:space="0" w:color="auto"/>
              <w:right w:val="single" w:sz="4" w:space="0" w:color="auto"/>
            </w:tcBorders>
            <w:noWrap/>
            <w:vAlign w:val="center"/>
          </w:tcPr>
          <w:p w14:paraId="0BD389C3" w14:textId="77777777" w:rsidR="007F3C2B" w:rsidRDefault="007F3C2B" w:rsidP="00BF5A2B">
            <w:pPr>
              <w:jc w:val="center"/>
              <w:rPr>
                <w:color w:val="000000"/>
                <w:sz w:val="21"/>
                <w:szCs w:val="21"/>
              </w:rPr>
            </w:pPr>
            <w:r>
              <w:rPr>
                <w:color w:val="000000"/>
                <w:sz w:val="21"/>
                <w:szCs w:val="21"/>
              </w:rPr>
              <w:t xml:space="preserve">Mixtures containing two or more of </w:t>
            </w:r>
            <w:proofErr w:type="spellStart"/>
            <w:r>
              <w:rPr>
                <w:color w:val="000000"/>
                <w:sz w:val="21"/>
                <w:szCs w:val="21"/>
              </w:rPr>
              <w:t>PFHxS</w:t>
            </w:r>
            <w:proofErr w:type="spellEnd"/>
            <w:r>
              <w:rPr>
                <w:color w:val="000000"/>
                <w:sz w:val="21"/>
                <w:szCs w:val="21"/>
              </w:rPr>
              <w:t>, PFNA, HFPO-DA, and PFBS</w:t>
            </w:r>
          </w:p>
        </w:tc>
        <w:tc>
          <w:tcPr>
            <w:tcW w:w="1260" w:type="dxa"/>
            <w:tcBorders>
              <w:top w:val="single" w:sz="4" w:space="0" w:color="auto"/>
              <w:left w:val="nil"/>
              <w:bottom w:val="single" w:sz="4" w:space="0" w:color="auto"/>
              <w:right w:val="single" w:sz="4" w:space="0" w:color="auto"/>
            </w:tcBorders>
            <w:noWrap/>
            <w:vAlign w:val="center"/>
          </w:tcPr>
          <w:p w14:paraId="4D58AF5E" w14:textId="77777777" w:rsidR="007F3C2B" w:rsidRDefault="007F3C2B" w:rsidP="00BF5A2B">
            <w:pPr>
              <w:jc w:val="center"/>
              <w:rPr>
                <w:color w:val="000000"/>
                <w:sz w:val="21"/>
                <w:szCs w:val="21"/>
              </w:rPr>
            </w:pPr>
            <w:r>
              <w:rPr>
                <w:color w:val="000000"/>
                <w:sz w:val="21"/>
                <w:szCs w:val="21"/>
              </w:rPr>
              <w:t>1 (unitless)</w:t>
            </w:r>
          </w:p>
          <w:p w14:paraId="5E4C8575" w14:textId="77777777" w:rsidR="007F3C2B" w:rsidRDefault="007F3C2B" w:rsidP="00BF5A2B">
            <w:pPr>
              <w:jc w:val="center"/>
              <w:rPr>
                <w:color w:val="000000"/>
                <w:sz w:val="21"/>
                <w:szCs w:val="21"/>
              </w:rPr>
            </w:pPr>
            <w:r>
              <w:rPr>
                <w:color w:val="000000"/>
                <w:sz w:val="21"/>
                <w:szCs w:val="21"/>
              </w:rPr>
              <w:t>Hazard Index</w:t>
            </w:r>
          </w:p>
        </w:tc>
        <w:tc>
          <w:tcPr>
            <w:tcW w:w="2520" w:type="dxa"/>
            <w:tcBorders>
              <w:top w:val="single" w:sz="4" w:space="0" w:color="auto"/>
              <w:left w:val="nil"/>
              <w:bottom w:val="single" w:sz="4" w:space="0" w:color="auto"/>
              <w:right w:val="single" w:sz="4" w:space="0" w:color="auto"/>
            </w:tcBorders>
            <w:noWrap/>
            <w:vAlign w:val="center"/>
          </w:tcPr>
          <w:p w14:paraId="38A8D151" w14:textId="77777777" w:rsidR="007F3C2B" w:rsidRDefault="007F3C2B" w:rsidP="00BF5A2B">
            <w:pPr>
              <w:jc w:val="center"/>
              <w:rPr>
                <w:color w:val="000000"/>
                <w:sz w:val="21"/>
                <w:szCs w:val="21"/>
              </w:rPr>
            </w:pPr>
            <w:r>
              <w:rPr>
                <w:color w:val="000000"/>
                <w:sz w:val="21"/>
                <w:szCs w:val="21"/>
              </w:rPr>
              <w:t>1 (unitless)</w:t>
            </w:r>
          </w:p>
          <w:p w14:paraId="3F72D4E9" w14:textId="77777777" w:rsidR="007F3C2B" w:rsidRDefault="007F3C2B" w:rsidP="00BF5A2B">
            <w:pPr>
              <w:jc w:val="center"/>
              <w:rPr>
                <w:color w:val="000000"/>
                <w:sz w:val="21"/>
                <w:szCs w:val="21"/>
              </w:rPr>
            </w:pPr>
            <w:r>
              <w:rPr>
                <w:color w:val="000000"/>
                <w:sz w:val="21"/>
                <w:szCs w:val="21"/>
              </w:rPr>
              <w:t>Hazard Index</w:t>
            </w:r>
          </w:p>
        </w:tc>
      </w:tr>
    </w:tbl>
    <w:p w14:paraId="565ACD6D" w14:textId="77777777" w:rsidR="007F3C2B" w:rsidRDefault="007F3C2B" w:rsidP="007F3C2B">
      <w:pPr>
        <w:rPr>
          <w:sz w:val="21"/>
          <w:szCs w:val="21"/>
        </w:rPr>
      </w:pPr>
    </w:p>
    <w:p w14:paraId="7487A523" w14:textId="77777777" w:rsidR="007F3C2B" w:rsidRDefault="007F3C2B" w:rsidP="007F3C2B">
      <w:pPr>
        <w:rPr>
          <w:sz w:val="21"/>
          <w:szCs w:val="21"/>
        </w:rPr>
      </w:pPr>
    </w:p>
    <w:p w14:paraId="12D7280E" w14:textId="77777777" w:rsidR="007F3C2B" w:rsidRDefault="007F3C2B" w:rsidP="007F3C2B">
      <w:pPr>
        <w:rPr>
          <w:sz w:val="21"/>
          <w:szCs w:val="21"/>
        </w:rPr>
      </w:pPr>
    </w:p>
    <w:p w14:paraId="632849C5" w14:textId="77777777" w:rsidR="007F3C2B" w:rsidRDefault="007F3C2B" w:rsidP="007F3C2B">
      <w:pPr>
        <w:rPr>
          <w:sz w:val="21"/>
          <w:szCs w:val="21"/>
        </w:rPr>
      </w:pPr>
    </w:p>
    <w:p w14:paraId="1BA2FC9C" w14:textId="77777777" w:rsidR="007F3C2B" w:rsidRDefault="007F3C2B" w:rsidP="007F3C2B">
      <w:pPr>
        <w:rPr>
          <w:sz w:val="21"/>
          <w:szCs w:val="21"/>
        </w:rPr>
      </w:pPr>
    </w:p>
    <w:p w14:paraId="56C1B1AE" w14:textId="77777777" w:rsidR="007F3C2B" w:rsidRDefault="007F3C2B" w:rsidP="007F3C2B">
      <w:pPr>
        <w:rPr>
          <w:sz w:val="21"/>
          <w:szCs w:val="21"/>
        </w:rPr>
      </w:pPr>
    </w:p>
    <w:p w14:paraId="5FCA4536" w14:textId="77777777" w:rsidR="007F3C2B" w:rsidRDefault="007F3C2B" w:rsidP="007F3C2B">
      <w:pPr>
        <w:rPr>
          <w:sz w:val="21"/>
          <w:szCs w:val="21"/>
        </w:rPr>
      </w:pPr>
    </w:p>
    <w:p w14:paraId="6DCE231F" w14:textId="77777777" w:rsidR="007F3C2B" w:rsidRDefault="007F3C2B" w:rsidP="007F3C2B">
      <w:pPr>
        <w:rPr>
          <w:sz w:val="21"/>
          <w:szCs w:val="21"/>
        </w:rPr>
      </w:pPr>
    </w:p>
    <w:p w14:paraId="18265BCB" w14:textId="77777777" w:rsidR="007F3C2B" w:rsidRDefault="007F3C2B" w:rsidP="007F3C2B">
      <w:pPr>
        <w:rPr>
          <w:sz w:val="21"/>
          <w:szCs w:val="21"/>
        </w:rPr>
      </w:pPr>
    </w:p>
    <w:p w14:paraId="129C3438" w14:textId="77777777" w:rsidR="007F3C2B" w:rsidRDefault="007F3C2B" w:rsidP="007F3C2B">
      <w:pPr>
        <w:rPr>
          <w:sz w:val="21"/>
          <w:szCs w:val="21"/>
        </w:rPr>
      </w:pPr>
    </w:p>
    <w:p w14:paraId="0D8C0809" w14:textId="77777777" w:rsidR="007F3C2B" w:rsidRDefault="007F3C2B" w:rsidP="007F3C2B">
      <w:pPr>
        <w:rPr>
          <w:sz w:val="21"/>
          <w:szCs w:val="21"/>
        </w:rPr>
      </w:pPr>
    </w:p>
    <w:p w14:paraId="501D03E1" w14:textId="77777777" w:rsidR="007F3C2B" w:rsidRDefault="007F3C2B" w:rsidP="007F3C2B">
      <w:pPr>
        <w:rPr>
          <w:sz w:val="21"/>
          <w:szCs w:val="21"/>
        </w:rPr>
      </w:pPr>
    </w:p>
    <w:p w14:paraId="042ABAF0" w14:textId="77777777" w:rsidR="007F3C2B" w:rsidRDefault="007F3C2B" w:rsidP="007F3C2B">
      <w:pPr>
        <w:rPr>
          <w:sz w:val="21"/>
          <w:szCs w:val="21"/>
        </w:rPr>
      </w:pPr>
    </w:p>
    <w:p w14:paraId="765247C0" w14:textId="77777777" w:rsidR="007F3C2B" w:rsidRDefault="007F3C2B" w:rsidP="007F3C2B">
      <w:pPr>
        <w:rPr>
          <w:sz w:val="21"/>
          <w:szCs w:val="21"/>
        </w:rPr>
      </w:pPr>
    </w:p>
    <w:p w14:paraId="2972D8A8" w14:textId="77777777" w:rsidR="007F3C2B" w:rsidRDefault="007F3C2B" w:rsidP="007F3C2B">
      <w:pPr>
        <w:rPr>
          <w:sz w:val="21"/>
          <w:szCs w:val="21"/>
        </w:rPr>
      </w:pPr>
    </w:p>
    <w:p w14:paraId="48BAE851" w14:textId="31722A99" w:rsidR="007F3C2B" w:rsidRDefault="007F3C2B" w:rsidP="007F3C2B">
      <w:pPr>
        <w:rPr>
          <w:sz w:val="21"/>
          <w:szCs w:val="21"/>
        </w:rPr>
      </w:pPr>
      <w:bookmarkStart w:id="0" w:name="_Hlk166844735"/>
      <w:r>
        <w:rPr>
          <w:sz w:val="21"/>
          <w:szCs w:val="21"/>
        </w:rPr>
        <w:t xml:space="preserve">EPA requires </w:t>
      </w:r>
      <w:r w:rsidR="00153A7C">
        <w:rPr>
          <w:sz w:val="21"/>
          <w:szCs w:val="21"/>
        </w:rPr>
        <w:t xml:space="preserve">initial </w:t>
      </w:r>
      <w:r>
        <w:rPr>
          <w:sz w:val="21"/>
          <w:szCs w:val="21"/>
        </w:rPr>
        <w:t xml:space="preserve">sampling </w:t>
      </w:r>
      <w:r w:rsidR="00153A7C">
        <w:rPr>
          <w:sz w:val="21"/>
          <w:szCs w:val="21"/>
        </w:rPr>
        <w:t>for the above PFAS constituents</w:t>
      </w:r>
      <w:r>
        <w:rPr>
          <w:sz w:val="21"/>
          <w:szCs w:val="21"/>
        </w:rPr>
        <w:t xml:space="preserve"> within three years</w:t>
      </w:r>
      <w:r w:rsidR="00153A7C">
        <w:rPr>
          <w:sz w:val="21"/>
          <w:szCs w:val="21"/>
        </w:rPr>
        <w:t>.</w:t>
      </w:r>
      <w:r>
        <w:rPr>
          <w:sz w:val="21"/>
          <w:szCs w:val="21"/>
        </w:rPr>
        <w:t xml:space="preserve"> </w:t>
      </w:r>
      <w:bookmarkEnd w:id="0"/>
    </w:p>
    <w:p w14:paraId="7E233080" w14:textId="77777777" w:rsidR="0037011A" w:rsidRDefault="0037011A" w:rsidP="007F3C2B">
      <w:pPr>
        <w:rPr>
          <w:sz w:val="21"/>
          <w:szCs w:val="21"/>
        </w:rPr>
      </w:pPr>
    </w:p>
    <w:p w14:paraId="456F58AC" w14:textId="77777777" w:rsidR="007F3C2B" w:rsidRDefault="007F3C2B" w:rsidP="007F3C2B">
      <w:pPr>
        <w:rPr>
          <w:sz w:val="21"/>
          <w:szCs w:val="21"/>
        </w:rPr>
      </w:pPr>
      <w:r>
        <w:rPr>
          <w:sz w:val="21"/>
          <w:szCs w:val="21"/>
        </w:rPr>
        <w:lastRenderedPageBreak/>
        <w:t xml:space="preserve">These limits did not apply for the 2023 calendar year because they had not been published. However, the Department of Defense (DoD) proactively promulgated a policy in 2020 to monitor drinking water for PFAS compounds at all consecutive systems. A consecutive system is a public water system that buys or otherwise receives some of </w:t>
      </w:r>
      <w:proofErr w:type="gramStart"/>
      <w:r>
        <w:rPr>
          <w:sz w:val="21"/>
          <w:szCs w:val="21"/>
        </w:rPr>
        <w:t>all of</w:t>
      </w:r>
      <w:proofErr w:type="gramEnd"/>
      <w:r>
        <w:rPr>
          <w:sz w:val="21"/>
          <w:szCs w:val="21"/>
        </w:rPr>
        <w:t xml:space="preserve"> its finished water from a wholesale system. The DoD policy states that if water sampling results confirm that drinking water contains PFOA and/or PFOS at individual or combined concentrations greater than the 2016 EPA health advisory (HA) level of 70 ppt, water systems must take immediate action to reduce exposure to detected PFAS </w:t>
      </w:r>
      <w:proofErr w:type="gramStart"/>
      <w:r>
        <w:rPr>
          <w:sz w:val="21"/>
          <w:szCs w:val="21"/>
        </w:rPr>
        <w:t>compounds..</w:t>
      </w:r>
      <w:proofErr w:type="gramEnd"/>
      <w:r>
        <w:rPr>
          <w:sz w:val="21"/>
          <w:szCs w:val="21"/>
        </w:rPr>
        <w:t xml:space="preserve"> For levels less than 70 ppt but above 4 ppt level (Draft at the time of policy publication), DoD committed to planning for implementation of the levels once EPA’s published MCLs take effect. </w:t>
      </w:r>
    </w:p>
    <w:p w14:paraId="5BA991E1" w14:textId="77777777" w:rsidR="007F3C2B" w:rsidRDefault="007F3C2B" w:rsidP="007F3C2B">
      <w:pPr>
        <w:rPr>
          <w:sz w:val="21"/>
          <w:szCs w:val="21"/>
        </w:rPr>
      </w:pPr>
    </w:p>
    <w:p w14:paraId="134E44F3" w14:textId="77777777" w:rsidR="007F3C2B" w:rsidRDefault="007F3C2B" w:rsidP="007F3C2B">
      <w:pPr>
        <w:rPr>
          <w:b/>
          <w:i/>
          <w:sz w:val="21"/>
          <w:szCs w:val="21"/>
        </w:rPr>
      </w:pPr>
      <w:r>
        <w:rPr>
          <w:b/>
          <w:i/>
          <w:sz w:val="21"/>
          <w:szCs w:val="21"/>
        </w:rPr>
        <w:t>Has NBC tested its water for PFAS?</w:t>
      </w:r>
    </w:p>
    <w:p w14:paraId="3CB7DA72" w14:textId="73A9442B" w:rsidR="007F3C2B" w:rsidRDefault="007F3C2B" w:rsidP="007F3C2B">
      <w:pPr>
        <w:rPr>
          <w:sz w:val="21"/>
          <w:szCs w:val="21"/>
        </w:rPr>
      </w:pPr>
      <w:r>
        <w:rPr>
          <w:sz w:val="21"/>
          <w:szCs w:val="21"/>
        </w:rPr>
        <w:t xml:space="preserve">Yes. In June 2021, samples were collected from sample location at NBC North Island, NBC Naval Outlying Landing Field (NOLF), and Naval Base Point Loma (NBPL) Balboa Ave. These three sites at the time of sampling represented the drinking water quality provided by the City of San Diego to all DoD Metropolitan San Diego locations. The three sample sites represent water quality from all three of the City of San Diego’s water treatment plants: Alvarado Water Treatment Plant (North Island), Otay Water Treatment Plant (NOLF), and Miramar Water Treatment Plant (Balboa Avenue). The Navy will continue to share </w:t>
      </w:r>
      <w:proofErr w:type="gramStart"/>
      <w:r>
        <w:rPr>
          <w:sz w:val="21"/>
          <w:szCs w:val="21"/>
        </w:rPr>
        <w:t>update</w:t>
      </w:r>
      <w:proofErr w:type="gramEnd"/>
      <w:r>
        <w:rPr>
          <w:sz w:val="21"/>
          <w:szCs w:val="21"/>
        </w:rPr>
        <w:t xml:space="preserve"> PFAS sampling results from the Purveyor as available.</w:t>
      </w:r>
    </w:p>
    <w:p w14:paraId="74441BC8" w14:textId="77777777" w:rsidR="007F3C2B" w:rsidRDefault="007F3C2B" w:rsidP="007F3C2B">
      <w:pPr>
        <w:rPr>
          <w:sz w:val="21"/>
          <w:szCs w:val="21"/>
        </w:rPr>
      </w:pPr>
    </w:p>
    <w:p w14:paraId="73EAB5B9" w14:textId="77777777" w:rsidR="007F3C2B" w:rsidRPr="002D3F5C" w:rsidRDefault="007F3C2B" w:rsidP="007F3C2B">
      <w:pPr>
        <w:rPr>
          <w:b/>
          <w:bCs/>
          <w:i/>
          <w:sz w:val="21"/>
          <w:szCs w:val="21"/>
        </w:rPr>
      </w:pPr>
      <w:r w:rsidRPr="002D3F5C">
        <w:rPr>
          <w:b/>
          <w:bCs/>
          <w:i/>
          <w:sz w:val="21"/>
          <w:szCs w:val="21"/>
        </w:rPr>
        <w:t xml:space="preserve">PFAS Detected but below the new PFAS MCLs </w:t>
      </w:r>
    </w:p>
    <w:p w14:paraId="0E4A73F8" w14:textId="46D26A54" w:rsidR="007F3C2B" w:rsidRDefault="007F3C2B" w:rsidP="007F3C2B">
      <w:pPr>
        <w:rPr>
          <w:b/>
          <w:i/>
          <w:sz w:val="21"/>
          <w:szCs w:val="21"/>
        </w:rPr>
      </w:pPr>
      <w:r>
        <w:rPr>
          <w:sz w:val="21"/>
          <w:szCs w:val="21"/>
        </w:rPr>
        <w:t xml:space="preserve">We are informing you that 1 of the 18 PFAS compounds covered by sampling method 537.1were detected above the method reporting limit (MCL). The results are provided in Tables 1.1, 1.2, and 1.3. EPA does not have a HA or MCL for </w:t>
      </w:r>
      <w:proofErr w:type="gramStart"/>
      <w:r>
        <w:rPr>
          <w:sz w:val="21"/>
          <w:szCs w:val="21"/>
        </w:rPr>
        <w:t>all of</w:t>
      </w:r>
      <w:proofErr w:type="gramEnd"/>
      <w:r>
        <w:rPr>
          <w:sz w:val="21"/>
          <w:szCs w:val="21"/>
        </w:rPr>
        <w:t xml:space="preserve"> these compounds at this time. PFOS, PFNA, </w:t>
      </w:r>
      <w:proofErr w:type="spellStart"/>
      <w:r>
        <w:rPr>
          <w:sz w:val="21"/>
          <w:szCs w:val="21"/>
        </w:rPr>
        <w:t>PFHxS</w:t>
      </w:r>
      <w:proofErr w:type="spellEnd"/>
      <w:r>
        <w:rPr>
          <w:sz w:val="21"/>
          <w:szCs w:val="21"/>
        </w:rPr>
        <w:t xml:space="preserve">, PFBS, and </w:t>
      </w:r>
      <w:proofErr w:type="spellStart"/>
      <w:r>
        <w:rPr>
          <w:sz w:val="21"/>
          <w:szCs w:val="21"/>
        </w:rPr>
        <w:t>GenX</w:t>
      </w:r>
      <w:proofErr w:type="spellEnd"/>
      <w:r>
        <w:rPr>
          <w:sz w:val="21"/>
          <w:szCs w:val="21"/>
        </w:rPr>
        <w:t xml:space="preserve"> were not detected. PFOA was detected but below the new MCL. As the regulated chemicals were below the new MCLs, there is no immediate cause for concern, but we will continue to monitor the drinking water closely. PFOA was detected at all three locations, but substantially below the 2016 EPA HA. Other PFAS compounds covered by the sampling method were not detected above the method reporting limit (MRL), and the EPA does not have a HA for these compounds at this time. </w:t>
      </w:r>
    </w:p>
    <w:p w14:paraId="594FAB03" w14:textId="77777777" w:rsidR="007F3C2B" w:rsidRDefault="007F3C2B" w:rsidP="007F3C2B">
      <w:pPr>
        <w:rPr>
          <w:b/>
          <w:i/>
          <w:sz w:val="21"/>
          <w:szCs w:val="21"/>
        </w:rPr>
      </w:pPr>
    </w:p>
    <w:p w14:paraId="60607B96" w14:textId="77777777" w:rsidR="007F3C2B" w:rsidRDefault="007F3C2B" w:rsidP="007F3C2B">
      <w:pPr>
        <w:pStyle w:val="NoSpacing"/>
        <w:jc w:val="center"/>
        <w:rPr>
          <w:b/>
          <w:sz w:val="21"/>
          <w:szCs w:val="21"/>
        </w:rPr>
      </w:pPr>
      <w:r w:rsidRPr="00AA0D46">
        <w:rPr>
          <w:b/>
          <w:sz w:val="21"/>
          <w:szCs w:val="21"/>
        </w:rPr>
        <w:t>Table 1.</w:t>
      </w:r>
      <w:r>
        <w:rPr>
          <w:b/>
          <w:sz w:val="21"/>
          <w:szCs w:val="21"/>
        </w:rPr>
        <w:t>1</w:t>
      </w:r>
      <w:r w:rsidRPr="00AA0D46">
        <w:rPr>
          <w:b/>
          <w:sz w:val="21"/>
          <w:szCs w:val="21"/>
        </w:rPr>
        <w:t xml:space="preserve"> PFAS Compound Detected – NBC: NASNI</w:t>
      </w:r>
    </w:p>
    <w:tbl>
      <w:tblPr>
        <w:tblpPr w:leftFromText="180" w:rightFromText="180" w:vertAnchor="text" w:horzAnchor="margin" w:tblpXSpec="center" w:tblpY="92"/>
        <w:tblW w:w="0" w:type="auto"/>
        <w:tblLayout w:type="fixed"/>
        <w:tblLook w:val="04A0" w:firstRow="1" w:lastRow="0" w:firstColumn="1" w:lastColumn="0" w:noHBand="0" w:noVBand="1"/>
      </w:tblPr>
      <w:tblGrid>
        <w:gridCol w:w="2515"/>
        <w:gridCol w:w="1080"/>
        <w:gridCol w:w="1604"/>
        <w:gridCol w:w="1636"/>
        <w:gridCol w:w="1831"/>
      </w:tblGrid>
      <w:tr w:rsidR="007F3C2B" w:rsidRPr="00AA0D46" w14:paraId="2A1E732D" w14:textId="77777777" w:rsidTr="00BF5A2B">
        <w:trPr>
          <w:trHeight w:val="464"/>
        </w:trPr>
        <w:tc>
          <w:tcPr>
            <w:tcW w:w="251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7072201A" w14:textId="77777777" w:rsidR="007F3C2B" w:rsidRPr="00AA0D46" w:rsidRDefault="007F3C2B" w:rsidP="00BF5A2B">
            <w:pPr>
              <w:jc w:val="center"/>
              <w:rPr>
                <w:b/>
                <w:bCs/>
                <w:color w:val="000000"/>
                <w:sz w:val="21"/>
                <w:szCs w:val="21"/>
              </w:rPr>
            </w:pPr>
            <w:r w:rsidRPr="00AA0D46">
              <w:rPr>
                <w:b/>
                <w:bCs/>
                <w:color w:val="000000"/>
                <w:sz w:val="21"/>
                <w:szCs w:val="21"/>
              </w:rPr>
              <w:t>Analyte</w:t>
            </w:r>
          </w:p>
        </w:tc>
        <w:tc>
          <w:tcPr>
            <w:tcW w:w="1080"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654673E3" w14:textId="77777777" w:rsidR="007F3C2B" w:rsidRPr="00AA0D46" w:rsidRDefault="007F3C2B" w:rsidP="00BF5A2B">
            <w:pPr>
              <w:jc w:val="center"/>
              <w:rPr>
                <w:b/>
                <w:bCs/>
                <w:color w:val="000000"/>
                <w:sz w:val="21"/>
                <w:szCs w:val="21"/>
              </w:rPr>
            </w:pPr>
            <w:r w:rsidRPr="00AA0D46">
              <w:rPr>
                <w:b/>
                <w:bCs/>
                <w:color w:val="000000"/>
                <w:sz w:val="21"/>
                <w:szCs w:val="21"/>
              </w:rPr>
              <w:t>PFAS Compound</w:t>
            </w:r>
          </w:p>
        </w:tc>
        <w:tc>
          <w:tcPr>
            <w:tcW w:w="1604"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5AD8C1C6" w14:textId="77777777" w:rsidR="007F3C2B" w:rsidRPr="00AA0D46" w:rsidRDefault="007F3C2B" w:rsidP="00BF5A2B">
            <w:pPr>
              <w:jc w:val="center"/>
              <w:rPr>
                <w:b/>
                <w:bCs/>
                <w:color w:val="000000"/>
                <w:sz w:val="21"/>
                <w:szCs w:val="21"/>
              </w:rPr>
            </w:pPr>
            <w:r w:rsidRPr="00AA0D46">
              <w:rPr>
                <w:b/>
                <w:bCs/>
                <w:color w:val="000000"/>
                <w:sz w:val="21"/>
                <w:szCs w:val="21"/>
              </w:rPr>
              <w:t>Site</w:t>
            </w:r>
          </w:p>
        </w:tc>
        <w:tc>
          <w:tcPr>
            <w:tcW w:w="1636" w:type="dxa"/>
            <w:tcBorders>
              <w:top w:val="single" w:sz="4" w:space="0" w:color="auto"/>
              <w:left w:val="nil"/>
              <w:bottom w:val="single" w:sz="4" w:space="0" w:color="auto"/>
              <w:right w:val="single" w:sz="4" w:space="0" w:color="auto"/>
            </w:tcBorders>
            <w:shd w:val="clear" w:color="auto" w:fill="DCE6F1"/>
            <w:vAlign w:val="center"/>
            <w:hideMark/>
          </w:tcPr>
          <w:p w14:paraId="488EC1DD" w14:textId="77777777" w:rsidR="007F3C2B" w:rsidRPr="00AA0D46" w:rsidRDefault="007F3C2B" w:rsidP="00BF5A2B">
            <w:pPr>
              <w:jc w:val="center"/>
              <w:rPr>
                <w:b/>
                <w:bCs/>
                <w:color w:val="000000"/>
                <w:sz w:val="21"/>
                <w:szCs w:val="21"/>
              </w:rPr>
            </w:pPr>
            <w:r w:rsidRPr="00AA0D46">
              <w:rPr>
                <w:b/>
                <w:bCs/>
                <w:color w:val="000000"/>
                <w:sz w:val="21"/>
                <w:szCs w:val="21"/>
              </w:rPr>
              <w:t>Units</w:t>
            </w:r>
          </w:p>
        </w:tc>
        <w:tc>
          <w:tcPr>
            <w:tcW w:w="1831" w:type="dxa"/>
            <w:tcBorders>
              <w:top w:val="single" w:sz="4" w:space="0" w:color="auto"/>
              <w:left w:val="nil"/>
              <w:bottom w:val="nil"/>
              <w:right w:val="single" w:sz="4" w:space="0" w:color="auto"/>
            </w:tcBorders>
            <w:shd w:val="clear" w:color="auto" w:fill="DCE6F1"/>
            <w:vAlign w:val="center"/>
            <w:hideMark/>
          </w:tcPr>
          <w:p w14:paraId="27B01B92" w14:textId="77777777" w:rsidR="007F3C2B" w:rsidRPr="00AA0D46" w:rsidRDefault="007F3C2B" w:rsidP="00BF5A2B">
            <w:pPr>
              <w:jc w:val="center"/>
              <w:rPr>
                <w:b/>
                <w:bCs/>
                <w:color w:val="000000"/>
                <w:sz w:val="21"/>
                <w:szCs w:val="21"/>
              </w:rPr>
            </w:pPr>
            <w:r w:rsidRPr="00AA0D46">
              <w:rPr>
                <w:b/>
                <w:bCs/>
                <w:color w:val="000000"/>
                <w:sz w:val="21"/>
                <w:szCs w:val="21"/>
              </w:rPr>
              <w:t>Result (ppt) 06/23/2021</w:t>
            </w:r>
          </w:p>
        </w:tc>
      </w:tr>
      <w:tr w:rsidR="007F3C2B" w:rsidRPr="00AA0D46" w14:paraId="5FC380D2" w14:textId="77777777" w:rsidTr="00BF5A2B">
        <w:trPr>
          <w:trHeight w:val="344"/>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6D355598" w14:textId="77777777" w:rsidR="007F3C2B" w:rsidRPr="00AA0D46" w:rsidRDefault="007F3C2B" w:rsidP="00BF5A2B">
            <w:pPr>
              <w:jc w:val="center"/>
              <w:rPr>
                <w:color w:val="000000"/>
                <w:sz w:val="21"/>
                <w:szCs w:val="21"/>
              </w:rPr>
            </w:pPr>
            <w:r w:rsidRPr="00AA0D46">
              <w:rPr>
                <w:color w:val="000000"/>
                <w:sz w:val="21"/>
                <w:szCs w:val="21"/>
              </w:rPr>
              <w:t>Perfluoro</w:t>
            </w:r>
            <w:r>
              <w:rPr>
                <w:color w:val="000000"/>
                <w:sz w:val="21"/>
                <w:szCs w:val="21"/>
              </w:rPr>
              <w:t>o</w:t>
            </w:r>
            <w:r w:rsidRPr="00AA0D46">
              <w:rPr>
                <w:color w:val="000000"/>
                <w:sz w:val="21"/>
                <w:szCs w:val="21"/>
              </w:rPr>
              <w:t>ctanoic Acid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2196AA" w14:textId="77777777" w:rsidR="007F3C2B" w:rsidRPr="00AA0D46" w:rsidRDefault="007F3C2B" w:rsidP="00BF5A2B">
            <w:pPr>
              <w:jc w:val="center"/>
              <w:rPr>
                <w:color w:val="000000"/>
                <w:sz w:val="21"/>
                <w:szCs w:val="21"/>
              </w:rPr>
            </w:pPr>
            <w:r w:rsidRPr="00AA0D46">
              <w:rPr>
                <w:color w:val="000000"/>
                <w:sz w:val="21"/>
                <w:szCs w:val="21"/>
              </w:rPr>
              <w:t>PFOA</w:t>
            </w:r>
          </w:p>
        </w:tc>
        <w:tc>
          <w:tcPr>
            <w:tcW w:w="1604" w:type="dxa"/>
            <w:tcBorders>
              <w:top w:val="single" w:sz="4" w:space="0" w:color="auto"/>
              <w:left w:val="nil"/>
              <w:bottom w:val="single" w:sz="4" w:space="0" w:color="auto"/>
              <w:right w:val="single" w:sz="4" w:space="0" w:color="auto"/>
            </w:tcBorders>
            <w:noWrap/>
            <w:vAlign w:val="center"/>
            <w:hideMark/>
          </w:tcPr>
          <w:p w14:paraId="4D9DC7B5" w14:textId="77777777" w:rsidR="007F3C2B" w:rsidRPr="00AA0D46" w:rsidRDefault="007F3C2B" w:rsidP="00BF5A2B">
            <w:pPr>
              <w:jc w:val="center"/>
              <w:rPr>
                <w:color w:val="000000"/>
                <w:sz w:val="21"/>
                <w:szCs w:val="21"/>
              </w:rPr>
            </w:pPr>
            <w:r w:rsidRPr="00AA0D46">
              <w:rPr>
                <w:color w:val="000000"/>
                <w:sz w:val="21"/>
                <w:szCs w:val="21"/>
              </w:rPr>
              <w:t>North Island - A</w:t>
            </w:r>
          </w:p>
        </w:tc>
        <w:tc>
          <w:tcPr>
            <w:tcW w:w="1636" w:type="dxa"/>
            <w:tcBorders>
              <w:top w:val="single" w:sz="4" w:space="0" w:color="auto"/>
              <w:left w:val="nil"/>
              <w:bottom w:val="single" w:sz="4" w:space="0" w:color="auto"/>
              <w:right w:val="single" w:sz="4" w:space="0" w:color="auto"/>
            </w:tcBorders>
            <w:noWrap/>
            <w:vAlign w:val="center"/>
            <w:hideMark/>
          </w:tcPr>
          <w:p w14:paraId="39033D53" w14:textId="77777777" w:rsidR="007F3C2B" w:rsidRPr="00AA0D46" w:rsidRDefault="007F3C2B" w:rsidP="00BF5A2B">
            <w:pPr>
              <w:jc w:val="center"/>
              <w:rPr>
                <w:color w:val="000000"/>
                <w:sz w:val="21"/>
                <w:szCs w:val="21"/>
              </w:rPr>
            </w:pPr>
            <w:r w:rsidRPr="00AA0D46">
              <w:rPr>
                <w:color w:val="000000"/>
                <w:sz w:val="21"/>
                <w:szCs w:val="21"/>
              </w:rPr>
              <w:t>ng/L</w:t>
            </w:r>
          </w:p>
        </w:tc>
        <w:tc>
          <w:tcPr>
            <w:tcW w:w="1831" w:type="dxa"/>
            <w:tcBorders>
              <w:top w:val="single" w:sz="4" w:space="0" w:color="auto"/>
              <w:left w:val="single" w:sz="4" w:space="0" w:color="auto"/>
              <w:bottom w:val="single" w:sz="4" w:space="0" w:color="auto"/>
              <w:right w:val="single" w:sz="4" w:space="0" w:color="auto"/>
            </w:tcBorders>
            <w:vAlign w:val="center"/>
            <w:hideMark/>
          </w:tcPr>
          <w:p w14:paraId="4C54796F" w14:textId="77777777" w:rsidR="007F3C2B" w:rsidRPr="00AA0D46" w:rsidRDefault="007F3C2B" w:rsidP="00BF5A2B">
            <w:pPr>
              <w:jc w:val="center"/>
              <w:rPr>
                <w:color w:val="000000" w:themeColor="text1"/>
                <w:sz w:val="21"/>
                <w:szCs w:val="21"/>
              </w:rPr>
            </w:pPr>
            <w:r w:rsidRPr="00AA0D46">
              <w:rPr>
                <w:color w:val="000000" w:themeColor="text1"/>
                <w:sz w:val="21"/>
                <w:szCs w:val="21"/>
              </w:rPr>
              <w:t>2.6</w:t>
            </w:r>
          </w:p>
        </w:tc>
      </w:tr>
    </w:tbl>
    <w:p w14:paraId="6A31EEE6" w14:textId="77777777" w:rsidR="007F3C2B" w:rsidRDefault="007F3C2B" w:rsidP="007F3C2B">
      <w:pPr>
        <w:pStyle w:val="NoSpacing"/>
        <w:jc w:val="center"/>
        <w:rPr>
          <w:b/>
          <w:sz w:val="21"/>
          <w:szCs w:val="21"/>
        </w:rPr>
      </w:pPr>
    </w:p>
    <w:p w14:paraId="18A6DC00" w14:textId="77777777" w:rsidR="007F3C2B" w:rsidRDefault="007F3C2B" w:rsidP="007F3C2B">
      <w:pPr>
        <w:pStyle w:val="NoSpacing"/>
        <w:jc w:val="center"/>
        <w:rPr>
          <w:b/>
          <w:sz w:val="21"/>
          <w:szCs w:val="21"/>
        </w:rPr>
      </w:pPr>
    </w:p>
    <w:p w14:paraId="5452BBCC" w14:textId="77777777" w:rsidR="007F3C2B" w:rsidRDefault="007F3C2B" w:rsidP="007F3C2B">
      <w:pPr>
        <w:pStyle w:val="NoSpacing"/>
        <w:jc w:val="center"/>
        <w:rPr>
          <w:b/>
          <w:sz w:val="21"/>
          <w:szCs w:val="21"/>
        </w:rPr>
      </w:pPr>
    </w:p>
    <w:p w14:paraId="04FB6C1C" w14:textId="77777777" w:rsidR="007F3C2B" w:rsidRDefault="007F3C2B" w:rsidP="007F3C2B">
      <w:pPr>
        <w:pStyle w:val="NoSpacing"/>
        <w:jc w:val="center"/>
        <w:rPr>
          <w:b/>
          <w:sz w:val="21"/>
          <w:szCs w:val="21"/>
        </w:rPr>
      </w:pPr>
    </w:p>
    <w:p w14:paraId="3C6F3056" w14:textId="77777777" w:rsidR="007F3C2B" w:rsidRDefault="007F3C2B" w:rsidP="007F3C2B">
      <w:pPr>
        <w:pStyle w:val="NoSpacing"/>
        <w:jc w:val="center"/>
        <w:rPr>
          <w:b/>
          <w:sz w:val="21"/>
          <w:szCs w:val="21"/>
        </w:rPr>
      </w:pPr>
    </w:p>
    <w:p w14:paraId="109E15A2" w14:textId="77777777" w:rsidR="007F3C2B" w:rsidRDefault="007F3C2B" w:rsidP="007F3C2B">
      <w:pPr>
        <w:pStyle w:val="NoSpacing"/>
        <w:jc w:val="center"/>
        <w:rPr>
          <w:b/>
          <w:sz w:val="21"/>
          <w:szCs w:val="21"/>
        </w:rPr>
      </w:pPr>
    </w:p>
    <w:p w14:paraId="1BB098C8" w14:textId="4E41A25B" w:rsidR="007F3C2B" w:rsidRDefault="007F3C2B" w:rsidP="007F3C2B">
      <w:pPr>
        <w:pStyle w:val="NoSpacing"/>
        <w:jc w:val="center"/>
        <w:rPr>
          <w:b/>
          <w:sz w:val="21"/>
          <w:szCs w:val="21"/>
        </w:rPr>
      </w:pPr>
      <w:r>
        <w:rPr>
          <w:b/>
          <w:sz w:val="21"/>
          <w:szCs w:val="21"/>
        </w:rPr>
        <w:t>Table 1</w:t>
      </w:r>
      <w:r w:rsidR="00767E59">
        <w:rPr>
          <w:b/>
          <w:sz w:val="21"/>
          <w:szCs w:val="21"/>
        </w:rPr>
        <w:t>.</w:t>
      </w:r>
      <w:r>
        <w:rPr>
          <w:b/>
          <w:sz w:val="21"/>
          <w:szCs w:val="21"/>
        </w:rPr>
        <w:t xml:space="preserve">2 </w:t>
      </w:r>
      <w:r w:rsidRPr="00AA0D46">
        <w:rPr>
          <w:b/>
          <w:sz w:val="21"/>
          <w:szCs w:val="21"/>
        </w:rPr>
        <w:t>PFAS Compound Detected – NBC: NOLF</w:t>
      </w:r>
    </w:p>
    <w:p w14:paraId="60E1FB95" w14:textId="77777777" w:rsidR="007F3C2B" w:rsidRDefault="007F3C2B" w:rsidP="007F3C2B">
      <w:pPr>
        <w:pStyle w:val="NoSpacing"/>
        <w:jc w:val="center"/>
        <w:rPr>
          <w:b/>
          <w:sz w:val="21"/>
          <w:szCs w:val="21"/>
        </w:rPr>
      </w:pPr>
    </w:p>
    <w:tbl>
      <w:tblPr>
        <w:tblpPr w:leftFromText="180" w:rightFromText="180" w:vertAnchor="text" w:horzAnchor="margin" w:tblpXSpec="center" w:tblpY="92"/>
        <w:tblW w:w="0" w:type="auto"/>
        <w:tblLayout w:type="fixed"/>
        <w:tblLook w:val="04A0" w:firstRow="1" w:lastRow="0" w:firstColumn="1" w:lastColumn="0" w:noHBand="0" w:noVBand="1"/>
      </w:tblPr>
      <w:tblGrid>
        <w:gridCol w:w="2425"/>
        <w:gridCol w:w="1170"/>
        <w:gridCol w:w="1604"/>
        <w:gridCol w:w="1636"/>
        <w:gridCol w:w="1831"/>
      </w:tblGrid>
      <w:tr w:rsidR="007F3C2B" w:rsidRPr="00AA0D46" w14:paraId="4546DFFC" w14:textId="77777777" w:rsidTr="00BF5A2B">
        <w:trPr>
          <w:trHeight w:val="464"/>
        </w:trPr>
        <w:tc>
          <w:tcPr>
            <w:tcW w:w="242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587D758B" w14:textId="77777777" w:rsidR="007F3C2B" w:rsidRPr="00AA0D46" w:rsidRDefault="007F3C2B" w:rsidP="00BF5A2B">
            <w:pPr>
              <w:jc w:val="center"/>
              <w:rPr>
                <w:b/>
                <w:bCs/>
                <w:color w:val="000000"/>
                <w:sz w:val="21"/>
                <w:szCs w:val="21"/>
              </w:rPr>
            </w:pPr>
            <w:r w:rsidRPr="00AA0D46">
              <w:rPr>
                <w:b/>
                <w:bCs/>
                <w:color w:val="000000"/>
                <w:sz w:val="21"/>
                <w:szCs w:val="21"/>
              </w:rPr>
              <w:t>Analyte</w:t>
            </w:r>
          </w:p>
        </w:tc>
        <w:tc>
          <w:tcPr>
            <w:tcW w:w="1170"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60133D58" w14:textId="77777777" w:rsidR="007F3C2B" w:rsidRPr="00AA0D46" w:rsidRDefault="007F3C2B" w:rsidP="00BF5A2B">
            <w:pPr>
              <w:jc w:val="center"/>
              <w:rPr>
                <w:b/>
                <w:bCs/>
                <w:color w:val="000000"/>
                <w:sz w:val="21"/>
                <w:szCs w:val="21"/>
              </w:rPr>
            </w:pPr>
            <w:r w:rsidRPr="00AA0D46">
              <w:rPr>
                <w:b/>
                <w:bCs/>
                <w:color w:val="000000"/>
                <w:sz w:val="21"/>
                <w:szCs w:val="21"/>
              </w:rPr>
              <w:t>PFAS Compound</w:t>
            </w:r>
          </w:p>
        </w:tc>
        <w:tc>
          <w:tcPr>
            <w:tcW w:w="1604"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5D254FBB" w14:textId="77777777" w:rsidR="007F3C2B" w:rsidRPr="00AA0D46" w:rsidRDefault="007F3C2B" w:rsidP="00BF5A2B">
            <w:pPr>
              <w:jc w:val="center"/>
              <w:rPr>
                <w:b/>
                <w:bCs/>
                <w:color w:val="000000"/>
                <w:sz w:val="21"/>
                <w:szCs w:val="21"/>
              </w:rPr>
            </w:pPr>
            <w:r w:rsidRPr="00AA0D46">
              <w:rPr>
                <w:b/>
                <w:bCs/>
                <w:color w:val="000000"/>
                <w:sz w:val="21"/>
                <w:szCs w:val="21"/>
              </w:rPr>
              <w:t>Site</w:t>
            </w:r>
          </w:p>
        </w:tc>
        <w:tc>
          <w:tcPr>
            <w:tcW w:w="1636" w:type="dxa"/>
            <w:tcBorders>
              <w:top w:val="single" w:sz="4" w:space="0" w:color="auto"/>
              <w:left w:val="nil"/>
              <w:bottom w:val="single" w:sz="4" w:space="0" w:color="auto"/>
              <w:right w:val="single" w:sz="4" w:space="0" w:color="auto"/>
            </w:tcBorders>
            <w:shd w:val="clear" w:color="auto" w:fill="DCE6F1"/>
            <w:vAlign w:val="center"/>
            <w:hideMark/>
          </w:tcPr>
          <w:p w14:paraId="7B708EF3" w14:textId="77777777" w:rsidR="007F3C2B" w:rsidRPr="00AA0D46" w:rsidRDefault="007F3C2B" w:rsidP="00BF5A2B">
            <w:pPr>
              <w:jc w:val="center"/>
              <w:rPr>
                <w:b/>
                <w:bCs/>
                <w:color w:val="000000"/>
                <w:sz w:val="21"/>
                <w:szCs w:val="21"/>
              </w:rPr>
            </w:pPr>
            <w:r w:rsidRPr="00AA0D46">
              <w:rPr>
                <w:b/>
                <w:bCs/>
                <w:color w:val="000000"/>
                <w:sz w:val="21"/>
                <w:szCs w:val="21"/>
              </w:rPr>
              <w:t>Units</w:t>
            </w:r>
          </w:p>
        </w:tc>
        <w:tc>
          <w:tcPr>
            <w:tcW w:w="1831" w:type="dxa"/>
            <w:tcBorders>
              <w:top w:val="single" w:sz="4" w:space="0" w:color="auto"/>
              <w:left w:val="nil"/>
              <w:bottom w:val="nil"/>
              <w:right w:val="single" w:sz="4" w:space="0" w:color="auto"/>
            </w:tcBorders>
            <w:shd w:val="clear" w:color="auto" w:fill="DCE6F1"/>
            <w:vAlign w:val="center"/>
            <w:hideMark/>
          </w:tcPr>
          <w:p w14:paraId="2828EE33" w14:textId="77777777" w:rsidR="007F3C2B" w:rsidRPr="00AA0D46" w:rsidRDefault="007F3C2B" w:rsidP="00BF5A2B">
            <w:pPr>
              <w:jc w:val="center"/>
              <w:rPr>
                <w:b/>
                <w:bCs/>
                <w:color w:val="000000"/>
                <w:sz w:val="21"/>
                <w:szCs w:val="21"/>
              </w:rPr>
            </w:pPr>
            <w:r w:rsidRPr="00AA0D46">
              <w:rPr>
                <w:b/>
                <w:bCs/>
                <w:color w:val="000000"/>
                <w:sz w:val="21"/>
                <w:szCs w:val="21"/>
              </w:rPr>
              <w:t>Result (ppt) 06/23/2021</w:t>
            </w:r>
          </w:p>
        </w:tc>
      </w:tr>
      <w:tr w:rsidR="007F3C2B" w:rsidRPr="00AA0D46" w14:paraId="2D19FB49" w14:textId="77777777" w:rsidTr="00BF5A2B">
        <w:trPr>
          <w:trHeight w:val="344"/>
        </w:trPr>
        <w:tc>
          <w:tcPr>
            <w:tcW w:w="2425" w:type="dxa"/>
            <w:tcBorders>
              <w:top w:val="single" w:sz="4" w:space="0" w:color="auto"/>
              <w:left w:val="single" w:sz="4" w:space="0" w:color="auto"/>
              <w:bottom w:val="single" w:sz="4" w:space="0" w:color="auto"/>
              <w:right w:val="single" w:sz="4" w:space="0" w:color="auto"/>
            </w:tcBorders>
            <w:noWrap/>
            <w:vAlign w:val="center"/>
            <w:hideMark/>
          </w:tcPr>
          <w:p w14:paraId="4B0BAEFF" w14:textId="77777777" w:rsidR="007F3C2B" w:rsidRPr="00AA0D46" w:rsidRDefault="007F3C2B" w:rsidP="00BF5A2B">
            <w:pPr>
              <w:jc w:val="center"/>
              <w:rPr>
                <w:color w:val="000000"/>
                <w:sz w:val="21"/>
                <w:szCs w:val="21"/>
              </w:rPr>
            </w:pPr>
            <w:r w:rsidRPr="00AA0D46">
              <w:rPr>
                <w:color w:val="000000"/>
                <w:sz w:val="21"/>
                <w:szCs w:val="21"/>
              </w:rPr>
              <w:t>Perfluoro</w:t>
            </w:r>
            <w:r>
              <w:rPr>
                <w:color w:val="000000"/>
                <w:sz w:val="21"/>
                <w:szCs w:val="21"/>
              </w:rPr>
              <w:t>o</w:t>
            </w:r>
            <w:r w:rsidRPr="00AA0D46">
              <w:rPr>
                <w:color w:val="000000"/>
                <w:sz w:val="21"/>
                <w:szCs w:val="21"/>
              </w:rPr>
              <w:t>ctanoic Acid</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A454E6C" w14:textId="77777777" w:rsidR="007F3C2B" w:rsidRPr="00AA0D46" w:rsidRDefault="007F3C2B" w:rsidP="00BF5A2B">
            <w:pPr>
              <w:jc w:val="center"/>
              <w:rPr>
                <w:color w:val="000000"/>
                <w:sz w:val="21"/>
                <w:szCs w:val="21"/>
              </w:rPr>
            </w:pPr>
            <w:r w:rsidRPr="00AA0D46">
              <w:rPr>
                <w:color w:val="000000"/>
                <w:sz w:val="21"/>
                <w:szCs w:val="21"/>
              </w:rPr>
              <w:t>PFOA</w:t>
            </w:r>
          </w:p>
        </w:tc>
        <w:tc>
          <w:tcPr>
            <w:tcW w:w="1604" w:type="dxa"/>
            <w:tcBorders>
              <w:top w:val="single" w:sz="4" w:space="0" w:color="auto"/>
              <w:left w:val="nil"/>
              <w:bottom w:val="single" w:sz="4" w:space="0" w:color="auto"/>
              <w:right w:val="single" w:sz="4" w:space="0" w:color="auto"/>
            </w:tcBorders>
            <w:noWrap/>
            <w:vAlign w:val="center"/>
            <w:hideMark/>
          </w:tcPr>
          <w:p w14:paraId="6FDE3A48" w14:textId="77777777" w:rsidR="007F3C2B" w:rsidRPr="00AA0D46" w:rsidRDefault="007F3C2B" w:rsidP="00BF5A2B">
            <w:pPr>
              <w:jc w:val="center"/>
              <w:rPr>
                <w:color w:val="000000"/>
                <w:sz w:val="21"/>
                <w:szCs w:val="21"/>
              </w:rPr>
            </w:pPr>
            <w:r>
              <w:rPr>
                <w:color w:val="000000"/>
                <w:sz w:val="21"/>
                <w:szCs w:val="21"/>
              </w:rPr>
              <w:t>NOLF</w:t>
            </w:r>
          </w:p>
        </w:tc>
        <w:tc>
          <w:tcPr>
            <w:tcW w:w="1636" w:type="dxa"/>
            <w:tcBorders>
              <w:top w:val="single" w:sz="4" w:space="0" w:color="auto"/>
              <w:left w:val="nil"/>
              <w:bottom w:val="single" w:sz="4" w:space="0" w:color="auto"/>
              <w:right w:val="single" w:sz="4" w:space="0" w:color="auto"/>
            </w:tcBorders>
            <w:noWrap/>
            <w:vAlign w:val="center"/>
            <w:hideMark/>
          </w:tcPr>
          <w:p w14:paraId="3B6ECD13" w14:textId="77777777" w:rsidR="007F3C2B" w:rsidRPr="00AA0D46" w:rsidRDefault="007F3C2B" w:rsidP="00BF5A2B">
            <w:pPr>
              <w:jc w:val="center"/>
              <w:rPr>
                <w:color w:val="000000"/>
                <w:sz w:val="21"/>
                <w:szCs w:val="21"/>
              </w:rPr>
            </w:pPr>
            <w:r w:rsidRPr="00AA0D46">
              <w:rPr>
                <w:color w:val="000000"/>
                <w:sz w:val="21"/>
                <w:szCs w:val="21"/>
              </w:rPr>
              <w:t>ng/L</w:t>
            </w:r>
          </w:p>
        </w:tc>
        <w:tc>
          <w:tcPr>
            <w:tcW w:w="1831" w:type="dxa"/>
            <w:tcBorders>
              <w:top w:val="single" w:sz="4" w:space="0" w:color="auto"/>
              <w:left w:val="single" w:sz="4" w:space="0" w:color="auto"/>
              <w:bottom w:val="single" w:sz="4" w:space="0" w:color="auto"/>
              <w:right w:val="single" w:sz="4" w:space="0" w:color="auto"/>
            </w:tcBorders>
            <w:vAlign w:val="center"/>
            <w:hideMark/>
          </w:tcPr>
          <w:p w14:paraId="24BE218E" w14:textId="77777777" w:rsidR="007F3C2B" w:rsidRPr="00AA0D46" w:rsidRDefault="007F3C2B" w:rsidP="00BF5A2B">
            <w:pPr>
              <w:jc w:val="center"/>
              <w:rPr>
                <w:color w:val="000000" w:themeColor="text1"/>
                <w:sz w:val="21"/>
                <w:szCs w:val="21"/>
              </w:rPr>
            </w:pPr>
            <w:r>
              <w:rPr>
                <w:color w:val="000000" w:themeColor="text1"/>
                <w:sz w:val="21"/>
                <w:szCs w:val="21"/>
              </w:rPr>
              <w:t>3.3</w:t>
            </w:r>
          </w:p>
        </w:tc>
      </w:tr>
    </w:tbl>
    <w:p w14:paraId="58C9E9EC" w14:textId="77777777" w:rsidR="007F3C2B" w:rsidRDefault="007F3C2B" w:rsidP="007F3C2B">
      <w:pPr>
        <w:pStyle w:val="NoSpacing"/>
        <w:rPr>
          <w:b/>
          <w:sz w:val="21"/>
          <w:szCs w:val="21"/>
        </w:rPr>
      </w:pPr>
    </w:p>
    <w:p w14:paraId="551FEABC" w14:textId="77777777" w:rsidR="007F3C2B" w:rsidRDefault="007F3C2B" w:rsidP="007F3C2B">
      <w:pPr>
        <w:pStyle w:val="NoSpacing"/>
        <w:jc w:val="center"/>
        <w:rPr>
          <w:b/>
          <w:sz w:val="21"/>
          <w:szCs w:val="21"/>
        </w:rPr>
      </w:pPr>
    </w:p>
    <w:p w14:paraId="447D0CA2" w14:textId="77777777" w:rsidR="007F3C2B" w:rsidRDefault="007F3C2B" w:rsidP="007F3C2B">
      <w:pPr>
        <w:pStyle w:val="NoSpacing"/>
        <w:jc w:val="center"/>
        <w:rPr>
          <w:b/>
          <w:sz w:val="21"/>
          <w:szCs w:val="21"/>
        </w:rPr>
      </w:pPr>
    </w:p>
    <w:p w14:paraId="0C5A70A1" w14:textId="77777777" w:rsidR="007F3C2B" w:rsidRDefault="007F3C2B" w:rsidP="007F3C2B">
      <w:pPr>
        <w:pStyle w:val="NoSpacing"/>
        <w:jc w:val="center"/>
        <w:rPr>
          <w:b/>
          <w:sz w:val="21"/>
          <w:szCs w:val="21"/>
        </w:rPr>
      </w:pPr>
    </w:p>
    <w:p w14:paraId="049F98CC" w14:textId="77777777" w:rsidR="007F3C2B" w:rsidRDefault="007F3C2B" w:rsidP="007F3C2B">
      <w:pPr>
        <w:pStyle w:val="NoSpacing"/>
        <w:jc w:val="center"/>
        <w:rPr>
          <w:b/>
          <w:sz w:val="21"/>
          <w:szCs w:val="21"/>
        </w:rPr>
      </w:pPr>
    </w:p>
    <w:p w14:paraId="79B58872" w14:textId="77777777" w:rsidR="007F3C2B" w:rsidRDefault="007F3C2B" w:rsidP="007F3C2B">
      <w:pPr>
        <w:pStyle w:val="NoSpacing"/>
        <w:jc w:val="center"/>
        <w:rPr>
          <w:b/>
          <w:sz w:val="21"/>
          <w:szCs w:val="21"/>
        </w:rPr>
      </w:pPr>
    </w:p>
    <w:p w14:paraId="44408269" w14:textId="23BD0F4A" w:rsidR="007F3C2B" w:rsidRDefault="00767E59" w:rsidP="007F3C2B">
      <w:pPr>
        <w:pStyle w:val="NoSpacing"/>
        <w:jc w:val="center"/>
        <w:rPr>
          <w:b/>
          <w:sz w:val="21"/>
          <w:szCs w:val="21"/>
        </w:rPr>
      </w:pPr>
      <w:r>
        <w:rPr>
          <w:b/>
          <w:sz w:val="21"/>
          <w:szCs w:val="21"/>
        </w:rPr>
        <w:t xml:space="preserve">Table 1.3 </w:t>
      </w:r>
      <w:r w:rsidR="007F3C2B">
        <w:rPr>
          <w:b/>
          <w:sz w:val="21"/>
          <w:szCs w:val="21"/>
        </w:rPr>
        <w:t>PFAS Compound Detected – NBPL: Balboa Avenue</w:t>
      </w:r>
    </w:p>
    <w:tbl>
      <w:tblPr>
        <w:tblpPr w:leftFromText="180" w:rightFromText="180" w:vertAnchor="text" w:horzAnchor="margin" w:tblpXSpec="center" w:tblpY="92"/>
        <w:tblW w:w="0" w:type="auto"/>
        <w:tblLayout w:type="fixed"/>
        <w:tblLook w:val="04A0" w:firstRow="1" w:lastRow="0" w:firstColumn="1" w:lastColumn="0" w:noHBand="0" w:noVBand="1"/>
      </w:tblPr>
      <w:tblGrid>
        <w:gridCol w:w="2425"/>
        <w:gridCol w:w="1350"/>
        <w:gridCol w:w="1424"/>
        <w:gridCol w:w="1636"/>
        <w:gridCol w:w="1831"/>
      </w:tblGrid>
      <w:tr w:rsidR="007F3C2B" w:rsidRPr="00AA0D46" w14:paraId="7B7499DF" w14:textId="77777777" w:rsidTr="00BF5A2B">
        <w:trPr>
          <w:trHeight w:val="464"/>
        </w:trPr>
        <w:tc>
          <w:tcPr>
            <w:tcW w:w="242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79D7DFDD" w14:textId="77777777" w:rsidR="007F3C2B" w:rsidRPr="00AA0D46" w:rsidRDefault="007F3C2B" w:rsidP="00BF5A2B">
            <w:pPr>
              <w:jc w:val="center"/>
              <w:rPr>
                <w:b/>
                <w:bCs/>
                <w:color w:val="000000"/>
                <w:sz w:val="21"/>
                <w:szCs w:val="21"/>
              </w:rPr>
            </w:pPr>
            <w:r w:rsidRPr="00AA0D46">
              <w:rPr>
                <w:b/>
                <w:bCs/>
                <w:color w:val="000000"/>
                <w:sz w:val="21"/>
                <w:szCs w:val="21"/>
              </w:rPr>
              <w:t>Analyte</w:t>
            </w:r>
          </w:p>
        </w:tc>
        <w:tc>
          <w:tcPr>
            <w:tcW w:w="1350"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69B42CCD" w14:textId="77777777" w:rsidR="007F3C2B" w:rsidRPr="00AA0D46" w:rsidRDefault="007F3C2B" w:rsidP="00BF5A2B">
            <w:pPr>
              <w:jc w:val="center"/>
              <w:rPr>
                <w:b/>
                <w:bCs/>
                <w:color w:val="000000"/>
                <w:sz w:val="21"/>
                <w:szCs w:val="21"/>
              </w:rPr>
            </w:pPr>
            <w:r w:rsidRPr="00AA0D46">
              <w:rPr>
                <w:b/>
                <w:bCs/>
                <w:color w:val="000000"/>
                <w:sz w:val="21"/>
                <w:szCs w:val="21"/>
              </w:rPr>
              <w:t>PFAS Compound</w:t>
            </w:r>
          </w:p>
        </w:tc>
        <w:tc>
          <w:tcPr>
            <w:tcW w:w="1424"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402796B4" w14:textId="77777777" w:rsidR="007F3C2B" w:rsidRPr="00AA0D46" w:rsidRDefault="007F3C2B" w:rsidP="00BF5A2B">
            <w:pPr>
              <w:jc w:val="center"/>
              <w:rPr>
                <w:b/>
                <w:bCs/>
                <w:color w:val="000000"/>
                <w:sz w:val="21"/>
                <w:szCs w:val="21"/>
              </w:rPr>
            </w:pPr>
            <w:r w:rsidRPr="00AA0D46">
              <w:rPr>
                <w:b/>
                <w:bCs/>
                <w:color w:val="000000"/>
                <w:sz w:val="21"/>
                <w:szCs w:val="21"/>
              </w:rPr>
              <w:t>Site</w:t>
            </w:r>
          </w:p>
        </w:tc>
        <w:tc>
          <w:tcPr>
            <w:tcW w:w="1636" w:type="dxa"/>
            <w:tcBorders>
              <w:top w:val="single" w:sz="4" w:space="0" w:color="auto"/>
              <w:left w:val="nil"/>
              <w:bottom w:val="single" w:sz="4" w:space="0" w:color="auto"/>
              <w:right w:val="single" w:sz="4" w:space="0" w:color="auto"/>
            </w:tcBorders>
            <w:shd w:val="clear" w:color="auto" w:fill="DCE6F1"/>
            <w:vAlign w:val="center"/>
            <w:hideMark/>
          </w:tcPr>
          <w:p w14:paraId="49CD5640" w14:textId="77777777" w:rsidR="007F3C2B" w:rsidRPr="00AA0D46" w:rsidRDefault="007F3C2B" w:rsidP="00BF5A2B">
            <w:pPr>
              <w:jc w:val="center"/>
              <w:rPr>
                <w:b/>
                <w:bCs/>
                <w:color w:val="000000"/>
                <w:sz w:val="21"/>
                <w:szCs w:val="21"/>
              </w:rPr>
            </w:pPr>
            <w:r w:rsidRPr="00AA0D46">
              <w:rPr>
                <w:b/>
                <w:bCs/>
                <w:color w:val="000000"/>
                <w:sz w:val="21"/>
                <w:szCs w:val="21"/>
              </w:rPr>
              <w:t>Units</w:t>
            </w:r>
          </w:p>
        </w:tc>
        <w:tc>
          <w:tcPr>
            <w:tcW w:w="1831" w:type="dxa"/>
            <w:tcBorders>
              <w:top w:val="single" w:sz="4" w:space="0" w:color="auto"/>
              <w:left w:val="nil"/>
              <w:bottom w:val="nil"/>
              <w:right w:val="single" w:sz="4" w:space="0" w:color="auto"/>
            </w:tcBorders>
            <w:shd w:val="clear" w:color="auto" w:fill="DCE6F1"/>
            <w:vAlign w:val="center"/>
            <w:hideMark/>
          </w:tcPr>
          <w:p w14:paraId="6572AD70" w14:textId="77777777" w:rsidR="007F3C2B" w:rsidRPr="00AA0D46" w:rsidRDefault="007F3C2B" w:rsidP="00BF5A2B">
            <w:pPr>
              <w:jc w:val="center"/>
              <w:rPr>
                <w:b/>
                <w:bCs/>
                <w:color w:val="000000"/>
                <w:sz w:val="21"/>
                <w:szCs w:val="21"/>
              </w:rPr>
            </w:pPr>
            <w:r w:rsidRPr="00AA0D46">
              <w:rPr>
                <w:b/>
                <w:bCs/>
                <w:color w:val="000000"/>
                <w:sz w:val="21"/>
                <w:szCs w:val="21"/>
              </w:rPr>
              <w:t>Result (ppt) 06/23/2021</w:t>
            </w:r>
          </w:p>
        </w:tc>
      </w:tr>
      <w:tr w:rsidR="007F3C2B" w:rsidRPr="00AA0D46" w14:paraId="5E289E5A" w14:textId="77777777" w:rsidTr="00BF5A2B">
        <w:trPr>
          <w:trHeight w:val="344"/>
        </w:trPr>
        <w:tc>
          <w:tcPr>
            <w:tcW w:w="2425" w:type="dxa"/>
            <w:tcBorders>
              <w:top w:val="single" w:sz="4" w:space="0" w:color="auto"/>
              <w:left w:val="single" w:sz="4" w:space="0" w:color="auto"/>
              <w:bottom w:val="single" w:sz="4" w:space="0" w:color="auto"/>
              <w:right w:val="single" w:sz="4" w:space="0" w:color="auto"/>
            </w:tcBorders>
            <w:noWrap/>
            <w:vAlign w:val="center"/>
            <w:hideMark/>
          </w:tcPr>
          <w:p w14:paraId="433FE757" w14:textId="77777777" w:rsidR="007F3C2B" w:rsidRPr="00AA0D46" w:rsidRDefault="007F3C2B" w:rsidP="00BF5A2B">
            <w:pPr>
              <w:jc w:val="center"/>
              <w:rPr>
                <w:color w:val="000000"/>
                <w:sz w:val="21"/>
                <w:szCs w:val="21"/>
              </w:rPr>
            </w:pPr>
            <w:r w:rsidRPr="00AA0D46">
              <w:rPr>
                <w:color w:val="000000"/>
                <w:sz w:val="21"/>
                <w:szCs w:val="21"/>
              </w:rPr>
              <w:t>Perfluoro</w:t>
            </w:r>
            <w:r>
              <w:rPr>
                <w:color w:val="000000"/>
                <w:sz w:val="21"/>
                <w:szCs w:val="21"/>
              </w:rPr>
              <w:t>o</w:t>
            </w:r>
            <w:r w:rsidRPr="00AA0D46">
              <w:rPr>
                <w:color w:val="000000"/>
                <w:sz w:val="21"/>
                <w:szCs w:val="21"/>
              </w:rPr>
              <w:t>ctanoic Acid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59ABAAB" w14:textId="77777777" w:rsidR="007F3C2B" w:rsidRPr="00AA0D46" w:rsidRDefault="007F3C2B" w:rsidP="00BF5A2B">
            <w:pPr>
              <w:jc w:val="center"/>
              <w:rPr>
                <w:color w:val="000000"/>
                <w:sz w:val="21"/>
                <w:szCs w:val="21"/>
              </w:rPr>
            </w:pPr>
            <w:r w:rsidRPr="00AA0D46">
              <w:rPr>
                <w:color w:val="000000"/>
                <w:sz w:val="21"/>
                <w:szCs w:val="21"/>
              </w:rPr>
              <w:t>PFOA</w:t>
            </w:r>
          </w:p>
        </w:tc>
        <w:tc>
          <w:tcPr>
            <w:tcW w:w="1424" w:type="dxa"/>
            <w:tcBorders>
              <w:top w:val="single" w:sz="4" w:space="0" w:color="auto"/>
              <w:left w:val="nil"/>
              <w:bottom w:val="single" w:sz="4" w:space="0" w:color="auto"/>
              <w:right w:val="single" w:sz="4" w:space="0" w:color="auto"/>
            </w:tcBorders>
            <w:noWrap/>
            <w:vAlign w:val="center"/>
            <w:hideMark/>
          </w:tcPr>
          <w:p w14:paraId="1BF7DF3B" w14:textId="77777777" w:rsidR="007F3C2B" w:rsidRPr="00AA0D46" w:rsidRDefault="007F3C2B" w:rsidP="00BF5A2B">
            <w:pPr>
              <w:jc w:val="center"/>
              <w:rPr>
                <w:color w:val="000000"/>
                <w:sz w:val="21"/>
                <w:szCs w:val="21"/>
              </w:rPr>
            </w:pPr>
            <w:r>
              <w:rPr>
                <w:color w:val="000000"/>
                <w:sz w:val="21"/>
                <w:szCs w:val="21"/>
              </w:rPr>
              <w:t>NBPL-Balboa</w:t>
            </w:r>
          </w:p>
        </w:tc>
        <w:tc>
          <w:tcPr>
            <w:tcW w:w="1636" w:type="dxa"/>
            <w:tcBorders>
              <w:top w:val="single" w:sz="4" w:space="0" w:color="auto"/>
              <w:left w:val="nil"/>
              <w:bottom w:val="single" w:sz="4" w:space="0" w:color="auto"/>
              <w:right w:val="single" w:sz="4" w:space="0" w:color="auto"/>
            </w:tcBorders>
            <w:noWrap/>
            <w:vAlign w:val="center"/>
            <w:hideMark/>
          </w:tcPr>
          <w:p w14:paraId="0F3B9B40" w14:textId="77777777" w:rsidR="007F3C2B" w:rsidRPr="00AA0D46" w:rsidRDefault="007F3C2B" w:rsidP="00BF5A2B">
            <w:pPr>
              <w:jc w:val="center"/>
              <w:rPr>
                <w:color w:val="000000"/>
                <w:sz w:val="21"/>
                <w:szCs w:val="21"/>
              </w:rPr>
            </w:pPr>
            <w:r w:rsidRPr="00AA0D46">
              <w:rPr>
                <w:color w:val="000000"/>
                <w:sz w:val="21"/>
                <w:szCs w:val="21"/>
              </w:rPr>
              <w:t>ng/L</w:t>
            </w:r>
          </w:p>
        </w:tc>
        <w:tc>
          <w:tcPr>
            <w:tcW w:w="1831" w:type="dxa"/>
            <w:tcBorders>
              <w:top w:val="single" w:sz="4" w:space="0" w:color="auto"/>
              <w:left w:val="single" w:sz="4" w:space="0" w:color="auto"/>
              <w:bottom w:val="single" w:sz="4" w:space="0" w:color="auto"/>
              <w:right w:val="single" w:sz="4" w:space="0" w:color="auto"/>
            </w:tcBorders>
            <w:vAlign w:val="center"/>
            <w:hideMark/>
          </w:tcPr>
          <w:p w14:paraId="7CBF9E4B" w14:textId="77777777" w:rsidR="007F3C2B" w:rsidRPr="00AA0D46" w:rsidRDefault="007F3C2B" w:rsidP="00BF5A2B">
            <w:pPr>
              <w:jc w:val="center"/>
              <w:rPr>
                <w:color w:val="000000" w:themeColor="text1"/>
                <w:sz w:val="21"/>
                <w:szCs w:val="21"/>
              </w:rPr>
            </w:pPr>
            <w:r>
              <w:rPr>
                <w:color w:val="000000" w:themeColor="text1"/>
                <w:sz w:val="21"/>
                <w:szCs w:val="21"/>
              </w:rPr>
              <w:t>2.2</w:t>
            </w:r>
          </w:p>
        </w:tc>
      </w:tr>
    </w:tbl>
    <w:p w14:paraId="1475DD67" w14:textId="6B3CE4F5" w:rsidR="007F3C2B" w:rsidRDefault="007F3C2B" w:rsidP="007F3C2B">
      <w:pPr>
        <w:spacing w:after="120"/>
        <w:jc w:val="both"/>
        <w:rPr>
          <w:sz w:val="22"/>
          <w:szCs w:val="22"/>
        </w:rPr>
      </w:pPr>
    </w:p>
    <w:p w14:paraId="1A28799A" w14:textId="131EC023" w:rsidR="007F3C2B" w:rsidRDefault="007F3C2B" w:rsidP="007F3C2B">
      <w:pPr>
        <w:spacing w:after="120"/>
        <w:jc w:val="both"/>
        <w:rPr>
          <w:sz w:val="22"/>
          <w:szCs w:val="22"/>
        </w:rPr>
      </w:pPr>
    </w:p>
    <w:p w14:paraId="1DBDBC89" w14:textId="55A9377B" w:rsidR="002D3F5C" w:rsidRDefault="002D3F5C" w:rsidP="007F3C2B">
      <w:pPr>
        <w:spacing w:after="120"/>
        <w:jc w:val="both"/>
        <w:rPr>
          <w:sz w:val="22"/>
          <w:szCs w:val="22"/>
        </w:rPr>
      </w:pPr>
    </w:p>
    <w:p w14:paraId="57C25534" w14:textId="4C235F59" w:rsidR="002D3F5C" w:rsidRDefault="002D3F5C" w:rsidP="007F3C2B">
      <w:pPr>
        <w:spacing w:after="120"/>
        <w:jc w:val="both"/>
        <w:rPr>
          <w:sz w:val="22"/>
          <w:szCs w:val="22"/>
        </w:rPr>
      </w:pPr>
    </w:p>
    <w:p w14:paraId="040DAEAE" w14:textId="18223049" w:rsidR="002D3F5C" w:rsidRDefault="002D3F5C" w:rsidP="007F3C2B">
      <w:pPr>
        <w:spacing w:after="120"/>
        <w:jc w:val="both"/>
        <w:rPr>
          <w:sz w:val="22"/>
          <w:szCs w:val="22"/>
        </w:rPr>
      </w:pPr>
    </w:p>
    <w:p w14:paraId="72A3102C" w14:textId="5565BC6D" w:rsidR="002D3F5C" w:rsidRDefault="002D3F5C" w:rsidP="007F3C2B">
      <w:pPr>
        <w:spacing w:after="120"/>
        <w:jc w:val="both"/>
        <w:rPr>
          <w:sz w:val="22"/>
          <w:szCs w:val="22"/>
        </w:rPr>
      </w:pPr>
    </w:p>
    <w:p w14:paraId="3AFA7704" w14:textId="1988BCA2" w:rsidR="002D3F5C" w:rsidRDefault="002D3F5C" w:rsidP="007F3C2B">
      <w:pPr>
        <w:spacing w:after="120"/>
        <w:jc w:val="both"/>
        <w:rPr>
          <w:sz w:val="22"/>
          <w:szCs w:val="22"/>
        </w:rPr>
      </w:pPr>
    </w:p>
    <w:p w14:paraId="2DB959F6" w14:textId="6BEE9AD6" w:rsidR="002D3F5C" w:rsidRDefault="002D3F5C" w:rsidP="007F3C2B">
      <w:pPr>
        <w:spacing w:after="120"/>
        <w:jc w:val="both"/>
        <w:rPr>
          <w:sz w:val="22"/>
          <w:szCs w:val="22"/>
        </w:rPr>
      </w:pPr>
    </w:p>
    <w:p w14:paraId="3BB7019F" w14:textId="4AD25982" w:rsidR="002D3F5C" w:rsidRDefault="002D3F5C" w:rsidP="007F3C2B">
      <w:pPr>
        <w:spacing w:after="120"/>
        <w:jc w:val="both"/>
        <w:rPr>
          <w:sz w:val="22"/>
          <w:szCs w:val="22"/>
        </w:rPr>
      </w:pPr>
    </w:p>
    <w:p w14:paraId="02C09CE2" w14:textId="77777777" w:rsidR="002D3F5C" w:rsidRPr="00666113" w:rsidRDefault="002D3F5C" w:rsidP="007F3C2B">
      <w:pPr>
        <w:spacing w:after="120"/>
        <w:jc w:val="both"/>
        <w:rPr>
          <w:sz w:val="22"/>
          <w:szCs w:val="2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666113"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19"/>
                <w:szCs w:val="19"/>
              </w:rPr>
            </w:pPr>
            <w:r w:rsidRPr="00666113">
              <w:rPr>
                <w:b/>
                <w:sz w:val="19"/>
                <w:szCs w:val="19"/>
              </w:rPr>
              <w:lastRenderedPageBreak/>
              <w:t>TERMS USED IN THIS REPORT</w:t>
            </w:r>
          </w:p>
        </w:tc>
      </w:tr>
      <w:tr w:rsidR="00BC6327" w:rsidRPr="00A44246" w14:paraId="78310605" w14:textId="77777777" w:rsidTr="00811913">
        <w:trPr>
          <w:trHeight w:val="5184"/>
        </w:trPr>
        <w:tc>
          <w:tcPr>
            <w:tcW w:w="5130" w:type="dxa"/>
            <w:tcBorders>
              <w:top w:val="single" w:sz="18" w:space="0" w:color="auto"/>
              <w:bottom w:val="single" w:sz="18" w:space="0" w:color="auto"/>
            </w:tcBorders>
          </w:tcPr>
          <w:p w14:paraId="48B31654" w14:textId="1DE979C0" w:rsidR="00844969" w:rsidRPr="00666113" w:rsidRDefault="00844969" w:rsidP="00811913">
            <w:pPr>
              <w:tabs>
                <w:tab w:val="left" w:pos="1440"/>
              </w:tabs>
              <w:rPr>
                <w:b/>
                <w:sz w:val="19"/>
                <w:szCs w:val="19"/>
              </w:rPr>
            </w:pPr>
            <w:r w:rsidRPr="00666113">
              <w:rPr>
                <w:b/>
                <w:sz w:val="19"/>
                <w:szCs w:val="19"/>
              </w:rPr>
              <w:t>Action Level (AL)</w:t>
            </w:r>
            <w:r w:rsidRPr="00666113">
              <w:rPr>
                <w:sz w:val="19"/>
                <w:szCs w:val="19"/>
              </w:rPr>
              <w:t>: The concentration of a contaminant which, if exceeded, triggers treatment or other requirements that a water system must follow.</w:t>
            </w:r>
            <w:r w:rsidRPr="00666113">
              <w:rPr>
                <w:b/>
                <w:sz w:val="19"/>
                <w:szCs w:val="19"/>
              </w:rPr>
              <w:t xml:space="preserve"> </w:t>
            </w:r>
          </w:p>
          <w:p w14:paraId="7B04CD5D" w14:textId="01B95D97" w:rsidR="00D40414" w:rsidRPr="00666113" w:rsidRDefault="00D40414" w:rsidP="00D40414">
            <w:pPr>
              <w:tabs>
                <w:tab w:val="left" w:pos="1440"/>
              </w:tabs>
              <w:rPr>
                <w:sz w:val="19"/>
                <w:szCs w:val="19"/>
              </w:rPr>
            </w:pPr>
            <w:r w:rsidRPr="00666113">
              <w:rPr>
                <w:b/>
                <w:sz w:val="19"/>
                <w:szCs w:val="19"/>
              </w:rPr>
              <w:t xml:space="preserve">City of San Diego Water Quality Lab Method Detection Limit (CSD MDL): </w:t>
            </w:r>
            <w:r w:rsidRPr="00666113">
              <w:rPr>
                <w:sz w:val="19"/>
                <w:szCs w:val="19"/>
              </w:rPr>
              <w:t>Lowest quantifiable concentration of a measured analyte detectable by the lab</w:t>
            </w:r>
            <w:r w:rsidR="00C83A98" w:rsidRPr="00666113">
              <w:rPr>
                <w:sz w:val="19"/>
                <w:szCs w:val="19"/>
              </w:rPr>
              <w:t>.</w:t>
            </w:r>
          </w:p>
          <w:p w14:paraId="3C325449" w14:textId="3356F140" w:rsidR="00D40414" w:rsidRPr="00666113" w:rsidRDefault="00D40414" w:rsidP="00D40414">
            <w:pPr>
              <w:tabs>
                <w:tab w:val="left" w:pos="1440"/>
              </w:tabs>
              <w:rPr>
                <w:sz w:val="19"/>
                <w:szCs w:val="19"/>
              </w:rPr>
            </w:pPr>
            <w:r w:rsidRPr="00666113">
              <w:rPr>
                <w:b/>
                <w:sz w:val="19"/>
                <w:szCs w:val="19"/>
              </w:rPr>
              <w:t>California Secondary Maximum Contaminant Level (CA SMCL):</w:t>
            </w:r>
            <w:r w:rsidRPr="00666113">
              <w:rPr>
                <w:sz w:val="19"/>
                <w:szCs w:val="19"/>
              </w:rPr>
              <w:t xml:space="preserve"> MCL for secondary contaminants under CA regulations</w:t>
            </w:r>
            <w:r w:rsidR="00C83A98" w:rsidRPr="00666113">
              <w:rPr>
                <w:sz w:val="19"/>
                <w:szCs w:val="19"/>
              </w:rPr>
              <w:t>.</w:t>
            </w:r>
          </w:p>
          <w:p w14:paraId="577245E5" w14:textId="25910CF1" w:rsidR="00811913" w:rsidRPr="00666113" w:rsidRDefault="00811913" w:rsidP="00811913">
            <w:pPr>
              <w:tabs>
                <w:tab w:val="left" w:pos="1440"/>
              </w:tabs>
              <w:spacing w:before="60"/>
              <w:rPr>
                <w:sz w:val="19"/>
                <w:szCs w:val="19"/>
              </w:rPr>
            </w:pPr>
            <w:r w:rsidRPr="00666113">
              <w:rPr>
                <w:b/>
                <w:sz w:val="19"/>
                <w:szCs w:val="19"/>
              </w:rPr>
              <w:t>DLR</w:t>
            </w:r>
            <w:r w:rsidRPr="00666113">
              <w:rPr>
                <w:sz w:val="19"/>
                <w:szCs w:val="19"/>
              </w:rPr>
              <w:t xml:space="preserve">: </w:t>
            </w:r>
            <w:r w:rsidR="00D01111" w:rsidRPr="00666113">
              <w:rPr>
                <w:sz w:val="19"/>
                <w:szCs w:val="19"/>
              </w:rPr>
              <w:t>D</w:t>
            </w:r>
            <w:r w:rsidRPr="00666113">
              <w:rPr>
                <w:sz w:val="19"/>
                <w:szCs w:val="19"/>
              </w:rPr>
              <w:t>etection limit for reporting</w:t>
            </w:r>
          </w:p>
          <w:p w14:paraId="3B1AEFF7" w14:textId="4A9119AB" w:rsidR="001D511C" w:rsidRPr="00666113" w:rsidRDefault="001D511C" w:rsidP="00811913">
            <w:pPr>
              <w:tabs>
                <w:tab w:val="left" w:pos="1440"/>
              </w:tabs>
              <w:spacing w:before="60"/>
              <w:rPr>
                <w:sz w:val="19"/>
                <w:szCs w:val="19"/>
              </w:rPr>
            </w:pPr>
            <w:r w:rsidRPr="00666113">
              <w:rPr>
                <w:b/>
                <w:sz w:val="19"/>
                <w:szCs w:val="19"/>
              </w:rPr>
              <w:t>DW</w:t>
            </w:r>
            <w:r w:rsidRPr="00666113">
              <w:rPr>
                <w:sz w:val="19"/>
                <w:szCs w:val="19"/>
              </w:rPr>
              <w:t xml:space="preserve">: </w:t>
            </w:r>
            <w:r w:rsidR="00D01111" w:rsidRPr="00666113">
              <w:rPr>
                <w:sz w:val="19"/>
                <w:szCs w:val="19"/>
              </w:rPr>
              <w:t>D</w:t>
            </w:r>
            <w:r w:rsidRPr="00666113">
              <w:rPr>
                <w:sz w:val="19"/>
                <w:szCs w:val="19"/>
              </w:rPr>
              <w:t>rinking water</w:t>
            </w:r>
          </w:p>
          <w:p w14:paraId="256B1B3B" w14:textId="1B089DB7" w:rsidR="00BC6327" w:rsidRPr="00666113" w:rsidRDefault="00BC6327" w:rsidP="00811913">
            <w:pPr>
              <w:tabs>
                <w:tab w:val="left" w:pos="1440"/>
              </w:tabs>
              <w:spacing w:before="20" w:after="20"/>
              <w:rPr>
                <w:sz w:val="19"/>
                <w:szCs w:val="19"/>
              </w:rPr>
            </w:pPr>
            <w:r w:rsidRPr="00666113">
              <w:rPr>
                <w:b/>
                <w:sz w:val="19"/>
                <w:szCs w:val="19"/>
              </w:rPr>
              <w:t>Maximum Contaminant Level (MCL)</w:t>
            </w:r>
            <w:r w:rsidRPr="00666113">
              <w:rPr>
                <w:sz w:val="19"/>
                <w:szCs w:val="19"/>
              </w:rPr>
              <w:t xml:space="preserve">: </w:t>
            </w:r>
            <w:r w:rsidR="00FF5A1B" w:rsidRPr="00666113">
              <w:rPr>
                <w:sz w:val="19"/>
                <w:szCs w:val="19"/>
              </w:rPr>
              <w:t>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6113" w:rsidRDefault="00BC6327" w:rsidP="00811913">
            <w:pPr>
              <w:tabs>
                <w:tab w:val="left" w:pos="1440"/>
              </w:tabs>
              <w:spacing w:before="20" w:after="20"/>
              <w:rPr>
                <w:sz w:val="19"/>
                <w:szCs w:val="19"/>
              </w:rPr>
            </w:pPr>
            <w:r w:rsidRPr="00666113">
              <w:rPr>
                <w:b/>
                <w:sz w:val="19"/>
                <w:szCs w:val="19"/>
              </w:rPr>
              <w:t>Maximum Contaminant Level Goal (MCLG)</w:t>
            </w:r>
            <w:r w:rsidRPr="00666113">
              <w:rPr>
                <w:sz w:val="19"/>
                <w:szCs w:val="19"/>
              </w:rPr>
              <w:t>: The level of a contaminant in drinking water below which there is no known or expected risk to health.  MCLGs are set by the U.S. Environmental Protection Agency (U</w:t>
            </w:r>
            <w:r w:rsidR="00EE7E33" w:rsidRPr="00666113">
              <w:rPr>
                <w:sz w:val="19"/>
                <w:szCs w:val="19"/>
              </w:rPr>
              <w:t>.</w:t>
            </w:r>
            <w:r w:rsidRPr="00666113">
              <w:rPr>
                <w:sz w:val="19"/>
                <w:szCs w:val="19"/>
              </w:rPr>
              <w:t>S</w:t>
            </w:r>
            <w:r w:rsidR="00EE7E33" w:rsidRPr="00666113">
              <w:rPr>
                <w:sz w:val="19"/>
                <w:szCs w:val="19"/>
              </w:rPr>
              <w:t xml:space="preserve">. </w:t>
            </w:r>
            <w:r w:rsidRPr="00666113">
              <w:rPr>
                <w:sz w:val="19"/>
                <w:szCs w:val="19"/>
              </w:rPr>
              <w:t>EPA).</w:t>
            </w:r>
          </w:p>
          <w:p w14:paraId="3D8BD10F" w14:textId="77777777" w:rsidR="00BC6327" w:rsidRPr="00666113" w:rsidRDefault="00BC6327" w:rsidP="00811913">
            <w:pPr>
              <w:tabs>
                <w:tab w:val="left" w:pos="1440"/>
              </w:tabs>
              <w:spacing w:before="20" w:after="20"/>
              <w:rPr>
                <w:sz w:val="19"/>
                <w:szCs w:val="19"/>
              </w:rPr>
            </w:pPr>
            <w:r w:rsidRPr="00666113">
              <w:rPr>
                <w:b/>
                <w:sz w:val="19"/>
                <w:szCs w:val="19"/>
              </w:rPr>
              <w:t>Public Health Goal (PHG)</w:t>
            </w:r>
            <w:r w:rsidRPr="00666113">
              <w:rPr>
                <w:sz w:val="19"/>
                <w:szCs w:val="19"/>
              </w:rPr>
              <w:t>: The level of a contaminant in drinking water below which there is no known or expected risk to health.  PHGs are set by the California Environmental Protection Agency.</w:t>
            </w:r>
          </w:p>
          <w:p w14:paraId="37DFFD99" w14:textId="0EE7622C" w:rsidR="00BC6327" w:rsidRPr="00666113" w:rsidRDefault="00BC6327" w:rsidP="00811913">
            <w:pPr>
              <w:tabs>
                <w:tab w:val="left" w:pos="1440"/>
              </w:tabs>
              <w:spacing w:before="20" w:after="20"/>
              <w:rPr>
                <w:sz w:val="19"/>
                <w:szCs w:val="19"/>
              </w:rPr>
            </w:pPr>
            <w:r w:rsidRPr="00666113">
              <w:rPr>
                <w:b/>
                <w:bCs/>
                <w:sz w:val="19"/>
                <w:szCs w:val="19"/>
              </w:rPr>
              <w:t>Maximum Residual Disinfectant Level (MRDL)</w:t>
            </w:r>
            <w:r w:rsidRPr="00666113">
              <w:rPr>
                <w:bCs/>
                <w:sz w:val="19"/>
                <w:szCs w:val="19"/>
              </w:rPr>
              <w:t>:</w:t>
            </w:r>
            <w:r w:rsidR="00D01111" w:rsidRPr="00666113">
              <w:rPr>
                <w:sz w:val="19"/>
                <w:szCs w:val="19"/>
              </w:rPr>
              <w:t xml:space="preserve"> </w:t>
            </w:r>
            <w:r w:rsidRPr="00666113">
              <w:rPr>
                <w:sz w:val="19"/>
                <w:szCs w:val="19"/>
              </w:rPr>
              <w:t xml:space="preserve">The </w:t>
            </w:r>
            <w:r w:rsidR="00B56F52" w:rsidRPr="00666113">
              <w:rPr>
                <w:sz w:val="19"/>
                <w:szCs w:val="19"/>
              </w:rPr>
              <w:t xml:space="preserve">highest </w:t>
            </w:r>
            <w:r w:rsidRPr="00666113">
              <w:rPr>
                <w:sz w:val="19"/>
                <w:szCs w:val="19"/>
              </w:rPr>
              <w:t xml:space="preserve">level of a disinfectant </w:t>
            </w:r>
            <w:r w:rsidR="00B56F52" w:rsidRPr="00666113">
              <w:rPr>
                <w:sz w:val="19"/>
                <w:szCs w:val="19"/>
              </w:rPr>
              <w:t>allowed in drinking water.  There is convincing evidence that addition of a disinfectant is necessary for control of microbial contaminants.</w:t>
            </w:r>
          </w:p>
          <w:p w14:paraId="44AC23A9" w14:textId="1F5352CE" w:rsidR="00AF0445" w:rsidRPr="00666113" w:rsidRDefault="00AF0445" w:rsidP="00A92ADA">
            <w:pPr>
              <w:tabs>
                <w:tab w:val="left" w:pos="1440"/>
              </w:tabs>
              <w:spacing w:before="20" w:after="20"/>
              <w:rPr>
                <w:sz w:val="19"/>
                <w:szCs w:val="19"/>
              </w:rPr>
            </w:pPr>
          </w:p>
        </w:tc>
        <w:tc>
          <w:tcPr>
            <w:tcW w:w="5670" w:type="dxa"/>
            <w:tcBorders>
              <w:top w:val="single" w:sz="18" w:space="0" w:color="auto"/>
              <w:bottom w:val="single" w:sz="18" w:space="0" w:color="auto"/>
            </w:tcBorders>
          </w:tcPr>
          <w:p w14:paraId="2F2E9350" w14:textId="77777777" w:rsidR="00284635" w:rsidRPr="00666113" w:rsidRDefault="00284635" w:rsidP="00C96991">
            <w:pPr>
              <w:tabs>
                <w:tab w:val="left" w:pos="1440"/>
              </w:tabs>
              <w:spacing w:before="20" w:after="20"/>
              <w:rPr>
                <w:sz w:val="19"/>
                <w:szCs w:val="19"/>
              </w:rPr>
            </w:pPr>
            <w:r w:rsidRPr="00666113">
              <w:rPr>
                <w:b/>
                <w:bCs/>
                <w:sz w:val="19"/>
                <w:szCs w:val="19"/>
              </w:rPr>
              <w:t>Maximum Residual Disinfectant Level Goal (MRDLG)</w:t>
            </w:r>
            <w:r w:rsidRPr="00666113">
              <w:rPr>
                <w:bCs/>
                <w:sz w:val="19"/>
                <w:szCs w:val="19"/>
              </w:rPr>
              <w:t>:</w:t>
            </w:r>
            <w:r w:rsidRPr="00666113">
              <w:rPr>
                <w:b/>
                <w:bCs/>
                <w:sz w:val="19"/>
                <w:szCs w:val="19"/>
              </w:rPr>
              <w:t xml:space="preserve"> </w:t>
            </w:r>
            <w:r w:rsidRPr="00666113">
              <w:rPr>
                <w:sz w:val="19"/>
                <w:szCs w:val="19"/>
              </w:rPr>
              <w:t>The level of a drinking water disinfectant below which there is no known or expected risk to health.  MRDLGs do not reflect the benefits of the use of disinfectants to control microbial contaminants.</w:t>
            </w:r>
          </w:p>
          <w:p w14:paraId="3D098BE7" w14:textId="2CAACAB0" w:rsidR="00C96991" w:rsidRPr="00666113" w:rsidRDefault="00C96991" w:rsidP="00C96991">
            <w:pPr>
              <w:tabs>
                <w:tab w:val="left" w:pos="1440"/>
              </w:tabs>
              <w:spacing w:before="20" w:after="20"/>
              <w:rPr>
                <w:sz w:val="19"/>
                <w:szCs w:val="19"/>
              </w:rPr>
            </w:pPr>
            <w:r w:rsidRPr="00666113">
              <w:rPr>
                <w:b/>
                <w:sz w:val="19"/>
                <w:szCs w:val="19"/>
              </w:rPr>
              <w:t>Nephelometric Turbidity Unit (NTU)</w:t>
            </w:r>
            <w:r w:rsidRPr="00666113">
              <w:rPr>
                <w:sz w:val="19"/>
                <w:szCs w:val="19"/>
              </w:rPr>
              <w:t>:</w:t>
            </w:r>
            <w:r w:rsidRPr="00666113">
              <w:rPr>
                <w:b/>
                <w:sz w:val="19"/>
                <w:szCs w:val="19"/>
              </w:rPr>
              <w:t xml:space="preserve"> </w:t>
            </w:r>
            <w:r w:rsidRPr="00666113">
              <w:rPr>
                <w:sz w:val="19"/>
                <w:szCs w:val="19"/>
              </w:rPr>
              <w:t>Unit of measure for the turbidity of water.</w:t>
            </w:r>
          </w:p>
          <w:p w14:paraId="3248E680" w14:textId="0BDBD941" w:rsidR="00C96991" w:rsidRPr="00666113" w:rsidRDefault="00C96991" w:rsidP="00C96991">
            <w:pPr>
              <w:tabs>
                <w:tab w:val="left" w:pos="1440"/>
              </w:tabs>
              <w:spacing w:before="20" w:after="20"/>
              <w:rPr>
                <w:sz w:val="19"/>
                <w:szCs w:val="19"/>
              </w:rPr>
            </w:pPr>
            <w:r w:rsidRPr="00666113">
              <w:rPr>
                <w:b/>
                <w:sz w:val="19"/>
                <w:szCs w:val="19"/>
              </w:rPr>
              <w:t>ND</w:t>
            </w:r>
            <w:r w:rsidRPr="00666113">
              <w:rPr>
                <w:sz w:val="19"/>
                <w:szCs w:val="19"/>
              </w:rPr>
              <w:t>:</w:t>
            </w:r>
            <w:r w:rsidR="00D01111" w:rsidRPr="00666113">
              <w:rPr>
                <w:sz w:val="19"/>
                <w:szCs w:val="19"/>
              </w:rPr>
              <w:t xml:space="preserve"> N</w:t>
            </w:r>
            <w:r w:rsidRPr="00666113">
              <w:rPr>
                <w:sz w:val="19"/>
                <w:szCs w:val="19"/>
              </w:rPr>
              <w:t>ot detect</w:t>
            </w:r>
            <w:r w:rsidR="00D01111" w:rsidRPr="00666113">
              <w:rPr>
                <w:sz w:val="19"/>
                <w:szCs w:val="19"/>
              </w:rPr>
              <w:t>ed</w:t>
            </w:r>
            <w:r w:rsidRPr="00666113">
              <w:rPr>
                <w:sz w:val="19"/>
                <w:szCs w:val="19"/>
              </w:rPr>
              <w:t xml:space="preserve"> at testing limit</w:t>
            </w:r>
          </w:p>
          <w:p w14:paraId="2B843F2F" w14:textId="280FE4B9" w:rsidR="00C025D0" w:rsidRPr="00666113" w:rsidRDefault="00C025D0" w:rsidP="00C96991">
            <w:pPr>
              <w:tabs>
                <w:tab w:val="left" w:pos="1440"/>
              </w:tabs>
              <w:spacing w:before="20" w:after="20"/>
              <w:rPr>
                <w:sz w:val="19"/>
                <w:szCs w:val="19"/>
              </w:rPr>
            </w:pPr>
            <w:r w:rsidRPr="00666113">
              <w:rPr>
                <w:b/>
                <w:sz w:val="19"/>
                <w:szCs w:val="19"/>
              </w:rPr>
              <w:t>NL</w:t>
            </w:r>
            <w:r w:rsidRPr="00666113">
              <w:rPr>
                <w:sz w:val="19"/>
                <w:szCs w:val="19"/>
              </w:rPr>
              <w:t>: Notification Level</w:t>
            </w:r>
          </w:p>
          <w:p w14:paraId="04C65A16" w14:textId="01230855" w:rsidR="00F839F4" w:rsidRPr="00666113" w:rsidRDefault="00F839F4" w:rsidP="00C96991">
            <w:pPr>
              <w:tabs>
                <w:tab w:val="left" w:pos="1440"/>
              </w:tabs>
              <w:spacing w:before="20" w:after="20"/>
              <w:rPr>
                <w:b/>
                <w:sz w:val="19"/>
                <w:szCs w:val="19"/>
              </w:rPr>
            </w:pPr>
            <w:r w:rsidRPr="00666113">
              <w:rPr>
                <w:b/>
                <w:sz w:val="19"/>
                <w:szCs w:val="19"/>
              </w:rPr>
              <w:t>PFAS</w:t>
            </w:r>
            <w:r w:rsidRPr="00666113">
              <w:rPr>
                <w:sz w:val="19"/>
                <w:szCs w:val="19"/>
              </w:rPr>
              <w:t xml:space="preserve">: </w:t>
            </w:r>
            <w:r w:rsidR="0090409F" w:rsidRPr="00666113">
              <w:rPr>
                <w:sz w:val="19"/>
                <w:szCs w:val="19"/>
              </w:rPr>
              <w:t>per- and poly-fl</w:t>
            </w:r>
            <w:r w:rsidRPr="00666113">
              <w:rPr>
                <w:sz w:val="19"/>
                <w:szCs w:val="19"/>
              </w:rPr>
              <w:t>u</w:t>
            </w:r>
            <w:r w:rsidR="0090409F" w:rsidRPr="00666113">
              <w:rPr>
                <w:sz w:val="19"/>
                <w:szCs w:val="19"/>
              </w:rPr>
              <w:t>o</w:t>
            </w:r>
            <w:r w:rsidRPr="00666113">
              <w:rPr>
                <w:sz w:val="19"/>
                <w:szCs w:val="19"/>
              </w:rPr>
              <w:t>rinated alkyl substances</w:t>
            </w:r>
          </w:p>
          <w:p w14:paraId="76E69A45" w14:textId="77777777" w:rsidR="007A5ECA" w:rsidRPr="00666113" w:rsidRDefault="00C96991" w:rsidP="00C96991">
            <w:pPr>
              <w:tabs>
                <w:tab w:val="left" w:pos="1440"/>
              </w:tabs>
              <w:spacing w:before="20" w:after="20"/>
              <w:jc w:val="both"/>
              <w:rPr>
                <w:sz w:val="19"/>
                <w:szCs w:val="19"/>
              </w:rPr>
            </w:pPr>
            <w:r w:rsidRPr="00666113">
              <w:rPr>
                <w:b/>
                <w:sz w:val="19"/>
                <w:szCs w:val="19"/>
              </w:rPr>
              <w:t>Primary Drinking Water Standards (PDWS)</w:t>
            </w:r>
            <w:r w:rsidRPr="00666113">
              <w:rPr>
                <w:sz w:val="19"/>
                <w:szCs w:val="19"/>
              </w:rPr>
              <w:t>: MCLs and MRDLs for contaminants that affect health along with their monitoring and reporting requirements, and water treatment requirements.</w:t>
            </w:r>
          </w:p>
          <w:p w14:paraId="1AE0D387" w14:textId="3AFD1D3E" w:rsidR="00BC6327" w:rsidRPr="00666113" w:rsidRDefault="00BC6327" w:rsidP="00C96991">
            <w:pPr>
              <w:tabs>
                <w:tab w:val="left" w:pos="1440"/>
              </w:tabs>
              <w:spacing w:before="20" w:after="20"/>
              <w:jc w:val="both"/>
              <w:rPr>
                <w:sz w:val="19"/>
                <w:szCs w:val="19"/>
              </w:rPr>
            </w:pPr>
            <w:r w:rsidRPr="00666113">
              <w:rPr>
                <w:b/>
                <w:sz w:val="19"/>
                <w:szCs w:val="19"/>
              </w:rPr>
              <w:t>Secondary Drinking Water Standards (SDWS)</w:t>
            </w:r>
            <w:r w:rsidRPr="00666113">
              <w:rPr>
                <w:sz w:val="19"/>
                <w:szCs w:val="19"/>
              </w:rPr>
              <w:t>:</w:t>
            </w:r>
            <w:r w:rsidRPr="00666113">
              <w:rPr>
                <w:b/>
                <w:sz w:val="19"/>
                <w:szCs w:val="19"/>
              </w:rPr>
              <w:t xml:space="preserve"> </w:t>
            </w:r>
            <w:r w:rsidRPr="00666113">
              <w:rPr>
                <w:sz w:val="19"/>
                <w:szCs w:val="19"/>
              </w:rPr>
              <w:t>MCLs for contaminants that affect taste, odor, or appearance of the drinking water.  Contaminants with SDWSs do not affect the health at the MCL levels.</w:t>
            </w:r>
          </w:p>
          <w:p w14:paraId="3E1FA04F" w14:textId="09C64C89" w:rsidR="00BC6327" w:rsidRPr="00666113" w:rsidRDefault="00BC6327" w:rsidP="00552D92">
            <w:pPr>
              <w:tabs>
                <w:tab w:val="left" w:pos="1440"/>
              </w:tabs>
              <w:spacing w:before="20" w:after="20"/>
              <w:jc w:val="both"/>
              <w:rPr>
                <w:sz w:val="19"/>
                <w:szCs w:val="19"/>
              </w:rPr>
            </w:pPr>
            <w:r w:rsidRPr="00666113">
              <w:rPr>
                <w:b/>
                <w:bCs/>
                <w:sz w:val="19"/>
                <w:szCs w:val="19"/>
              </w:rPr>
              <w:t>Treatment Technique (TT)</w:t>
            </w:r>
            <w:r w:rsidR="00D01111" w:rsidRPr="00666113">
              <w:rPr>
                <w:sz w:val="19"/>
                <w:szCs w:val="19"/>
              </w:rPr>
              <w:t>:</w:t>
            </w:r>
            <w:r w:rsidRPr="00666113">
              <w:rPr>
                <w:sz w:val="19"/>
                <w:szCs w:val="19"/>
              </w:rPr>
              <w:t xml:space="preserve"> A required process intended to reduce the level of a contaminant in drinking water.</w:t>
            </w:r>
          </w:p>
          <w:p w14:paraId="5E55CE5D" w14:textId="52AC100B" w:rsidR="00BC6327" w:rsidRPr="00666113" w:rsidRDefault="00E07E98" w:rsidP="00552D92">
            <w:pPr>
              <w:tabs>
                <w:tab w:val="left" w:pos="1440"/>
              </w:tabs>
              <w:spacing w:before="20" w:after="20"/>
              <w:jc w:val="both"/>
              <w:rPr>
                <w:b/>
                <w:sz w:val="19"/>
                <w:szCs w:val="19"/>
              </w:rPr>
            </w:pPr>
            <w:r w:rsidRPr="00666113">
              <w:rPr>
                <w:b/>
                <w:sz w:val="19"/>
                <w:szCs w:val="19"/>
              </w:rPr>
              <w:t>LRAA</w:t>
            </w:r>
            <w:r w:rsidRPr="00666113">
              <w:rPr>
                <w:sz w:val="19"/>
                <w:szCs w:val="19"/>
              </w:rPr>
              <w:t xml:space="preserve">: </w:t>
            </w:r>
            <w:r w:rsidR="00D01111" w:rsidRPr="00666113">
              <w:rPr>
                <w:sz w:val="19"/>
                <w:szCs w:val="19"/>
              </w:rPr>
              <w:t xml:space="preserve">Locational running annual average is a four-quarter average at an individual sample location.  The LRAA for each location must be less than the MCL.  The highest LRAA of the year detected from all the monitoring locations is indicated </w:t>
            </w:r>
            <w:proofErr w:type="gramStart"/>
            <w:r w:rsidR="00D01111" w:rsidRPr="00666113">
              <w:rPr>
                <w:sz w:val="19"/>
                <w:szCs w:val="19"/>
              </w:rPr>
              <w:t>on</w:t>
            </w:r>
            <w:proofErr w:type="gramEnd"/>
            <w:r w:rsidR="00D01111" w:rsidRPr="00666113">
              <w:rPr>
                <w:sz w:val="19"/>
                <w:szCs w:val="19"/>
              </w:rPr>
              <w:t xml:space="preserve"> this report and compared to the MCL.</w:t>
            </w:r>
          </w:p>
          <w:p w14:paraId="1CDAB38F" w14:textId="36D54704" w:rsidR="00BC6327" w:rsidRPr="00666113" w:rsidRDefault="00BC6327" w:rsidP="00552D92">
            <w:pPr>
              <w:pStyle w:val="Header"/>
              <w:tabs>
                <w:tab w:val="clear" w:pos="4320"/>
                <w:tab w:val="clear" w:pos="8640"/>
                <w:tab w:val="left" w:pos="1440"/>
              </w:tabs>
              <w:spacing w:before="20" w:after="20"/>
              <w:jc w:val="both"/>
              <w:rPr>
                <w:sz w:val="19"/>
                <w:szCs w:val="19"/>
              </w:rPr>
            </w:pPr>
            <w:r w:rsidRPr="00666113">
              <w:rPr>
                <w:b/>
                <w:bCs/>
                <w:sz w:val="19"/>
                <w:szCs w:val="19"/>
              </w:rPr>
              <w:t>Variances and Exemptions</w:t>
            </w:r>
            <w:r w:rsidR="00D01111" w:rsidRPr="00666113">
              <w:rPr>
                <w:sz w:val="19"/>
                <w:szCs w:val="19"/>
              </w:rPr>
              <w:t>:</w:t>
            </w:r>
            <w:r w:rsidRPr="00666113">
              <w:rPr>
                <w:sz w:val="19"/>
                <w:szCs w:val="19"/>
              </w:rPr>
              <w:t xml:space="preserve"> </w:t>
            </w:r>
            <w:r w:rsidR="000B13CB" w:rsidRPr="00666113">
              <w:rPr>
                <w:sz w:val="19"/>
                <w:szCs w:val="19"/>
              </w:rPr>
              <w:t>P</w:t>
            </w:r>
            <w:r w:rsidRPr="00666113">
              <w:rPr>
                <w:sz w:val="19"/>
                <w:szCs w:val="19"/>
              </w:rPr>
              <w:t>ermission</w:t>
            </w:r>
            <w:r w:rsidR="000B13CB" w:rsidRPr="00666113">
              <w:rPr>
                <w:sz w:val="19"/>
                <w:szCs w:val="19"/>
              </w:rPr>
              <w:t>s</w:t>
            </w:r>
            <w:r w:rsidRPr="00666113">
              <w:rPr>
                <w:sz w:val="19"/>
                <w:szCs w:val="19"/>
              </w:rPr>
              <w:t xml:space="preserve"> </w:t>
            </w:r>
            <w:r w:rsidR="000B13CB" w:rsidRPr="00666113">
              <w:rPr>
                <w:sz w:val="19"/>
                <w:szCs w:val="19"/>
              </w:rPr>
              <w:t xml:space="preserve">from the State Water Resources Control Board (State Board) </w:t>
            </w:r>
            <w:r w:rsidRPr="00666113">
              <w:rPr>
                <w:sz w:val="19"/>
                <w:szCs w:val="19"/>
              </w:rPr>
              <w:t>to exceed an MCL or not comply with a treatment technique under certain conditions.</w:t>
            </w:r>
          </w:p>
          <w:p w14:paraId="3961CE38" w14:textId="7CDC0605" w:rsidR="00BC6327" w:rsidRPr="00666113" w:rsidRDefault="00BC6327" w:rsidP="00A1682E">
            <w:pPr>
              <w:tabs>
                <w:tab w:val="left" w:pos="1440"/>
              </w:tabs>
              <w:spacing w:before="20" w:after="20" w:line="0" w:lineRule="atLeast"/>
              <w:rPr>
                <w:sz w:val="19"/>
                <w:szCs w:val="19"/>
              </w:rPr>
            </w:pPr>
            <w:r w:rsidRPr="00666113">
              <w:rPr>
                <w:b/>
                <w:sz w:val="19"/>
                <w:szCs w:val="19"/>
              </w:rPr>
              <w:t>ppm</w:t>
            </w:r>
            <w:r w:rsidRPr="00666113">
              <w:rPr>
                <w:sz w:val="19"/>
                <w:szCs w:val="19"/>
              </w:rPr>
              <w:t>: parts per million or milligrams per liter (mg/L)</w:t>
            </w:r>
            <w:r w:rsidR="00A1682E" w:rsidRPr="00666113">
              <w:rPr>
                <w:sz w:val="19"/>
                <w:szCs w:val="19"/>
              </w:rPr>
              <w:br/>
            </w:r>
            <w:r w:rsidRPr="00666113">
              <w:rPr>
                <w:b/>
                <w:sz w:val="19"/>
                <w:szCs w:val="19"/>
              </w:rPr>
              <w:t>ppb</w:t>
            </w:r>
            <w:r w:rsidRPr="00666113">
              <w:rPr>
                <w:sz w:val="19"/>
                <w:szCs w:val="19"/>
              </w:rPr>
              <w:t>: parts per billion or micrograms per liter (</w:t>
            </w:r>
            <w:r w:rsidR="00D37E1F" w:rsidRPr="00666113">
              <w:rPr>
                <w:sz w:val="19"/>
                <w:szCs w:val="19"/>
              </w:rPr>
              <w:t>µ</w:t>
            </w:r>
            <w:r w:rsidRPr="00666113">
              <w:rPr>
                <w:sz w:val="19"/>
                <w:szCs w:val="19"/>
              </w:rPr>
              <w:t>g/L)</w:t>
            </w:r>
            <w:r w:rsidR="00A1682E" w:rsidRPr="00666113">
              <w:rPr>
                <w:sz w:val="19"/>
                <w:szCs w:val="19"/>
              </w:rPr>
              <w:br/>
            </w:r>
            <w:r w:rsidRPr="00666113">
              <w:rPr>
                <w:b/>
                <w:sz w:val="19"/>
                <w:szCs w:val="19"/>
              </w:rPr>
              <w:t>ppt</w:t>
            </w:r>
            <w:r w:rsidRPr="00666113">
              <w:rPr>
                <w:sz w:val="19"/>
                <w:szCs w:val="19"/>
              </w:rPr>
              <w:t xml:space="preserve">: parts per trillion or nanograms per liter (ng/L) </w:t>
            </w:r>
            <w:r w:rsidR="00A1682E" w:rsidRPr="00666113">
              <w:rPr>
                <w:sz w:val="19"/>
                <w:szCs w:val="19"/>
              </w:rPr>
              <w:br/>
            </w:r>
            <w:proofErr w:type="spellStart"/>
            <w:r w:rsidR="0033024B" w:rsidRPr="00666113">
              <w:rPr>
                <w:b/>
                <w:sz w:val="19"/>
                <w:szCs w:val="19"/>
              </w:rPr>
              <w:t>ppq</w:t>
            </w:r>
            <w:proofErr w:type="spellEnd"/>
            <w:r w:rsidR="0033024B" w:rsidRPr="00666113">
              <w:rPr>
                <w:sz w:val="19"/>
                <w:szCs w:val="19"/>
              </w:rPr>
              <w:t>: parts per quadrillion or picogram per liter (</w:t>
            </w:r>
            <w:proofErr w:type="spellStart"/>
            <w:r w:rsidR="0033024B" w:rsidRPr="00666113">
              <w:rPr>
                <w:sz w:val="19"/>
                <w:szCs w:val="19"/>
              </w:rPr>
              <w:t>pg</w:t>
            </w:r>
            <w:proofErr w:type="spellEnd"/>
            <w:r w:rsidR="0033024B" w:rsidRPr="00666113">
              <w:rPr>
                <w:sz w:val="19"/>
                <w:szCs w:val="19"/>
              </w:rPr>
              <w:t>/L)</w:t>
            </w:r>
            <w:r w:rsidR="00A1682E" w:rsidRPr="00666113">
              <w:rPr>
                <w:sz w:val="19"/>
                <w:szCs w:val="19"/>
              </w:rPr>
              <w:br/>
            </w:r>
            <w:r w:rsidRPr="00666113">
              <w:rPr>
                <w:b/>
                <w:sz w:val="19"/>
                <w:szCs w:val="19"/>
              </w:rPr>
              <w:t>pCi/L</w:t>
            </w:r>
            <w:r w:rsidRPr="00666113">
              <w:rPr>
                <w:sz w:val="19"/>
                <w:szCs w:val="19"/>
              </w:rPr>
              <w:t>: picocuries per liter (a measure of radiation)</w:t>
            </w:r>
          </w:p>
        </w:tc>
      </w:tr>
    </w:tbl>
    <w:p w14:paraId="7A32F97A" w14:textId="3A00C6E6" w:rsidR="00C96991" w:rsidRDefault="00C96991" w:rsidP="00C96991">
      <w:pPr>
        <w:rPr>
          <w:sz w:val="22"/>
        </w:rPr>
      </w:pPr>
      <w:r>
        <w:rPr>
          <w:b/>
          <w:sz w:val="22"/>
          <w:szCs w:val="22"/>
        </w:rPr>
        <w:t xml:space="preserve">The </w:t>
      </w:r>
      <w:r w:rsidR="00A92ADA">
        <w:rPr>
          <w:b/>
          <w:sz w:val="22"/>
          <w:szCs w:val="22"/>
        </w:rPr>
        <w:t xml:space="preserve">water quality </w:t>
      </w:r>
      <w:r>
        <w:rPr>
          <w:b/>
          <w:sz w:val="22"/>
          <w:szCs w:val="22"/>
        </w:rPr>
        <w:t>da</w:t>
      </w:r>
      <w:r w:rsidR="00160E94">
        <w:rPr>
          <w:b/>
          <w:sz w:val="22"/>
          <w:szCs w:val="22"/>
        </w:rPr>
        <w:t xml:space="preserve">ta for </w:t>
      </w:r>
      <w:r w:rsidR="00B70A27">
        <w:rPr>
          <w:b/>
          <w:sz w:val="22"/>
          <w:szCs w:val="22"/>
        </w:rPr>
        <w:t>2023</w:t>
      </w:r>
      <w:r>
        <w:rPr>
          <w:b/>
          <w:sz w:val="22"/>
          <w:szCs w:val="22"/>
        </w:rPr>
        <w:t xml:space="preserve"> is summarized in the following tables.  Data shown in</w:t>
      </w:r>
      <w:r w:rsidR="007734F0">
        <w:rPr>
          <w:b/>
          <w:sz w:val="22"/>
          <w:szCs w:val="22"/>
        </w:rPr>
        <w:t xml:space="preserve"> </w:t>
      </w:r>
      <w:r>
        <w:rPr>
          <w:b/>
          <w:sz w:val="22"/>
          <w:szCs w:val="22"/>
        </w:rPr>
        <w:t>brackets [</w:t>
      </w:r>
      <w:r w:rsidR="007734F0">
        <w:rPr>
          <w:b/>
          <w:sz w:val="22"/>
          <w:szCs w:val="22"/>
        </w:rPr>
        <w:t>CITYSDALV</w:t>
      </w:r>
      <w:r>
        <w:rPr>
          <w:b/>
          <w:sz w:val="22"/>
          <w:szCs w:val="22"/>
        </w:rPr>
        <w:t>] is obtained from the City of San Diego</w:t>
      </w:r>
      <w:r w:rsidR="0060261A">
        <w:rPr>
          <w:b/>
          <w:sz w:val="22"/>
          <w:szCs w:val="22"/>
        </w:rPr>
        <w:t>’s</w:t>
      </w:r>
      <w:r w:rsidR="007734F0">
        <w:rPr>
          <w:b/>
          <w:sz w:val="22"/>
          <w:szCs w:val="22"/>
        </w:rPr>
        <w:t xml:space="preserve"> Alvarado Treatment Plant</w:t>
      </w:r>
      <w:r>
        <w:rPr>
          <w:b/>
          <w:sz w:val="22"/>
          <w:szCs w:val="22"/>
        </w:rPr>
        <w:t xml:space="preserve">.  </w:t>
      </w:r>
      <w:r w:rsidR="007734F0">
        <w:rPr>
          <w:b/>
          <w:sz w:val="22"/>
          <w:szCs w:val="22"/>
        </w:rPr>
        <w:t>Data shown in parenthesis (CITYSDOTAY) is obtained from the City of San Diego</w:t>
      </w:r>
      <w:r w:rsidR="0060261A">
        <w:rPr>
          <w:b/>
          <w:sz w:val="22"/>
          <w:szCs w:val="22"/>
        </w:rPr>
        <w:t>’s</w:t>
      </w:r>
      <w:r w:rsidR="007734F0">
        <w:rPr>
          <w:b/>
          <w:sz w:val="22"/>
          <w:szCs w:val="22"/>
        </w:rPr>
        <w:t xml:space="preserve"> Otay Treatment Plant.  Data shown in braces {SWA} is obtained from the Sweetwater Authority treated-water monitoring.  </w:t>
      </w:r>
      <w:r w:rsidR="008000C1">
        <w:rPr>
          <w:b/>
          <w:sz w:val="22"/>
          <w:szCs w:val="22"/>
        </w:rPr>
        <w:t>Data with</w:t>
      </w:r>
      <w:r w:rsidR="007734F0">
        <w:rPr>
          <w:b/>
          <w:sz w:val="22"/>
          <w:szCs w:val="22"/>
        </w:rPr>
        <w:t xml:space="preserve"> no brackets/parenthesis indicate the monitoring was conducted at </w:t>
      </w:r>
      <w:r w:rsidR="0060261A">
        <w:rPr>
          <w:b/>
          <w:sz w:val="22"/>
          <w:szCs w:val="22"/>
        </w:rPr>
        <w:t>SCI</w:t>
      </w:r>
      <w:r w:rsidR="007734F0">
        <w:rPr>
          <w:b/>
          <w:sz w:val="22"/>
          <w:szCs w:val="22"/>
        </w:rPr>
        <w:t>.  T</w:t>
      </w:r>
      <w:r w:rsidRPr="0012764D">
        <w:rPr>
          <w:b/>
          <w:sz w:val="22"/>
          <w:szCs w:val="22"/>
        </w:rPr>
        <w:t>ables 1, 2, 3, 4, 5, 6</w:t>
      </w:r>
      <w:r w:rsidR="00FF5A1B">
        <w:rPr>
          <w:b/>
          <w:sz w:val="22"/>
          <w:szCs w:val="22"/>
        </w:rPr>
        <w:t>, and 7</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w:t>
      </w:r>
      <w:r w:rsidR="00A92ADA">
        <w:rPr>
          <w:sz w:val="22"/>
          <w:szCs w:val="22"/>
        </w:rPr>
        <w:t>ater quality, are more than one-</w:t>
      </w:r>
      <w:r w:rsidR="00BC50C7">
        <w:rPr>
          <w:sz w:val="22"/>
          <w:szCs w:val="22"/>
        </w:rPr>
        <w:t xml:space="preserve">year </w:t>
      </w:r>
      <w:r w:rsidR="00BC50C7" w:rsidRPr="00BC779D">
        <w:rPr>
          <w:sz w:val="22"/>
          <w:szCs w:val="22"/>
        </w:rPr>
        <w:t>old</w:t>
      </w:r>
      <w:r w:rsidR="00EC6ABA" w:rsidRPr="00BC779D">
        <w:rPr>
          <w:sz w:val="22"/>
          <w:szCs w:val="22"/>
        </w:rPr>
        <w:t xml:space="preserve">.  </w:t>
      </w:r>
    </w:p>
    <w:p w14:paraId="7339C452" w14:textId="0A2D706F" w:rsidR="00C96991" w:rsidRPr="00B83955" w:rsidRDefault="00C96991" w:rsidP="00C96991">
      <w:pPr>
        <w:rPr>
          <w:sz w:val="10"/>
          <w:szCs w:val="1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0"/>
        <w:gridCol w:w="8"/>
        <w:gridCol w:w="16"/>
        <w:gridCol w:w="786"/>
        <w:gridCol w:w="209"/>
        <w:gridCol w:w="242"/>
        <w:gridCol w:w="540"/>
        <w:gridCol w:w="568"/>
        <w:gridCol w:w="242"/>
        <w:gridCol w:w="180"/>
        <w:gridCol w:w="1017"/>
        <w:gridCol w:w="63"/>
        <w:gridCol w:w="677"/>
        <w:gridCol w:w="160"/>
        <w:gridCol w:w="155"/>
        <w:gridCol w:w="362"/>
        <w:gridCol w:w="86"/>
        <w:gridCol w:w="477"/>
        <w:gridCol w:w="697"/>
        <w:gridCol w:w="2070"/>
        <w:gridCol w:w="41"/>
      </w:tblGrid>
      <w:tr w:rsidR="00BC6327" w:rsidRPr="00A44246" w14:paraId="1369AC78" w14:textId="77777777" w:rsidTr="00666113">
        <w:trPr>
          <w:gridAfter w:val="1"/>
          <w:wAfter w:w="40" w:type="dxa"/>
          <w:cantSplit/>
          <w:jc w:val="center"/>
        </w:trPr>
        <w:tc>
          <w:tcPr>
            <w:tcW w:w="10796" w:type="dxa"/>
            <w:gridSpan w:val="20"/>
            <w:tcBorders>
              <w:top w:val="single" w:sz="18" w:space="0" w:color="auto"/>
              <w:left w:val="single" w:sz="6" w:space="0" w:color="auto"/>
              <w:bottom w:val="single" w:sz="18" w:space="0" w:color="auto"/>
              <w:right w:val="single" w:sz="6" w:space="0" w:color="auto"/>
            </w:tcBorders>
            <w:shd w:val="clear" w:color="auto" w:fill="B4C6E7" w:themeFill="accent1" w:themeFillTint="66"/>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666113">
        <w:trPr>
          <w:gridAfter w:val="1"/>
          <w:wAfter w:w="40" w:type="dxa"/>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4"/>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3"/>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8"/>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666113">
        <w:trPr>
          <w:gridAfter w:val="1"/>
          <w:wAfter w:w="40" w:type="dxa"/>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D0092D">
            <w:pP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4"/>
            <w:tcBorders>
              <w:top w:val="nil"/>
              <w:bottom w:val="single" w:sz="4" w:space="0" w:color="auto"/>
            </w:tcBorders>
            <w:vAlign w:val="center"/>
          </w:tcPr>
          <w:p w14:paraId="4FB94108" w14:textId="0CD7CDC5" w:rsidR="00E07E98" w:rsidRDefault="007171B5" w:rsidP="00E07E98">
            <w:pPr>
              <w:jc w:val="center"/>
              <w:rPr>
                <w:sz w:val="18"/>
                <w:szCs w:val="18"/>
              </w:rPr>
            </w:pPr>
            <w:r>
              <w:rPr>
                <w:sz w:val="18"/>
                <w:szCs w:val="18"/>
              </w:rPr>
              <w:t>0</w:t>
            </w:r>
          </w:p>
          <w:p w14:paraId="61CE45C2" w14:textId="1DA14AA4" w:rsidR="00BC6327" w:rsidRPr="00F41F91" w:rsidRDefault="00BC6327" w:rsidP="00E07E98">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3"/>
            <w:tcBorders>
              <w:top w:val="nil"/>
              <w:bottom w:val="single" w:sz="4" w:space="0" w:color="auto"/>
            </w:tcBorders>
            <w:vAlign w:val="center"/>
          </w:tcPr>
          <w:p w14:paraId="41570855" w14:textId="24A09D2E" w:rsidR="00BC6327" w:rsidRPr="00F41F91" w:rsidRDefault="00116491" w:rsidP="00D0092D">
            <w:pPr>
              <w:jc w:val="center"/>
              <w:rPr>
                <w:sz w:val="18"/>
                <w:szCs w:val="18"/>
              </w:rPr>
            </w:pPr>
            <w:r>
              <w:rPr>
                <w:sz w:val="18"/>
                <w:szCs w:val="18"/>
              </w:rPr>
              <w:t>0</w:t>
            </w:r>
          </w:p>
        </w:tc>
        <w:tc>
          <w:tcPr>
            <w:tcW w:w="2700" w:type="dxa"/>
            <w:gridSpan w:val="8"/>
            <w:tcBorders>
              <w:top w:val="nil"/>
              <w:bottom w:val="single" w:sz="4" w:space="0" w:color="auto"/>
            </w:tcBorders>
            <w:vAlign w:val="center"/>
          </w:tcPr>
          <w:p w14:paraId="42E76B16" w14:textId="5EA73887" w:rsidR="00BC6327" w:rsidRPr="003078E3" w:rsidRDefault="003078E3" w:rsidP="003A1391">
            <w:pPr>
              <w:jc w:val="center"/>
              <w:rPr>
                <w:sz w:val="18"/>
                <w:szCs w:val="18"/>
              </w:rPr>
            </w:pPr>
            <w:r>
              <w:rPr>
                <w:sz w:val="18"/>
                <w:szCs w:val="18"/>
              </w:rPr>
              <w:t>1 positive monthly sample</w:t>
            </w:r>
            <w:r>
              <w:rPr>
                <w:sz w:val="18"/>
                <w:szCs w:val="18"/>
                <w:vertAlign w:val="superscript"/>
              </w:rPr>
              <w:t>(a)</w:t>
            </w:r>
          </w:p>
        </w:tc>
        <w:tc>
          <w:tcPr>
            <w:tcW w:w="1174" w:type="dxa"/>
            <w:gridSpan w:val="2"/>
            <w:tcBorders>
              <w:top w:val="nil"/>
              <w:bottom w:val="single" w:sz="4" w:space="0" w:color="auto"/>
            </w:tcBorders>
            <w:vAlign w:val="center"/>
          </w:tcPr>
          <w:p w14:paraId="43040C66" w14:textId="77777777" w:rsidR="00BC6327" w:rsidRPr="00F41F91" w:rsidRDefault="00BC6327" w:rsidP="00D0092D">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AE529A">
            <w:pPr>
              <w:rPr>
                <w:sz w:val="18"/>
                <w:szCs w:val="18"/>
              </w:rPr>
            </w:pPr>
            <w:r w:rsidRPr="00F41F91">
              <w:rPr>
                <w:sz w:val="18"/>
                <w:szCs w:val="18"/>
              </w:rPr>
              <w:t>Naturally present in the environment</w:t>
            </w:r>
          </w:p>
        </w:tc>
      </w:tr>
      <w:tr w:rsidR="008F7660" w:rsidRPr="00A44246" w14:paraId="3191D4B3" w14:textId="77777777" w:rsidTr="00666113">
        <w:trPr>
          <w:gridAfter w:val="1"/>
          <w:wAfter w:w="40" w:type="dxa"/>
          <w:cantSplit/>
          <w:jc w:val="center"/>
        </w:trPr>
        <w:tc>
          <w:tcPr>
            <w:tcW w:w="2249" w:type="dxa"/>
            <w:gridSpan w:val="2"/>
            <w:tcBorders>
              <w:top w:val="single" w:sz="4" w:space="0" w:color="auto"/>
              <w:left w:val="single" w:sz="6" w:space="0" w:color="auto"/>
              <w:bottom w:val="single" w:sz="4" w:space="0" w:color="auto"/>
            </w:tcBorders>
            <w:vAlign w:val="center"/>
          </w:tcPr>
          <w:p w14:paraId="0DB2603E" w14:textId="77777777" w:rsidR="008F7660" w:rsidRPr="00F41F91" w:rsidRDefault="008F7660" w:rsidP="00D0092D">
            <w:pP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4"/>
            <w:tcBorders>
              <w:top w:val="single" w:sz="4" w:space="0" w:color="auto"/>
              <w:bottom w:val="single" w:sz="4" w:space="0" w:color="auto"/>
            </w:tcBorders>
            <w:vAlign w:val="center"/>
          </w:tcPr>
          <w:p w14:paraId="06EC208C" w14:textId="7E909224" w:rsidR="00E07E98" w:rsidRDefault="00E07E98" w:rsidP="00D0092D">
            <w:pPr>
              <w:jc w:val="center"/>
              <w:rPr>
                <w:sz w:val="18"/>
                <w:szCs w:val="18"/>
              </w:rPr>
            </w:pPr>
            <w:r>
              <w:rPr>
                <w:sz w:val="18"/>
                <w:szCs w:val="18"/>
              </w:rPr>
              <w:t>0</w:t>
            </w:r>
          </w:p>
          <w:p w14:paraId="0F22EBDD" w14:textId="0F45E197" w:rsidR="008F7660" w:rsidRPr="00F41F91" w:rsidRDefault="005540D9" w:rsidP="00D0092D">
            <w:pPr>
              <w:jc w:val="center"/>
              <w:rPr>
                <w:sz w:val="18"/>
                <w:szCs w:val="18"/>
              </w:rPr>
            </w:pPr>
            <w:r w:rsidRPr="00F41F91">
              <w:rPr>
                <w:sz w:val="18"/>
                <w:szCs w:val="18"/>
              </w:rPr>
              <w:t>(In the year)</w:t>
            </w:r>
          </w:p>
        </w:tc>
        <w:tc>
          <w:tcPr>
            <w:tcW w:w="1350" w:type="dxa"/>
            <w:gridSpan w:val="3"/>
            <w:tcBorders>
              <w:top w:val="single" w:sz="4" w:space="0" w:color="auto"/>
              <w:bottom w:val="single" w:sz="4" w:space="0" w:color="auto"/>
            </w:tcBorders>
            <w:vAlign w:val="center"/>
          </w:tcPr>
          <w:p w14:paraId="49BF3FBF" w14:textId="2569BD27" w:rsidR="008F7660" w:rsidRPr="00F41F91" w:rsidRDefault="00116491" w:rsidP="00D0092D">
            <w:pPr>
              <w:jc w:val="center"/>
              <w:rPr>
                <w:sz w:val="18"/>
                <w:szCs w:val="18"/>
              </w:rPr>
            </w:pPr>
            <w:r>
              <w:rPr>
                <w:sz w:val="18"/>
                <w:szCs w:val="18"/>
              </w:rPr>
              <w:t>0</w:t>
            </w:r>
          </w:p>
        </w:tc>
        <w:tc>
          <w:tcPr>
            <w:tcW w:w="2700" w:type="dxa"/>
            <w:gridSpan w:val="8"/>
            <w:tcBorders>
              <w:top w:val="single" w:sz="4" w:space="0" w:color="auto"/>
              <w:bottom w:val="single" w:sz="4" w:space="0" w:color="auto"/>
            </w:tcBorders>
            <w:vAlign w:val="center"/>
          </w:tcPr>
          <w:p w14:paraId="48FD60A5" w14:textId="77777777" w:rsidR="008F7660" w:rsidRPr="00F41F91" w:rsidRDefault="005540D9" w:rsidP="00D0092D">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vAlign w:val="center"/>
          </w:tcPr>
          <w:p w14:paraId="3B71871D" w14:textId="527481BD" w:rsidR="008F7660" w:rsidRPr="00F41F91" w:rsidRDefault="00E07E98" w:rsidP="00D0092D">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AE529A">
            <w:pPr>
              <w:rPr>
                <w:sz w:val="18"/>
                <w:szCs w:val="18"/>
              </w:rPr>
            </w:pPr>
            <w:r w:rsidRPr="00F41F91">
              <w:rPr>
                <w:sz w:val="18"/>
                <w:szCs w:val="18"/>
              </w:rPr>
              <w:t>Human and animal fecal waste</w:t>
            </w:r>
          </w:p>
        </w:tc>
      </w:tr>
      <w:tr w:rsidR="005540D9" w:rsidRPr="00A44246" w14:paraId="27925374" w14:textId="77777777" w:rsidTr="00666113">
        <w:trPr>
          <w:gridAfter w:val="1"/>
          <w:wAfter w:w="40" w:type="dxa"/>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D0092D">
            <w:pPr>
              <w:rPr>
                <w:i/>
                <w:sz w:val="18"/>
                <w:szCs w:val="18"/>
              </w:rPr>
            </w:pPr>
            <w:r w:rsidRPr="00F41F91">
              <w:rPr>
                <w:i/>
                <w:sz w:val="18"/>
                <w:szCs w:val="18"/>
              </w:rPr>
              <w:t>E. coli</w:t>
            </w:r>
          </w:p>
          <w:p w14:paraId="18A25A2F" w14:textId="77777777" w:rsidR="005540D9" w:rsidRPr="00F41F91" w:rsidRDefault="005540D9" w:rsidP="00D0092D">
            <w:pPr>
              <w:rPr>
                <w:sz w:val="18"/>
                <w:szCs w:val="18"/>
              </w:rPr>
            </w:pPr>
            <w:r w:rsidRPr="00F41F91">
              <w:rPr>
                <w:sz w:val="18"/>
                <w:szCs w:val="18"/>
              </w:rPr>
              <w:t>(federal Revised Total Coliform Rule)</w:t>
            </w:r>
          </w:p>
        </w:tc>
        <w:tc>
          <w:tcPr>
            <w:tcW w:w="1253" w:type="dxa"/>
            <w:gridSpan w:val="4"/>
            <w:tcBorders>
              <w:top w:val="single" w:sz="4" w:space="0" w:color="auto"/>
              <w:bottom w:val="single" w:sz="4" w:space="0" w:color="auto"/>
            </w:tcBorders>
            <w:vAlign w:val="center"/>
          </w:tcPr>
          <w:p w14:paraId="4E76B7AF" w14:textId="74AC7C80" w:rsidR="00E07E98" w:rsidRDefault="00E07E98" w:rsidP="00D0092D">
            <w:pPr>
              <w:jc w:val="center"/>
              <w:rPr>
                <w:sz w:val="18"/>
                <w:szCs w:val="18"/>
              </w:rPr>
            </w:pPr>
            <w:r>
              <w:rPr>
                <w:sz w:val="18"/>
                <w:szCs w:val="18"/>
              </w:rPr>
              <w:t>0</w:t>
            </w:r>
          </w:p>
          <w:p w14:paraId="276A7306" w14:textId="6E911244" w:rsidR="002F6EC9" w:rsidRPr="00F41F91" w:rsidRDefault="005540D9" w:rsidP="00D0092D">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3"/>
            <w:tcBorders>
              <w:top w:val="single" w:sz="4" w:space="0" w:color="auto"/>
              <w:bottom w:val="single" w:sz="4" w:space="0" w:color="auto"/>
            </w:tcBorders>
            <w:vAlign w:val="center"/>
          </w:tcPr>
          <w:p w14:paraId="39CB7EA1" w14:textId="63D0DCFB" w:rsidR="005540D9" w:rsidRPr="00F41F91" w:rsidRDefault="00116491" w:rsidP="00D0092D">
            <w:pPr>
              <w:jc w:val="center"/>
              <w:rPr>
                <w:sz w:val="18"/>
                <w:szCs w:val="18"/>
              </w:rPr>
            </w:pPr>
            <w:r>
              <w:rPr>
                <w:sz w:val="18"/>
                <w:szCs w:val="18"/>
              </w:rPr>
              <w:t>0</w:t>
            </w:r>
          </w:p>
        </w:tc>
        <w:tc>
          <w:tcPr>
            <w:tcW w:w="2700" w:type="dxa"/>
            <w:gridSpan w:val="8"/>
            <w:tcBorders>
              <w:top w:val="single" w:sz="4" w:space="0" w:color="auto"/>
              <w:bottom w:val="single" w:sz="4" w:space="0" w:color="auto"/>
            </w:tcBorders>
            <w:vAlign w:val="center"/>
          </w:tcPr>
          <w:p w14:paraId="4EC5AAF9" w14:textId="641862D5" w:rsidR="005540D9" w:rsidRPr="00F41F91" w:rsidRDefault="003078E3" w:rsidP="00D0092D">
            <w:pPr>
              <w:jc w:val="center"/>
              <w:rPr>
                <w:sz w:val="18"/>
                <w:szCs w:val="18"/>
              </w:rPr>
            </w:pPr>
            <w:r>
              <w:rPr>
                <w:sz w:val="18"/>
                <w:szCs w:val="18"/>
              </w:rPr>
              <w:t>(b</w:t>
            </w:r>
            <w:r w:rsidR="00172215" w:rsidRPr="00F41F91">
              <w:rPr>
                <w:sz w:val="18"/>
                <w:szCs w:val="18"/>
              </w:rPr>
              <w:t>)</w:t>
            </w:r>
          </w:p>
        </w:tc>
        <w:tc>
          <w:tcPr>
            <w:tcW w:w="1174" w:type="dxa"/>
            <w:gridSpan w:val="2"/>
            <w:tcBorders>
              <w:top w:val="single" w:sz="4" w:space="0" w:color="auto"/>
              <w:bottom w:val="single" w:sz="4" w:space="0" w:color="auto"/>
            </w:tcBorders>
            <w:vAlign w:val="center"/>
          </w:tcPr>
          <w:p w14:paraId="103CED0C" w14:textId="77777777" w:rsidR="005540D9" w:rsidRPr="00F41F91" w:rsidRDefault="002F6EC9" w:rsidP="00D0092D">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AE529A">
            <w:pPr>
              <w:rPr>
                <w:sz w:val="18"/>
                <w:szCs w:val="18"/>
              </w:rPr>
            </w:pPr>
            <w:r w:rsidRPr="00F41F91">
              <w:rPr>
                <w:sz w:val="18"/>
                <w:szCs w:val="18"/>
              </w:rPr>
              <w:t>Human and animal fecal waste</w:t>
            </w:r>
          </w:p>
        </w:tc>
      </w:tr>
      <w:tr w:rsidR="00172215" w:rsidRPr="001F3468" w14:paraId="76EC366E" w14:textId="77777777" w:rsidTr="00666113">
        <w:trPr>
          <w:gridAfter w:val="1"/>
          <w:wAfter w:w="40" w:type="dxa"/>
          <w:cantSplit/>
          <w:jc w:val="center"/>
        </w:trPr>
        <w:tc>
          <w:tcPr>
            <w:tcW w:w="10796" w:type="dxa"/>
            <w:gridSpan w:val="20"/>
            <w:tcBorders>
              <w:top w:val="single" w:sz="4" w:space="0" w:color="auto"/>
              <w:left w:val="single" w:sz="6" w:space="0" w:color="auto"/>
              <w:bottom w:val="single" w:sz="18" w:space="0" w:color="auto"/>
              <w:right w:val="single" w:sz="6" w:space="0" w:color="auto"/>
            </w:tcBorders>
          </w:tcPr>
          <w:p w14:paraId="6A2558F0" w14:textId="26307510" w:rsidR="003078E3" w:rsidRPr="00B83955" w:rsidRDefault="003078E3" w:rsidP="00D057C3">
            <w:pPr>
              <w:rPr>
                <w:sz w:val="14"/>
                <w:szCs w:val="14"/>
              </w:rPr>
            </w:pPr>
            <w:r w:rsidRPr="00B83955">
              <w:rPr>
                <w:sz w:val="14"/>
                <w:szCs w:val="14"/>
              </w:rPr>
              <w:t>(a) Two or more positive monthly samples is a violation of the MCL.</w:t>
            </w:r>
          </w:p>
          <w:p w14:paraId="33985B1D" w14:textId="7ECCB754" w:rsidR="00172215" w:rsidRPr="00F41F91" w:rsidRDefault="003078E3" w:rsidP="00D057C3">
            <w:pPr>
              <w:rPr>
                <w:sz w:val="16"/>
                <w:szCs w:val="16"/>
              </w:rPr>
            </w:pPr>
            <w:r w:rsidRPr="00B83955">
              <w:rPr>
                <w:sz w:val="14"/>
                <w:szCs w:val="14"/>
              </w:rPr>
              <w:t>(b</w:t>
            </w:r>
            <w:r w:rsidR="00172215" w:rsidRPr="00B83955">
              <w:rPr>
                <w:sz w:val="14"/>
                <w:szCs w:val="14"/>
              </w:rPr>
              <w:t xml:space="preserve">) Routine and repeat samples are total coliform-positive and either is </w:t>
            </w:r>
            <w:r w:rsidR="00172215" w:rsidRPr="00B83955">
              <w:rPr>
                <w:i/>
                <w:sz w:val="14"/>
                <w:szCs w:val="14"/>
              </w:rPr>
              <w:t>E. coli</w:t>
            </w:r>
            <w:r w:rsidR="00172215" w:rsidRPr="00B83955">
              <w:rPr>
                <w:sz w:val="14"/>
                <w:szCs w:val="14"/>
              </w:rPr>
              <w:t>-</w:t>
            </w:r>
            <w:proofErr w:type="gramStart"/>
            <w:r w:rsidR="00172215" w:rsidRPr="00B83955">
              <w:rPr>
                <w:sz w:val="14"/>
                <w:szCs w:val="14"/>
              </w:rPr>
              <w:t>positive</w:t>
            </w:r>
            <w:proofErr w:type="gramEnd"/>
            <w:r w:rsidR="00172215" w:rsidRPr="00B83955">
              <w:rPr>
                <w:sz w:val="14"/>
                <w:szCs w:val="14"/>
              </w:rPr>
              <w:t xml:space="preserve"> or system fails to take repeat samples following </w:t>
            </w:r>
            <w:r w:rsidR="00172215" w:rsidRPr="00B83955">
              <w:rPr>
                <w:i/>
                <w:sz w:val="14"/>
                <w:szCs w:val="14"/>
              </w:rPr>
              <w:t>E. coli</w:t>
            </w:r>
            <w:r w:rsidR="00172215" w:rsidRPr="00B83955">
              <w:rPr>
                <w:sz w:val="14"/>
                <w:szCs w:val="14"/>
              </w:rPr>
              <w:t xml:space="preserve">-positive routine sample or system fails to analyze total coliform-positive repeat sample for </w:t>
            </w:r>
            <w:r w:rsidR="00172215" w:rsidRPr="00B83955">
              <w:rPr>
                <w:i/>
                <w:sz w:val="14"/>
                <w:szCs w:val="14"/>
              </w:rPr>
              <w:t>E. coli</w:t>
            </w:r>
            <w:r w:rsidR="00172215" w:rsidRPr="00B83955">
              <w:rPr>
                <w:sz w:val="14"/>
                <w:szCs w:val="14"/>
              </w:rPr>
              <w:t>.</w:t>
            </w:r>
          </w:p>
        </w:tc>
      </w:tr>
      <w:tr w:rsidR="00BC6327" w:rsidRPr="001F3468" w14:paraId="640F5D36" w14:textId="77777777" w:rsidTr="00666113">
        <w:trPr>
          <w:gridAfter w:val="1"/>
          <w:wAfter w:w="40" w:type="dxa"/>
          <w:jc w:val="center"/>
        </w:trPr>
        <w:tc>
          <w:tcPr>
            <w:tcW w:w="10796" w:type="dxa"/>
            <w:gridSpan w:val="20"/>
            <w:tcBorders>
              <w:top w:val="single" w:sz="18" w:space="0" w:color="auto"/>
              <w:left w:val="single" w:sz="6" w:space="0" w:color="auto"/>
              <w:bottom w:val="single" w:sz="18" w:space="0" w:color="auto"/>
              <w:right w:val="single" w:sz="6" w:space="0" w:color="auto"/>
            </w:tcBorders>
            <w:shd w:val="clear" w:color="auto" w:fill="B4C6E7" w:themeFill="accent1" w:themeFillTint="66"/>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3A1391" w:rsidRPr="00BC779D" w14:paraId="68534F0B" w14:textId="77777777" w:rsidTr="00666113">
        <w:trPr>
          <w:gridAfter w:val="1"/>
          <w:wAfter w:w="40" w:type="dxa"/>
          <w:jc w:val="center"/>
        </w:trPr>
        <w:tc>
          <w:tcPr>
            <w:tcW w:w="2241" w:type="dxa"/>
            <w:tcBorders>
              <w:top w:val="single" w:sz="18" w:space="0" w:color="auto"/>
              <w:left w:val="single" w:sz="6" w:space="0" w:color="auto"/>
              <w:bottom w:val="single" w:sz="4" w:space="0" w:color="auto"/>
            </w:tcBorders>
            <w:vAlign w:val="center"/>
          </w:tcPr>
          <w:p w14:paraId="3C77C4DF" w14:textId="1E7E6A51" w:rsidR="003A1391" w:rsidRPr="00BC779D" w:rsidRDefault="003A1391" w:rsidP="00B44817">
            <w:pPr>
              <w:pStyle w:val="Heading8"/>
              <w:spacing w:line="240" w:lineRule="auto"/>
              <w:jc w:val="center"/>
              <w:rPr>
                <w:rFonts w:ascii="Times New Roman" w:hAnsi="Times New Roman"/>
              </w:rPr>
            </w:pPr>
            <w:r w:rsidRPr="00BC779D">
              <w:rPr>
                <w:rFonts w:ascii="Times New Roman" w:hAnsi="Times New Roman"/>
                <w:bCs w:val="0"/>
              </w:rPr>
              <w:t xml:space="preserve">Lead and </w:t>
            </w:r>
            <w:r w:rsidR="00AC4201" w:rsidRPr="00BC779D">
              <w:rPr>
                <w:rFonts w:ascii="Times New Roman" w:hAnsi="Times New Roman"/>
                <w:bCs w:val="0"/>
              </w:rPr>
              <w:t xml:space="preserve">Copper </w:t>
            </w:r>
            <w:r w:rsidRPr="00BC779D">
              <w:rPr>
                <w:rFonts w:ascii="Times New Roman" w:hAnsi="Times New Roman"/>
                <w:bCs w:val="0"/>
              </w:rPr>
              <w:br/>
            </w:r>
            <w:r w:rsidRPr="00BC779D">
              <w:rPr>
                <w:rFonts w:ascii="Times New Roman" w:hAnsi="Times New Roman"/>
                <w:b w:val="0"/>
                <w:sz w:val="16"/>
              </w:rPr>
              <w:t>(complete if lead or copper detected in the last sample set)</w:t>
            </w:r>
          </w:p>
        </w:tc>
        <w:tc>
          <w:tcPr>
            <w:tcW w:w="810" w:type="dxa"/>
            <w:gridSpan w:val="3"/>
            <w:tcBorders>
              <w:top w:val="single" w:sz="18" w:space="0" w:color="auto"/>
              <w:bottom w:val="single" w:sz="4" w:space="0" w:color="auto"/>
            </w:tcBorders>
            <w:vAlign w:val="center"/>
          </w:tcPr>
          <w:p w14:paraId="59C87A33" w14:textId="77777777" w:rsidR="003A1391" w:rsidRPr="00BC779D" w:rsidRDefault="003A1391" w:rsidP="00B44817">
            <w:pPr>
              <w:jc w:val="center"/>
              <w:rPr>
                <w:b/>
                <w:sz w:val="18"/>
              </w:rPr>
            </w:pPr>
            <w:r w:rsidRPr="00BC779D">
              <w:rPr>
                <w:b/>
                <w:sz w:val="18"/>
              </w:rPr>
              <w:t>Sample Date</w:t>
            </w:r>
          </w:p>
        </w:tc>
        <w:tc>
          <w:tcPr>
            <w:tcW w:w="991" w:type="dxa"/>
            <w:gridSpan w:val="3"/>
            <w:tcBorders>
              <w:top w:val="single" w:sz="18" w:space="0" w:color="auto"/>
              <w:bottom w:val="single" w:sz="4" w:space="0" w:color="auto"/>
            </w:tcBorders>
            <w:vAlign w:val="center"/>
          </w:tcPr>
          <w:p w14:paraId="7B04D289" w14:textId="77777777" w:rsidR="003A1391" w:rsidRPr="00BC779D" w:rsidRDefault="003A1391" w:rsidP="00B44817">
            <w:pPr>
              <w:jc w:val="center"/>
              <w:rPr>
                <w:b/>
                <w:sz w:val="18"/>
                <w:szCs w:val="18"/>
              </w:rPr>
            </w:pPr>
            <w:r w:rsidRPr="00BC779D">
              <w:rPr>
                <w:b/>
                <w:sz w:val="18"/>
                <w:szCs w:val="18"/>
              </w:rPr>
              <w:t>No. of Samples Collected</w:t>
            </w:r>
          </w:p>
        </w:tc>
        <w:tc>
          <w:tcPr>
            <w:tcW w:w="990" w:type="dxa"/>
            <w:gridSpan w:val="3"/>
            <w:tcBorders>
              <w:top w:val="single" w:sz="18" w:space="0" w:color="auto"/>
              <w:bottom w:val="single" w:sz="4" w:space="0" w:color="auto"/>
            </w:tcBorders>
            <w:vAlign w:val="center"/>
          </w:tcPr>
          <w:p w14:paraId="030DD413" w14:textId="4DFDA78D" w:rsidR="003A1391" w:rsidRPr="00BC779D" w:rsidRDefault="003A1391" w:rsidP="00535F8B">
            <w:pPr>
              <w:jc w:val="center"/>
              <w:rPr>
                <w:b/>
                <w:sz w:val="18"/>
                <w:szCs w:val="18"/>
              </w:rPr>
            </w:pPr>
            <w:r w:rsidRPr="00BC779D">
              <w:rPr>
                <w:b/>
                <w:sz w:val="18"/>
                <w:szCs w:val="18"/>
              </w:rPr>
              <w:t>90</w:t>
            </w:r>
            <w:r w:rsidRPr="00BC779D">
              <w:rPr>
                <w:b/>
                <w:sz w:val="18"/>
                <w:szCs w:val="18"/>
                <w:vertAlign w:val="superscript"/>
              </w:rPr>
              <w:t>th</w:t>
            </w:r>
            <w:r w:rsidRPr="00BC779D">
              <w:rPr>
                <w:b/>
                <w:sz w:val="18"/>
                <w:szCs w:val="18"/>
              </w:rPr>
              <w:t xml:space="preserve"> Percentile Level Detected</w:t>
            </w:r>
            <w:r w:rsidRPr="00BC779D">
              <w:rPr>
                <w:b/>
                <w:sz w:val="18"/>
                <w:szCs w:val="18"/>
                <w:vertAlign w:val="superscript"/>
              </w:rPr>
              <w:t>(</w:t>
            </w:r>
            <w:r w:rsidR="00062534">
              <w:rPr>
                <w:b/>
                <w:sz w:val="18"/>
                <w:szCs w:val="18"/>
                <w:vertAlign w:val="superscript"/>
              </w:rPr>
              <w:t>c</w:t>
            </w:r>
            <w:r w:rsidRPr="00BC779D">
              <w:rPr>
                <w:b/>
                <w:sz w:val="18"/>
                <w:szCs w:val="18"/>
                <w:vertAlign w:val="superscript"/>
              </w:rPr>
              <w:t>)</w:t>
            </w:r>
          </w:p>
        </w:tc>
        <w:tc>
          <w:tcPr>
            <w:tcW w:w="1080" w:type="dxa"/>
            <w:gridSpan w:val="2"/>
            <w:tcBorders>
              <w:top w:val="single" w:sz="18" w:space="0" w:color="auto"/>
              <w:bottom w:val="single" w:sz="4" w:space="0" w:color="auto"/>
            </w:tcBorders>
            <w:vAlign w:val="center"/>
          </w:tcPr>
          <w:p w14:paraId="448D8B95" w14:textId="77777777" w:rsidR="003A1391" w:rsidRPr="00BC779D" w:rsidRDefault="003A1391" w:rsidP="00535F8B">
            <w:pPr>
              <w:jc w:val="center"/>
              <w:rPr>
                <w:b/>
                <w:sz w:val="18"/>
                <w:szCs w:val="18"/>
              </w:rPr>
            </w:pPr>
            <w:r w:rsidRPr="00BC779D">
              <w:rPr>
                <w:b/>
                <w:sz w:val="18"/>
                <w:szCs w:val="18"/>
              </w:rPr>
              <w:t>No. Sites Exceeding AL</w:t>
            </w:r>
          </w:p>
        </w:tc>
        <w:tc>
          <w:tcPr>
            <w:tcW w:w="677" w:type="dxa"/>
            <w:tcBorders>
              <w:top w:val="single" w:sz="18" w:space="0" w:color="auto"/>
              <w:bottom w:val="single" w:sz="4" w:space="0" w:color="auto"/>
            </w:tcBorders>
            <w:vAlign w:val="center"/>
          </w:tcPr>
          <w:p w14:paraId="0530B331" w14:textId="77777777" w:rsidR="003A1391" w:rsidRPr="00BC779D" w:rsidRDefault="003A1391" w:rsidP="00B44817">
            <w:pPr>
              <w:jc w:val="center"/>
              <w:rPr>
                <w:b/>
                <w:sz w:val="18"/>
              </w:rPr>
            </w:pPr>
            <w:smartTag w:uri="urn:schemas-microsoft-com:office:smarttags" w:element="place">
              <w:smartTag w:uri="urn:schemas-microsoft-com:office:smarttags" w:element="State">
                <w:r w:rsidRPr="00BC779D">
                  <w:rPr>
                    <w:b/>
                    <w:sz w:val="18"/>
                  </w:rPr>
                  <w:t>AL</w:t>
                </w:r>
              </w:smartTag>
            </w:smartTag>
          </w:p>
        </w:tc>
        <w:tc>
          <w:tcPr>
            <w:tcW w:w="677" w:type="dxa"/>
            <w:gridSpan w:val="3"/>
            <w:tcBorders>
              <w:top w:val="single" w:sz="18" w:space="0" w:color="auto"/>
              <w:bottom w:val="single" w:sz="4" w:space="0" w:color="auto"/>
            </w:tcBorders>
            <w:vAlign w:val="center"/>
          </w:tcPr>
          <w:p w14:paraId="38572409" w14:textId="77777777" w:rsidR="003A1391" w:rsidRPr="00BC779D" w:rsidRDefault="003A1391" w:rsidP="00B44817">
            <w:pPr>
              <w:jc w:val="center"/>
              <w:rPr>
                <w:b/>
                <w:sz w:val="18"/>
              </w:rPr>
            </w:pPr>
            <w:r w:rsidRPr="00BC779D">
              <w:rPr>
                <w:b/>
                <w:sz w:val="18"/>
              </w:rPr>
              <w:t>PHG</w:t>
            </w:r>
          </w:p>
        </w:tc>
        <w:tc>
          <w:tcPr>
            <w:tcW w:w="3330" w:type="dxa"/>
            <w:gridSpan w:val="4"/>
            <w:tcBorders>
              <w:top w:val="single" w:sz="18" w:space="0" w:color="auto"/>
              <w:bottom w:val="single" w:sz="4" w:space="0" w:color="auto"/>
              <w:right w:val="single" w:sz="6" w:space="0" w:color="auto"/>
            </w:tcBorders>
            <w:tcMar>
              <w:left w:w="0" w:type="dxa"/>
              <w:right w:w="0" w:type="dxa"/>
            </w:tcMar>
            <w:vAlign w:val="center"/>
          </w:tcPr>
          <w:p w14:paraId="77D959B4" w14:textId="77777777" w:rsidR="003A1391" w:rsidRPr="00BC779D" w:rsidRDefault="003A1391" w:rsidP="00B44817">
            <w:pPr>
              <w:jc w:val="center"/>
              <w:rPr>
                <w:b/>
                <w:sz w:val="18"/>
              </w:rPr>
            </w:pPr>
            <w:r w:rsidRPr="00BC779D">
              <w:rPr>
                <w:b/>
                <w:sz w:val="18"/>
              </w:rPr>
              <w:t>Typical Source of Contaminant</w:t>
            </w:r>
          </w:p>
        </w:tc>
      </w:tr>
      <w:tr w:rsidR="003A1391" w:rsidRPr="00BC779D" w14:paraId="7387DB52" w14:textId="77777777" w:rsidTr="00666113">
        <w:trPr>
          <w:gridAfter w:val="1"/>
          <w:wAfter w:w="40" w:type="dxa"/>
          <w:trHeight w:val="490"/>
          <w:jc w:val="center"/>
        </w:trPr>
        <w:tc>
          <w:tcPr>
            <w:tcW w:w="2241" w:type="dxa"/>
            <w:vMerge w:val="restart"/>
            <w:tcBorders>
              <w:top w:val="single" w:sz="4" w:space="0" w:color="auto"/>
              <w:left w:val="single" w:sz="4" w:space="0" w:color="auto"/>
            </w:tcBorders>
            <w:vAlign w:val="center"/>
          </w:tcPr>
          <w:p w14:paraId="5F0C451E" w14:textId="77777777" w:rsidR="003A1391" w:rsidRPr="00BC779D" w:rsidRDefault="003A1391" w:rsidP="00D0092D">
            <w:pPr>
              <w:rPr>
                <w:sz w:val="18"/>
              </w:rPr>
            </w:pPr>
            <w:r w:rsidRPr="00BC779D">
              <w:rPr>
                <w:sz w:val="18"/>
              </w:rPr>
              <w:t>Lead (ppb)</w:t>
            </w:r>
          </w:p>
        </w:tc>
        <w:tc>
          <w:tcPr>
            <w:tcW w:w="810" w:type="dxa"/>
            <w:gridSpan w:val="3"/>
            <w:tcBorders>
              <w:top w:val="single" w:sz="4" w:space="0" w:color="auto"/>
            </w:tcBorders>
            <w:vAlign w:val="center"/>
          </w:tcPr>
          <w:p w14:paraId="74C46DDB" w14:textId="14EDF004" w:rsidR="003A1391" w:rsidRPr="00BC779D" w:rsidRDefault="00275D38" w:rsidP="00D0092D">
            <w:pPr>
              <w:jc w:val="center"/>
              <w:rPr>
                <w:sz w:val="18"/>
              </w:rPr>
            </w:pPr>
            <w:r>
              <w:rPr>
                <w:sz w:val="18"/>
              </w:rPr>
              <w:t xml:space="preserve">May </w:t>
            </w:r>
            <w:r w:rsidR="00E16E74">
              <w:rPr>
                <w:sz w:val="18"/>
              </w:rPr>
              <w:t>202</w:t>
            </w:r>
            <w:r w:rsidR="00670FBF">
              <w:rPr>
                <w:sz w:val="18"/>
              </w:rPr>
              <w:t>2</w:t>
            </w:r>
          </w:p>
        </w:tc>
        <w:tc>
          <w:tcPr>
            <w:tcW w:w="991" w:type="dxa"/>
            <w:gridSpan w:val="3"/>
            <w:tcBorders>
              <w:top w:val="single" w:sz="4" w:space="0" w:color="auto"/>
            </w:tcBorders>
            <w:vAlign w:val="center"/>
          </w:tcPr>
          <w:p w14:paraId="2EB76238" w14:textId="6ACA8192" w:rsidR="003A1391" w:rsidRPr="00BC779D" w:rsidRDefault="003A1391" w:rsidP="00D0092D">
            <w:pPr>
              <w:jc w:val="center"/>
              <w:rPr>
                <w:sz w:val="18"/>
              </w:rPr>
            </w:pPr>
            <w:r w:rsidRPr="00BC779D">
              <w:rPr>
                <w:sz w:val="18"/>
              </w:rPr>
              <w:t>10</w:t>
            </w:r>
          </w:p>
        </w:tc>
        <w:tc>
          <w:tcPr>
            <w:tcW w:w="990" w:type="dxa"/>
            <w:gridSpan w:val="3"/>
            <w:tcBorders>
              <w:top w:val="single" w:sz="4" w:space="0" w:color="auto"/>
            </w:tcBorders>
            <w:vAlign w:val="center"/>
          </w:tcPr>
          <w:p w14:paraId="4C3FDB54" w14:textId="7076D6E8" w:rsidR="003A1391" w:rsidRPr="00BC779D" w:rsidRDefault="00670FBF" w:rsidP="004046EE">
            <w:pPr>
              <w:jc w:val="center"/>
              <w:rPr>
                <w:sz w:val="18"/>
              </w:rPr>
            </w:pPr>
            <w:r>
              <w:rPr>
                <w:sz w:val="18"/>
              </w:rPr>
              <w:t>1.27</w:t>
            </w:r>
          </w:p>
        </w:tc>
        <w:tc>
          <w:tcPr>
            <w:tcW w:w="1080" w:type="dxa"/>
            <w:gridSpan w:val="2"/>
            <w:tcBorders>
              <w:top w:val="single" w:sz="4" w:space="0" w:color="auto"/>
            </w:tcBorders>
            <w:vAlign w:val="center"/>
          </w:tcPr>
          <w:p w14:paraId="48CE0F50" w14:textId="1A5E1CE6" w:rsidR="003A1391" w:rsidRPr="00BC779D" w:rsidRDefault="003A1391" w:rsidP="00D0092D">
            <w:pPr>
              <w:jc w:val="center"/>
              <w:rPr>
                <w:sz w:val="18"/>
              </w:rPr>
            </w:pPr>
            <w:r w:rsidRPr="00BC779D">
              <w:rPr>
                <w:sz w:val="18"/>
              </w:rPr>
              <w:t>0</w:t>
            </w:r>
          </w:p>
        </w:tc>
        <w:tc>
          <w:tcPr>
            <w:tcW w:w="677" w:type="dxa"/>
            <w:vMerge w:val="restart"/>
            <w:tcBorders>
              <w:top w:val="single" w:sz="4" w:space="0" w:color="auto"/>
            </w:tcBorders>
            <w:vAlign w:val="center"/>
          </w:tcPr>
          <w:p w14:paraId="242E5C30" w14:textId="77777777" w:rsidR="003A1391" w:rsidRPr="00BC779D" w:rsidRDefault="003A1391" w:rsidP="00D0092D">
            <w:pPr>
              <w:jc w:val="center"/>
              <w:rPr>
                <w:sz w:val="18"/>
              </w:rPr>
            </w:pPr>
            <w:r w:rsidRPr="00BC779D">
              <w:rPr>
                <w:sz w:val="18"/>
              </w:rPr>
              <w:t>15</w:t>
            </w:r>
          </w:p>
        </w:tc>
        <w:tc>
          <w:tcPr>
            <w:tcW w:w="677" w:type="dxa"/>
            <w:gridSpan w:val="3"/>
            <w:vMerge w:val="restart"/>
            <w:tcBorders>
              <w:top w:val="single" w:sz="4" w:space="0" w:color="auto"/>
            </w:tcBorders>
            <w:vAlign w:val="center"/>
          </w:tcPr>
          <w:p w14:paraId="21935509" w14:textId="77777777" w:rsidR="003A1391" w:rsidRPr="00BC779D" w:rsidRDefault="003A1391" w:rsidP="00D0092D">
            <w:pPr>
              <w:jc w:val="center"/>
              <w:rPr>
                <w:sz w:val="18"/>
              </w:rPr>
            </w:pPr>
            <w:r w:rsidRPr="00BC779D">
              <w:rPr>
                <w:sz w:val="18"/>
              </w:rPr>
              <w:t>0.2</w:t>
            </w:r>
          </w:p>
        </w:tc>
        <w:tc>
          <w:tcPr>
            <w:tcW w:w="3330" w:type="dxa"/>
            <w:gridSpan w:val="4"/>
            <w:vMerge w:val="restart"/>
            <w:tcBorders>
              <w:top w:val="single" w:sz="4" w:space="0" w:color="auto"/>
              <w:right w:val="single" w:sz="4" w:space="0" w:color="auto"/>
            </w:tcBorders>
            <w:vAlign w:val="center"/>
          </w:tcPr>
          <w:p w14:paraId="16F29697" w14:textId="77777777" w:rsidR="003A1391" w:rsidRPr="00900993" w:rsidRDefault="003A1391" w:rsidP="001D7D91">
            <w:pPr>
              <w:rPr>
                <w:sz w:val="18"/>
                <w:szCs w:val="18"/>
              </w:rPr>
            </w:pPr>
            <w:r w:rsidRPr="00900993">
              <w:rPr>
                <w:sz w:val="18"/>
                <w:szCs w:val="18"/>
              </w:rPr>
              <w:t>Internal corrosion of household water plumbing systems; discharges from industrial manufacturers; erosion of natural deposits</w:t>
            </w:r>
          </w:p>
        </w:tc>
      </w:tr>
      <w:tr w:rsidR="003A1391" w:rsidRPr="00BC779D" w14:paraId="7DA2FC4B" w14:textId="77777777" w:rsidTr="00666113">
        <w:trPr>
          <w:gridAfter w:val="1"/>
          <w:wAfter w:w="40" w:type="dxa"/>
          <w:trHeight w:val="490"/>
          <w:jc w:val="center"/>
        </w:trPr>
        <w:tc>
          <w:tcPr>
            <w:tcW w:w="2241" w:type="dxa"/>
            <w:vMerge/>
            <w:tcBorders>
              <w:top w:val="single" w:sz="4" w:space="0" w:color="auto"/>
              <w:left w:val="single" w:sz="4" w:space="0" w:color="auto"/>
              <w:bottom w:val="single" w:sz="4" w:space="0" w:color="auto"/>
            </w:tcBorders>
            <w:vAlign w:val="center"/>
          </w:tcPr>
          <w:p w14:paraId="6E13534C" w14:textId="77777777" w:rsidR="003A1391" w:rsidRPr="00BC779D" w:rsidRDefault="003A1391" w:rsidP="003A1391">
            <w:pPr>
              <w:rPr>
                <w:sz w:val="18"/>
              </w:rPr>
            </w:pPr>
          </w:p>
        </w:tc>
        <w:tc>
          <w:tcPr>
            <w:tcW w:w="810" w:type="dxa"/>
            <w:gridSpan w:val="3"/>
            <w:tcBorders>
              <w:top w:val="single" w:sz="4" w:space="0" w:color="auto"/>
              <w:bottom w:val="single" w:sz="4" w:space="0" w:color="auto"/>
            </w:tcBorders>
            <w:vAlign w:val="center"/>
          </w:tcPr>
          <w:p w14:paraId="766F8710" w14:textId="16183EF2" w:rsidR="003A1391" w:rsidRPr="00BC779D" w:rsidRDefault="00275D38" w:rsidP="003A1391">
            <w:pPr>
              <w:jc w:val="center"/>
              <w:rPr>
                <w:sz w:val="18"/>
              </w:rPr>
            </w:pPr>
            <w:r>
              <w:rPr>
                <w:sz w:val="18"/>
              </w:rPr>
              <w:t xml:space="preserve">Nov </w:t>
            </w:r>
            <w:r w:rsidR="00E16E74">
              <w:rPr>
                <w:sz w:val="18"/>
              </w:rPr>
              <w:t>202</w:t>
            </w:r>
            <w:r w:rsidR="00AC4201">
              <w:rPr>
                <w:sz w:val="18"/>
              </w:rPr>
              <w:t>3</w:t>
            </w:r>
          </w:p>
        </w:tc>
        <w:tc>
          <w:tcPr>
            <w:tcW w:w="991" w:type="dxa"/>
            <w:gridSpan w:val="3"/>
            <w:tcBorders>
              <w:top w:val="single" w:sz="4" w:space="0" w:color="auto"/>
              <w:bottom w:val="single" w:sz="4" w:space="0" w:color="auto"/>
            </w:tcBorders>
            <w:vAlign w:val="center"/>
          </w:tcPr>
          <w:p w14:paraId="2F9D65C7" w14:textId="01EF92CC" w:rsidR="003A1391" w:rsidRPr="00BC779D" w:rsidRDefault="003A1391" w:rsidP="003A1391">
            <w:pPr>
              <w:jc w:val="center"/>
              <w:rPr>
                <w:sz w:val="18"/>
              </w:rPr>
            </w:pPr>
            <w:r w:rsidRPr="00BC779D">
              <w:rPr>
                <w:sz w:val="18"/>
              </w:rPr>
              <w:t>10</w:t>
            </w:r>
          </w:p>
        </w:tc>
        <w:tc>
          <w:tcPr>
            <w:tcW w:w="990" w:type="dxa"/>
            <w:gridSpan w:val="3"/>
            <w:tcBorders>
              <w:top w:val="single" w:sz="4" w:space="0" w:color="auto"/>
              <w:bottom w:val="single" w:sz="4" w:space="0" w:color="auto"/>
            </w:tcBorders>
            <w:vAlign w:val="center"/>
          </w:tcPr>
          <w:p w14:paraId="44564B99" w14:textId="1BBEF278" w:rsidR="003A1391" w:rsidRPr="00BC779D" w:rsidRDefault="00670FBF" w:rsidP="003A1391">
            <w:pPr>
              <w:jc w:val="center"/>
              <w:rPr>
                <w:sz w:val="18"/>
              </w:rPr>
            </w:pPr>
            <w:r>
              <w:rPr>
                <w:sz w:val="18"/>
              </w:rPr>
              <w:t>2.11</w:t>
            </w:r>
          </w:p>
        </w:tc>
        <w:tc>
          <w:tcPr>
            <w:tcW w:w="1080" w:type="dxa"/>
            <w:gridSpan w:val="2"/>
            <w:tcBorders>
              <w:top w:val="single" w:sz="4" w:space="0" w:color="auto"/>
              <w:bottom w:val="single" w:sz="4" w:space="0" w:color="auto"/>
            </w:tcBorders>
            <w:vAlign w:val="center"/>
          </w:tcPr>
          <w:p w14:paraId="3D9F1149" w14:textId="3A24E656" w:rsidR="003A1391" w:rsidRPr="00BC779D" w:rsidRDefault="003A1391" w:rsidP="003A1391">
            <w:pPr>
              <w:jc w:val="center"/>
              <w:rPr>
                <w:sz w:val="18"/>
              </w:rPr>
            </w:pPr>
            <w:r w:rsidRPr="00BC779D">
              <w:rPr>
                <w:sz w:val="18"/>
              </w:rPr>
              <w:t>0</w:t>
            </w:r>
          </w:p>
        </w:tc>
        <w:tc>
          <w:tcPr>
            <w:tcW w:w="677" w:type="dxa"/>
            <w:vMerge/>
            <w:tcBorders>
              <w:bottom w:val="single" w:sz="4" w:space="0" w:color="auto"/>
            </w:tcBorders>
            <w:vAlign w:val="center"/>
          </w:tcPr>
          <w:p w14:paraId="1A66FC28" w14:textId="77777777" w:rsidR="003A1391" w:rsidRPr="00BC779D" w:rsidRDefault="003A1391" w:rsidP="003A1391">
            <w:pPr>
              <w:jc w:val="center"/>
              <w:rPr>
                <w:sz w:val="18"/>
              </w:rPr>
            </w:pPr>
          </w:p>
        </w:tc>
        <w:tc>
          <w:tcPr>
            <w:tcW w:w="677" w:type="dxa"/>
            <w:gridSpan w:val="3"/>
            <w:vMerge/>
            <w:tcBorders>
              <w:bottom w:val="single" w:sz="4" w:space="0" w:color="auto"/>
            </w:tcBorders>
            <w:vAlign w:val="center"/>
          </w:tcPr>
          <w:p w14:paraId="7BE44DD0" w14:textId="77777777" w:rsidR="003A1391" w:rsidRPr="00BC779D" w:rsidRDefault="003A1391" w:rsidP="003A1391">
            <w:pPr>
              <w:jc w:val="center"/>
              <w:rPr>
                <w:sz w:val="18"/>
              </w:rPr>
            </w:pPr>
          </w:p>
        </w:tc>
        <w:tc>
          <w:tcPr>
            <w:tcW w:w="3330" w:type="dxa"/>
            <w:gridSpan w:val="4"/>
            <w:vMerge/>
            <w:tcBorders>
              <w:bottom w:val="single" w:sz="4" w:space="0" w:color="auto"/>
              <w:right w:val="single" w:sz="4" w:space="0" w:color="auto"/>
            </w:tcBorders>
            <w:vAlign w:val="center"/>
          </w:tcPr>
          <w:p w14:paraId="4F57FD73" w14:textId="77777777" w:rsidR="003A1391" w:rsidRPr="00BC779D" w:rsidRDefault="003A1391" w:rsidP="003A1391">
            <w:pPr>
              <w:rPr>
                <w:sz w:val="17"/>
                <w:szCs w:val="16"/>
              </w:rPr>
            </w:pPr>
          </w:p>
        </w:tc>
      </w:tr>
      <w:tr w:rsidR="003A1391" w:rsidRPr="00BC779D" w14:paraId="6242C308" w14:textId="77777777" w:rsidTr="00666113">
        <w:trPr>
          <w:gridAfter w:val="1"/>
          <w:wAfter w:w="40" w:type="dxa"/>
          <w:trHeight w:val="295"/>
          <w:jc w:val="center"/>
        </w:trPr>
        <w:tc>
          <w:tcPr>
            <w:tcW w:w="2241" w:type="dxa"/>
            <w:vMerge w:val="restart"/>
            <w:tcBorders>
              <w:top w:val="single" w:sz="4" w:space="0" w:color="auto"/>
              <w:left w:val="single" w:sz="6" w:space="0" w:color="auto"/>
            </w:tcBorders>
            <w:vAlign w:val="center"/>
          </w:tcPr>
          <w:p w14:paraId="3DF5C908" w14:textId="7808E0ED" w:rsidR="003A1391" w:rsidRPr="00BC779D" w:rsidRDefault="003A1391" w:rsidP="003A1391">
            <w:pPr>
              <w:rPr>
                <w:sz w:val="18"/>
              </w:rPr>
            </w:pPr>
            <w:r w:rsidRPr="00BC779D">
              <w:rPr>
                <w:sz w:val="18"/>
              </w:rPr>
              <w:t xml:space="preserve">Copper (ppm) </w:t>
            </w:r>
          </w:p>
        </w:tc>
        <w:tc>
          <w:tcPr>
            <w:tcW w:w="810" w:type="dxa"/>
            <w:gridSpan w:val="3"/>
            <w:tcBorders>
              <w:top w:val="single" w:sz="4" w:space="0" w:color="auto"/>
            </w:tcBorders>
            <w:vAlign w:val="center"/>
          </w:tcPr>
          <w:p w14:paraId="192E15A5" w14:textId="1524F3C7" w:rsidR="003A1391" w:rsidRPr="00BC779D" w:rsidRDefault="00275D38" w:rsidP="003A1391">
            <w:pPr>
              <w:jc w:val="center"/>
              <w:rPr>
                <w:sz w:val="18"/>
              </w:rPr>
            </w:pPr>
            <w:r>
              <w:rPr>
                <w:sz w:val="18"/>
              </w:rPr>
              <w:t xml:space="preserve">May </w:t>
            </w:r>
            <w:r w:rsidR="00E16E74">
              <w:rPr>
                <w:sz w:val="18"/>
              </w:rPr>
              <w:t>202</w:t>
            </w:r>
            <w:r w:rsidR="00AC4201">
              <w:rPr>
                <w:sz w:val="18"/>
              </w:rPr>
              <w:t>3</w:t>
            </w:r>
          </w:p>
        </w:tc>
        <w:tc>
          <w:tcPr>
            <w:tcW w:w="991" w:type="dxa"/>
            <w:gridSpan w:val="3"/>
            <w:tcBorders>
              <w:top w:val="single" w:sz="4" w:space="0" w:color="auto"/>
            </w:tcBorders>
            <w:vAlign w:val="center"/>
          </w:tcPr>
          <w:p w14:paraId="18011756" w14:textId="23DD0D0D" w:rsidR="003A1391" w:rsidRPr="00BC779D" w:rsidRDefault="001B54AE" w:rsidP="003A1391">
            <w:pPr>
              <w:jc w:val="center"/>
              <w:rPr>
                <w:sz w:val="18"/>
              </w:rPr>
            </w:pPr>
            <w:r w:rsidRPr="00BC779D">
              <w:rPr>
                <w:sz w:val="18"/>
              </w:rPr>
              <w:t>10</w:t>
            </w:r>
          </w:p>
        </w:tc>
        <w:tc>
          <w:tcPr>
            <w:tcW w:w="990" w:type="dxa"/>
            <w:gridSpan w:val="3"/>
            <w:tcBorders>
              <w:top w:val="single" w:sz="4" w:space="0" w:color="auto"/>
            </w:tcBorders>
            <w:vAlign w:val="center"/>
          </w:tcPr>
          <w:p w14:paraId="7CE90126" w14:textId="19140146" w:rsidR="003A1391" w:rsidRPr="00BC779D" w:rsidRDefault="00670FBF" w:rsidP="003A1391">
            <w:pPr>
              <w:jc w:val="center"/>
              <w:rPr>
                <w:sz w:val="18"/>
              </w:rPr>
            </w:pPr>
            <w:r>
              <w:rPr>
                <w:sz w:val="18"/>
              </w:rPr>
              <w:t>0.178</w:t>
            </w:r>
          </w:p>
        </w:tc>
        <w:tc>
          <w:tcPr>
            <w:tcW w:w="1080" w:type="dxa"/>
            <w:gridSpan w:val="2"/>
            <w:tcBorders>
              <w:top w:val="single" w:sz="4" w:space="0" w:color="auto"/>
            </w:tcBorders>
            <w:vAlign w:val="center"/>
          </w:tcPr>
          <w:p w14:paraId="11DE16E1" w14:textId="2E4E4354" w:rsidR="003A1391" w:rsidRPr="00BC779D" w:rsidRDefault="001B54AE" w:rsidP="003A1391">
            <w:pPr>
              <w:jc w:val="center"/>
              <w:rPr>
                <w:sz w:val="18"/>
              </w:rPr>
            </w:pPr>
            <w:r w:rsidRPr="00BC779D">
              <w:rPr>
                <w:sz w:val="18"/>
              </w:rPr>
              <w:t>0</w:t>
            </w:r>
          </w:p>
        </w:tc>
        <w:tc>
          <w:tcPr>
            <w:tcW w:w="677" w:type="dxa"/>
            <w:vMerge w:val="restart"/>
            <w:tcBorders>
              <w:top w:val="single" w:sz="4" w:space="0" w:color="auto"/>
            </w:tcBorders>
            <w:vAlign w:val="center"/>
          </w:tcPr>
          <w:p w14:paraId="102063D3" w14:textId="77777777" w:rsidR="003A1391" w:rsidRPr="00BC779D" w:rsidRDefault="003A1391" w:rsidP="003A1391">
            <w:pPr>
              <w:jc w:val="center"/>
              <w:rPr>
                <w:sz w:val="18"/>
              </w:rPr>
            </w:pPr>
            <w:r w:rsidRPr="00BC779D">
              <w:rPr>
                <w:sz w:val="18"/>
              </w:rPr>
              <w:t>1.3</w:t>
            </w:r>
          </w:p>
        </w:tc>
        <w:tc>
          <w:tcPr>
            <w:tcW w:w="677" w:type="dxa"/>
            <w:gridSpan w:val="3"/>
            <w:vMerge w:val="restart"/>
            <w:tcBorders>
              <w:top w:val="single" w:sz="4" w:space="0" w:color="auto"/>
            </w:tcBorders>
            <w:vAlign w:val="center"/>
          </w:tcPr>
          <w:p w14:paraId="45A23DF7" w14:textId="77777777" w:rsidR="003A1391" w:rsidRPr="00BC779D" w:rsidRDefault="003A1391" w:rsidP="003A1391">
            <w:pPr>
              <w:jc w:val="center"/>
              <w:rPr>
                <w:sz w:val="18"/>
              </w:rPr>
            </w:pPr>
            <w:r w:rsidRPr="00BC779D">
              <w:rPr>
                <w:sz w:val="18"/>
              </w:rPr>
              <w:t>0.3</w:t>
            </w:r>
          </w:p>
        </w:tc>
        <w:tc>
          <w:tcPr>
            <w:tcW w:w="3330" w:type="dxa"/>
            <w:gridSpan w:val="4"/>
            <w:vMerge w:val="restart"/>
            <w:tcBorders>
              <w:top w:val="single" w:sz="4" w:space="0" w:color="auto"/>
              <w:right w:val="single" w:sz="6" w:space="0" w:color="auto"/>
            </w:tcBorders>
            <w:vAlign w:val="center"/>
          </w:tcPr>
          <w:p w14:paraId="57E0B313" w14:textId="77777777" w:rsidR="003A1391" w:rsidRPr="00900993" w:rsidRDefault="003A1391" w:rsidP="003A1391">
            <w:pPr>
              <w:rPr>
                <w:sz w:val="18"/>
                <w:szCs w:val="18"/>
              </w:rPr>
            </w:pPr>
            <w:r w:rsidRPr="00900993">
              <w:rPr>
                <w:sz w:val="18"/>
                <w:szCs w:val="18"/>
              </w:rPr>
              <w:t>Internal corrosion of household plumbing systems; erosion of natural deposits; leaching from wood preservatives</w:t>
            </w:r>
          </w:p>
        </w:tc>
      </w:tr>
      <w:tr w:rsidR="001B54AE" w:rsidRPr="00BC779D" w14:paraId="4B1D9C2C" w14:textId="77777777" w:rsidTr="00666113">
        <w:trPr>
          <w:gridAfter w:val="1"/>
          <w:wAfter w:w="40" w:type="dxa"/>
          <w:trHeight w:val="295"/>
          <w:jc w:val="center"/>
        </w:trPr>
        <w:tc>
          <w:tcPr>
            <w:tcW w:w="2241" w:type="dxa"/>
            <w:vMerge/>
            <w:tcBorders>
              <w:left w:val="single" w:sz="6" w:space="0" w:color="auto"/>
            </w:tcBorders>
            <w:vAlign w:val="center"/>
          </w:tcPr>
          <w:p w14:paraId="7426DAAE" w14:textId="77777777" w:rsidR="001B54AE" w:rsidRPr="00BC779D" w:rsidRDefault="001B54AE" w:rsidP="001B54AE">
            <w:pPr>
              <w:rPr>
                <w:sz w:val="18"/>
              </w:rPr>
            </w:pPr>
          </w:p>
        </w:tc>
        <w:tc>
          <w:tcPr>
            <w:tcW w:w="810" w:type="dxa"/>
            <w:gridSpan w:val="3"/>
            <w:vAlign w:val="center"/>
          </w:tcPr>
          <w:p w14:paraId="11A0360E" w14:textId="32CBA262" w:rsidR="001B54AE" w:rsidRPr="00BC779D" w:rsidRDefault="00275D38" w:rsidP="001B54AE">
            <w:pPr>
              <w:jc w:val="center"/>
              <w:rPr>
                <w:sz w:val="18"/>
              </w:rPr>
            </w:pPr>
            <w:r>
              <w:rPr>
                <w:sz w:val="18"/>
              </w:rPr>
              <w:t xml:space="preserve">Nov </w:t>
            </w:r>
            <w:r w:rsidR="00E16E74">
              <w:rPr>
                <w:sz w:val="18"/>
              </w:rPr>
              <w:t>202</w:t>
            </w:r>
            <w:r w:rsidR="00AC4201">
              <w:rPr>
                <w:sz w:val="18"/>
              </w:rPr>
              <w:t>3</w:t>
            </w:r>
          </w:p>
        </w:tc>
        <w:tc>
          <w:tcPr>
            <w:tcW w:w="991" w:type="dxa"/>
            <w:gridSpan w:val="3"/>
            <w:vAlign w:val="center"/>
          </w:tcPr>
          <w:p w14:paraId="4A467FD7" w14:textId="7E976B68" w:rsidR="001B54AE" w:rsidRPr="00BC779D" w:rsidRDefault="001B54AE" w:rsidP="001B54AE">
            <w:pPr>
              <w:jc w:val="center"/>
              <w:rPr>
                <w:sz w:val="18"/>
              </w:rPr>
            </w:pPr>
            <w:r w:rsidRPr="00BC779D">
              <w:rPr>
                <w:sz w:val="18"/>
              </w:rPr>
              <w:t>10</w:t>
            </w:r>
          </w:p>
        </w:tc>
        <w:tc>
          <w:tcPr>
            <w:tcW w:w="990" w:type="dxa"/>
            <w:gridSpan w:val="3"/>
            <w:vAlign w:val="center"/>
          </w:tcPr>
          <w:p w14:paraId="0DA34342" w14:textId="66ABF11D" w:rsidR="001B54AE" w:rsidRPr="00BC779D" w:rsidRDefault="00275D38" w:rsidP="00670FBF">
            <w:pPr>
              <w:jc w:val="center"/>
              <w:rPr>
                <w:sz w:val="18"/>
              </w:rPr>
            </w:pPr>
            <w:r>
              <w:rPr>
                <w:sz w:val="18"/>
              </w:rPr>
              <w:t>0.</w:t>
            </w:r>
            <w:r w:rsidR="00670FBF">
              <w:rPr>
                <w:sz w:val="18"/>
              </w:rPr>
              <w:t>108</w:t>
            </w:r>
          </w:p>
        </w:tc>
        <w:tc>
          <w:tcPr>
            <w:tcW w:w="1080" w:type="dxa"/>
            <w:gridSpan w:val="2"/>
            <w:vAlign w:val="center"/>
          </w:tcPr>
          <w:p w14:paraId="4B5800E2" w14:textId="368939D0" w:rsidR="001B54AE" w:rsidRPr="00BC779D" w:rsidRDefault="001B54AE" w:rsidP="001B54AE">
            <w:pPr>
              <w:jc w:val="center"/>
              <w:rPr>
                <w:sz w:val="18"/>
              </w:rPr>
            </w:pPr>
            <w:r w:rsidRPr="00BC779D">
              <w:rPr>
                <w:sz w:val="18"/>
              </w:rPr>
              <w:t>0</w:t>
            </w:r>
          </w:p>
        </w:tc>
        <w:tc>
          <w:tcPr>
            <w:tcW w:w="677" w:type="dxa"/>
            <w:vMerge/>
            <w:vAlign w:val="center"/>
          </w:tcPr>
          <w:p w14:paraId="0A26CA00" w14:textId="77777777" w:rsidR="001B54AE" w:rsidRPr="00BC779D" w:rsidRDefault="001B54AE" w:rsidP="001B54AE">
            <w:pPr>
              <w:jc w:val="center"/>
              <w:rPr>
                <w:sz w:val="18"/>
              </w:rPr>
            </w:pPr>
          </w:p>
        </w:tc>
        <w:tc>
          <w:tcPr>
            <w:tcW w:w="677" w:type="dxa"/>
            <w:gridSpan w:val="3"/>
            <w:vMerge/>
            <w:vAlign w:val="center"/>
          </w:tcPr>
          <w:p w14:paraId="0D202B0F" w14:textId="77777777" w:rsidR="001B54AE" w:rsidRPr="00BC779D" w:rsidRDefault="001B54AE" w:rsidP="001B54AE">
            <w:pPr>
              <w:jc w:val="center"/>
              <w:rPr>
                <w:sz w:val="18"/>
              </w:rPr>
            </w:pPr>
          </w:p>
        </w:tc>
        <w:tc>
          <w:tcPr>
            <w:tcW w:w="3330" w:type="dxa"/>
            <w:gridSpan w:val="4"/>
            <w:vMerge/>
            <w:tcBorders>
              <w:right w:val="single" w:sz="6" w:space="0" w:color="auto"/>
            </w:tcBorders>
            <w:vAlign w:val="center"/>
          </w:tcPr>
          <w:p w14:paraId="262095C0" w14:textId="77777777" w:rsidR="001B54AE" w:rsidRPr="00BC779D" w:rsidRDefault="001B54AE" w:rsidP="001B54AE">
            <w:pPr>
              <w:rPr>
                <w:sz w:val="17"/>
                <w:szCs w:val="16"/>
              </w:rPr>
            </w:pPr>
          </w:p>
        </w:tc>
      </w:tr>
      <w:tr w:rsidR="001B54AE" w:rsidRPr="001F3468" w14:paraId="670D44E8" w14:textId="77777777" w:rsidTr="00666113">
        <w:trPr>
          <w:gridAfter w:val="1"/>
          <w:wAfter w:w="40" w:type="dxa"/>
          <w:jc w:val="center"/>
        </w:trPr>
        <w:tc>
          <w:tcPr>
            <w:tcW w:w="10796" w:type="dxa"/>
            <w:gridSpan w:val="20"/>
            <w:tcBorders>
              <w:left w:val="single" w:sz="6" w:space="0" w:color="auto"/>
              <w:bottom w:val="single" w:sz="18" w:space="0" w:color="auto"/>
              <w:right w:val="single" w:sz="6" w:space="0" w:color="auto"/>
            </w:tcBorders>
            <w:vAlign w:val="center"/>
          </w:tcPr>
          <w:p w14:paraId="720FE691" w14:textId="1D2A8DD2" w:rsidR="001B54AE" w:rsidRPr="00B83955" w:rsidRDefault="001B54AE" w:rsidP="001B54AE">
            <w:pPr>
              <w:rPr>
                <w:sz w:val="14"/>
                <w:szCs w:val="14"/>
              </w:rPr>
            </w:pPr>
            <w:r w:rsidRPr="00B83955">
              <w:rPr>
                <w:sz w:val="14"/>
                <w:szCs w:val="14"/>
              </w:rPr>
              <w:t>(</w:t>
            </w:r>
            <w:r w:rsidR="00062534" w:rsidRPr="00B83955">
              <w:rPr>
                <w:sz w:val="14"/>
                <w:szCs w:val="14"/>
              </w:rPr>
              <w:t>c</w:t>
            </w:r>
            <w:r w:rsidRPr="00B83955">
              <w:rPr>
                <w:sz w:val="14"/>
                <w:szCs w:val="14"/>
              </w:rPr>
              <w:t xml:space="preserve">) Under the lead and copper monitoring rule drinking water health standards are met when the 90th percentile level detected is below the AL.    </w:t>
            </w:r>
          </w:p>
        </w:tc>
      </w:tr>
      <w:tr w:rsidR="00B3023D" w:rsidRPr="001F3468" w14:paraId="7B282573" w14:textId="77777777" w:rsidTr="00666113">
        <w:trPr>
          <w:jc w:val="center"/>
        </w:trPr>
        <w:tc>
          <w:tcPr>
            <w:tcW w:w="10836" w:type="dxa"/>
            <w:gridSpan w:val="21"/>
            <w:tcBorders>
              <w:top w:val="single" w:sz="18" w:space="0" w:color="auto"/>
              <w:left w:val="single" w:sz="6" w:space="0" w:color="auto"/>
              <w:bottom w:val="single" w:sz="18" w:space="0" w:color="auto"/>
              <w:right w:val="single" w:sz="6" w:space="0" w:color="auto"/>
            </w:tcBorders>
            <w:shd w:val="clear" w:color="auto" w:fill="B4C6E7" w:themeFill="accent1" w:themeFillTint="66"/>
            <w:vAlign w:val="center"/>
          </w:tcPr>
          <w:p w14:paraId="7436F37E" w14:textId="6883A853" w:rsidR="00B3023D" w:rsidRPr="00F41F91" w:rsidRDefault="00B3023D" w:rsidP="00281CD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w:t>
            </w:r>
            <w:r w:rsidR="00281CD8">
              <w:rPr>
                <w:rFonts w:ascii="Times New Roman" w:hAnsi="Times New Roman"/>
                <w:bCs w:val="0"/>
                <w:caps/>
                <w:sz w:val="20"/>
              </w:rPr>
              <w:t xml:space="preserve">, </w:t>
            </w:r>
            <w:r w:rsidRPr="00F41F91">
              <w:rPr>
                <w:rFonts w:ascii="Times New Roman" w:hAnsi="Times New Roman"/>
                <w:bCs w:val="0"/>
                <w:caps/>
                <w:sz w:val="20"/>
              </w:rPr>
              <w:t>hardness</w:t>
            </w:r>
            <w:r w:rsidR="00281CD8">
              <w:rPr>
                <w:rFonts w:ascii="Times New Roman" w:hAnsi="Times New Roman"/>
                <w:bCs w:val="0"/>
                <w:caps/>
                <w:sz w:val="20"/>
              </w:rPr>
              <w:t>, and turbidity</w:t>
            </w:r>
          </w:p>
        </w:tc>
      </w:tr>
      <w:tr w:rsidR="00B3023D" w:rsidRPr="001F3468" w14:paraId="6B0CD754" w14:textId="77777777" w:rsidTr="00666113">
        <w:trPr>
          <w:jc w:val="center"/>
        </w:trPr>
        <w:tc>
          <w:tcPr>
            <w:tcW w:w="2248"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11" w:type="dxa"/>
            <w:gridSpan w:val="3"/>
            <w:tcBorders>
              <w:top w:val="single" w:sz="18" w:space="0" w:color="auto"/>
              <w:bottom w:val="double" w:sz="6" w:space="0" w:color="auto"/>
            </w:tcBorders>
            <w:vAlign w:val="center"/>
          </w:tcPr>
          <w:p w14:paraId="6435DA60" w14:textId="0B877BDD" w:rsidR="00B3023D" w:rsidRPr="00F41F91" w:rsidRDefault="003F1D71" w:rsidP="002F6EC9">
            <w:pPr>
              <w:keepNext/>
              <w:jc w:val="center"/>
              <w:rPr>
                <w:b/>
                <w:sz w:val="18"/>
              </w:rPr>
            </w:pPr>
            <w:r>
              <w:rPr>
                <w:b/>
                <w:sz w:val="18"/>
              </w:rPr>
              <w:t>Sample Year</w:t>
            </w:r>
          </w:p>
        </w:tc>
        <w:tc>
          <w:tcPr>
            <w:tcW w:w="1350" w:type="dxa"/>
            <w:gridSpan w:val="3"/>
            <w:tcBorders>
              <w:top w:val="single" w:sz="18" w:space="0" w:color="auto"/>
              <w:bottom w:val="double" w:sz="6" w:space="0" w:color="auto"/>
            </w:tcBorders>
            <w:vAlign w:val="center"/>
          </w:tcPr>
          <w:p w14:paraId="044A9B36" w14:textId="77777777" w:rsidR="00B3023D"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p w14:paraId="01077ED4" w14:textId="09E90461" w:rsidR="003A6227" w:rsidRPr="00F41F91" w:rsidRDefault="003A6227" w:rsidP="002F6EC9">
            <w:pPr>
              <w:keepNext/>
              <w:jc w:val="center"/>
              <w:rPr>
                <w:b/>
                <w:sz w:val="18"/>
              </w:rPr>
            </w:pPr>
            <w:r>
              <w:rPr>
                <w:b/>
                <w:sz w:val="18"/>
              </w:rPr>
              <w:t>(Average)</w:t>
            </w:r>
          </w:p>
        </w:tc>
        <w:tc>
          <w:tcPr>
            <w:tcW w:w="1439" w:type="dxa"/>
            <w:gridSpan w:val="3"/>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4"/>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66113">
        <w:trPr>
          <w:trHeight w:val="432"/>
          <w:jc w:val="center"/>
        </w:trPr>
        <w:tc>
          <w:tcPr>
            <w:tcW w:w="2248" w:type="dxa"/>
            <w:gridSpan w:val="2"/>
            <w:tcBorders>
              <w:top w:val="nil"/>
              <w:left w:val="single" w:sz="6" w:space="0" w:color="auto"/>
              <w:bottom w:val="single" w:sz="4" w:space="0" w:color="auto"/>
            </w:tcBorders>
            <w:vAlign w:val="center"/>
          </w:tcPr>
          <w:p w14:paraId="66AD9F49" w14:textId="77777777" w:rsidR="00B3023D" w:rsidRPr="00F41F91" w:rsidRDefault="00B3023D" w:rsidP="00E512EF">
            <w:pPr>
              <w:rPr>
                <w:sz w:val="18"/>
              </w:rPr>
            </w:pPr>
            <w:r w:rsidRPr="00F41F91">
              <w:rPr>
                <w:sz w:val="18"/>
              </w:rPr>
              <w:t>Sodium (ppm)</w:t>
            </w:r>
          </w:p>
        </w:tc>
        <w:tc>
          <w:tcPr>
            <w:tcW w:w="1011" w:type="dxa"/>
            <w:gridSpan w:val="3"/>
            <w:tcBorders>
              <w:top w:val="nil"/>
              <w:bottom w:val="single" w:sz="4" w:space="0" w:color="auto"/>
            </w:tcBorders>
            <w:vAlign w:val="center"/>
          </w:tcPr>
          <w:p w14:paraId="2DC49168" w14:textId="76EA9D33" w:rsidR="00B3023D" w:rsidRPr="00F41F91" w:rsidRDefault="00E16E74" w:rsidP="00E512EF">
            <w:pPr>
              <w:jc w:val="center"/>
              <w:rPr>
                <w:sz w:val="18"/>
              </w:rPr>
            </w:pPr>
            <w:r>
              <w:rPr>
                <w:sz w:val="18"/>
              </w:rPr>
              <w:t>202</w:t>
            </w:r>
            <w:r w:rsidR="00AC4201">
              <w:rPr>
                <w:sz w:val="18"/>
              </w:rPr>
              <w:t>3</w:t>
            </w:r>
          </w:p>
        </w:tc>
        <w:tc>
          <w:tcPr>
            <w:tcW w:w="1350" w:type="dxa"/>
            <w:gridSpan w:val="3"/>
            <w:tcBorders>
              <w:top w:val="nil"/>
              <w:bottom w:val="single" w:sz="4" w:space="0" w:color="auto"/>
            </w:tcBorders>
            <w:vAlign w:val="center"/>
          </w:tcPr>
          <w:p w14:paraId="1AA5832A" w14:textId="35E25287" w:rsidR="00B3023D" w:rsidRDefault="00DC232E" w:rsidP="00E512EF">
            <w:pPr>
              <w:jc w:val="center"/>
              <w:rPr>
                <w:sz w:val="18"/>
              </w:rPr>
            </w:pPr>
            <w:r>
              <w:rPr>
                <w:sz w:val="18"/>
              </w:rPr>
              <w:t>[</w:t>
            </w:r>
            <w:r w:rsidR="00FE46A6">
              <w:rPr>
                <w:sz w:val="18"/>
              </w:rPr>
              <w:t>77.5</w:t>
            </w:r>
            <w:r w:rsidR="003F1D71">
              <w:rPr>
                <w:sz w:val="18"/>
              </w:rPr>
              <w:t>]</w:t>
            </w:r>
          </w:p>
          <w:p w14:paraId="36F5FEC0" w14:textId="28835E0F" w:rsidR="0004207F" w:rsidRDefault="0004207F" w:rsidP="00E512EF">
            <w:pPr>
              <w:jc w:val="center"/>
              <w:rPr>
                <w:sz w:val="18"/>
              </w:rPr>
            </w:pPr>
            <w:r>
              <w:rPr>
                <w:sz w:val="18"/>
              </w:rPr>
              <w:t>(</w:t>
            </w:r>
            <w:r w:rsidR="00FE46A6">
              <w:rPr>
                <w:sz w:val="18"/>
              </w:rPr>
              <w:t>104</w:t>
            </w:r>
            <w:r>
              <w:rPr>
                <w:sz w:val="18"/>
              </w:rPr>
              <w:t>)</w:t>
            </w:r>
          </w:p>
          <w:p w14:paraId="690B0D1C" w14:textId="4C3340D7" w:rsidR="00BF703F" w:rsidRPr="00F41F91" w:rsidRDefault="00BF703F" w:rsidP="00BD1597">
            <w:pPr>
              <w:jc w:val="center"/>
              <w:rPr>
                <w:sz w:val="18"/>
              </w:rPr>
            </w:pPr>
            <w:r>
              <w:rPr>
                <w:sz w:val="18"/>
              </w:rPr>
              <w:t>{</w:t>
            </w:r>
            <w:r w:rsidR="00BD1597">
              <w:rPr>
                <w:sz w:val="18"/>
              </w:rPr>
              <w:t>110</w:t>
            </w:r>
            <w:r>
              <w:rPr>
                <w:sz w:val="18"/>
              </w:rPr>
              <w:t>}</w:t>
            </w:r>
          </w:p>
        </w:tc>
        <w:tc>
          <w:tcPr>
            <w:tcW w:w="1439" w:type="dxa"/>
            <w:gridSpan w:val="3"/>
            <w:tcBorders>
              <w:top w:val="nil"/>
              <w:bottom w:val="single" w:sz="4" w:space="0" w:color="auto"/>
            </w:tcBorders>
            <w:vAlign w:val="center"/>
          </w:tcPr>
          <w:p w14:paraId="62F7B292" w14:textId="3DC3581F" w:rsidR="00B3023D" w:rsidRDefault="003F1D71" w:rsidP="00E512EF">
            <w:pPr>
              <w:jc w:val="center"/>
              <w:rPr>
                <w:sz w:val="18"/>
              </w:rPr>
            </w:pPr>
            <w:r>
              <w:rPr>
                <w:sz w:val="18"/>
              </w:rPr>
              <w:t>[</w:t>
            </w:r>
            <w:r w:rsidR="00FE46A6">
              <w:rPr>
                <w:sz w:val="18"/>
              </w:rPr>
              <w:t>63.6 – 96.2</w:t>
            </w:r>
            <w:r>
              <w:rPr>
                <w:sz w:val="18"/>
              </w:rPr>
              <w:t>]</w:t>
            </w:r>
          </w:p>
          <w:p w14:paraId="2A58131A" w14:textId="31EB25D9" w:rsidR="0004207F" w:rsidRDefault="0004207F" w:rsidP="00BF703F">
            <w:pPr>
              <w:jc w:val="center"/>
              <w:rPr>
                <w:sz w:val="18"/>
              </w:rPr>
            </w:pPr>
            <w:r>
              <w:rPr>
                <w:sz w:val="18"/>
              </w:rPr>
              <w:t>(</w:t>
            </w:r>
            <w:r w:rsidR="00FE46A6">
              <w:rPr>
                <w:sz w:val="18"/>
              </w:rPr>
              <w:t>70.1 - 124</w:t>
            </w:r>
            <w:r>
              <w:rPr>
                <w:sz w:val="18"/>
              </w:rPr>
              <w:t>)</w:t>
            </w:r>
          </w:p>
          <w:p w14:paraId="6802CC34" w14:textId="28F82968" w:rsidR="00BF703F" w:rsidRPr="00F41F91" w:rsidRDefault="00BF703F" w:rsidP="00BD1597">
            <w:pPr>
              <w:jc w:val="center"/>
              <w:rPr>
                <w:sz w:val="18"/>
              </w:rPr>
            </w:pPr>
            <w:r>
              <w:rPr>
                <w:sz w:val="18"/>
              </w:rPr>
              <w:t>{</w:t>
            </w:r>
            <w:r w:rsidR="00BD1597">
              <w:rPr>
                <w:sz w:val="18"/>
              </w:rPr>
              <w:t>100</w:t>
            </w:r>
            <w:r w:rsidR="007F750B">
              <w:rPr>
                <w:sz w:val="18"/>
              </w:rPr>
              <w:t xml:space="preserve"> </w:t>
            </w:r>
            <w:r w:rsidR="00BD1597">
              <w:rPr>
                <w:sz w:val="18"/>
              </w:rPr>
              <w:t>-</w:t>
            </w:r>
            <w:r w:rsidR="007F750B">
              <w:rPr>
                <w:sz w:val="18"/>
              </w:rPr>
              <w:t xml:space="preserve"> </w:t>
            </w:r>
            <w:r w:rsidR="00BD1597">
              <w:rPr>
                <w:sz w:val="18"/>
              </w:rPr>
              <w:t>120</w:t>
            </w:r>
            <w:r>
              <w:rPr>
                <w:sz w:val="18"/>
              </w:rPr>
              <w:t>}</w:t>
            </w:r>
          </w:p>
        </w:tc>
        <w:tc>
          <w:tcPr>
            <w:tcW w:w="900" w:type="dxa"/>
            <w:gridSpan w:val="3"/>
            <w:tcBorders>
              <w:top w:val="nil"/>
              <w:bottom w:val="single" w:sz="4" w:space="0" w:color="auto"/>
            </w:tcBorders>
            <w:vAlign w:val="center"/>
          </w:tcPr>
          <w:p w14:paraId="4E60C959" w14:textId="77777777" w:rsidR="00B3023D" w:rsidRPr="00F41F91" w:rsidRDefault="00365C7B" w:rsidP="00E512EF">
            <w:pPr>
              <w:jc w:val="center"/>
              <w:rPr>
                <w:sz w:val="18"/>
              </w:rPr>
            </w:pPr>
            <w:r w:rsidRPr="00F41F91">
              <w:rPr>
                <w:sz w:val="18"/>
              </w:rPr>
              <w:t>N</w:t>
            </w:r>
            <w:r w:rsidR="00B3023D" w:rsidRPr="00F41F91">
              <w:rPr>
                <w:sz w:val="18"/>
              </w:rPr>
              <w:t>one</w:t>
            </w:r>
          </w:p>
        </w:tc>
        <w:tc>
          <w:tcPr>
            <w:tcW w:w="1080" w:type="dxa"/>
            <w:gridSpan w:val="4"/>
            <w:tcBorders>
              <w:top w:val="nil"/>
              <w:bottom w:val="single" w:sz="4" w:space="0" w:color="auto"/>
            </w:tcBorders>
            <w:vAlign w:val="center"/>
          </w:tcPr>
          <w:p w14:paraId="721928BB" w14:textId="77777777" w:rsidR="00B3023D" w:rsidRPr="00F41F91" w:rsidRDefault="00365C7B" w:rsidP="00E512EF">
            <w:pPr>
              <w:jc w:val="center"/>
              <w:rPr>
                <w:sz w:val="18"/>
              </w:rPr>
            </w:pPr>
            <w:r w:rsidRPr="00F41F91">
              <w:rPr>
                <w:sz w:val="18"/>
              </w:rPr>
              <w:t>N</w:t>
            </w:r>
            <w:r w:rsidR="00B3023D" w:rsidRPr="00F41F91">
              <w:rPr>
                <w:sz w:val="18"/>
              </w:rPr>
              <w:t>one</w:t>
            </w:r>
          </w:p>
        </w:tc>
        <w:tc>
          <w:tcPr>
            <w:tcW w:w="2808" w:type="dxa"/>
            <w:gridSpan w:val="3"/>
            <w:tcBorders>
              <w:top w:val="nil"/>
              <w:bottom w:val="single" w:sz="4" w:space="0" w:color="auto"/>
              <w:right w:val="single" w:sz="6" w:space="0" w:color="auto"/>
            </w:tcBorders>
            <w:vAlign w:val="center"/>
          </w:tcPr>
          <w:p w14:paraId="4A3C8020" w14:textId="77777777" w:rsidR="00B3023D" w:rsidRPr="00F41F91" w:rsidRDefault="00B3023D" w:rsidP="00AE529A">
            <w:pPr>
              <w:rPr>
                <w:sz w:val="18"/>
              </w:rPr>
            </w:pPr>
            <w:r w:rsidRPr="00F41F91">
              <w:rPr>
                <w:sz w:val="18"/>
              </w:rPr>
              <w:t>Salt present in the water and is generally naturally occurring</w:t>
            </w:r>
          </w:p>
        </w:tc>
      </w:tr>
      <w:tr w:rsidR="00D057C3" w:rsidRPr="001F3468" w14:paraId="2ACD2463" w14:textId="77777777" w:rsidTr="00666113">
        <w:trPr>
          <w:jc w:val="center"/>
        </w:trPr>
        <w:tc>
          <w:tcPr>
            <w:tcW w:w="2248" w:type="dxa"/>
            <w:gridSpan w:val="2"/>
            <w:tcBorders>
              <w:left w:val="single" w:sz="6" w:space="0" w:color="auto"/>
              <w:bottom w:val="single" w:sz="18" w:space="0" w:color="auto"/>
            </w:tcBorders>
            <w:vAlign w:val="center"/>
          </w:tcPr>
          <w:p w14:paraId="01FDA3CE" w14:textId="77777777" w:rsidR="00B3023D" w:rsidRPr="00F41F91" w:rsidRDefault="00B3023D" w:rsidP="00E512EF">
            <w:pPr>
              <w:rPr>
                <w:sz w:val="18"/>
              </w:rPr>
            </w:pPr>
            <w:r w:rsidRPr="00F41F91">
              <w:rPr>
                <w:sz w:val="18"/>
              </w:rPr>
              <w:t>Hardness (ppm)</w:t>
            </w:r>
          </w:p>
        </w:tc>
        <w:tc>
          <w:tcPr>
            <w:tcW w:w="1011" w:type="dxa"/>
            <w:gridSpan w:val="3"/>
            <w:tcBorders>
              <w:bottom w:val="single" w:sz="18" w:space="0" w:color="auto"/>
            </w:tcBorders>
            <w:vAlign w:val="center"/>
          </w:tcPr>
          <w:p w14:paraId="7A81C45D" w14:textId="65D84E98" w:rsidR="00B3023D" w:rsidRPr="00F41F91" w:rsidRDefault="00E16E74" w:rsidP="00E512EF">
            <w:pPr>
              <w:jc w:val="center"/>
              <w:rPr>
                <w:sz w:val="18"/>
              </w:rPr>
            </w:pPr>
            <w:r>
              <w:rPr>
                <w:sz w:val="18"/>
              </w:rPr>
              <w:t>202</w:t>
            </w:r>
            <w:r w:rsidR="00AC4201">
              <w:rPr>
                <w:sz w:val="18"/>
              </w:rPr>
              <w:t>3</w:t>
            </w:r>
          </w:p>
        </w:tc>
        <w:tc>
          <w:tcPr>
            <w:tcW w:w="1350" w:type="dxa"/>
            <w:gridSpan w:val="3"/>
            <w:tcBorders>
              <w:bottom w:val="single" w:sz="18" w:space="0" w:color="auto"/>
            </w:tcBorders>
            <w:vAlign w:val="center"/>
          </w:tcPr>
          <w:p w14:paraId="1B663496" w14:textId="01FB9FE4" w:rsidR="00B3023D" w:rsidRDefault="009B68A0" w:rsidP="00E512EF">
            <w:pPr>
              <w:jc w:val="center"/>
              <w:rPr>
                <w:sz w:val="18"/>
              </w:rPr>
            </w:pPr>
            <w:r>
              <w:rPr>
                <w:sz w:val="18"/>
              </w:rPr>
              <w:t>[</w:t>
            </w:r>
            <w:r w:rsidR="00FE46A6">
              <w:rPr>
                <w:sz w:val="18"/>
              </w:rPr>
              <w:t>214</w:t>
            </w:r>
            <w:r w:rsidR="003F1D71">
              <w:rPr>
                <w:sz w:val="18"/>
              </w:rPr>
              <w:t>]</w:t>
            </w:r>
          </w:p>
          <w:p w14:paraId="065C362F" w14:textId="3CEA621F" w:rsidR="0004207F" w:rsidRDefault="0004207F" w:rsidP="00E512EF">
            <w:pPr>
              <w:jc w:val="center"/>
              <w:rPr>
                <w:sz w:val="18"/>
              </w:rPr>
            </w:pPr>
            <w:r>
              <w:rPr>
                <w:sz w:val="18"/>
              </w:rPr>
              <w:t>(</w:t>
            </w:r>
            <w:r w:rsidR="00FE46A6">
              <w:rPr>
                <w:sz w:val="18"/>
              </w:rPr>
              <w:t>213</w:t>
            </w:r>
            <w:r>
              <w:rPr>
                <w:sz w:val="18"/>
              </w:rPr>
              <w:t>)</w:t>
            </w:r>
          </w:p>
          <w:p w14:paraId="5F571C45" w14:textId="029AC85C" w:rsidR="00BF703F" w:rsidRPr="00F41F91" w:rsidRDefault="00BF703F" w:rsidP="00BD1597">
            <w:pPr>
              <w:jc w:val="center"/>
              <w:rPr>
                <w:sz w:val="18"/>
              </w:rPr>
            </w:pPr>
            <w:r>
              <w:rPr>
                <w:sz w:val="18"/>
              </w:rPr>
              <w:t>{</w:t>
            </w:r>
            <w:r w:rsidR="00BD1597">
              <w:rPr>
                <w:sz w:val="18"/>
              </w:rPr>
              <w:t>200</w:t>
            </w:r>
            <w:r>
              <w:rPr>
                <w:sz w:val="18"/>
              </w:rPr>
              <w:t>}</w:t>
            </w:r>
          </w:p>
        </w:tc>
        <w:tc>
          <w:tcPr>
            <w:tcW w:w="1439" w:type="dxa"/>
            <w:gridSpan w:val="3"/>
            <w:tcBorders>
              <w:bottom w:val="single" w:sz="18" w:space="0" w:color="auto"/>
            </w:tcBorders>
            <w:vAlign w:val="center"/>
          </w:tcPr>
          <w:p w14:paraId="6C487E97" w14:textId="2998539F" w:rsidR="00B3023D" w:rsidRDefault="003F1D71" w:rsidP="00E512EF">
            <w:pPr>
              <w:jc w:val="center"/>
              <w:rPr>
                <w:sz w:val="18"/>
              </w:rPr>
            </w:pPr>
            <w:r>
              <w:rPr>
                <w:sz w:val="18"/>
              </w:rPr>
              <w:t>[</w:t>
            </w:r>
            <w:r w:rsidR="00FE46A6">
              <w:rPr>
                <w:sz w:val="18"/>
              </w:rPr>
              <w:t>169-270</w:t>
            </w:r>
            <w:r>
              <w:rPr>
                <w:sz w:val="18"/>
              </w:rPr>
              <w:t>]</w:t>
            </w:r>
          </w:p>
          <w:p w14:paraId="78BED7FC" w14:textId="55E46DE3" w:rsidR="0004207F" w:rsidRDefault="0004207F" w:rsidP="00E512EF">
            <w:pPr>
              <w:jc w:val="center"/>
              <w:rPr>
                <w:sz w:val="18"/>
              </w:rPr>
            </w:pPr>
            <w:r>
              <w:rPr>
                <w:sz w:val="18"/>
              </w:rPr>
              <w:t>(</w:t>
            </w:r>
            <w:r w:rsidR="00FE46A6">
              <w:rPr>
                <w:sz w:val="18"/>
              </w:rPr>
              <w:t>145-280</w:t>
            </w:r>
            <w:r>
              <w:rPr>
                <w:sz w:val="18"/>
              </w:rPr>
              <w:t>)</w:t>
            </w:r>
          </w:p>
          <w:p w14:paraId="2BE476FB" w14:textId="6A22C858" w:rsidR="00BF703F" w:rsidRPr="00F41F91" w:rsidRDefault="00BF703F" w:rsidP="00BD1597">
            <w:pPr>
              <w:jc w:val="center"/>
              <w:rPr>
                <w:sz w:val="18"/>
              </w:rPr>
            </w:pPr>
            <w:r>
              <w:rPr>
                <w:sz w:val="18"/>
              </w:rPr>
              <w:t>{</w:t>
            </w:r>
            <w:r w:rsidR="00BD1597">
              <w:rPr>
                <w:sz w:val="18"/>
              </w:rPr>
              <w:t>110</w:t>
            </w:r>
            <w:r w:rsidR="007F750B">
              <w:rPr>
                <w:sz w:val="18"/>
              </w:rPr>
              <w:t xml:space="preserve"> </w:t>
            </w:r>
            <w:r w:rsidR="00BD1597">
              <w:rPr>
                <w:sz w:val="18"/>
              </w:rPr>
              <w:t>-</w:t>
            </w:r>
            <w:r w:rsidR="007F750B">
              <w:rPr>
                <w:sz w:val="18"/>
              </w:rPr>
              <w:t xml:space="preserve"> </w:t>
            </w:r>
            <w:r w:rsidR="00BD1597">
              <w:rPr>
                <w:sz w:val="18"/>
              </w:rPr>
              <w:t>300</w:t>
            </w:r>
            <w:r>
              <w:rPr>
                <w:sz w:val="18"/>
              </w:rPr>
              <w:t>}</w:t>
            </w:r>
          </w:p>
        </w:tc>
        <w:tc>
          <w:tcPr>
            <w:tcW w:w="900" w:type="dxa"/>
            <w:gridSpan w:val="3"/>
            <w:tcBorders>
              <w:bottom w:val="single" w:sz="18" w:space="0" w:color="auto"/>
            </w:tcBorders>
            <w:vAlign w:val="center"/>
          </w:tcPr>
          <w:p w14:paraId="76B554F2" w14:textId="77777777" w:rsidR="00B3023D" w:rsidRPr="00F41F91" w:rsidRDefault="00365C7B" w:rsidP="00E512EF">
            <w:pPr>
              <w:jc w:val="center"/>
              <w:rPr>
                <w:sz w:val="18"/>
              </w:rPr>
            </w:pPr>
            <w:r w:rsidRPr="00F41F91">
              <w:rPr>
                <w:sz w:val="18"/>
              </w:rPr>
              <w:t>N</w:t>
            </w:r>
            <w:r w:rsidR="00B3023D" w:rsidRPr="00F41F91">
              <w:rPr>
                <w:sz w:val="18"/>
              </w:rPr>
              <w:t>one</w:t>
            </w:r>
          </w:p>
        </w:tc>
        <w:tc>
          <w:tcPr>
            <w:tcW w:w="1080" w:type="dxa"/>
            <w:gridSpan w:val="4"/>
            <w:tcBorders>
              <w:bottom w:val="single" w:sz="18" w:space="0" w:color="auto"/>
            </w:tcBorders>
            <w:vAlign w:val="center"/>
          </w:tcPr>
          <w:p w14:paraId="2588B8FC" w14:textId="77777777" w:rsidR="00B3023D" w:rsidRPr="00F41F91" w:rsidRDefault="00365C7B" w:rsidP="00E512EF">
            <w:pPr>
              <w:jc w:val="center"/>
              <w:rPr>
                <w:sz w:val="18"/>
              </w:rPr>
            </w:pPr>
            <w:r w:rsidRPr="00F41F91">
              <w:rPr>
                <w:sz w:val="18"/>
              </w:rPr>
              <w:t>N</w:t>
            </w:r>
            <w:r w:rsidR="00B3023D" w:rsidRPr="00F41F91">
              <w:rPr>
                <w:sz w:val="18"/>
              </w:rPr>
              <w:t>one</w:t>
            </w:r>
          </w:p>
        </w:tc>
        <w:tc>
          <w:tcPr>
            <w:tcW w:w="2808" w:type="dxa"/>
            <w:gridSpan w:val="3"/>
            <w:tcBorders>
              <w:bottom w:val="single" w:sz="18" w:space="0" w:color="auto"/>
              <w:right w:val="single" w:sz="6" w:space="0" w:color="auto"/>
            </w:tcBorders>
            <w:vAlign w:val="center"/>
          </w:tcPr>
          <w:p w14:paraId="092D52C6" w14:textId="77777777" w:rsidR="00B3023D" w:rsidRPr="00F41F91" w:rsidRDefault="00B3023D" w:rsidP="00AE529A">
            <w:pPr>
              <w:rPr>
                <w:sz w:val="18"/>
              </w:rPr>
            </w:pPr>
            <w:r w:rsidRPr="00F41F91">
              <w:rPr>
                <w:sz w:val="18"/>
              </w:rPr>
              <w:t>Sum of polyvalent cations present in the water, generally magnesium and calcium, and are usually naturally occurring</w:t>
            </w:r>
          </w:p>
        </w:tc>
      </w:tr>
      <w:tr w:rsidR="001B54AE" w:rsidRPr="00BC779D" w14:paraId="6EAC0E12" w14:textId="77777777" w:rsidTr="00666113">
        <w:trPr>
          <w:jc w:val="center"/>
        </w:trPr>
        <w:tc>
          <w:tcPr>
            <w:tcW w:w="10836" w:type="dxa"/>
            <w:gridSpan w:val="21"/>
            <w:tcBorders>
              <w:top w:val="single" w:sz="18" w:space="0" w:color="auto"/>
              <w:left w:val="single" w:sz="6" w:space="0" w:color="auto"/>
              <w:bottom w:val="single" w:sz="18" w:space="0" w:color="auto"/>
              <w:right w:val="single" w:sz="6" w:space="0" w:color="auto"/>
            </w:tcBorders>
            <w:shd w:val="clear" w:color="auto" w:fill="B4C6E7" w:themeFill="accent1" w:themeFillTint="66"/>
            <w:vAlign w:val="center"/>
          </w:tcPr>
          <w:p w14:paraId="52BE6EC3" w14:textId="77777777" w:rsidR="001B54AE" w:rsidRPr="00BC779D" w:rsidRDefault="001B54AE" w:rsidP="001B54AE">
            <w:pPr>
              <w:pStyle w:val="Heading7"/>
              <w:spacing w:before="20" w:after="20" w:line="240" w:lineRule="auto"/>
              <w:rPr>
                <w:rFonts w:ascii="Times New Roman" w:hAnsi="Times New Roman"/>
                <w:bCs w:val="0"/>
                <w:caps/>
                <w:sz w:val="20"/>
              </w:rPr>
            </w:pPr>
            <w:r w:rsidRPr="00BC779D">
              <w:rPr>
                <w:rFonts w:ascii="Times New Roman" w:hAnsi="Times New Roman"/>
                <w:bCs w:val="0"/>
                <w:caps/>
                <w:sz w:val="20"/>
              </w:rPr>
              <w:t>TAble 4 –turbidity</w:t>
            </w:r>
          </w:p>
        </w:tc>
      </w:tr>
      <w:tr w:rsidR="001B54AE" w:rsidRPr="00BC779D" w14:paraId="16572B9C" w14:textId="77777777" w:rsidTr="00666113">
        <w:trPr>
          <w:jc w:val="center"/>
        </w:trPr>
        <w:tc>
          <w:tcPr>
            <w:tcW w:w="2248" w:type="dxa"/>
            <w:gridSpan w:val="2"/>
            <w:tcBorders>
              <w:top w:val="single" w:sz="18" w:space="0" w:color="auto"/>
              <w:left w:val="single" w:sz="6" w:space="0" w:color="auto"/>
              <w:bottom w:val="double" w:sz="4" w:space="0" w:color="auto"/>
            </w:tcBorders>
            <w:vAlign w:val="center"/>
          </w:tcPr>
          <w:p w14:paraId="59A4C392" w14:textId="77777777" w:rsidR="001B54AE" w:rsidRPr="00BC779D" w:rsidRDefault="001B54AE" w:rsidP="001B54AE">
            <w:pPr>
              <w:rPr>
                <w:sz w:val="18"/>
              </w:rPr>
            </w:pPr>
            <w:r w:rsidRPr="00BC779D">
              <w:rPr>
                <w:b/>
                <w:sz w:val="18"/>
              </w:rPr>
              <w:t xml:space="preserve">Chemical or Constituent </w:t>
            </w:r>
          </w:p>
        </w:tc>
        <w:tc>
          <w:tcPr>
            <w:tcW w:w="1011" w:type="dxa"/>
            <w:gridSpan w:val="3"/>
            <w:tcBorders>
              <w:top w:val="single" w:sz="18" w:space="0" w:color="auto"/>
              <w:bottom w:val="double" w:sz="4" w:space="0" w:color="auto"/>
            </w:tcBorders>
            <w:vAlign w:val="center"/>
          </w:tcPr>
          <w:p w14:paraId="20EF9BC5" w14:textId="77777777" w:rsidR="001B54AE" w:rsidRPr="00BC779D" w:rsidRDefault="001B54AE" w:rsidP="001B54AE">
            <w:pPr>
              <w:jc w:val="center"/>
              <w:rPr>
                <w:sz w:val="18"/>
              </w:rPr>
            </w:pPr>
            <w:r w:rsidRPr="00BC779D">
              <w:rPr>
                <w:b/>
                <w:sz w:val="18"/>
              </w:rPr>
              <w:t>Sample Year</w:t>
            </w:r>
          </w:p>
        </w:tc>
        <w:tc>
          <w:tcPr>
            <w:tcW w:w="1350" w:type="dxa"/>
            <w:gridSpan w:val="3"/>
            <w:tcBorders>
              <w:top w:val="single" w:sz="18" w:space="0" w:color="auto"/>
              <w:bottom w:val="double" w:sz="4" w:space="0" w:color="auto"/>
            </w:tcBorders>
            <w:vAlign w:val="center"/>
          </w:tcPr>
          <w:p w14:paraId="2337A557" w14:textId="77777777" w:rsidR="001B54AE" w:rsidRPr="00BC779D" w:rsidRDefault="001B54AE" w:rsidP="001B54AE">
            <w:pPr>
              <w:jc w:val="center"/>
              <w:rPr>
                <w:sz w:val="18"/>
              </w:rPr>
            </w:pPr>
            <w:r w:rsidRPr="00BC779D">
              <w:rPr>
                <w:b/>
                <w:sz w:val="18"/>
              </w:rPr>
              <w:t>Max Level Found (NTU)</w:t>
            </w:r>
          </w:p>
        </w:tc>
        <w:tc>
          <w:tcPr>
            <w:tcW w:w="1439" w:type="dxa"/>
            <w:gridSpan w:val="3"/>
            <w:tcBorders>
              <w:top w:val="single" w:sz="18" w:space="0" w:color="auto"/>
              <w:bottom w:val="double" w:sz="4" w:space="0" w:color="auto"/>
            </w:tcBorders>
            <w:vAlign w:val="center"/>
          </w:tcPr>
          <w:p w14:paraId="28CECD1A" w14:textId="77777777" w:rsidR="001B54AE" w:rsidRPr="00BC779D" w:rsidRDefault="001B54AE" w:rsidP="001B54AE">
            <w:pPr>
              <w:jc w:val="center"/>
              <w:rPr>
                <w:b/>
                <w:sz w:val="18"/>
              </w:rPr>
            </w:pPr>
            <w:r w:rsidRPr="00BC779D">
              <w:rPr>
                <w:b/>
                <w:sz w:val="18"/>
              </w:rPr>
              <w:t xml:space="preserve">% of Samples </w:t>
            </w:r>
          </w:p>
          <w:p w14:paraId="209F37C3" w14:textId="77777777" w:rsidR="001B54AE" w:rsidRPr="00BC779D" w:rsidRDefault="001B54AE" w:rsidP="001B54AE">
            <w:pPr>
              <w:jc w:val="center"/>
              <w:rPr>
                <w:b/>
                <w:sz w:val="18"/>
              </w:rPr>
            </w:pPr>
            <w:r w:rsidRPr="00BC779D">
              <w:rPr>
                <w:b/>
                <w:sz w:val="18"/>
              </w:rPr>
              <w:t>≤ 0.3</w:t>
            </w:r>
          </w:p>
        </w:tc>
        <w:tc>
          <w:tcPr>
            <w:tcW w:w="1055" w:type="dxa"/>
            <w:gridSpan w:val="4"/>
            <w:tcBorders>
              <w:top w:val="single" w:sz="18" w:space="0" w:color="auto"/>
              <w:bottom w:val="double" w:sz="4" w:space="0" w:color="auto"/>
            </w:tcBorders>
            <w:vAlign w:val="center"/>
          </w:tcPr>
          <w:p w14:paraId="172AFB19" w14:textId="77777777" w:rsidR="001B54AE" w:rsidRPr="00BC779D" w:rsidRDefault="001B54AE" w:rsidP="001B54AE">
            <w:pPr>
              <w:jc w:val="center"/>
              <w:rPr>
                <w:sz w:val="16"/>
                <w:szCs w:val="14"/>
              </w:rPr>
            </w:pPr>
            <w:r w:rsidRPr="00BC779D">
              <w:rPr>
                <w:b/>
                <w:sz w:val="18"/>
              </w:rPr>
              <w:t>MCL</w:t>
            </w:r>
          </w:p>
        </w:tc>
        <w:tc>
          <w:tcPr>
            <w:tcW w:w="3733" w:type="dxa"/>
            <w:gridSpan w:val="6"/>
            <w:tcBorders>
              <w:top w:val="single" w:sz="18" w:space="0" w:color="auto"/>
              <w:bottom w:val="double" w:sz="4" w:space="0" w:color="auto"/>
              <w:right w:val="single" w:sz="6" w:space="0" w:color="auto"/>
            </w:tcBorders>
            <w:vAlign w:val="center"/>
          </w:tcPr>
          <w:p w14:paraId="66EFBDF4" w14:textId="77777777" w:rsidR="001B54AE" w:rsidRPr="00BC779D" w:rsidRDefault="001B54AE" w:rsidP="001B54AE">
            <w:pPr>
              <w:jc w:val="center"/>
              <w:rPr>
                <w:sz w:val="18"/>
              </w:rPr>
            </w:pPr>
            <w:r w:rsidRPr="00BC779D">
              <w:rPr>
                <w:b/>
                <w:sz w:val="18"/>
              </w:rPr>
              <w:t>Typical Source of Contaminant</w:t>
            </w:r>
          </w:p>
        </w:tc>
      </w:tr>
      <w:tr w:rsidR="00E74A64" w:rsidRPr="00BC779D" w14:paraId="684F3CBC" w14:textId="77777777" w:rsidTr="00666113">
        <w:trPr>
          <w:trHeight w:val="618"/>
          <w:jc w:val="center"/>
        </w:trPr>
        <w:tc>
          <w:tcPr>
            <w:tcW w:w="2248" w:type="dxa"/>
            <w:gridSpan w:val="2"/>
            <w:vMerge w:val="restart"/>
            <w:tcBorders>
              <w:top w:val="double" w:sz="4" w:space="0" w:color="auto"/>
              <w:left w:val="single" w:sz="6" w:space="0" w:color="auto"/>
              <w:bottom w:val="single" w:sz="18" w:space="0" w:color="auto"/>
            </w:tcBorders>
            <w:vAlign w:val="center"/>
          </w:tcPr>
          <w:p w14:paraId="2930BDB7" w14:textId="77777777" w:rsidR="00E74A64" w:rsidRPr="00BC779D" w:rsidRDefault="00E74A64" w:rsidP="001B54AE">
            <w:pPr>
              <w:jc w:val="center"/>
              <w:rPr>
                <w:sz w:val="18"/>
              </w:rPr>
            </w:pPr>
            <w:r w:rsidRPr="00BC779D">
              <w:rPr>
                <w:sz w:val="18"/>
              </w:rPr>
              <w:t>Turbidity</w:t>
            </w:r>
          </w:p>
        </w:tc>
        <w:tc>
          <w:tcPr>
            <w:tcW w:w="1011" w:type="dxa"/>
            <w:gridSpan w:val="3"/>
            <w:vMerge w:val="restart"/>
            <w:tcBorders>
              <w:top w:val="double" w:sz="4" w:space="0" w:color="auto"/>
              <w:bottom w:val="single" w:sz="18" w:space="0" w:color="auto"/>
            </w:tcBorders>
            <w:vAlign w:val="center"/>
          </w:tcPr>
          <w:p w14:paraId="4DEAD83E" w14:textId="18A6D052" w:rsidR="00E74A64" w:rsidRPr="00BC779D" w:rsidRDefault="00E16E74" w:rsidP="001B54AE">
            <w:pPr>
              <w:jc w:val="center"/>
              <w:rPr>
                <w:sz w:val="18"/>
              </w:rPr>
            </w:pPr>
            <w:r>
              <w:rPr>
                <w:sz w:val="18"/>
              </w:rPr>
              <w:t>202</w:t>
            </w:r>
            <w:r w:rsidR="00AC4201">
              <w:rPr>
                <w:sz w:val="18"/>
              </w:rPr>
              <w:t>3</w:t>
            </w:r>
          </w:p>
        </w:tc>
        <w:tc>
          <w:tcPr>
            <w:tcW w:w="1350" w:type="dxa"/>
            <w:gridSpan w:val="3"/>
            <w:vMerge w:val="restart"/>
            <w:tcBorders>
              <w:top w:val="double" w:sz="4" w:space="0" w:color="auto"/>
              <w:bottom w:val="single" w:sz="18" w:space="0" w:color="auto"/>
            </w:tcBorders>
            <w:vAlign w:val="center"/>
          </w:tcPr>
          <w:p w14:paraId="13101C78" w14:textId="341327F9" w:rsidR="00E74A64" w:rsidRPr="00BC779D" w:rsidRDefault="007D2745" w:rsidP="001B54AE">
            <w:pPr>
              <w:jc w:val="center"/>
              <w:rPr>
                <w:sz w:val="18"/>
              </w:rPr>
            </w:pPr>
            <w:r>
              <w:rPr>
                <w:sz w:val="18"/>
              </w:rPr>
              <w:t>[0.</w:t>
            </w:r>
            <w:r w:rsidR="00FE46A6">
              <w:rPr>
                <w:sz w:val="18"/>
              </w:rPr>
              <w:t>15</w:t>
            </w:r>
            <w:r w:rsidR="00E74A64" w:rsidRPr="00BC779D">
              <w:rPr>
                <w:sz w:val="18"/>
              </w:rPr>
              <w:t>]</w:t>
            </w:r>
          </w:p>
          <w:p w14:paraId="2615D95F" w14:textId="228AB429" w:rsidR="00E74A64" w:rsidRPr="00BC779D" w:rsidRDefault="007D2745" w:rsidP="001B54AE">
            <w:pPr>
              <w:jc w:val="center"/>
              <w:rPr>
                <w:sz w:val="18"/>
              </w:rPr>
            </w:pPr>
            <w:r>
              <w:rPr>
                <w:sz w:val="18"/>
              </w:rPr>
              <w:t>(0.</w:t>
            </w:r>
            <w:r w:rsidR="00FE46A6">
              <w:rPr>
                <w:sz w:val="18"/>
              </w:rPr>
              <w:t>15</w:t>
            </w:r>
            <w:r w:rsidR="00E74A64" w:rsidRPr="00BC779D">
              <w:rPr>
                <w:sz w:val="18"/>
              </w:rPr>
              <w:t>)</w:t>
            </w:r>
          </w:p>
          <w:p w14:paraId="4576964B" w14:textId="372ED5B9" w:rsidR="00E74A64" w:rsidRPr="00BC779D" w:rsidRDefault="00F36D10" w:rsidP="0053175E">
            <w:pPr>
              <w:jc w:val="center"/>
              <w:rPr>
                <w:sz w:val="18"/>
              </w:rPr>
            </w:pPr>
            <w:r>
              <w:rPr>
                <w:sz w:val="18"/>
              </w:rPr>
              <w:t>{</w:t>
            </w:r>
            <w:r w:rsidR="00F8265B">
              <w:rPr>
                <w:sz w:val="18"/>
              </w:rPr>
              <w:t>0.1</w:t>
            </w:r>
            <w:r w:rsidR="00E74A64" w:rsidRPr="00BC779D">
              <w:rPr>
                <w:sz w:val="18"/>
              </w:rPr>
              <w:t>}</w:t>
            </w:r>
          </w:p>
        </w:tc>
        <w:tc>
          <w:tcPr>
            <w:tcW w:w="1439" w:type="dxa"/>
            <w:gridSpan w:val="3"/>
            <w:vMerge w:val="restart"/>
            <w:tcBorders>
              <w:top w:val="double" w:sz="4" w:space="0" w:color="auto"/>
              <w:bottom w:val="single" w:sz="18" w:space="0" w:color="auto"/>
            </w:tcBorders>
            <w:vAlign w:val="center"/>
          </w:tcPr>
          <w:p w14:paraId="7B0FD9C4" w14:textId="77777777" w:rsidR="00E74A64" w:rsidRPr="00BC779D" w:rsidRDefault="00E74A64" w:rsidP="001B54AE">
            <w:pPr>
              <w:jc w:val="center"/>
              <w:rPr>
                <w:sz w:val="18"/>
              </w:rPr>
            </w:pPr>
            <w:r w:rsidRPr="00BC779D">
              <w:rPr>
                <w:sz w:val="18"/>
              </w:rPr>
              <w:t>[100%]</w:t>
            </w:r>
          </w:p>
          <w:p w14:paraId="40FAAFAD" w14:textId="475DFD00" w:rsidR="00E74A64" w:rsidRPr="00BC779D" w:rsidRDefault="00E74A64" w:rsidP="001B54AE">
            <w:pPr>
              <w:jc w:val="center"/>
              <w:rPr>
                <w:sz w:val="18"/>
              </w:rPr>
            </w:pPr>
            <w:r w:rsidRPr="00BC779D">
              <w:rPr>
                <w:sz w:val="18"/>
              </w:rPr>
              <w:t>(100%)</w:t>
            </w:r>
          </w:p>
          <w:p w14:paraId="717097EE" w14:textId="15E91714" w:rsidR="00E74A64" w:rsidRPr="00BC779D" w:rsidRDefault="00E74A64" w:rsidP="001B54AE">
            <w:pPr>
              <w:jc w:val="center"/>
              <w:rPr>
                <w:sz w:val="18"/>
              </w:rPr>
            </w:pPr>
            <w:r w:rsidRPr="00BC779D">
              <w:rPr>
                <w:sz w:val="18"/>
              </w:rPr>
              <w:t>{100%}</w:t>
            </w:r>
          </w:p>
        </w:tc>
        <w:tc>
          <w:tcPr>
            <w:tcW w:w="1055" w:type="dxa"/>
            <w:gridSpan w:val="4"/>
            <w:tcBorders>
              <w:top w:val="double" w:sz="4" w:space="0" w:color="auto"/>
              <w:bottom w:val="single" w:sz="4" w:space="0" w:color="auto"/>
            </w:tcBorders>
            <w:vAlign w:val="center"/>
          </w:tcPr>
          <w:p w14:paraId="078179C1" w14:textId="77777777" w:rsidR="00E74A64" w:rsidRPr="00BC779D" w:rsidRDefault="00E74A64" w:rsidP="001B54AE">
            <w:pPr>
              <w:jc w:val="center"/>
              <w:rPr>
                <w:sz w:val="16"/>
                <w:szCs w:val="14"/>
              </w:rPr>
            </w:pPr>
            <w:r w:rsidRPr="00BC779D">
              <w:rPr>
                <w:sz w:val="16"/>
                <w:szCs w:val="14"/>
              </w:rPr>
              <w:t>TT = 1 NTU</w:t>
            </w:r>
          </w:p>
        </w:tc>
        <w:tc>
          <w:tcPr>
            <w:tcW w:w="3733" w:type="dxa"/>
            <w:gridSpan w:val="6"/>
            <w:vMerge w:val="restart"/>
            <w:tcBorders>
              <w:top w:val="double" w:sz="4" w:space="0" w:color="auto"/>
              <w:bottom w:val="single" w:sz="18" w:space="0" w:color="auto"/>
              <w:right w:val="single" w:sz="6" w:space="0" w:color="auto"/>
            </w:tcBorders>
            <w:vAlign w:val="center"/>
          </w:tcPr>
          <w:p w14:paraId="0D2890FF" w14:textId="77777777" w:rsidR="00E74A64" w:rsidRPr="00BC779D" w:rsidRDefault="00E74A64" w:rsidP="001B54AE">
            <w:pPr>
              <w:jc w:val="center"/>
              <w:rPr>
                <w:sz w:val="18"/>
              </w:rPr>
            </w:pPr>
            <w:r w:rsidRPr="00BC779D">
              <w:rPr>
                <w:sz w:val="18"/>
              </w:rPr>
              <w:t>Soil runoff</w:t>
            </w:r>
          </w:p>
        </w:tc>
      </w:tr>
      <w:tr w:rsidR="00E74A64" w:rsidRPr="00BC779D" w14:paraId="7A82E3AA" w14:textId="77777777" w:rsidTr="00666113">
        <w:trPr>
          <w:trHeight w:val="531"/>
          <w:jc w:val="center"/>
        </w:trPr>
        <w:tc>
          <w:tcPr>
            <w:tcW w:w="2248" w:type="dxa"/>
            <w:gridSpan w:val="2"/>
            <w:vMerge/>
            <w:tcBorders>
              <w:top w:val="single" w:sz="4" w:space="0" w:color="auto"/>
              <w:left w:val="single" w:sz="6" w:space="0" w:color="auto"/>
              <w:bottom w:val="single" w:sz="18" w:space="0" w:color="auto"/>
            </w:tcBorders>
            <w:vAlign w:val="center"/>
          </w:tcPr>
          <w:p w14:paraId="76DD0F94" w14:textId="77777777" w:rsidR="00E74A64" w:rsidRPr="00BC779D" w:rsidRDefault="00E74A64" w:rsidP="001B54AE">
            <w:pPr>
              <w:jc w:val="center"/>
              <w:rPr>
                <w:sz w:val="18"/>
              </w:rPr>
            </w:pPr>
          </w:p>
        </w:tc>
        <w:tc>
          <w:tcPr>
            <w:tcW w:w="1011" w:type="dxa"/>
            <w:gridSpan w:val="3"/>
            <w:vMerge/>
            <w:tcBorders>
              <w:top w:val="single" w:sz="4" w:space="0" w:color="auto"/>
              <w:bottom w:val="single" w:sz="18" w:space="0" w:color="auto"/>
            </w:tcBorders>
            <w:vAlign w:val="center"/>
          </w:tcPr>
          <w:p w14:paraId="19AB9CB3" w14:textId="77777777" w:rsidR="00E74A64" w:rsidRPr="00BC779D" w:rsidRDefault="00E74A64" w:rsidP="001B54AE">
            <w:pPr>
              <w:jc w:val="center"/>
              <w:rPr>
                <w:sz w:val="18"/>
              </w:rPr>
            </w:pPr>
          </w:p>
        </w:tc>
        <w:tc>
          <w:tcPr>
            <w:tcW w:w="1350" w:type="dxa"/>
            <w:gridSpan w:val="3"/>
            <w:vMerge/>
            <w:tcBorders>
              <w:top w:val="single" w:sz="4" w:space="0" w:color="auto"/>
              <w:bottom w:val="single" w:sz="18" w:space="0" w:color="auto"/>
            </w:tcBorders>
            <w:vAlign w:val="center"/>
          </w:tcPr>
          <w:p w14:paraId="67A74349" w14:textId="77777777" w:rsidR="00E74A64" w:rsidRPr="00BC779D" w:rsidRDefault="00E74A64" w:rsidP="001B54AE">
            <w:pPr>
              <w:jc w:val="center"/>
              <w:rPr>
                <w:sz w:val="18"/>
              </w:rPr>
            </w:pPr>
          </w:p>
        </w:tc>
        <w:tc>
          <w:tcPr>
            <w:tcW w:w="1439" w:type="dxa"/>
            <w:gridSpan w:val="3"/>
            <w:vMerge/>
            <w:tcBorders>
              <w:top w:val="single" w:sz="18" w:space="0" w:color="auto"/>
              <w:bottom w:val="single" w:sz="18" w:space="0" w:color="auto"/>
              <w:right w:val="single" w:sz="4" w:space="0" w:color="auto"/>
            </w:tcBorders>
            <w:vAlign w:val="center"/>
          </w:tcPr>
          <w:p w14:paraId="16CD3392" w14:textId="77777777" w:rsidR="00E74A64" w:rsidRPr="00BC779D" w:rsidRDefault="00E74A64" w:rsidP="001B54AE">
            <w:pPr>
              <w:jc w:val="center"/>
              <w:rPr>
                <w:sz w:val="18"/>
              </w:rPr>
            </w:pPr>
          </w:p>
        </w:tc>
        <w:tc>
          <w:tcPr>
            <w:tcW w:w="1055" w:type="dxa"/>
            <w:gridSpan w:val="4"/>
            <w:tcBorders>
              <w:top w:val="single" w:sz="4" w:space="0" w:color="auto"/>
              <w:left w:val="single" w:sz="4" w:space="0" w:color="auto"/>
              <w:bottom w:val="single" w:sz="18" w:space="0" w:color="auto"/>
              <w:right w:val="single" w:sz="4" w:space="0" w:color="auto"/>
            </w:tcBorders>
            <w:vAlign w:val="center"/>
          </w:tcPr>
          <w:p w14:paraId="594018AB" w14:textId="78A7B222" w:rsidR="00E74A64" w:rsidRPr="00BC779D" w:rsidRDefault="00E74A64" w:rsidP="001B54AE">
            <w:pPr>
              <w:jc w:val="center"/>
              <w:rPr>
                <w:sz w:val="16"/>
                <w:szCs w:val="14"/>
              </w:rPr>
            </w:pPr>
            <w:r w:rsidRPr="00BC779D">
              <w:rPr>
                <w:sz w:val="16"/>
                <w:szCs w:val="14"/>
              </w:rPr>
              <w:t>TT=95% of samples ≤ 0.3</w:t>
            </w:r>
          </w:p>
        </w:tc>
        <w:tc>
          <w:tcPr>
            <w:tcW w:w="3733" w:type="dxa"/>
            <w:gridSpan w:val="6"/>
            <w:vMerge/>
            <w:tcBorders>
              <w:top w:val="single" w:sz="8" w:space="0" w:color="auto"/>
              <w:left w:val="single" w:sz="4" w:space="0" w:color="auto"/>
              <w:bottom w:val="single" w:sz="18" w:space="0" w:color="auto"/>
              <w:right w:val="single" w:sz="6" w:space="0" w:color="auto"/>
            </w:tcBorders>
            <w:vAlign w:val="center"/>
          </w:tcPr>
          <w:p w14:paraId="0AFF2D8B" w14:textId="77777777" w:rsidR="00E74A64" w:rsidRPr="00BC779D" w:rsidRDefault="00E74A64" w:rsidP="001B54AE">
            <w:pPr>
              <w:jc w:val="center"/>
              <w:rPr>
                <w:sz w:val="18"/>
              </w:rPr>
            </w:pPr>
          </w:p>
        </w:tc>
      </w:tr>
      <w:tr w:rsidR="00666113" w:rsidRPr="001F3468" w14:paraId="53AE1D48" w14:textId="77777777" w:rsidTr="00666113">
        <w:trPr>
          <w:cantSplit/>
          <w:jc w:val="center"/>
        </w:trPr>
        <w:tc>
          <w:tcPr>
            <w:tcW w:w="10836" w:type="dxa"/>
            <w:gridSpan w:val="21"/>
            <w:tcBorders>
              <w:top w:val="single" w:sz="18" w:space="0" w:color="auto"/>
              <w:left w:val="single" w:sz="6" w:space="0" w:color="auto"/>
              <w:bottom w:val="single" w:sz="4" w:space="0" w:color="auto"/>
              <w:right w:val="single" w:sz="6" w:space="0" w:color="auto"/>
            </w:tcBorders>
            <w:shd w:val="clear" w:color="auto" w:fill="auto"/>
          </w:tcPr>
          <w:p w14:paraId="370F17FA" w14:textId="77777777" w:rsidR="00666113" w:rsidRDefault="00666113" w:rsidP="00B83955">
            <w:pPr>
              <w:spacing w:before="20" w:after="20"/>
              <w:jc w:val="center"/>
              <w:rPr>
                <w:sz w:val="2"/>
                <w:szCs w:val="2"/>
              </w:rPr>
            </w:pPr>
          </w:p>
          <w:p w14:paraId="5374164E" w14:textId="77777777" w:rsidR="00B83955" w:rsidRDefault="00B83955" w:rsidP="00B83955">
            <w:pPr>
              <w:spacing w:before="20" w:after="20"/>
              <w:jc w:val="center"/>
              <w:rPr>
                <w:sz w:val="2"/>
                <w:szCs w:val="2"/>
              </w:rPr>
            </w:pPr>
          </w:p>
          <w:p w14:paraId="411E8CD8" w14:textId="77777777" w:rsidR="00B83955" w:rsidRDefault="00B83955" w:rsidP="00B83955">
            <w:pPr>
              <w:spacing w:before="20" w:after="20"/>
              <w:jc w:val="center"/>
              <w:rPr>
                <w:sz w:val="2"/>
                <w:szCs w:val="2"/>
              </w:rPr>
            </w:pPr>
          </w:p>
          <w:p w14:paraId="477AF8F8" w14:textId="0E6E8630" w:rsidR="00B83955" w:rsidRPr="00B83955" w:rsidRDefault="00B83955" w:rsidP="00B83955">
            <w:pPr>
              <w:spacing w:before="20" w:after="20"/>
              <w:jc w:val="center"/>
              <w:rPr>
                <w:sz w:val="2"/>
                <w:szCs w:val="2"/>
              </w:rPr>
            </w:pPr>
          </w:p>
        </w:tc>
      </w:tr>
      <w:tr w:rsidR="00BC6327" w:rsidRPr="001F3468" w14:paraId="78A620DA" w14:textId="77777777" w:rsidTr="00666113">
        <w:trPr>
          <w:cantSplit/>
          <w:jc w:val="center"/>
        </w:trPr>
        <w:tc>
          <w:tcPr>
            <w:tcW w:w="10836" w:type="dxa"/>
            <w:gridSpan w:val="21"/>
            <w:tcBorders>
              <w:top w:val="single" w:sz="18" w:space="0" w:color="auto"/>
              <w:left w:val="single" w:sz="6" w:space="0" w:color="auto"/>
              <w:bottom w:val="single" w:sz="18" w:space="0" w:color="auto"/>
              <w:right w:val="single" w:sz="6" w:space="0" w:color="auto"/>
            </w:tcBorders>
            <w:shd w:val="clear" w:color="auto" w:fill="B4C6E7" w:themeFill="accent1" w:themeFillTint="66"/>
          </w:tcPr>
          <w:p w14:paraId="1AF9B51F" w14:textId="7375D04D" w:rsidR="00BC6327" w:rsidRPr="00F41F91" w:rsidRDefault="00EB40F1" w:rsidP="00FE21F7">
            <w:pPr>
              <w:spacing w:before="20" w:after="20"/>
              <w:jc w:val="center"/>
              <w:rPr>
                <w:b/>
                <w:caps/>
              </w:rPr>
            </w:pPr>
            <w:r>
              <w:br w:type="page"/>
            </w:r>
            <w:r w:rsidR="00BC6327" w:rsidRPr="00F41F91">
              <w:rPr>
                <w:b/>
                <w:caps/>
              </w:rPr>
              <w:t xml:space="preserve">TAble </w:t>
            </w:r>
            <w:r w:rsidR="003830EB">
              <w:rPr>
                <w:b/>
                <w:caps/>
              </w:rPr>
              <w:t>5</w:t>
            </w:r>
            <w:r w:rsidR="00BC6327" w:rsidRPr="00F41F91">
              <w:rPr>
                <w:b/>
                <w:caps/>
              </w:rPr>
              <w:t xml:space="preserve"> </w:t>
            </w:r>
            <w:r w:rsidR="00A0317C" w:rsidRPr="00F41F91">
              <w:rPr>
                <w:b/>
                <w:caps/>
              </w:rPr>
              <w:t>–</w:t>
            </w:r>
            <w:r w:rsidR="00BC6327" w:rsidRPr="00F41F91">
              <w:rPr>
                <w:b/>
                <w:caps/>
              </w:rPr>
              <w:t xml:space="preserve"> detection of contaminants with a </w:t>
            </w:r>
            <w:r w:rsidR="00BC6327" w:rsidRPr="00F41F91">
              <w:rPr>
                <w:b/>
                <w:caps/>
                <w:u w:val="single"/>
              </w:rPr>
              <w:t>Primary</w:t>
            </w:r>
            <w:r w:rsidR="00BC6327" w:rsidRPr="00F41F91">
              <w:rPr>
                <w:b/>
                <w:caps/>
              </w:rPr>
              <w:t xml:space="preserve"> Drinking Water Standard</w:t>
            </w:r>
          </w:p>
        </w:tc>
      </w:tr>
      <w:tr w:rsidR="00BC6327" w:rsidRPr="001F3468" w14:paraId="43FFA17C" w14:textId="77777777" w:rsidTr="00666113">
        <w:trPr>
          <w:jc w:val="center"/>
        </w:trPr>
        <w:tc>
          <w:tcPr>
            <w:tcW w:w="2265" w:type="dxa"/>
            <w:gridSpan w:val="3"/>
            <w:tcBorders>
              <w:top w:val="single" w:sz="18" w:space="0" w:color="auto"/>
              <w:left w:val="single" w:sz="6" w:space="0" w:color="auto"/>
              <w:bottom w:val="double" w:sz="4"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4" w:type="dxa"/>
            <w:gridSpan w:val="2"/>
            <w:tcBorders>
              <w:top w:val="single" w:sz="18" w:space="0" w:color="auto"/>
              <w:bottom w:val="double" w:sz="4" w:space="0" w:color="auto"/>
            </w:tcBorders>
            <w:vAlign w:val="center"/>
          </w:tcPr>
          <w:p w14:paraId="026396F6" w14:textId="0111B887" w:rsidR="00BC6327" w:rsidRPr="00F41F91" w:rsidRDefault="00BC6327" w:rsidP="00281CD8">
            <w:pPr>
              <w:spacing w:before="40" w:after="40"/>
              <w:jc w:val="center"/>
              <w:rPr>
                <w:b/>
                <w:sz w:val="18"/>
              </w:rPr>
            </w:pPr>
            <w:r w:rsidRPr="00F41F91">
              <w:rPr>
                <w:b/>
                <w:sz w:val="18"/>
              </w:rPr>
              <w:t xml:space="preserve">Sample </w:t>
            </w:r>
            <w:r w:rsidR="00281CD8">
              <w:rPr>
                <w:b/>
                <w:sz w:val="18"/>
              </w:rPr>
              <w:t>Year</w:t>
            </w:r>
          </w:p>
        </w:tc>
        <w:tc>
          <w:tcPr>
            <w:tcW w:w="1350" w:type="dxa"/>
            <w:gridSpan w:val="3"/>
            <w:tcBorders>
              <w:top w:val="single" w:sz="18" w:space="0" w:color="auto"/>
              <w:bottom w:val="double" w:sz="4" w:space="0" w:color="auto"/>
            </w:tcBorders>
            <w:vAlign w:val="center"/>
          </w:tcPr>
          <w:p w14:paraId="5DB06F44" w14:textId="77777777" w:rsidR="00BC6327"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p w14:paraId="41A3076D" w14:textId="7C32BADA" w:rsidR="003A6227" w:rsidRPr="00F41F91" w:rsidRDefault="003A6227" w:rsidP="00D057C3">
            <w:pPr>
              <w:spacing w:before="40" w:after="40"/>
              <w:jc w:val="center"/>
              <w:rPr>
                <w:b/>
                <w:sz w:val="18"/>
              </w:rPr>
            </w:pPr>
            <w:r>
              <w:rPr>
                <w:b/>
                <w:sz w:val="18"/>
              </w:rPr>
              <w:t>(Average)</w:t>
            </w:r>
          </w:p>
        </w:tc>
        <w:tc>
          <w:tcPr>
            <w:tcW w:w="1439" w:type="dxa"/>
            <w:gridSpan w:val="3"/>
            <w:tcBorders>
              <w:top w:val="single" w:sz="18" w:space="0" w:color="auto"/>
              <w:bottom w:val="double" w:sz="4"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4"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4"/>
            <w:tcBorders>
              <w:top w:val="single" w:sz="18" w:space="0" w:color="auto"/>
              <w:bottom w:val="double" w:sz="4"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single" w:sz="4"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D3AD7" w:rsidRPr="001F3468" w14:paraId="371CAB6A" w14:textId="77777777" w:rsidTr="00666113">
        <w:trPr>
          <w:trHeight w:val="288"/>
          <w:jc w:val="center"/>
        </w:trPr>
        <w:tc>
          <w:tcPr>
            <w:tcW w:w="10836" w:type="dxa"/>
            <w:gridSpan w:val="21"/>
            <w:tcBorders>
              <w:top w:val="double" w:sz="4" w:space="0" w:color="auto"/>
              <w:left w:val="single" w:sz="6" w:space="0" w:color="auto"/>
              <w:bottom w:val="double" w:sz="4" w:space="0" w:color="auto"/>
              <w:right w:val="single" w:sz="6" w:space="0" w:color="auto"/>
            </w:tcBorders>
            <w:shd w:val="clear" w:color="auto" w:fill="D9E2F3" w:themeFill="accent1" w:themeFillTint="33"/>
            <w:vAlign w:val="center"/>
          </w:tcPr>
          <w:p w14:paraId="2B8C0EB3" w14:textId="74808783" w:rsidR="008D3AD7" w:rsidRPr="008D3AD7" w:rsidRDefault="008D3AD7" w:rsidP="008D3AD7">
            <w:pPr>
              <w:jc w:val="center"/>
              <w:rPr>
                <w:i/>
                <w:sz w:val="18"/>
              </w:rPr>
            </w:pPr>
            <w:r w:rsidRPr="00115FBA">
              <w:rPr>
                <w:i/>
                <w:sz w:val="18"/>
              </w:rPr>
              <w:t>DISINFECTANT RESIDUAL AND DISINFECTANT BY-PRODUCTS AND PRECURSORS</w:t>
            </w:r>
          </w:p>
        </w:tc>
      </w:tr>
      <w:tr w:rsidR="008D3AD7" w:rsidRPr="001F3468" w14:paraId="6BF87658" w14:textId="77777777" w:rsidTr="00666113">
        <w:trPr>
          <w:trHeight w:val="432"/>
          <w:jc w:val="center"/>
        </w:trPr>
        <w:tc>
          <w:tcPr>
            <w:tcW w:w="2265" w:type="dxa"/>
            <w:gridSpan w:val="3"/>
            <w:tcBorders>
              <w:top w:val="double" w:sz="4" w:space="0" w:color="auto"/>
              <w:left w:val="single" w:sz="6" w:space="0" w:color="auto"/>
            </w:tcBorders>
            <w:vAlign w:val="center"/>
          </w:tcPr>
          <w:p w14:paraId="3765BBAD" w14:textId="5506D23B" w:rsidR="008D3AD7" w:rsidRPr="00F41F91" w:rsidRDefault="003A6227" w:rsidP="00E512EF">
            <w:pPr>
              <w:ind w:left="15"/>
              <w:rPr>
                <w:sz w:val="18"/>
              </w:rPr>
            </w:pPr>
            <w:r>
              <w:rPr>
                <w:sz w:val="18"/>
              </w:rPr>
              <w:t>Chlorine Residual (</w:t>
            </w:r>
            <w:r w:rsidR="001B54AE">
              <w:rPr>
                <w:sz w:val="18"/>
              </w:rPr>
              <w:t>as Cl</w:t>
            </w:r>
            <w:r w:rsidR="001B54AE" w:rsidRPr="004E4B3D">
              <w:rPr>
                <w:sz w:val="16"/>
              </w:rPr>
              <w:t>2</w:t>
            </w:r>
            <w:r w:rsidR="001B54AE">
              <w:rPr>
                <w:sz w:val="16"/>
              </w:rPr>
              <w:t>;</w:t>
            </w:r>
            <w:r w:rsidR="001B54AE">
              <w:rPr>
                <w:sz w:val="18"/>
              </w:rPr>
              <w:t xml:space="preserve"> </w:t>
            </w:r>
            <w:r>
              <w:rPr>
                <w:sz w:val="18"/>
              </w:rPr>
              <w:t>ppm)</w:t>
            </w:r>
          </w:p>
        </w:tc>
        <w:tc>
          <w:tcPr>
            <w:tcW w:w="994" w:type="dxa"/>
            <w:gridSpan w:val="2"/>
            <w:tcBorders>
              <w:top w:val="double" w:sz="4" w:space="0" w:color="auto"/>
            </w:tcBorders>
            <w:vAlign w:val="center"/>
          </w:tcPr>
          <w:p w14:paraId="54DDB89C" w14:textId="0E76CA32" w:rsidR="008D3AD7" w:rsidRPr="00F41F91" w:rsidRDefault="00E16E74" w:rsidP="00E512EF">
            <w:pPr>
              <w:jc w:val="center"/>
              <w:rPr>
                <w:sz w:val="18"/>
              </w:rPr>
            </w:pPr>
            <w:r>
              <w:rPr>
                <w:sz w:val="18"/>
              </w:rPr>
              <w:t>202</w:t>
            </w:r>
            <w:r w:rsidR="00AC4201">
              <w:rPr>
                <w:sz w:val="18"/>
              </w:rPr>
              <w:t>3</w:t>
            </w:r>
          </w:p>
        </w:tc>
        <w:tc>
          <w:tcPr>
            <w:tcW w:w="1350" w:type="dxa"/>
            <w:gridSpan w:val="3"/>
            <w:tcBorders>
              <w:top w:val="double" w:sz="4" w:space="0" w:color="auto"/>
            </w:tcBorders>
            <w:vAlign w:val="center"/>
          </w:tcPr>
          <w:p w14:paraId="59000D90" w14:textId="27F1C9B1" w:rsidR="00FE46A6" w:rsidRPr="00F41F91" w:rsidRDefault="00FE46A6" w:rsidP="00FE46A6">
            <w:pPr>
              <w:jc w:val="center"/>
              <w:rPr>
                <w:sz w:val="18"/>
              </w:rPr>
            </w:pPr>
            <w:r>
              <w:rPr>
                <w:sz w:val="18"/>
              </w:rPr>
              <w:t>1.12</w:t>
            </w:r>
          </w:p>
        </w:tc>
        <w:tc>
          <w:tcPr>
            <w:tcW w:w="1439" w:type="dxa"/>
            <w:gridSpan w:val="3"/>
            <w:tcBorders>
              <w:top w:val="double" w:sz="4" w:space="0" w:color="auto"/>
            </w:tcBorders>
            <w:vAlign w:val="center"/>
          </w:tcPr>
          <w:p w14:paraId="721545CB" w14:textId="5BB72F15" w:rsidR="008D3AD7" w:rsidRPr="00F41F91" w:rsidRDefault="0004207F" w:rsidP="00E34670">
            <w:pPr>
              <w:jc w:val="center"/>
              <w:rPr>
                <w:sz w:val="18"/>
              </w:rPr>
            </w:pPr>
            <w:r>
              <w:rPr>
                <w:sz w:val="18"/>
              </w:rPr>
              <w:t>0.</w:t>
            </w:r>
            <w:r w:rsidR="00E114C9">
              <w:rPr>
                <w:sz w:val="18"/>
              </w:rPr>
              <w:t>14</w:t>
            </w:r>
            <w:r w:rsidR="0053175E">
              <w:rPr>
                <w:sz w:val="18"/>
              </w:rPr>
              <w:t xml:space="preserve"> –</w:t>
            </w:r>
            <w:r w:rsidR="00FE46A6">
              <w:rPr>
                <w:sz w:val="18"/>
              </w:rPr>
              <w:t xml:space="preserve"> 1.76</w:t>
            </w:r>
          </w:p>
        </w:tc>
        <w:tc>
          <w:tcPr>
            <w:tcW w:w="900" w:type="dxa"/>
            <w:gridSpan w:val="3"/>
            <w:tcBorders>
              <w:top w:val="double" w:sz="4" w:space="0" w:color="auto"/>
            </w:tcBorders>
            <w:vAlign w:val="center"/>
          </w:tcPr>
          <w:p w14:paraId="35237FF2" w14:textId="220F3A9D" w:rsidR="004E4B3D" w:rsidRPr="00F41F91" w:rsidRDefault="00E07E98" w:rsidP="001B54AE">
            <w:pPr>
              <w:jc w:val="center"/>
              <w:rPr>
                <w:sz w:val="18"/>
              </w:rPr>
            </w:pPr>
            <w:r>
              <w:rPr>
                <w:sz w:val="18"/>
              </w:rPr>
              <w:t>[</w:t>
            </w:r>
            <w:r w:rsidR="005B6AC6">
              <w:rPr>
                <w:sz w:val="18"/>
              </w:rPr>
              <w:t>4.0</w:t>
            </w:r>
            <w:r>
              <w:rPr>
                <w:sz w:val="18"/>
              </w:rPr>
              <w:t>]</w:t>
            </w:r>
          </w:p>
        </w:tc>
        <w:tc>
          <w:tcPr>
            <w:tcW w:w="1080" w:type="dxa"/>
            <w:gridSpan w:val="4"/>
            <w:tcBorders>
              <w:top w:val="double" w:sz="4" w:space="0" w:color="auto"/>
            </w:tcBorders>
            <w:vAlign w:val="center"/>
          </w:tcPr>
          <w:p w14:paraId="2DF042DA" w14:textId="4F4E2D4F" w:rsidR="008D3AD7" w:rsidRPr="00F41F91" w:rsidRDefault="00E07E98" w:rsidP="001B54AE">
            <w:pPr>
              <w:jc w:val="center"/>
              <w:rPr>
                <w:sz w:val="18"/>
              </w:rPr>
            </w:pPr>
            <w:r>
              <w:rPr>
                <w:sz w:val="18"/>
              </w:rPr>
              <w:t>[</w:t>
            </w:r>
            <w:r w:rsidR="005B6AC6">
              <w:rPr>
                <w:sz w:val="18"/>
              </w:rPr>
              <w:t>4.0</w:t>
            </w:r>
            <w:r>
              <w:rPr>
                <w:sz w:val="18"/>
              </w:rPr>
              <w:t>]</w:t>
            </w:r>
          </w:p>
        </w:tc>
        <w:tc>
          <w:tcPr>
            <w:tcW w:w="2808" w:type="dxa"/>
            <w:gridSpan w:val="3"/>
            <w:tcBorders>
              <w:top w:val="double" w:sz="4" w:space="0" w:color="auto"/>
              <w:right w:val="single" w:sz="6" w:space="0" w:color="auto"/>
            </w:tcBorders>
            <w:vAlign w:val="center"/>
          </w:tcPr>
          <w:p w14:paraId="75417A29" w14:textId="67FB4407" w:rsidR="008D3AD7" w:rsidRPr="00F41F91" w:rsidRDefault="004E4B3D" w:rsidP="00AE529A">
            <w:pPr>
              <w:rPr>
                <w:sz w:val="18"/>
              </w:rPr>
            </w:pPr>
            <w:r>
              <w:rPr>
                <w:sz w:val="18"/>
              </w:rPr>
              <w:t>Drinking water disinfectant added for treatment</w:t>
            </w:r>
          </w:p>
        </w:tc>
      </w:tr>
      <w:tr w:rsidR="00BC6327" w:rsidRPr="001F3468" w14:paraId="3325AB52" w14:textId="77777777" w:rsidTr="00666113">
        <w:trPr>
          <w:trHeight w:val="432"/>
          <w:jc w:val="center"/>
        </w:trPr>
        <w:tc>
          <w:tcPr>
            <w:tcW w:w="2265" w:type="dxa"/>
            <w:gridSpan w:val="3"/>
            <w:tcBorders>
              <w:left w:val="single" w:sz="6" w:space="0" w:color="auto"/>
              <w:bottom w:val="single" w:sz="4" w:space="0" w:color="auto"/>
            </w:tcBorders>
            <w:vAlign w:val="center"/>
          </w:tcPr>
          <w:p w14:paraId="02C4F142" w14:textId="77777777" w:rsidR="00BC6327" w:rsidRDefault="004E4B3D" w:rsidP="00E512EF">
            <w:pPr>
              <w:ind w:left="15"/>
              <w:rPr>
                <w:sz w:val="18"/>
              </w:rPr>
            </w:pPr>
            <w:r>
              <w:rPr>
                <w:sz w:val="18"/>
              </w:rPr>
              <w:t>Total Trihalomethanes</w:t>
            </w:r>
          </w:p>
          <w:p w14:paraId="61E8D8CC" w14:textId="3E6D04DC" w:rsidR="004E4B3D" w:rsidRPr="00F41F91" w:rsidRDefault="004E4B3D" w:rsidP="00E512EF">
            <w:pPr>
              <w:ind w:left="15"/>
              <w:rPr>
                <w:sz w:val="18"/>
              </w:rPr>
            </w:pPr>
            <w:r>
              <w:rPr>
                <w:sz w:val="18"/>
              </w:rPr>
              <w:t>(TTHM; ppb)</w:t>
            </w:r>
          </w:p>
        </w:tc>
        <w:tc>
          <w:tcPr>
            <w:tcW w:w="994" w:type="dxa"/>
            <w:gridSpan w:val="2"/>
            <w:tcBorders>
              <w:bottom w:val="single" w:sz="4" w:space="0" w:color="auto"/>
            </w:tcBorders>
            <w:vAlign w:val="center"/>
          </w:tcPr>
          <w:p w14:paraId="47141304" w14:textId="032ABA76" w:rsidR="00BC6327" w:rsidRDefault="00AC4201" w:rsidP="00E512EF">
            <w:pPr>
              <w:jc w:val="center"/>
              <w:rPr>
                <w:sz w:val="18"/>
              </w:rPr>
            </w:pPr>
            <w:r>
              <w:rPr>
                <w:sz w:val="18"/>
              </w:rPr>
              <w:t>2023</w:t>
            </w:r>
            <w:r w:rsidR="00E31B00">
              <w:rPr>
                <w:sz w:val="18"/>
              </w:rPr>
              <w:t>;</w:t>
            </w:r>
          </w:p>
          <w:p w14:paraId="3CD1FB67" w14:textId="4809376E" w:rsidR="00E31B00" w:rsidRPr="00F41F91" w:rsidRDefault="00E31B00" w:rsidP="00E512EF">
            <w:pPr>
              <w:jc w:val="center"/>
              <w:rPr>
                <w:sz w:val="18"/>
              </w:rPr>
            </w:pPr>
            <w:r>
              <w:rPr>
                <w:sz w:val="18"/>
              </w:rPr>
              <w:t>quarterly</w:t>
            </w:r>
          </w:p>
        </w:tc>
        <w:tc>
          <w:tcPr>
            <w:tcW w:w="1350" w:type="dxa"/>
            <w:gridSpan w:val="3"/>
            <w:tcBorders>
              <w:bottom w:val="single" w:sz="4" w:space="0" w:color="auto"/>
            </w:tcBorders>
            <w:vAlign w:val="center"/>
          </w:tcPr>
          <w:p w14:paraId="5EA66A78" w14:textId="0BC855DD" w:rsidR="00BC6327" w:rsidRPr="00F41F91" w:rsidRDefault="00E07E98" w:rsidP="00E114C9">
            <w:pPr>
              <w:jc w:val="center"/>
              <w:rPr>
                <w:sz w:val="18"/>
              </w:rPr>
            </w:pPr>
            <w:r>
              <w:rPr>
                <w:sz w:val="18"/>
              </w:rPr>
              <w:t>L</w:t>
            </w:r>
            <w:r w:rsidR="00D04231">
              <w:rPr>
                <w:sz w:val="18"/>
              </w:rPr>
              <w:t xml:space="preserve">RAA = </w:t>
            </w:r>
            <w:r w:rsidR="00E114C9">
              <w:rPr>
                <w:sz w:val="18"/>
              </w:rPr>
              <w:t>35.7</w:t>
            </w:r>
          </w:p>
        </w:tc>
        <w:tc>
          <w:tcPr>
            <w:tcW w:w="1439" w:type="dxa"/>
            <w:gridSpan w:val="3"/>
            <w:tcBorders>
              <w:bottom w:val="single" w:sz="4" w:space="0" w:color="auto"/>
            </w:tcBorders>
            <w:vAlign w:val="center"/>
          </w:tcPr>
          <w:p w14:paraId="314F6572" w14:textId="466CF44B" w:rsidR="00BC6327" w:rsidRPr="00F41F91" w:rsidRDefault="0053175E" w:rsidP="00E114C9">
            <w:pPr>
              <w:jc w:val="center"/>
              <w:rPr>
                <w:sz w:val="18"/>
              </w:rPr>
            </w:pPr>
            <w:r>
              <w:rPr>
                <w:sz w:val="18"/>
              </w:rPr>
              <w:t>2.4</w:t>
            </w:r>
            <w:r w:rsidR="00004B41">
              <w:rPr>
                <w:sz w:val="18"/>
              </w:rPr>
              <w:t xml:space="preserve"> </w:t>
            </w:r>
            <w:r>
              <w:rPr>
                <w:sz w:val="18"/>
              </w:rPr>
              <w:t>-</w:t>
            </w:r>
            <w:r w:rsidR="00E114C9">
              <w:rPr>
                <w:sz w:val="18"/>
              </w:rPr>
              <w:t xml:space="preserve"> 70</w:t>
            </w:r>
          </w:p>
        </w:tc>
        <w:tc>
          <w:tcPr>
            <w:tcW w:w="900" w:type="dxa"/>
            <w:gridSpan w:val="3"/>
            <w:tcBorders>
              <w:bottom w:val="single" w:sz="4" w:space="0" w:color="auto"/>
            </w:tcBorders>
            <w:vAlign w:val="center"/>
          </w:tcPr>
          <w:p w14:paraId="4DF396D0" w14:textId="7F6C5FE7" w:rsidR="00BC6327" w:rsidRPr="00F41F91" w:rsidRDefault="00E31B00" w:rsidP="00E512EF">
            <w:pPr>
              <w:jc w:val="center"/>
              <w:rPr>
                <w:sz w:val="18"/>
              </w:rPr>
            </w:pPr>
            <w:r>
              <w:rPr>
                <w:sz w:val="18"/>
              </w:rPr>
              <w:t>80</w:t>
            </w:r>
          </w:p>
        </w:tc>
        <w:tc>
          <w:tcPr>
            <w:tcW w:w="1080" w:type="dxa"/>
            <w:gridSpan w:val="4"/>
            <w:tcBorders>
              <w:bottom w:val="single" w:sz="4" w:space="0" w:color="auto"/>
            </w:tcBorders>
            <w:vAlign w:val="center"/>
          </w:tcPr>
          <w:p w14:paraId="14ED7F95" w14:textId="3665B7E6" w:rsidR="00BC6327" w:rsidRPr="00F41F91" w:rsidRDefault="001B54AE" w:rsidP="00E512EF">
            <w:pPr>
              <w:jc w:val="center"/>
              <w:rPr>
                <w:sz w:val="18"/>
              </w:rPr>
            </w:pPr>
            <w:r>
              <w:rPr>
                <w:sz w:val="18"/>
              </w:rPr>
              <w:t>n</w:t>
            </w:r>
            <w:r w:rsidR="00E31B00">
              <w:rPr>
                <w:sz w:val="18"/>
              </w:rPr>
              <w:t>/</w:t>
            </w:r>
            <w:r>
              <w:rPr>
                <w:sz w:val="18"/>
              </w:rPr>
              <w:t>a</w:t>
            </w:r>
          </w:p>
        </w:tc>
        <w:tc>
          <w:tcPr>
            <w:tcW w:w="2808" w:type="dxa"/>
            <w:gridSpan w:val="3"/>
            <w:tcBorders>
              <w:bottom w:val="single" w:sz="4" w:space="0" w:color="auto"/>
              <w:right w:val="single" w:sz="6" w:space="0" w:color="auto"/>
            </w:tcBorders>
            <w:vAlign w:val="center"/>
          </w:tcPr>
          <w:p w14:paraId="76443EAF" w14:textId="15771327" w:rsidR="00BC6327" w:rsidRPr="00F41F91" w:rsidRDefault="00E31B00" w:rsidP="00AE529A">
            <w:pPr>
              <w:rPr>
                <w:sz w:val="18"/>
              </w:rPr>
            </w:pPr>
            <w:r>
              <w:rPr>
                <w:sz w:val="18"/>
              </w:rPr>
              <w:t>By-product of drinking water disinfectant</w:t>
            </w:r>
          </w:p>
        </w:tc>
      </w:tr>
      <w:tr w:rsidR="003A6227" w:rsidRPr="001F3468" w14:paraId="3FC5707B" w14:textId="77777777" w:rsidTr="00666113">
        <w:trPr>
          <w:trHeight w:val="432"/>
          <w:jc w:val="center"/>
        </w:trPr>
        <w:tc>
          <w:tcPr>
            <w:tcW w:w="2265" w:type="dxa"/>
            <w:gridSpan w:val="3"/>
            <w:tcBorders>
              <w:left w:val="single" w:sz="6" w:space="0" w:color="auto"/>
              <w:bottom w:val="single" w:sz="4" w:space="0" w:color="auto"/>
            </w:tcBorders>
            <w:vAlign w:val="center"/>
          </w:tcPr>
          <w:p w14:paraId="75A343C9" w14:textId="4F170C1A" w:rsidR="003A6227" w:rsidRPr="00F41F91" w:rsidRDefault="00E31B00" w:rsidP="00E512EF">
            <w:pPr>
              <w:ind w:left="15"/>
              <w:rPr>
                <w:sz w:val="18"/>
              </w:rPr>
            </w:pPr>
            <w:r>
              <w:rPr>
                <w:sz w:val="18"/>
              </w:rPr>
              <w:t>Haloacetic Acids (HAA; ppb)</w:t>
            </w:r>
          </w:p>
        </w:tc>
        <w:tc>
          <w:tcPr>
            <w:tcW w:w="994" w:type="dxa"/>
            <w:gridSpan w:val="2"/>
            <w:tcBorders>
              <w:bottom w:val="single" w:sz="4" w:space="0" w:color="auto"/>
            </w:tcBorders>
            <w:vAlign w:val="center"/>
          </w:tcPr>
          <w:p w14:paraId="0118D599" w14:textId="0A3FCC87" w:rsidR="00E31B00" w:rsidRDefault="00AC4201" w:rsidP="00E512EF">
            <w:pPr>
              <w:jc w:val="center"/>
              <w:rPr>
                <w:sz w:val="18"/>
              </w:rPr>
            </w:pPr>
            <w:r>
              <w:rPr>
                <w:sz w:val="18"/>
              </w:rPr>
              <w:t>2023</w:t>
            </w:r>
            <w:r w:rsidR="00E31B00">
              <w:rPr>
                <w:sz w:val="18"/>
              </w:rPr>
              <w:t>;</w:t>
            </w:r>
          </w:p>
          <w:p w14:paraId="136C763A" w14:textId="30C6ECEE" w:rsidR="003A6227" w:rsidRPr="00F41F91" w:rsidRDefault="00E31B00" w:rsidP="00E512EF">
            <w:pPr>
              <w:jc w:val="center"/>
              <w:rPr>
                <w:sz w:val="18"/>
              </w:rPr>
            </w:pPr>
            <w:r>
              <w:rPr>
                <w:sz w:val="18"/>
              </w:rPr>
              <w:t>quarterly</w:t>
            </w:r>
          </w:p>
        </w:tc>
        <w:tc>
          <w:tcPr>
            <w:tcW w:w="1350" w:type="dxa"/>
            <w:gridSpan w:val="3"/>
            <w:tcBorders>
              <w:bottom w:val="single" w:sz="4" w:space="0" w:color="auto"/>
            </w:tcBorders>
            <w:vAlign w:val="center"/>
          </w:tcPr>
          <w:p w14:paraId="43003A74" w14:textId="1906F221" w:rsidR="003A6227" w:rsidRPr="00F41F91" w:rsidRDefault="00E07E98" w:rsidP="00E114C9">
            <w:pPr>
              <w:jc w:val="center"/>
              <w:rPr>
                <w:sz w:val="18"/>
              </w:rPr>
            </w:pPr>
            <w:r>
              <w:rPr>
                <w:sz w:val="18"/>
              </w:rPr>
              <w:t>L</w:t>
            </w:r>
            <w:r w:rsidR="00D04231">
              <w:rPr>
                <w:sz w:val="18"/>
              </w:rPr>
              <w:t xml:space="preserve">RAA = </w:t>
            </w:r>
            <w:r w:rsidR="00E114C9">
              <w:rPr>
                <w:sz w:val="18"/>
              </w:rPr>
              <w:t>34</w:t>
            </w:r>
          </w:p>
        </w:tc>
        <w:tc>
          <w:tcPr>
            <w:tcW w:w="1439" w:type="dxa"/>
            <w:gridSpan w:val="3"/>
            <w:tcBorders>
              <w:bottom w:val="single" w:sz="4" w:space="0" w:color="auto"/>
            </w:tcBorders>
            <w:vAlign w:val="center"/>
          </w:tcPr>
          <w:p w14:paraId="7ACF547F" w14:textId="2D86F18C" w:rsidR="003A6227" w:rsidRPr="00F41F91" w:rsidRDefault="00B06E54" w:rsidP="0053175E">
            <w:pPr>
              <w:jc w:val="center"/>
              <w:rPr>
                <w:sz w:val="18"/>
              </w:rPr>
            </w:pPr>
            <w:r>
              <w:rPr>
                <w:sz w:val="18"/>
              </w:rPr>
              <w:t>3.2</w:t>
            </w:r>
            <w:r w:rsidR="00004B41">
              <w:rPr>
                <w:sz w:val="18"/>
              </w:rPr>
              <w:t xml:space="preserve"> </w:t>
            </w:r>
            <w:r w:rsidR="0053175E">
              <w:rPr>
                <w:sz w:val="18"/>
              </w:rPr>
              <w:t>-</w:t>
            </w:r>
            <w:r w:rsidR="00004B41">
              <w:rPr>
                <w:sz w:val="18"/>
              </w:rPr>
              <w:t xml:space="preserve"> </w:t>
            </w:r>
            <w:r>
              <w:rPr>
                <w:sz w:val="18"/>
              </w:rPr>
              <w:t>73</w:t>
            </w:r>
          </w:p>
        </w:tc>
        <w:tc>
          <w:tcPr>
            <w:tcW w:w="900" w:type="dxa"/>
            <w:gridSpan w:val="3"/>
            <w:tcBorders>
              <w:bottom w:val="single" w:sz="4" w:space="0" w:color="auto"/>
            </w:tcBorders>
            <w:vAlign w:val="center"/>
          </w:tcPr>
          <w:p w14:paraId="7EE97C9A" w14:textId="24FE0567" w:rsidR="003A6227" w:rsidRPr="00F41F91" w:rsidRDefault="00E31B00" w:rsidP="00E512EF">
            <w:pPr>
              <w:jc w:val="center"/>
              <w:rPr>
                <w:sz w:val="18"/>
              </w:rPr>
            </w:pPr>
            <w:r>
              <w:rPr>
                <w:sz w:val="18"/>
              </w:rPr>
              <w:t>60</w:t>
            </w:r>
          </w:p>
        </w:tc>
        <w:tc>
          <w:tcPr>
            <w:tcW w:w="1080" w:type="dxa"/>
            <w:gridSpan w:val="4"/>
            <w:tcBorders>
              <w:bottom w:val="single" w:sz="4" w:space="0" w:color="auto"/>
            </w:tcBorders>
            <w:vAlign w:val="center"/>
          </w:tcPr>
          <w:p w14:paraId="5E5E1282" w14:textId="001835F7" w:rsidR="003A6227" w:rsidRPr="00F41F91" w:rsidRDefault="001B54AE" w:rsidP="00E512EF">
            <w:pPr>
              <w:jc w:val="center"/>
              <w:rPr>
                <w:sz w:val="18"/>
              </w:rPr>
            </w:pPr>
            <w:r>
              <w:rPr>
                <w:sz w:val="18"/>
              </w:rPr>
              <w:t>n/a</w:t>
            </w:r>
          </w:p>
        </w:tc>
        <w:tc>
          <w:tcPr>
            <w:tcW w:w="2808" w:type="dxa"/>
            <w:gridSpan w:val="3"/>
            <w:tcBorders>
              <w:bottom w:val="single" w:sz="4" w:space="0" w:color="auto"/>
              <w:right w:val="single" w:sz="6" w:space="0" w:color="auto"/>
            </w:tcBorders>
            <w:vAlign w:val="center"/>
          </w:tcPr>
          <w:p w14:paraId="59F8FB16" w14:textId="08415608" w:rsidR="003A6227" w:rsidRPr="00F41F91" w:rsidRDefault="00E31B00" w:rsidP="00AE529A">
            <w:pPr>
              <w:rPr>
                <w:sz w:val="18"/>
              </w:rPr>
            </w:pPr>
            <w:r>
              <w:rPr>
                <w:sz w:val="18"/>
              </w:rPr>
              <w:t>By-product of drinking water disinfectant</w:t>
            </w:r>
          </w:p>
        </w:tc>
      </w:tr>
      <w:tr w:rsidR="003A6227" w:rsidRPr="001F3468" w14:paraId="2839C56B" w14:textId="77777777" w:rsidTr="00666113">
        <w:trPr>
          <w:trHeight w:val="432"/>
          <w:jc w:val="center"/>
        </w:trPr>
        <w:tc>
          <w:tcPr>
            <w:tcW w:w="2265" w:type="dxa"/>
            <w:gridSpan w:val="3"/>
            <w:tcBorders>
              <w:left w:val="single" w:sz="6" w:space="0" w:color="auto"/>
              <w:bottom w:val="single" w:sz="4" w:space="0" w:color="auto"/>
            </w:tcBorders>
            <w:vAlign w:val="center"/>
          </w:tcPr>
          <w:p w14:paraId="3EE1D605" w14:textId="78CDEB3E" w:rsidR="003A6227" w:rsidRPr="00BC779D" w:rsidRDefault="00E31B00" w:rsidP="00E512EF">
            <w:pPr>
              <w:ind w:left="15"/>
              <w:rPr>
                <w:sz w:val="18"/>
              </w:rPr>
            </w:pPr>
            <w:r w:rsidRPr="00BC779D">
              <w:rPr>
                <w:sz w:val="18"/>
              </w:rPr>
              <w:t xml:space="preserve">Bromate (ppb) </w:t>
            </w:r>
          </w:p>
        </w:tc>
        <w:tc>
          <w:tcPr>
            <w:tcW w:w="994" w:type="dxa"/>
            <w:gridSpan w:val="2"/>
            <w:tcBorders>
              <w:bottom w:val="single" w:sz="4" w:space="0" w:color="auto"/>
            </w:tcBorders>
            <w:vAlign w:val="center"/>
          </w:tcPr>
          <w:p w14:paraId="78DC6284" w14:textId="7C332A61" w:rsidR="003A6227" w:rsidRPr="00BC779D" w:rsidRDefault="00E16E74" w:rsidP="00EB24D0">
            <w:pPr>
              <w:jc w:val="center"/>
              <w:rPr>
                <w:sz w:val="18"/>
              </w:rPr>
            </w:pPr>
            <w:r>
              <w:rPr>
                <w:sz w:val="18"/>
              </w:rPr>
              <w:t>202</w:t>
            </w:r>
            <w:r w:rsidR="00AC4201">
              <w:rPr>
                <w:sz w:val="18"/>
              </w:rPr>
              <w:t>3</w:t>
            </w:r>
          </w:p>
        </w:tc>
        <w:tc>
          <w:tcPr>
            <w:tcW w:w="1350" w:type="dxa"/>
            <w:gridSpan w:val="3"/>
            <w:tcBorders>
              <w:bottom w:val="single" w:sz="4" w:space="0" w:color="auto"/>
            </w:tcBorders>
            <w:vAlign w:val="center"/>
          </w:tcPr>
          <w:p w14:paraId="0601A89F" w14:textId="77777777" w:rsidR="003A6227" w:rsidRPr="00BC779D" w:rsidRDefault="00E31B00" w:rsidP="00E512EF">
            <w:pPr>
              <w:jc w:val="center"/>
              <w:rPr>
                <w:sz w:val="18"/>
              </w:rPr>
            </w:pPr>
            <w:r w:rsidRPr="00BC779D">
              <w:rPr>
                <w:sz w:val="18"/>
              </w:rPr>
              <w:t>[ND]</w:t>
            </w:r>
          </w:p>
          <w:p w14:paraId="70F92997" w14:textId="77777777" w:rsidR="00705F2F" w:rsidRDefault="00705F2F" w:rsidP="00EB24D0">
            <w:pPr>
              <w:jc w:val="center"/>
              <w:rPr>
                <w:sz w:val="18"/>
              </w:rPr>
            </w:pPr>
            <w:r w:rsidRPr="00BC779D">
              <w:rPr>
                <w:sz w:val="18"/>
              </w:rPr>
              <w:t>(</w:t>
            </w:r>
            <w:r w:rsidR="00EB24D0" w:rsidRPr="00BC779D">
              <w:rPr>
                <w:sz w:val="18"/>
              </w:rPr>
              <w:t>n/a</w:t>
            </w:r>
            <w:r w:rsidRPr="00BC779D">
              <w:rPr>
                <w:sz w:val="18"/>
              </w:rPr>
              <w:t>)</w:t>
            </w:r>
          </w:p>
          <w:p w14:paraId="39BC66F4" w14:textId="3F5F0D56" w:rsidR="00FA069C" w:rsidRPr="00BC779D" w:rsidRDefault="00FA069C" w:rsidP="00EB24D0">
            <w:pPr>
              <w:jc w:val="center"/>
              <w:rPr>
                <w:sz w:val="18"/>
              </w:rPr>
            </w:pPr>
            <w:r>
              <w:rPr>
                <w:sz w:val="18"/>
              </w:rPr>
              <w:t>{n/a}</w:t>
            </w:r>
          </w:p>
        </w:tc>
        <w:tc>
          <w:tcPr>
            <w:tcW w:w="1439" w:type="dxa"/>
            <w:gridSpan w:val="3"/>
            <w:tcBorders>
              <w:bottom w:val="single" w:sz="4" w:space="0" w:color="auto"/>
            </w:tcBorders>
            <w:vAlign w:val="center"/>
          </w:tcPr>
          <w:p w14:paraId="0B8E1838" w14:textId="7C2010B6" w:rsidR="003A6227" w:rsidRDefault="00EE7E96" w:rsidP="00E512EF">
            <w:pPr>
              <w:jc w:val="center"/>
              <w:rPr>
                <w:sz w:val="18"/>
              </w:rPr>
            </w:pPr>
            <w:r>
              <w:rPr>
                <w:sz w:val="18"/>
              </w:rPr>
              <w:t xml:space="preserve">[ND – </w:t>
            </w:r>
            <w:r w:rsidR="00B06E54">
              <w:rPr>
                <w:sz w:val="18"/>
              </w:rPr>
              <w:t>12.1</w:t>
            </w:r>
            <w:r w:rsidR="00E31B00">
              <w:rPr>
                <w:sz w:val="18"/>
              </w:rPr>
              <w:t>]</w:t>
            </w:r>
          </w:p>
          <w:p w14:paraId="5526FD80" w14:textId="77777777" w:rsidR="00705F2F" w:rsidRDefault="00705F2F" w:rsidP="00EB24D0">
            <w:pPr>
              <w:jc w:val="center"/>
              <w:rPr>
                <w:sz w:val="18"/>
              </w:rPr>
            </w:pPr>
            <w:r>
              <w:rPr>
                <w:sz w:val="18"/>
              </w:rPr>
              <w:t>(</w:t>
            </w:r>
            <w:r w:rsidR="00EB24D0">
              <w:rPr>
                <w:sz w:val="18"/>
              </w:rPr>
              <w:t>n/a</w:t>
            </w:r>
            <w:r>
              <w:rPr>
                <w:sz w:val="18"/>
              </w:rPr>
              <w:t>)</w:t>
            </w:r>
          </w:p>
          <w:p w14:paraId="0BC66201" w14:textId="12628F25" w:rsidR="00FA069C" w:rsidRPr="00F41F91" w:rsidRDefault="00FA069C" w:rsidP="00EB24D0">
            <w:pPr>
              <w:jc w:val="center"/>
              <w:rPr>
                <w:sz w:val="18"/>
              </w:rPr>
            </w:pPr>
            <w:r>
              <w:rPr>
                <w:sz w:val="18"/>
              </w:rPr>
              <w:t>{n/a}</w:t>
            </w:r>
          </w:p>
        </w:tc>
        <w:tc>
          <w:tcPr>
            <w:tcW w:w="900" w:type="dxa"/>
            <w:gridSpan w:val="3"/>
            <w:tcBorders>
              <w:bottom w:val="single" w:sz="4" w:space="0" w:color="auto"/>
            </w:tcBorders>
            <w:vAlign w:val="center"/>
          </w:tcPr>
          <w:p w14:paraId="54AA7F27" w14:textId="6440529C" w:rsidR="003A6227" w:rsidRPr="00F41F91" w:rsidRDefault="00E31B00" w:rsidP="00E512EF">
            <w:pPr>
              <w:jc w:val="center"/>
              <w:rPr>
                <w:sz w:val="18"/>
              </w:rPr>
            </w:pPr>
            <w:r>
              <w:rPr>
                <w:sz w:val="18"/>
              </w:rPr>
              <w:t>10</w:t>
            </w:r>
          </w:p>
        </w:tc>
        <w:tc>
          <w:tcPr>
            <w:tcW w:w="1080" w:type="dxa"/>
            <w:gridSpan w:val="4"/>
            <w:tcBorders>
              <w:bottom w:val="single" w:sz="4" w:space="0" w:color="auto"/>
            </w:tcBorders>
            <w:vAlign w:val="center"/>
          </w:tcPr>
          <w:p w14:paraId="2BDCDD40" w14:textId="55FCC03F" w:rsidR="003A6227" w:rsidRPr="00F41F91" w:rsidRDefault="00E31B00" w:rsidP="00E512EF">
            <w:pPr>
              <w:jc w:val="center"/>
              <w:rPr>
                <w:sz w:val="18"/>
              </w:rPr>
            </w:pPr>
            <w:r>
              <w:rPr>
                <w:sz w:val="18"/>
              </w:rPr>
              <w:t>0.1</w:t>
            </w:r>
          </w:p>
        </w:tc>
        <w:tc>
          <w:tcPr>
            <w:tcW w:w="2808" w:type="dxa"/>
            <w:gridSpan w:val="3"/>
            <w:tcBorders>
              <w:bottom w:val="single" w:sz="4" w:space="0" w:color="auto"/>
              <w:right w:val="single" w:sz="6" w:space="0" w:color="auto"/>
            </w:tcBorders>
            <w:vAlign w:val="center"/>
          </w:tcPr>
          <w:p w14:paraId="5320B12C" w14:textId="04F649F2" w:rsidR="003A6227" w:rsidRPr="00F41F91" w:rsidRDefault="00E31B00" w:rsidP="00AE529A">
            <w:pPr>
              <w:rPr>
                <w:sz w:val="18"/>
              </w:rPr>
            </w:pPr>
            <w:r>
              <w:rPr>
                <w:sz w:val="18"/>
              </w:rPr>
              <w:t>By-product of drinking water disinfectant</w:t>
            </w:r>
          </w:p>
        </w:tc>
      </w:tr>
      <w:tr w:rsidR="003A6227" w:rsidRPr="001F3468" w14:paraId="37A7CD55" w14:textId="77777777" w:rsidTr="00666113">
        <w:trPr>
          <w:trHeight w:val="432"/>
          <w:jc w:val="center"/>
        </w:trPr>
        <w:tc>
          <w:tcPr>
            <w:tcW w:w="2265" w:type="dxa"/>
            <w:gridSpan w:val="3"/>
            <w:tcBorders>
              <w:left w:val="single" w:sz="6" w:space="0" w:color="auto"/>
              <w:bottom w:val="single" w:sz="4" w:space="0" w:color="auto"/>
            </w:tcBorders>
            <w:vAlign w:val="center"/>
          </w:tcPr>
          <w:p w14:paraId="4B576AF1" w14:textId="577A3FB7" w:rsidR="003A6227" w:rsidRPr="00BC779D" w:rsidRDefault="00E31B00" w:rsidP="00E512EF">
            <w:pPr>
              <w:ind w:left="15"/>
              <w:rPr>
                <w:sz w:val="18"/>
              </w:rPr>
            </w:pPr>
            <w:r w:rsidRPr="00BC779D">
              <w:rPr>
                <w:sz w:val="18"/>
              </w:rPr>
              <w:t>Total Organic Carbon (TOC; ppm)</w:t>
            </w:r>
          </w:p>
        </w:tc>
        <w:tc>
          <w:tcPr>
            <w:tcW w:w="994" w:type="dxa"/>
            <w:gridSpan w:val="2"/>
            <w:tcBorders>
              <w:bottom w:val="single" w:sz="4" w:space="0" w:color="auto"/>
            </w:tcBorders>
            <w:vAlign w:val="center"/>
          </w:tcPr>
          <w:p w14:paraId="73AE8DEB" w14:textId="7C319BEE" w:rsidR="003A6227" w:rsidRPr="00BC779D" w:rsidRDefault="00E16E74" w:rsidP="00E512EF">
            <w:pPr>
              <w:jc w:val="center"/>
              <w:rPr>
                <w:sz w:val="18"/>
              </w:rPr>
            </w:pPr>
            <w:r>
              <w:rPr>
                <w:sz w:val="18"/>
              </w:rPr>
              <w:t>202</w:t>
            </w:r>
            <w:r w:rsidR="00AC4201">
              <w:rPr>
                <w:sz w:val="18"/>
              </w:rPr>
              <w:t>3</w:t>
            </w:r>
          </w:p>
        </w:tc>
        <w:tc>
          <w:tcPr>
            <w:tcW w:w="1350" w:type="dxa"/>
            <w:gridSpan w:val="3"/>
            <w:tcBorders>
              <w:bottom w:val="single" w:sz="4" w:space="0" w:color="auto"/>
            </w:tcBorders>
            <w:vAlign w:val="center"/>
          </w:tcPr>
          <w:p w14:paraId="5CE488D3" w14:textId="6DF888DB" w:rsidR="003A6227" w:rsidRPr="00BC779D" w:rsidRDefault="00EE7E96" w:rsidP="00E512EF">
            <w:pPr>
              <w:jc w:val="center"/>
              <w:rPr>
                <w:sz w:val="18"/>
              </w:rPr>
            </w:pPr>
            <w:r>
              <w:rPr>
                <w:sz w:val="18"/>
              </w:rPr>
              <w:t>[</w:t>
            </w:r>
            <w:r w:rsidR="00186638">
              <w:rPr>
                <w:sz w:val="18"/>
              </w:rPr>
              <w:t>3.0</w:t>
            </w:r>
            <w:r w:rsidR="00E31B00" w:rsidRPr="00BC779D">
              <w:rPr>
                <w:sz w:val="18"/>
              </w:rPr>
              <w:t>]</w:t>
            </w:r>
          </w:p>
          <w:p w14:paraId="3FA07B77" w14:textId="00EBB89F" w:rsidR="00B3311A" w:rsidRPr="00BC779D" w:rsidRDefault="00B3311A" w:rsidP="00E512EF">
            <w:pPr>
              <w:jc w:val="center"/>
              <w:rPr>
                <w:sz w:val="18"/>
              </w:rPr>
            </w:pPr>
            <w:r w:rsidRPr="00BC779D">
              <w:rPr>
                <w:sz w:val="18"/>
              </w:rPr>
              <w:t>(</w:t>
            </w:r>
            <w:r w:rsidR="00186638">
              <w:rPr>
                <w:sz w:val="18"/>
              </w:rPr>
              <w:t>3.8</w:t>
            </w:r>
            <w:r w:rsidR="00EE7E96">
              <w:rPr>
                <w:sz w:val="18"/>
              </w:rPr>
              <w:t>)</w:t>
            </w:r>
          </w:p>
          <w:p w14:paraId="0A875F91" w14:textId="0C2DBD8B" w:rsidR="00AB42F7" w:rsidRPr="00BC779D" w:rsidRDefault="0053175E" w:rsidP="00BD1597">
            <w:pPr>
              <w:jc w:val="center"/>
              <w:rPr>
                <w:sz w:val="18"/>
              </w:rPr>
            </w:pPr>
            <w:r>
              <w:rPr>
                <w:sz w:val="18"/>
              </w:rPr>
              <w:t>{</w:t>
            </w:r>
            <w:r w:rsidR="00BD1597">
              <w:rPr>
                <w:sz w:val="18"/>
              </w:rPr>
              <w:t>6.1</w:t>
            </w:r>
            <w:r w:rsidR="00AB42F7" w:rsidRPr="00BC779D">
              <w:rPr>
                <w:sz w:val="18"/>
              </w:rPr>
              <w:t>}</w:t>
            </w:r>
          </w:p>
        </w:tc>
        <w:tc>
          <w:tcPr>
            <w:tcW w:w="1439" w:type="dxa"/>
            <w:gridSpan w:val="3"/>
            <w:tcBorders>
              <w:bottom w:val="single" w:sz="4" w:space="0" w:color="auto"/>
            </w:tcBorders>
            <w:vAlign w:val="center"/>
          </w:tcPr>
          <w:p w14:paraId="1A339907" w14:textId="06592C71" w:rsidR="003A6227" w:rsidRDefault="00EE7E96" w:rsidP="00E512EF">
            <w:pPr>
              <w:jc w:val="center"/>
              <w:rPr>
                <w:sz w:val="18"/>
              </w:rPr>
            </w:pPr>
            <w:r>
              <w:rPr>
                <w:sz w:val="18"/>
              </w:rPr>
              <w:t>[</w:t>
            </w:r>
            <w:r w:rsidR="00186638">
              <w:rPr>
                <w:sz w:val="18"/>
              </w:rPr>
              <w:t>ND – 12.1</w:t>
            </w:r>
            <w:r w:rsidR="00E31B00">
              <w:rPr>
                <w:sz w:val="18"/>
              </w:rPr>
              <w:t>]</w:t>
            </w:r>
          </w:p>
          <w:p w14:paraId="59453D27" w14:textId="5FEF84B2" w:rsidR="00B3311A" w:rsidRDefault="00B3311A" w:rsidP="00E512EF">
            <w:pPr>
              <w:jc w:val="center"/>
              <w:rPr>
                <w:sz w:val="18"/>
              </w:rPr>
            </w:pPr>
            <w:r>
              <w:rPr>
                <w:sz w:val="18"/>
              </w:rPr>
              <w:t>(</w:t>
            </w:r>
            <w:r w:rsidR="00186638">
              <w:rPr>
                <w:sz w:val="18"/>
              </w:rPr>
              <w:t>2.1 – 6.7</w:t>
            </w:r>
            <w:r>
              <w:rPr>
                <w:sz w:val="18"/>
              </w:rPr>
              <w:t>)</w:t>
            </w:r>
          </w:p>
          <w:p w14:paraId="066A066F" w14:textId="3CA6CCE1" w:rsidR="00AB42F7" w:rsidRPr="00F41F91" w:rsidRDefault="00C23459" w:rsidP="00BD1597">
            <w:pPr>
              <w:jc w:val="center"/>
              <w:rPr>
                <w:sz w:val="18"/>
              </w:rPr>
            </w:pPr>
            <w:r>
              <w:rPr>
                <w:sz w:val="18"/>
              </w:rPr>
              <w:t>{</w:t>
            </w:r>
            <w:r w:rsidR="00BD1597">
              <w:rPr>
                <w:sz w:val="18"/>
              </w:rPr>
              <w:t>2.0</w:t>
            </w:r>
            <w:r w:rsidR="007F750B">
              <w:rPr>
                <w:sz w:val="18"/>
              </w:rPr>
              <w:t xml:space="preserve"> </w:t>
            </w:r>
            <w:r w:rsidR="00BD1597">
              <w:rPr>
                <w:sz w:val="18"/>
              </w:rPr>
              <w:t>-</w:t>
            </w:r>
            <w:r w:rsidR="007F750B">
              <w:rPr>
                <w:sz w:val="18"/>
              </w:rPr>
              <w:t xml:space="preserve"> </w:t>
            </w:r>
            <w:r w:rsidR="00BD1597">
              <w:rPr>
                <w:sz w:val="18"/>
              </w:rPr>
              <w:t>8.4</w:t>
            </w:r>
            <w:r w:rsidR="00AB42F7">
              <w:rPr>
                <w:sz w:val="18"/>
              </w:rPr>
              <w:t>}</w:t>
            </w:r>
          </w:p>
        </w:tc>
        <w:tc>
          <w:tcPr>
            <w:tcW w:w="900" w:type="dxa"/>
            <w:gridSpan w:val="3"/>
            <w:tcBorders>
              <w:bottom w:val="single" w:sz="4" w:space="0" w:color="auto"/>
            </w:tcBorders>
            <w:vAlign w:val="center"/>
          </w:tcPr>
          <w:p w14:paraId="2C85921D" w14:textId="1F441D49" w:rsidR="003A6227" w:rsidRPr="00F41F91" w:rsidRDefault="00E31B00" w:rsidP="00E512EF">
            <w:pPr>
              <w:jc w:val="center"/>
              <w:rPr>
                <w:sz w:val="18"/>
              </w:rPr>
            </w:pPr>
            <w:r>
              <w:rPr>
                <w:sz w:val="18"/>
              </w:rPr>
              <w:t>TT</w:t>
            </w:r>
          </w:p>
        </w:tc>
        <w:tc>
          <w:tcPr>
            <w:tcW w:w="1080" w:type="dxa"/>
            <w:gridSpan w:val="4"/>
            <w:tcBorders>
              <w:bottom w:val="single" w:sz="4" w:space="0" w:color="auto"/>
            </w:tcBorders>
            <w:vAlign w:val="center"/>
          </w:tcPr>
          <w:p w14:paraId="1B432872" w14:textId="160185CA" w:rsidR="003A6227" w:rsidRPr="00F41F91" w:rsidRDefault="00E31B00" w:rsidP="00E512EF">
            <w:pPr>
              <w:jc w:val="center"/>
              <w:rPr>
                <w:sz w:val="18"/>
              </w:rPr>
            </w:pPr>
            <w:r>
              <w:rPr>
                <w:sz w:val="18"/>
              </w:rPr>
              <w:t>n/a</w:t>
            </w:r>
          </w:p>
        </w:tc>
        <w:tc>
          <w:tcPr>
            <w:tcW w:w="2808" w:type="dxa"/>
            <w:gridSpan w:val="3"/>
            <w:tcBorders>
              <w:bottom w:val="single" w:sz="4" w:space="0" w:color="auto"/>
              <w:right w:val="single" w:sz="6" w:space="0" w:color="auto"/>
            </w:tcBorders>
            <w:vAlign w:val="center"/>
          </w:tcPr>
          <w:p w14:paraId="7A7362F2" w14:textId="001F6FF3" w:rsidR="003A6227" w:rsidRPr="00F41F91" w:rsidRDefault="00E31B00" w:rsidP="00AE529A">
            <w:pPr>
              <w:rPr>
                <w:sz w:val="18"/>
              </w:rPr>
            </w:pPr>
            <w:r>
              <w:rPr>
                <w:sz w:val="18"/>
              </w:rPr>
              <w:t>Various natural and manmade sources</w:t>
            </w:r>
          </w:p>
        </w:tc>
      </w:tr>
      <w:tr w:rsidR="00E31B00" w:rsidRPr="001F3468" w14:paraId="4FFE93AF" w14:textId="77777777" w:rsidTr="00666113">
        <w:trPr>
          <w:trHeight w:val="288"/>
          <w:jc w:val="center"/>
        </w:trPr>
        <w:tc>
          <w:tcPr>
            <w:tcW w:w="10836" w:type="dxa"/>
            <w:gridSpan w:val="21"/>
            <w:tcBorders>
              <w:top w:val="double" w:sz="4" w:space="0" w:color="auto"/>
              <w:left w:val="single" w:sz="6" w:space="0" w:color="auto"/>
              <w:bottom w:val="double" w:sz="4" w:space="0" w:color="auto"/>
              <w:right w:val="single" w:sz="6" w:space="0" w:color="auto"/>
            </w:tcBorders>
            <w:shd w:val="clear" w:color="auto" w:fill="D9E2F3" w:themeFill="accent1" w:themeFillTint="33"/>
            <w:vAlign w:val="center"/>
          </w:tcPr>
          <w:p w14:paraId="592733E4" w14:textId="14437795" w:rsidR="00E31B00" w:rsidRPr="00BC779D" w:rsidRDefault="00115FBA" w:rsidP="00E31B00">
            <w:pPr>
              <w:jc w:val="center"/>
              <w:rPr>
                <w:sz w:val="18"/>
              </w:rPr>
            </w:pPr>
            <w:r w:rsidRPr="00BC779D">
              <w:rPr>
                <w:i/>
                <w:sz w:val="18"/>
              </w:rPr>
              <w:t>CHEMICAL PARAMETERS</w:t>
            </w:r>
          </w:p>
        </w:tc>
      </w:tr>
      <w:tr w:rsidR="00582982" w:rsidRPr="001F3468" w14:paraId="1370A999" w14:textId="77777777" w:rsidTr="00666113">
        <w:trPr>
          <w:trHeight w:val="432"/>
          <w:jc w:val="center"/>
        </w:trPr>
        <w:tc>
          <w:tcPr>
            <w:tcW w:w="2265" w:type="dxa"/>
            <w:gridSpan w:val="3"/>
            <w:tcBorders>
              <w:left w:val="single" w:sz="6" w:space="0" w:color="auto"/>
              <w:bottom w:val="single" w:sz="4" w:space="0" w:color="auto"/>
            </w:tcBorders>
            <w:vAlign w:val="center"/>
          </w:tcPr>
          <w:p w14:paraId="48C145E8" w14:textId="048F716E" w:rsidR="00582982" w:rsidRPr="00BC779D" w:rsidRDefault="00582982" w:rsidP="001B54AE">
            <w:pPr>
              <w:ind w:firstLine="15"/>
              <w:rPr>
                <w:sz w:val="18"/>
              </w:rPr>
            </w:pPr>
            <w:r w:rsidRPr="00BC779D">
              <w:rPr>
                <w:sz w:val="18"/>
              </w:rPr>
              <w:t>Aluminum (ppb)</w:t>
            </w:r>
            <w:r w:rsidR="001B54AE" w:rsidRPr="00BC779D">
              <w:rPr>
                <w:sz w:val="18"/>
                <w:vertAlign w:val="superscript"/>
              </w:rPr>
              <w:t>(</w:t>
            </w:r>
            <w:r w:rsidR="00062534">
              <w:rPr>
                <w:sz w:val="18"/>
                <w:vertAlign w:val="superscript"/>
              </w:rPr>
              <w:t>d</w:t>
            </w:r>
            <w:r w:rsidR="001B54AE" w:rsidRPr="00BC779D">
              <w:rPr>
                <w:sz w:val="18"/>
                <w:vertAlign w:val="superscript"/>
              </w:rPr>
              <w:t>)</w:t>
            </w:r>
          </w:p>
        </w:tc>
        <w:tc>
          <w:tcPr>
            <w:tcW w:w="994" w:type="dxa"/>
            <w:gridSpan w:val="2"/>
            <w:tcBorders>
              <w:bottom w:val="single" w:sz="4" w:space="0" w:color="auto"/>
            </w:tcBorders>
            <w:vAlign w:val="center"/>
          </w:tcPr>
          <w:p w14:paraId="39A3BA6F" w14:textId="36220816" w:rsidR="00582982" w:rsidRPr="00BC779D" w:rsidRDefault="00E16E74" w:rsidP="00E512EF">
            <w:pPr>
              <w:jc w:val="center"/>
              <w:rPr>
                <w:sz w:val="18"/>
              </w:rPr>
            </w:pPr>
            <w:r>
              <w:rPr>
                <w:sz w:val="18"/>
              </w:rPr>
              <w:t>202</w:t>
            </w:r>
            <w:r w:rsidR="00AC4201">
              <w:rPr>
                <w:sz w:val="18"/>
              </w:rPr>
              <w:t>3</w:t>
            </w:r>
          </w:p>
        </w:tc>
        <w:tc>
          <w:tcPr>
            <w:tcW w:w="1350" w:type="dxa"/>
            <w:gridSpan w:val="3"/>
            <w:tcBorders>
              <w:bottom w:val="single" w:sz="4" w:space="0" w:color="auto"/>
            </w:tcBorders>
            <w:vAlign w:val="center"/>
          </w:tcPr>
          <w:p w14:paraId="5CE316A2" w14:textId="77777777" w:rsidR="00582982" w:rsidRPr="00BC779D" w:rsidRDefault="00582982" w:rsidP="00E512EF">
            <w:pPr>
              <w:jc w:val="center"/>
              <w:rPr>
                <w:sz w:val="18"/>
              </w:rPr>
            </w:pPr>
            <w:r w:rsidRPr="00BC779D">
              <w:rPr>
                <w:sz w:val="18"/>
              </w:rPr>
              <w:t>[ND]</w:t>
            </w:r>
          </w:p>
          <w:p w14:paraId="18B1F9D0" w14:textId="77777777" w:rsidR="00582982" w:rsidRPr="00BC779D" w:rsidRDefault="00582982" w:rsidP="00E512EF">
            <w:pPr>
              <w:jc w:val="center"/>
              <w:rPr>
                <w:sz w:val="18"/>
              </w:rPr>
            </w:pPr>
            <w:r w:rsidRPr="00BC779D">
              <w:rPr>
                <w:sz w:val="18"/>
              </w:rPr>
              <w:t>(ND)</w:t>
            </w:r>
          </w:p>
          <w:p w14:paraId="59341667" w14:textId="437741A6" w:rsidR="00582982" w:rsidRPr="00BC779D" w:rsidRDefault="00582982" w:rsidP="00E512EF">
            <w:pPr>
              <w:jc w:val="center"/>
              <w:rPr>
                <w:sz w:val="18"/>
              </w:rPr>
            </w:pPr>
            <w:r w:rsidRPr="00BC779D">
              <w:rPr>
                <w:sz w:val="18"/>
              </w:rPr>
              <w:t>{ND}</w:t>
            </w:r>
          </w:p>
        </w:tc>
        <w:tc>
          <w:tcPr>
            <w:tcW w:w="1439" w:type="dxa"/>
            <w:gridSpan w:val="3"/>
            <w:tcBorders>
              <w:bottom w:val="single" w:sz="4" w:space="0" w:color="auto"/>
            </w:tcBorders>
            <w:vAlign w:val="center"/>
          </w:tcPr>
          <w:p w14:paraId="670410F2" w14:textId="2E821D02" w:rsidR="00582982" w:rsidRDefault="00582982" w:rsidP="00E512EF">
            <w:pPr>
              <w:jc w:val="center"/>
              <w:rPr>
                <w:sz w:val="18"/>
              </w:rPr>
            </w:pPr>
            <w:r>
              <w:rPr>
                <w:sz w:val="18"/>
              </w:rPr>
              <w:t>[ND]</w:t>
            </w:r>
          </w:p>
          <w:p w14:paraId="096DE533" w14:textId="18313D99" w:rsidR="00582982" w:rsidRDefault="00582982" w:rsidP="00E512EF">
            <w:pPr>
              <w:jc w:val="center"/>
              <w:rPr>
                <w:sz w:val="18"/>
              </w:rPr>
            </w:pPr>
            <w:r>
              <w:rPr>
                <w:sz w:val="18"/>
              </w:rPr>
              <w:t>(ND)</w:t>
            </w:r>
          </w:p>
          <w:p w14:paraId="3E4C64B4" w14:textId="1F1F8878" w:rsidR="00582982" w:rsidRDefault="00582982" w:rsidP="00FA069C">
            <w:pPr>
              <w:jc w:val="center"/>
              <w:rPr>
                <w:sz w:val="18"/>
              </w:rPr>
            </w:pPr>
            <w:r>
              <w:rPr>
                <w:sz w:val="18"/>
              </w:rPr>
              <w:t>{ND}</w:t>
            </w:r>
          </w:p>
        </w:tc>
        <w:tc>
          <w:tcPr>
            <w:tcW w:w="900" w:type="dxa"/>
            <w:gridSpan w:val="3"/>
            <w:tcBorders>
              <w:bottom w:val="single" w:sz="4" w:space="0" w:color="auto"/>
            </w:tcBorders>
            <w:vAlign w:val="center"/>
          </w:tcPr>
          <w:p w14:paraId="13C02DD4" w14:textId="1F67DAF4" w:rsidR="00582982" w:rsidRDefault="00582982" w:rsidP="00E512EF">
            <w:pPr>
              <w:jc w:val="center"/>
              <w:rPr>
                <w:sz w:val="18"/>
              </w:rPr>
            </w:pPr>
            <w:r>
              <w:rPr>
                <w:sz w:val="18"/>
              </w:rPr>
              <w:t>1000</w:t>
            </w:r>
          </w:p>
        </w:tc>
        <w:tc>
          <w:tcPr>
            <w:tcW w:w="1080" w:type="dxa"/>
            <w:gridSpan w:val="4"/>
            <w:tcBorders>
              <w:bottom w:val="single" w:sz="4" w:space="0" w:color="auto"/>
            </w:tcBorders>
            <w:vAlign w:val="center"/>
          </w:tcPr>
          <w:p w14:paraId="4EAAC8B9" w14:textId="6187FA67" w:rsidR="00582982" w:rsidRDefault="00582982" w:rsidP="00E512EF">
            <w:pPr>
              <w:jc w:val="center"/>
              <w:rPr>
                <w:sz w:val="18"/>
              </w:rPr>
            </w:pPr>
            <w:r>
              <w:rPr>
                <w:sz w:val="18"/>
              </w:rPr>
              <w:t>600</w:t>
            </w:r>
          </w:p>
        </w:tc>
        <w:tc>
          <w:tcPr>
            <w:tcW w:w="2808" w:type="dxa"/>
            <w:gridSpan w:val="3"/>
            <w:tcBorders>
              <w:bottom w:val="single" w:sz="4" w:space="0" w:color="auto"/>
              <w:right w:val="single" w:sz="6" w:space="0" w:color="auto"/>
            </w:tcBorders>
            <w:vAlign w:val="center"/>
          </w:tcPr>
          <w:p w14:paraId="08E34F95" w14:textId="436C17DB" w:rsidR="00582982" w:rsidRDefault="00A42369" w:rsidP="00AE529A">
            <w:pPr>
              <w:rPr>
                <w:sz w:val="18"/>
              </w:rPr>
            </w:pPr>
            <w:r>
              <w:rPr>
                <w:sz w:val="18"/>
              </w:rPr>
              <w:t>Erosion of natural deposits; residue from surface water treatment processes</w:t>
            </w:r>
          </w:p>
        </w:tc>
      </w:tr>
      <w:tr w:rsidR="00E31B00" w:rsidRPr="001F3468" w14:paraId="1780A58D" w14:textId="77777777" w:rsidTr="00666113">
        <w:trPr>
          <w:trHeight w:val="432"/>
          <w:jc w:val="center"/>
        </w:trPr>
        <w:tc>
          <w:tcPr>
            <w:tcW w:w="2265" w:type="dxa"/>
            <w:gridSpan w:val="3"/>
            <w:tcBorders>
              <w:left w:val="single" w:sz="6" w:space="0" w:color="auto"/>
              <w:bottom w:val="single" w:sz="4" w:space="0" w:color="auto"/>
            </w:tcBorders>
            <w:vAlign w:val="center"/>
          </w:tcPr>
          <w:p w14:paraId="699372D5" w14:textId="451BA7E2" w:rsidR="00115FBA" w:rsidRPr="00BC779D" w:rsidRDefault="00115FBA" w:rsidP="000F60BE">
            <w:pPr>
              <w:ind w:firstLine="15"/>
              <w:rPr>
                <w:sz w:val="18"/>
              </w:rPr>
            </w:pPr>
            <w:r w:rsidRPr="00BC779D">
              <w:rPr>
                <w:sz w:val="18"/>
              </w:rPr>
              <w:t>Arsenic (ppb)</w:t>
            </w:r>
          </w:p>
        </w:tc>
        <w:tc>
          <w:tcPr>
            <w:tcW w:w="994" w:type="dxa"/>
            <w:gridSpan w:val="2"/>
            <w:tcBorders>
              <w:bottom w:val="single" w:sz="4" w:space="0" w:color="auto"/>
            </w:tcBorders>
            <w:vAlign w:val="center"/>
          </w:tcPr>
          <w:p w14:paraId="58A95189" w14:textId="1A489E38" w:rsidR="00E31B00" w:rsidRPr="00BC779D" w:rsidRDefault="00E16E74" w:rsidP="00983DC7">
            <w:pPr>
              <w:jc w:val="center"/>
              <w:rPr>
                <w:sz w:val="18"/>
              </w:rPr>
            </w:pPr>
            <w:r>
              <w:rPr>
                <w:sz w:val="18"/>
              </w:rPr>
              <w:t>202</w:t>
            </w:r>
            <w:r w:rsidR="00AC4201">
              <w:rPr>
                <w:sz w:val="18"/>
              </w:rPr>
              <w:t>3</w:t>
            </w:r>
          </w:p>
        </w:tc>
        <w:tc>
          <w:tcPr>
            <w:tcW w:w="1350" w:type="dxa"/>
            <w:gridSpan w:val="3"/>
            <w:tcBorders>
              <w:bottom w:val="single" w:sz="4" w:space="0" w:color="auto"/>
            </w:tcBorders>
            <w:vAlign w:val="center"/>
          </w:tcPr>
          <w:p w14:paraId="143C4A71" w14:textId="47DEB166" w:rsidR="00E31B00" w:rsidRPr="00BC779D" w:rsidRDefault="005B6AC6" w:rsidP="00E512EF">
            <w:pPr>
              <w:jc w:val="center"/>
              <w:rPr>
                <w:sz w:val="18"/>
              </w:rPr>
            </w:pPr>
            <w:r w:rsidRPr="00BC779D">
              <w:rPr>
                <w:sz w:val="18"/>
              </w:rPr>
              <w:t>[</w:t>
            </w:r>
            <w:r w:rsidR="006F2024">
              <w:rPr>
                <w:sz w:val="18"/>
              </w:rPr>
              <w:t>ND</w:t>
            </w:r>
            <w:r w:rsidRPr="00BC779D">
              <w:rPr>
                <w:sz w:val="18"/>
              </w:rPr>
              <w:t>]</w:t>
            </w:r>
          </w:p>
          <w:p w14:paraId="3E987F53" w14:textId="419C34C1" w:rsidR="00B3311A" w:rsidRPr="00BC779D" w:rsidRDefault="00B3311A" w:rsidP="00E512EF">
            <w:pPr>
              <w:jc w:val="center"/>
              <w:rPr>
                <w:sz w:val="18"/>
              </w:rPr>
            </w:pPr>
            <w:r w:rsidRPr="00BC779D">
              <w:rPr>
                <w:sz w:val="18"/>
              </w:rPr>
              <w:t>(</w:t>
            </w:r>
            <w:r w:rsidR="006F2024">
              <w:rPr>
                <w:sz w:val="18"/>
              </w:rPr>
              <w:t>N/D</w:t>
            </w:r>
            <w:r w:rsidRPr="00BC779D">
              <w:rPr>
                <w:sz w:val="18"/>
              </w:rPr>
              <w:t>)</w:t>
            </w:r>
          </w:p>
          <w:p w14:paraId="54C1A2E9" w14:textId="167BFBA4" w:rsidR="00AB42F7" w:rsidRPr="0053175E" w:rsidRDefault="00AB42F7" w:rsidP="0053175E">
            <w:pPr>
              <w:jc w:val="center"/>
              <w:rPr>
                <w:sz w:val="18"/>
              </w:rPr>
            </w:pPr>
            <w:r w:rsidRPr="00BC779D">
              <w:rPr>
                <w:sz w:val="18"/>
              </w:rPr>
              <w:t>{ND}</w:t>
            </w:r>
          </w:p>
        </w:tc>
        <w:tc>
          <w:tcPr>
            <w:tcW w:w="1439" w:type="dxa"/>
            <w:gridSpan w:val="3"/>
            <w:tcBorders>
              <w:bottom w:val="single" w:sz="4" w:space="0" w:color="auto"/>
            </w:tcBorders>
            <w:vAlign w:val="center"/>
          </w:tcPr>
          <w:p w14:paraId="31C1418E" w14:textId="7AD06C34" w:rsidR="00E31B00" w:rsidRDefault="005B6AC6" w:rsidP="00E512EF">
            <w:pPr>
              <w:jc w:val="center"/>
              <w:rPr>
                <w:sz w:val="18"/>
              </w:rPr>
            </w:pPr>
            <w:r>
              <w:rPr>
                <w:sz w:val="18"/>
              </w:rPr>
              <w:t>[</w:t>
            </w:r>
            <w:r w:rsidR="006F2024">
              <w:rPr>
                <w:sz w:val="18"/>
              </w:rPr>
              <w:t>N/D</w:t>
            </w:r>
            <w:r>
              <w:rPr>
                <w:sz w:val="18"/>
              </w:rPr>
              <w:t>]</w:t>
            </w:r>
          </w:p>
          <w:p w14:paraId="61172A79" w14:textId="022E8F55" w:rsidR="00B3311A" w:rsidRDefault="00B3311A" w:rsidP="00E512EF">
            <w:pPr>
              <w:jc w:val="center"/>
              <w:rPr>
                <w:sz w:val="18"/>
              </w:rPr>
            </w:pPr>
            <w:r>
              <w:rPr>
                <w:sz w:val="18"/>
              </w:rPr>
              <w:t>(</w:t>
            </w:r>
            <w:r w:rsidR="006F2024">
              <w:rPr>
                <w:sz w:val="18"/>
              </w:rPr>
              <w:t>N/D</w:t>
            </w:r>
            <w:r>
              <w:rPr>
                <w:sz w:val="18"/>
              </w:rPr>
              <w:t>)</w:t>
            </w:r>
          </w:p>
          <w:p w14:paraId="774869C3" w14:textId="40283121" w:rsidR="00AB42F7" w:rsidRDefault="00AB42F7" w:rsidP="00E512EF">
            <w:pPr>
              <w:jc w:val="center"/>
              <w:rPr>
                <w:sz w:val="18"/>
              </w:rPr>
            </w:pPr>
            <w:r>
              <w:rPr>
                <w:sz w:val="18"/>
              </w:rPr>
              <w:t>{ND}</w:t>
            </w:r>
          </w:p>
        </w:tc>
        <w:tc>
          <w:tcPr>
            <w:tcW w:w="900" w:type="dxa"/>
            <w:gridSpan w:val="3"/>
            <w:tcBorders>
              <w:bottom w:val="single" w:sz="4" w:space="0" w:color="auto"/>
            </w:tcBorders>
            <w:vAlign w:val="center"/>
          </w:tcPr>
          <w:p w14:paraId="300E64A3" w14:textId="4DDBDA21" w:rsidR="00E31B00" w:rsidRDefault="005B6AC6" w:rsidP="00E512EF">
            <w:pPr>
              <w:jc w:val="center"/>
              <w:rPr>
                <w:sz w:val="18"/>
              </w:rPr>
            </w:pPr>
            <w:r>
              <w:rPr>
                <w:sz w:val="18"/>
              </w:rPr>
              <w:t>10</w:t>
            </w:r>
          </w:p>
        </w:tc>
        <w:tc>
          <w:tcPr>
            <w:tcW w:w="1080" w:type="dxa"/>
            <w:gridSpan w:val="4"/>
            <w:tcBorders>
              <w:bottom w:val="single" w:sz="4" w:space="0" w:color="auto"/>
            </w:tcBorders>
            <w:vAlign w:val="center"/>
          </w:tcPr>
          <w:p w14:paraId="3337925D" w14:textId="5E76F3FA" w:rsidR="00E31B00" w:rsidRDefault="005B6AC6" w:rsidP="00E512EF">
            <w:pPr>
              <w:jc w:val="center"/>
              <w:rPr>
                <w:sz w:val="18"/>
              </w:rPr>
            </w:pPr>
            <w:r>
              <w:rPr>
                <w:sz w:val="18"/>
              </w:rPr>
              <w:t>0.004</w:t>
            </w:r>
          </w:p>
        </w:tc>
        <w:tc>
          <w:tcPr>
            <w:tcW w:w="2808" w:type="dxa"/>
            <w:gridSpan w:val="3"/>
            <w:tcBorders>
              <w:bottom w:val="single" w:sz="4" w:space="0" w:color="auto"/>
              <w:right w:val="single" w:sz="6" w:space="0" w:color="auto"/>
            </w:tcBorders>
            <w:vAlign w:val="center"/>
          </w:tcPr>
          <w:p w14:paraId="75F6C8C2" w14:textId="52132E2B" w:rsidR="00E31B00" w:rsidRDefault="005B6AC6" w:rsidP="00AE529A">
            <w:pPr>
              <w:rPr>
                <w:sz w:val="18"/>
              </w:rPr>
            </w:pPr>
            <w:r>
              <w:rPr>
                <w:sz w:val="18"/>
              </w:rPr>
              <w:t>Erosion of natural deposits; glass and electronics production waste</w:t>
            </w:r>
          </w:p>
        </w:tc>
      </w:tr>
      <w:tr w:rsidR="00A42369" w:rsidRPr="001F3468" w14:paraId="352C44C8" w14:textId="77777777" w:rsidTr="00666113">
        <w:trPr>
          <w:trHeight w:val="432"/>
          <w:jc w:val="center"/>
        </w:trPr>
        <w:tc>
          <w:tcPr>
            <w:tcW w:w="2265" w:type="dxa"/>
            <w:gridSpan w:val="3"/>
            <w:tcBorders>
              <w:left w:val="single" w:sz="6" w:space="0" w:color="auto"/>
              <w:bottom w:val="single" w:sz="4" w:space="0" w:color="auto"/>
            </w:tcBorders>
            <w:vAlign w:val="center"/>
          </w:tcPr>
          <w:p w14:paraId="49F42F5E" w14:textId="7B716CB3" w:rsidR="00A42369" w:rsidRPr="00BC779D" w:rsidRDefault="00A42369" w:rsidP="000F60BE">
            <w:pPr>
              <w:ind w:firstLine="15"/>
              <w:rPr>
                <w:sz w:val="18"/>
              </w:rPr>
            </w:pPr>
            <w:r w:rsidRPr="00BC779D">
              <w:rPr>
                <w:sz w:val="18"/>
              </w:rPr>
              <w:lastRenderedPageBreak/>
              <w:t>Barium (ppm)</w:t>
            </w:r>
          </w:p>
        </w:tc>
        <w:tc>
          <w:tcPr>
            <w:tcW w:w="994" w:type="dxa"/>
            <w:gridSpan w:val="2"/>
            <w:tcBorders>
              <w:bottom w:val="single" w:sz="4" w:space="0" w:color="auto"/>
            </w:tcBorders>
            <w:vAlign w:val="center"/>
          </w:tcPr>
          <w:p w14:paraId="37CA1366" w14:textId="475C15C0" w:rsidR="00A42369" w:rsidRPr="00BC779D" w:rsidRDefault="00E16E74" w:rsidP="00E512EF">
            <w:pPr>
              <w:jc w:val="center"/>
              <w:rPr>
                <w:sz w:val="18"/>
              </w:rPr>
            </w:pPr>
            <w:r>
              <w:rPr>
                <w:sz w:val="18"/>
              </w:rPr>
              <w:t>202</w:t>
            </w:r>
            <w:r w:rsidR="00AC4201">
              <w:rPr>
                <w:sz w:val="18"/>
              </w:rPr>
              <w:t>3</w:t>
            </w:r>
          </w:p>
        </w:tc>
        <w:tc>
          <w:tcPr>
            <w:tcW w:w="1350" w:type="dxa"/>
            <w:gridSpan w:val="3"/>
            <w:tcBorders>
              <w:bottom w:val="single" w:sz="4" w:space="0" w:color="auto"/>
            </w:tcBorders>
            <w:vAlign w:val="center"/>
          </w:tcPr>
          <w:p w14:paraId="0CC25966" w14:textId="185A80CA" w:rsidR="00A42369" w:rsidRPr="00BC779D" w:rsidRDefault="00A42369" w:rsidP="00E512EF">
            <w:pPr>
              <w:jc w:val="center"/>
              <w:rPr>
                <w:sz w:val="18"/>
              </w:rPr>
            </w:pPr>
            <w:r w:rsidRPr="00BC779D">
              <w:rPr>
                <w:sz w:val="18"/>
              </w:rPr>
              <w:t>[ND]</w:t>
            </w:r>
          </w:p>
          <w:p w14:paraId="630B860B" w14:textId="0280EE94" w:rsidR="00A42369" w:rsidRPr="00BC779D" w:rsidRDefault="00A42369" w:rsidP="00E512EF">
            <w:pPr>
              <w:jc w:val="center"/>
              <w:rPr>
                <w:sz w:val="18"/>
              </w:rPr>
            </w:pPr>
            <w:r w:rsidRPr="00BC779D">
              <w:rPr>
                <w:sz w:val="18"/>
              </w:rPr>
              <w:t>(ND)</w:t>
            </w:r>
          </w:p>
          <w:p w14:paraId="5E56F942" w14:textId="01F62385" w:rsidR="00A42369" w:rsidRPr="00BC779D" w:rsidRDefault="00A42369" w:rsidP="0053175E">
            <w:pPr>
              <w:jc w:val="center"/>
              <w:rPr>
                <w:sz w:val="18"/>
              </w:rPr>
            </w:pPr>
            <w:r w:rsidRPr="00BC779D">
              <w:rPr>
                <w:sz w:val="18"/>
              </w:rPr>
              <w:t>{</w:t>
            </w:r>
            <w:r w:rsidR="00F8265B">
              <w:rPr>
                <w:sz w:val="18"/>
              </w:rPr>
              <w:t>0.1</w:t>
            </w:r>
            <w:r w:rsidRPr="00BC779D">
              <w:rPr>
                <w:sz w:val="18"/>
              </w:rPr>
              <w:t>}</w:t>
            </w:r>
          </w:p>
        </w:tc>
        <w:tc>
          <w:tcPr>
            <w:tcW w:w="1439" w:type="dxa"/>
            <w:gridSpan w:val="3"/>
            <w:tcBorders>
              <w:bottom w:val="single" w:sz="4" w:space="0" w:color="auto"/>
            </w:tcBorders>
            <w:vAlign w:val="center"/>
          </w:tcPr>
          <w:p w14:paraId="7CAE87AB" w14:textId="05AAE29B" w:rsidR="00A42369" w:rsidRDefault="00EE7E96" w:rsidP="00E512EF">
            <w:pPr>
              <w:jc w:val="center"/>
              <w:rPr>
                <w:sz w:val="18"/>
              </w:rPr>
            </w:pPr>
            <w:r>
              <w:rPr>
                <w:sz w:val="18"/>
              </w:rPr>
              <w:t>[ND</w:t>
            </w:r>
            <w:r w:rsidR="00004B41">
              <w:rPr>
                <w:sz w:val="18"/>
              </w:rPr>
              <w:t xml:space="preserve"> - 0.1</w:t>
            </w:r>
            <w:r w:rsidR="00A42369">
              <w:rPr>
                <w:sz w:val="18"/>
              </w:rPr>
              <w:t>]</w:t>
            </w:r>
          </w:p>
          <w:p w14:paraId="76DF1B96" w14:textId="66B21986" w:rsidR="00A42369" w:rsidRDefault="00A42369" w:rsidP="00E512EF">
            <w:pPr>
              <w:jc w:val="center"/>
              <w:rPr>
                <w:sz w:val="18"/>
              </w:rPr>
            </w:pPr>
            <w:r>
              <w:rPr>
                <w:sz w:val="18"/>
              </w:rPr>
              <w:t>(ND</w:t>
            </w:r>
            <w:r w:rsidR="0053175E">
              <w:rPr>
                <w:sz w:val="18"/>
              </w:rPr>
              <w:t xml:space="preserve"> - 0.1</w:t>
            </w:r>
            <w:r>
              <w:rPr>
                <w:sz w:val="18"/>
              </w:rPr>
              <w:t>)</w:t>
            </w:r>
          </w:p>
          <w:p w14:paraId="49A54493" w14:textId="42C9639B" w:rsidR="00A42369" w:rsidRDefault="00A42369" w:rsidP="0053175E">
            <w:pPr>
              <w:jc w:val="center"/>
              <w:rPr>
                <w:sz w:val="18"/>
              </w:rPr>
            </w:pPr>
            <w:r>
              <w:rPr>
                <w:sz w:val="18"/>
              </w:rPr>
              <w:t>{</w:t>
            </w:r>
            <w:r w:rsidR="00F8265B">
              <w:rPr>
                <w:sz w:val="18"/>
              </w:rPr>
              <w:t>ND – 0.1</w:t>
            </w:r>
            <w:r w:rsidR="0053175E">
              <w:rPr>
                <w:sz w:val="18"/>
              </w:rPr>
              <w:t xml:space="preserve"> </w:t>
            </w:r>
            <w:r>
              <w:rPr>
                <w:sz w:val="18"/>
              </w:rPr>
              <w:t>}</w:t>
            </w:r>
          </w:p>
        </w:tc>
        <w:tc>
          <w:tcPr>
            <w:tcW w:w="900" w:type="dxa"/>
            <w:gridSpan w:val="3"/>
            <w:tcBorders>
              <w:bottom w:val="single" w:sz="4" w:space="0" w:color="auto"/>
            </w:tcBorders>
            <w:vAlign w:val="center"/>
          </w:tcPr>
          <w:p w14:paraId="64448EF2" w14:textId="28DD3BE3" w:rsidR="00A42369" w:rsidRDefault="00A42369" w:rsidP="00E512EF">
            <w:pPr>
              <w:jc w:val="center"/>
              <w:rPr>
                <w:sz w:val="18"/>
              </w:rPr>
            </w:pPr>
            <w:r>
              <w:rPr>
                <w:sz w:val="18"/>
              </w:rPr>
              <w:t>1</w:t>
            </w:r>
          </w:p>
        </w:tc>
        <w:tc>
          <w:tcPr>
            <w:tcW w:w="1080" w:type="dxa"/>
            <w:gridSpan w:val="4"/>
            <w:tcBorders>
              <w:bottom w:val="single" w:sz="4" w:space="0" w:color="auto"/>
            </w:tcBorders>
            <w:vAlign w:val="center"/>
          </w:tcPr>
          <w:p w14:paraId="352CC80F" w14:textId="718F7767" w:rsidR="00A42369" w:rsidRDefault="00A42369" w:rsidP="00E512EF">
            <w:pPr>
              <w:jc w:val="center"/>
              <w:rPr>
                <w:sz w:val="18"/>
              </w:rPr>
            </w:pPr>
            <w:r>
              <w:rPr>
                <w:sz w:val="18"/>
              </w:rPr>
              <w:t>2</w:t>
            </w:r>
          </w:p>
        </w:tc>
        <w:tc>
          <w:tcPr>
            <w:tcW w:w="2808" w:type="dxa"/>
            <w:gridSpan w:val="3"/>
            <w:tcBorders>
              <w:bottom w:val="single" w:sz="4" w:space="0" w:color="auto"/>
              <w:right w:val="single" w:sz="6" w:space="0" w:color="auto"/>
            </w:tcBorders>
            <w:vAlign w:val="center"/>
          </w:tcPr>
          <w:p w14:paraId="1203C1BE" w14:textId="6365077B" w:rsidR="00A42369" w:rsidRDefault="00A42369" w:rsidP="00AE529A">
            <w:pPr>
              <w:rPr>
                <w:sz w:val="18"/>
              </w:rPr>
            </w:pPr>
            <w:r>
              <w:rPr>
                <w:sz w:val="18"/>
              </w:rPr>
              <w:t>Erosion of natural deposits; discharges of oil drilling</w:t>
            </w:r>
          </w:p>
        </w:tc>
      </w:tr>
      <w:tr w:rsidR="00E31B00" w:rsidRPr="001F3468" w14:paraId="40BB85CA" w14:textId="77777777" w:rsidTr="00666113">
        <w:trPr>
          <w:trHeight w:val="432"/>
          <w:jc w:val="center"/>
        </w:trPr>
        <w:tc>
          <w:tcPr>
            <w:tcW w:w="2265" w:type="dxa"/>
            <w:gridSpan w:val="3"/>
            <w:tcBorders>
              <w:left w:val="single" w:sz="6" w:space="0" w:color="auto"/>
              <w:bottom w:val="single" w:sz="4" w:space="0" w:color="auto"/>
            </w:tcBorders>
            <w:vAlign w:val="center"/>
          </w:tcPr>
          <w:p w14:paraId="3D5BDB6E" w14:textId="6E90C188" w:rsidR="00E31B00" w:rsidRPr="00BC779D" w:rsidRDefault="00115FBA" w:rsidP="000F60BE">
            <w:pPr>
              <w:ind w:firstLine="15"/>
              <w:rPr>
                <w:sz w:val="18"/>
              </w:rPr>
            </w:pPr>
            <w:r w:rsidRPr="00BC779D">
              <w:rPr>
                <w:sz w:val="18"/>
              </w:rPr>
              <w:t>Fluoride (naturally</w:t>
            </w:r>
            <w:r w:rsidR="005B6AC6" w:rsidRPr="00BC779D">
              <w:rPr>
                <w:sz w:val="18"/>
              </w:rPr>
              <w:t>-</w:t>
            </w:r>
            <w:r w:rsidRPr="00BC779D">
              <w:rPr>
                <w:sz w:val="18"/>
              </w:rPr>
              <w:t xml:space="preserve"> occurring; ppm)</w:t>
            </w:r>
          </w:p>
        </w:tc>
        <w:tc>
          <w:tcPr>
            <w:tcW w:w="994" w:type="dxa"/>
            <w:gridSpan w:val="2"/>
            <w:tcBorders>
              <w:bottom w:val="single" w:sz="4" w:space="0" w:color="auto"/>
            </w:tcBorders>
            <w:vAlign w:val="center"/>
          </w:tcPr>
          <w:p w14:paraId="07FDD033" w14:textId="5B34C13E" w:rsidR="00E31B00" w:rsidRPr="00BC779D" w:rsidRDefault="00E16E74" w:rsidP="00E512EF">
            <w:pPr>
              <w:jc w:val="center"/>
              <w:rPr>
                <w:sz w:val="18"/>
              </w:rPr>
            </w:pPr>
            <w:r>
              <w:rPr>
                <w:sz w:val="18"/>
              </w:rPr>
              <w:t>202</w:t>
            </w:r>
            <w:r w:rsidR="00AC4201">
              <w:rPr>
                <w:sz w:val="18"/>
              </w:rPr>
              <w:t>3</w:t>
            </w:r>
          </w:p>
        </w:tc>
        <w:tc>
          <w:tcPr>
            <w:tcW w:w="1350" w:type="dxa"/>
            <w:gridSpan w:val="3"/>
            <w:tcBorders>
              <w:bottom w:val="single" w:sz="4" w:space="0" w:color="auto"/>
            </w:tcBorders>
            <w:vAlign w:val="center"/>
          </w:tcPr>
          <w:p w14:paraId="7E014BFD" w14:textId="04F8531E" w:rsidR="00E31B00" w:rsidRPr="00BC779D" w:rsidRDefault="00EE7E96" w:rsidP="00E512EF">
            <w:pPr>
              <w:jc w:val="center"/>
              <w:rPr>
                <w:sz w:val="18"/>
              </w:rPr>
            </w:pPr>
            <w:r>
              <w:rPr>
                <w:sz w:val="18"/>
              </w:rPr>
              <w:t>[0.3</w:t>
            </w:r>
            <w:r w:rsidR="005B6AC6" w:rsidRPr="00BC779D">
              <w:rPr>
                <w:sz w:val="18"/>
              </w:rPr>
              <w:t>]</w:t>
            </w:r>
          </w:p>
          <w:p w14:paraId="172D2DC6" w14:textId="51BC5D4D" w:rsidR="00B3311A" w:rsidRDefault="00004B41" w:rsidP="00E512EF">
            <w:pPr>
              <w:jc w:val="center"/>
              <w:rPr>
                <w:sz w:val="18"/>
              </w:rPr>
            </w:pPr>
            <w:r>
              <w:rPr>
                <w:sz w:val="18"/>
              </w:rPr>
              <w:t>(0.3</w:t>
            </w:r>
            <w:r w:rsidR="00B3311A" w:rsidRPr="00BC779D">
              <w:rPr>
                <w:sz w:val="18"/>
              </w:rPr>
              <w:t>)</w:t>
            </w:r>
          </w:p>
          <w:p w14:paraId="2F28E1B6" w14:textId="687AC51B" w:rsidR="00FA069C" w:rsidRPr="00BC779D" w:rsidRDefault="00FA069C" w:rsidP="0053175E">
            <w:pPr>
              <w:jc w:val="center"/>
              <w:rPr>
                <w:sz w:val="18"/>
              </w:rPr>
            </w:pPr>
            <w:r>
              <w:rPr>
                <w:sz w:val="18"/>
              </w:rPr>
              <w:t>{</w:t>
            </w:r>
            <w:r w:rsidR="00F8265B">
              <w:rPr>
                <w:sz w:val="18"/>
              </w:rPr>
              <w:t>0.7</w:t>
            </w:r>
            <w:r>
              <w:rPr>
                <w:sz w:val="18"/>
              </w:rPr>
              <w:t>}</w:t>
            </w:r>
          </w:p>
        </w:tc>
        <w:tc>
          <w:tcPr>
            <w:tcW w:w="1439" w:type="dxa"/>
            <w:gridSpan w:val="3"/>
            <w:tcBorders>
              <w:bottom w:val="single" w:sz="4" w:space="0" w:color="auto"/>
            </w:tcBorders>
            <w:vAlign w:val="center"/>
          </w:tcPr>
          <w:p w14:paraId="0FDEC243" w14:textId="486B924A" w:rsidR="00E31B00" w:rsidRDefault="00EE7E96" w:rsidP="00E512EF">
            <w:pPr>
              <w:jc w:val="center"/>
              <w:rPr>
                <w:sz w:val="18"/>
              </w:rPr>
            </w:pPr>
            <w:r>
              <w:rPr>
                <w:sz w:val="18"/>
              </w:rPr>
              <w:t>[</w:t>
            </w:r>
            <w:r w:rsidR="006F2024">
              <w:rPr>
                <w:sz w:val="18"/>
              </w:rPr>
              <w:t>0.</w:t>
            </w:r>
            <w:r w:rsidR="00186638">
              <w:rPr>
                <w:sz w:val="18"/>
              </w:rPr>
              <w:t>2</w:t>
            </w:r>
            <w:r w:rsidR="0053175E">
              <w:rPr>
                <w:sz w:val="18"/>
              </w:rPr>
              <w:t xml:space="preserve"> – 0.4</w:t>
            </w:r>
            <w:r w:rsidR="005B6AC6">
              <w:rPr>
                <w:sz w:val="18"/>
              </w:rPr>
              <w:t>]</w:t>
            </w:r>
          </w:p>
          <w:p w14:paraId="50D6CE89" w14:textId="1FCB4083" w:rsidR="00B3311A" w:rsidRDefault="006F2024" w:rsidP="00E512EF">
            <w:pPr>
              <w:jc w:val="center"/>
              <w:rPr>
                <w:sz w:val="18"/>
              </w:rPr>
            </w:pPr>
            <w:r>
              <w:rPr>
                <w:sz w:val="18"/>
              </w:rPr>
              <w:t>(0.</w:t>
            </w:r>
            <w:r w:rsidR="00186638">
              <w:rPr>
                <w:sz w:val="18"/>
              </w:rPr>
              <w:t>2 – 0.5</w:t>
            </w:r>
            <w:r w:rsidR="00B3311A">
              <w:rPr>
                <w:sz w:val="18"/>
              </w:rPr>
              <w:t>)</w:t>
            </w:r>
          </w:p>
          <w:p w14:paraId="4E67CAE6" w14:textId="73CDB5E8" w:rsidR="00FA069C" w:rsidRDefault="00FA069C" w:rsidP="007F750B">
            <w:pPr>
              <w:jc w:val="center"/>
              <w:rPr>
                <w:sz w:val="18"/>
              </w:rPr>
            </w:pPr>
            <w:r>
              <w:rPr>
                <w:sz w:val="18"/>
              </w:rPr>
              <w:t>{</w:t>
            </w:r>
            <w:r w:rsidR="00F8265B">
              <w:rPr>
                <w:sz w:val="18"/>
              </w:rPr>
              <w:t>0.</w:t>
            </w:r>
            <w:r w:rsidR="007F750B">
              <w:rPr>
                <w:sz w:val="18"/>
              </w:rPr>
              <w:t>5 - 0.9</w:t>
            </w:r>
            <w:r>
              <w:rPr>
                <w:sz w:val="18"/>
              </w:rPr>
              <w:t>}</w:t>
            </w:r>
          </w:p>
        </w:tc>
        <w:tc>
          <w:tcPr>
            <w:tcW w:w="900" w:type="dxa"/>
            <w:gridSpan w:val="3"/>
            <w:tcBorders>
              <w:bottom w:val="single" w:sz="4" w:space="0" w:color="auto"/>
            </w:tcBorders>
            <w:vAlign w:val="center"/>
          </w:tcPr>
          <w:p w14:paraId="7EDFB3D7" w14:textId="1A5D53E1" w:rsidR="005B6AC6" w:rsidRDefault="005B6AC6" w:rsidP="00E512EF">
            <w:pPr>
              <w:jc w:val="center"/>
              <w:rPr>
                <w:sz w:val="18"/>
              </w:rPr>
            </w:pPr>
            <w:r>
              <w:rPr>
                <w:sz w:val="18"/>
              </w:rPr>
              <w:t>2</w:t>
            </w:r>
          </w:p>
        </w:tc>
        <w:tc>
          <w:tcPr>
            <w:tcW w:w="1080" w:type="dxa"/>
            <w:gridSpan w:val="4"/>
            <w:tcBorders>
              <w:bottom w:val="single" w:sz="4" w:space="0" w:color="auto"/>
            </w:tcBorders>
            <w:vAlign w:val="center"/>
          </w:tcPr>
          <w:p w14:paraId="67033A96" w14:textId="44697BEC" w:rsidR="00E31B00" w:rsidRDefault="005B6AC6" w:rsidP="00E512EF">
            <w:pPr>
              <w:jc w:val="center"/>
              <w:rPr>
                <w:sz w:val="18"/>
              </w:rPr>
            </w:pPr>
            <w:r>
              <w:rPr>
                <w:sz w:val="18"/>
              </w:rPr>
              <w:t>1</w:t>
            </w:r>
          </w:p>
        </w:tc>
        <w:tc>
          <w:tcPr>
            <w:tcW w:w="2808" w:type="dxa"/>
            <w:gridSpan w:val="3"/>
            <w:tcBorders>
              <w:bottom w:val="single" w:sz="4" w:space="0" w:color="auto"/>
              <w:right w:val="single" w:sz="6" w:space="0" w:color="auto"/>
            </w:tcBorders>
            <w:vAlign w:val="center"/>
          </w:tcPr>
          <w:p w14:paraId="01EB7386" w14:textId="45ABB803" w:rsidR="00E31B00" w:rsidRDefault="005B6AC6" w:rsidP="00AE529A">
            <w:pPr>
              <w:rPr>
                <w:sz w:val="18"/>
              </w:rPr>
            </w:pPr>
            <w:r>
              <w:rPr>
                <w:sz w:val="18"/>
              </w:rPr>
              <w:t>Erosion of natural deposits</w:t>
            </w:r>
          </w:p>
        </w:tc>
      </w:tr>
      <w:tr w:rsidR="00E31B00" w:rsidRPr="001F3468" w14:paraId="527EF417" w14:textId="77777777" w:rsidTr="00666113">
        <w:trPr>
          <w:trHeight w:val="432"/>
          <w:jc w:val="center"/>
        </w:trPr>
        <w:tc>
          <w:tcPr>
            <w:tcW w:w="2265" w:type="dxa"/>
            <w:gridSpan w:val="3"/>
            <w:tcBorders>
              <w:left w:val="single" w:sz="6" w:space="0" w:color="auto"/>
              <w:bottom w:val="single" w:sz="4" w:space="0" w:color="auto"/>
            </w:tcBorders>
            <w:vAlign w:val="center"/>
          </w:tcPr>
          <w:p w14:paraId="65FC8551" w14:textId="51D12375" w:rsidR="00E31B00" w:rsidRPr="00BC779D" w:rsidRDefault="005B6AC6" w:rsidP="000F60BE">
            <w:pPr>
              <w:ind w:firstLine="15"/>
              <w:rPr>
                <w:sz w:val="18"/>
              </w:rPr>
            </w:pPr>
            <w:r w:rsidRPr="00BC779D">
              <w:rPr>
                <w:sz w:val="18"/>
              </w:rPr>
              <w:t>Fluoride (treatment-related; ppm)</w:t>
            </w:r>
          </w:p>
        </w:tc>
        <w:tc>
          <w:tcPr>
            <w:tcW w:w="994" w:type="dxa"/>
            <w:gridSpan w:val="2"/>
            <w:tcBorders>
              <w:bottom w:val="single" w:sz="4" w:space="0" w:color="auto"/>
            </w:tcBorders>
            <w:vAlign w:val="center"/>
          </w:tcPr>
          <w:p w14:paraId="239370CF" w14:textId="26AAA0E1" w:rsidR="00E31B00" w:rsidRPr="00BC779D" w:rsidRDefault="00E16E74" w:rsidP="00E512EF">
            <w:pPr>
              <w:jc w:val="center"/>
              <w:rPr>
                <w:sz w:val="18"/>
              </w:rPr>
            </w:pPr>
            <w:r>
              <w:rPr>
                <w:sz w:val="18"/>
              </w:rPr>
              <w:t>202</w:t>
            </w:r>
            <w:r w:rsidR="00AC4201">
              <w:rPr>
                <w:sz w:val="18"/>
              </w:rPr>
              <w:t>3</w:t>
            </w:r>
          </w:p>
        </w:tc>
        <w:tc>
          <w:tcPr>
            <w:tcW w:w="1350" w:type="dxa"/>
            <w:gridSpan w:val="3"/>
            <w:tcBorders>
              <w:bottom w:val="single" w:sz="4" w:space="0" w:color="auto"/>
            </w:tcBorders>
            <w:vAlign w:val="center"/>
          </w:tcPr>
          <w:p w14:paraId="1C92967B" w14:textId="159E44A0" w:rsidR="00E31B00" w:rsidRPr="00BC779D" w:rsidRDefault="005B6AC6" w:rsidP="00E512EF">
            <w:pPr>
              <w:jc w:val="center"/>
              <w:rPr>
                <w:sz w:val="18"/>
              </w:rPr>
            </w:pPr>
            <w:r w:rsidRPr="00BC779D">
              <w:rPr>
                <w:sz w:val="18"/>
              </w:rPr>
              <w:t>[0.</w:t>
            </w:r>
            <w:r w:rsidR="00C313A3">
              <w:rPr>
                <w:sz w:val="18"/>
              </w:rPr>
              <w:t>6</w:t>
            </w:r>
            <w:r w:rsidRPr="00BC779D">
              <w:rPr>
                <w:sz w:val="18"/>
              </w:rPr>
              <w:t>]</w:t>
            </w:r>
          </w:p>
          <w:p w14:paraId="054FBFAD" w14:textId="5730BEAE" w:rsidR="00B3311A" w:rsidRPr="00BC779D" w:rsidRDefault="00B3311A" w:rsidP="00E512EF">
            <w:pPr>
              <w:jc w:val="center"/>
              <w:rPr>
                <w:sz w:val="18"/>
              </w:rPr>
            </w:pPr>
            <w:r w:rsidRPr="00BC779D">
              <w:rPr>
                <w:sz w:val="18"/>
              </w:rPr>
              <w:t>(0.</w:t>
            </w:r>
            <w:r w:rsidR="00186638">
              <w:rPr>
                <w:sz w:val="18"/>
              </w:rPr>
              <w:t>7</w:t>
            </w:r>
            <w:r w:rsidRPr="00BC779D">
              <w:rPr>
                <w:sz w:val="18"/>
              </w:rPr>
              <w:t>)</w:t>
            </w:r>
          </w:p>
          <w:p w14:paraId="6A5B7CC1" w14:textId="35D27675" w:rsidR="00AB42F7" w:rsidRPr="00BC779D" w:rsidRDefault="00C313A3" w:rsidP="00E512EF">
            <w:pPr>
              <w:jc w:val="center"/>
              <w:rPr>
                <w:sz w:val="18"/>
              </w:rPr>
            </w:pPr>
            <w:r>
              <w:rPr>
                <w:sz w:val="18"/>
              </w:rPr>
              <w:t>{</w:t>
            </w:r>
            <w:r w:rsidR="00F8265B">
              <w:rPr>
                <w:sz w:val="18"/>
              </w:rPr>
              <w:t>0.7</w:t>
            </w:r>
            <w:r w:rsidR="00AB42F7" w:rsidRPr="00BC779D">
              <w:rPr>
                <w:sz w:val="18"/>
              </w:rPr>
              <w:t>}</w:t>
            </w:r>
          </w:p>
        </w:tc>
        <w:tc>
          <w:tcPr>
            <w:tcW w:w="1439" w:type="dxa"/>
            <w:gridSpan w:val="3"/>
            <w:tcBorders>
              <w:bottom w:val="single" w:sz="4" w:space="0" w:color="auto"/>
            </w:tcBorders>
            <w:vAlign w:val="center"/>
          </w:tcPr>
          <w:p w14:paraId="57AB8F9F" w14:textId="727462A8" w:rsidR="00E31B00" w:rsidRDefault="00186638" w:rsidP="00E512EF">
            <w:pPr>
              <w:jc w:val="center"/>
              <w:rPr>
                <w:sz w:val="18"/>
              </w:rPr>
            </w:pPr>
            <w:r>
              <w:rPr>
                <w:sz w:val="18"/>
              </w:rPr>
              <w:t>[0.4 – 0.8</w:t>
            </w:r>
            <w:r w:rsidR="005B6AC6">
              <w:rPr>
                <w:sz w:val="18"/>
              </w:rPr>
              <w:t>]</w:t>
            </w:r>
          </w:p>
          <w:p w14:paraId="1A08BB9C" w14:textId="581041BF" w:rsidR="00B3311A" w:rsidRDefault="006F2024" w:rsidP="00E512EF">
            <w:pPr>
              <w:jc w:val="center"/>
              <w:rPr>
                <w:sz w:val="18"/>
              </w:rPr>
            </w:pPr>
            <w:r>
              <w:rPr>
                <w:sz w:val="18"/>
              </w:rPr>
              <w:t>(</w:t>
            </w:r>
            <w:r w:rsidR="00004B41">
              <w:rPr>
                <w:sz w:val="18"/>
              </w:rPr>
              <w:t>0.4</w:t>
            </w:r>
            <w:r w:rsidR="00186638">
              <w:rPr>
                <w:sz w:val="18"/>
              </w:rPr>
              <w:t xml:space="preserve"> – 1.0</w:t>
            </w:r>
            <w:r w:rsidR="00B3311A">
              <w:rPr>
                <w:sz w:val="18"/>
              </w:rPr>
              <w:t>)</w:t>
            </w:r>
          </w:p>
          <w:p w14:paraId="52CDE3DC" w14:textId="67F0F13C" w:rsidR="00AB42F7" w:rsidRDefault="00C313A3" w:rsidP="00C313A3">
            <w:pPr>
              <w:jc w:val="center"/>
              <w:rPr>
                <w:sz w:val="18"/>
              </w:rPr>
            </w:pPr>
            <w:r>
              <w:rPr>
                <w:sz w:val="18"/>
              </w:rPr>
              <w:t>{</w:t>
            </w:r>
            <w:r w:rsidR="00F8265B">
              <w:rPr>
                <w:sz w:val="18"/>
              </w:rPr>
              <w:t>0.6 – 1.2</w:t>
            </w:r>
            <w:r w:rsidR="00AB42F7">
              <w:rPr>
                <w:sz w:val="18"/>
              </w:rPr>
              <w:t>}</w:t>
            </w:r>
          </w:p>
        </w:tc>
        <w:tc>
          <w:tcPr>
            <w:tcW w:w="900" w:type="dxa"/>
            <w:gridSpan w:val="3"/>
            <w:tcBorders>
              <w:bottom w:val="single" w:sz="4" w:space="0" w:color="auto"/>
            </w:tcBorders>
            <w:vAlign w:val="center"/>
          </w:tcPr>
          <w:p w14:paraId="3FAB5067" w14:textId="7C907B7C" w:rsidR="00E31B00" w:rsidRDefault="005B6AC6" w:rsidP="00E512EF">
            <w:pPr>
              <w:jc w:val="center"/>
              <w:rPr>
                <w:sz w:val="18"/>
              </w:rPr>
            </w:pPr>
            <w:r>
              <w:rPr>
                <w:sz w:val="18"/>
              </w:rPr>
              <w:t>2</w:t>
            </w:r>
          </w:p>
        </w:tc>
        <w:tc>
          <w:tcPr>
            <w:tcW w:w="1080" w:type="dxa"/>
            <w:gridSpan w:val="4"/>
            <w:tcBorders>
              <w:bottom w:val="single" w:sz="4" w:space="0" w:color="auto"/>
            </w:tcBorders>
            <w:vAlign w:val="center"/>
          </w:tcPr>
          <w:p w14:paraId="2A386552" w14:textId="102D60AE" w:rsidR="00E31B00" w:rsidRDefault="005B6AC6" w:rsidP="00E512EF">
            <w:pPr>
              <w:jc w:val="center"/>
              <w:rPr>
                <w:sz w:val="18"/>
              </w:rPr>
            </w:pPr>
            <w:r>
              <w:rPr>
                <w:sz w:val="18"/>
              </w:rPr>
              <w:t>1</w:t>
            </w:r>
          </w:p>
        </w:tc>
        <w:tc>
          <w:tcPr>
            <w:tcW w:w="2808" w:type="dxa"/>
            <w:gridSpan w:val="3"/>
            <w:tcBorders>
              <w:bottom w:val="single" w:sz="4" w:space="0" w:color="auto"/>
              <w:right w:val="single" w:sz="6" w:space="0" w:color="auto"/>
            </w:tcBorders>
            <w:vAlign w:val="center"/>
          </w:tcPr>
          <w:p w14:paraId="5093D5D4" w14:textId="328B8D97" w:rsidR="00E31B00" w:rsidRDefault="005B6AC6" w:rsidP="00AE529A">
            <w:pPr>
              <w:rPr>
                <w:sz w:val="18"/>
              </w:rPr>
            </w:pPr>
            <w:r>
              <w:rPr>
                <w:sz w:val="18"/>
              </w:rPr>
              <w:t>Water additive that promotes strong teeth; erosion of natural deposits</w:t>
            </w:r>
          </w:p>
        </w:tc>
      </w:tr>
      <w:tr w:rsidR="00E31B00" w:rsidRPr="001F3468" w14:paraId="6D3AF0C9" w14:textId="77777777" w:rsidTr="00666113">
        <w:trPr>
          <w:trHeight w:val="432"/>
          <w:jc w:val="center"/>
        </w:trPr>
        <w:tc>
          <w:tcPr>
            <w:tcW w:w="2265" w:type="dxa"/>
            <w:gridSpan w:val="3"/>
            <w:tcBorders>
              <w:left w:val="single" w:sz="6" w:space="0" w:color="auto"/>
              <w:bottom w:val="single" w:sz="4" w:space="0" w:color="auto"/>
            </w:tcBorders>
            <w:vAlign w:val="center"/>
          </w:tcPr>
          <w:p w14:paraId="6B66FA88" w14:textId="3C9B0B8F" w:rsidR="00E31B00" w:rsidRPr="00BC779D" w:rsidRDefault="005B6AC6" w:rsidP="000F60BE">
            <w:pPr>
              <w:ind w:firstLine="15"/>
              <w:rPr>
                <w:sz w:val="18"/>
              </w:rPr>
            </w:pPr>
            <w:r w:rsidRPr="00BC779D">
              <w:rPr>
                <w:sz w:val="18"/>
              </w:rPr>
              <w:t>Nitrate (as N; ppm)</w:t>
            </w:r>
          </w:p>
        </w:tc>
        <w:tc>
          <w:tcPr>
            <w:tcW w:w="994" w:type="dxa"/>
            <w:gridSpan w:val="2"/>
            <w:tcBorders>
              <w:bottom w:val="single" w:sz="4" w:space="0" w:color="auto"/>
            </w:tcBorders>
            <w:vAlign w:val="center"/>
          </w:tcPr>
          <w:p w14:paraId="68A62DFD" w14:textId="59889E41" w:rsidR="00E31B00" w:rsidRPr="00BC779D" w:rsidRDefault="00E16E74" w:rsidP="00E512EF">
            <w:pPr>
              <w:jc w:val="center"/>
              <w:rPr>
                <w:sz w:val="18"/>
              </w:rPr>
            </w:pPr>
            <w:r>
              <w:rPr>
                <w:sz w:val="18"/>
              </w:rPr>
              <w:t>202</w:t>
            </w:r>
            <w:r w:rsidR="00AC4201">
              <w:rPr>
                <w:sz w:val="18"/>
              </w:rPr>
              <w:t>3</w:t>
            </w:r>
          </w:p>
        </w:tc>
        <w:tc>
          <w:tcPr>
            <w:tcW w:w="1350" w:type="dxa"/>
            <w:gridSpan w:val="3"/>
            <w:tcBorders>
              <w:bottom w:val="single" w:sz="4" w:space="0" w:color="auto"/>
            </w:tcBorders>
            <w:vAlign w:val="center"/>
          </w:tcPr>
          <w:p w14:paraId="6CAEED13" w14:textId="77777777" w:rsidR="00E31B00" w:rsidRPr="00BC779D" w:rsidRDefault="005B6AC6" w:rsidP="00E512EF">
            <w:pPr>
              <w:jc w:val="center"/>
              <w:rPr>
                <w:sz w:val="18"/>
              </w:rPr>
            </w:pPr>
            <w:r w:rsidRPr="00BC779D">
              <w:rPr>
                <w:sz w:val="18"/>
              </w:rPr>
              <w:t>[ND]</w:t>
            </w:r>
          </w:p>
          <w:p w14:paraId="70334607" w14:textId="77777777" w:rsidR="00B3311A" w:rsidRDefault="00B3311A" w:rsidP="00E512EF">
            <w:pPr>
              <w:jc w:val="center"/>
              <w:rPr>
                <w:sz w:val="18"/>
              </w:rPr>
            </w:pPr>
            <w:r w:rsidRPr="00BC779D">
              <w:rPr>
                <w:sz w:val="18"/>
              </w:rPr>
              <w:t>(ND)</w:t>
            </w:r>
          </w:p>
          <w:p w14:paraId="4A3F230B" w14:textId="6ECE84C4" w:rsidR="00FA069C" w:rsidRPr="00BC779D" w:rsidRDefault="00FA069C" w:rsidP="00C313A3">
            <w:pPr>
              <w:jc w:val="center"/>
              <w:rPr>
                <w:sz w:val="18"/>
              </w:rPr>
            </w:pPr>
            <w:r>
              <w:rPr>
                <w:sz w:val="18"/>
              </w:rPr>
              <w:t>{</w:t>
            </w:r>
            <w:r w:rsidR="00F8265B">
              <w:rPr>
                <w:sz w:val="18"/>
              </w:rPr>
              <w:t>N/A</w:t>
            </w:r>
            <w:r>
              <w:rPr>
                <w:sz w:val="18"/>
              </w:rPr>
              <w:t>}</w:t>
            </w:r>
          </w:p>
        </w:tc>
        <w:tc>
          <w:tcPr>
            <w:tcW w:w="1439" w:type="dxa"/>
            <w:gridSpan w:val="3"/>
            <w:tcBorders>
              <w:bottom w:val="single" w:sz="4" w:space="0" w:color="auto"/>
            </w:tcBorders>
            <w:vAlign w:val="center"/>
          </w:tcPr>
          <w:p w14:paraId="5FE7B16A" w14:textId="5B54A737" w:rsidR="00E31B00" w:rsidRDefault="00186638" w:rsidP="00E512EF">
            <w:pPr>
              <w:jc w:val="center"/>
              <w:rPr>
                <w:sz w:val="18"/>
              </w:rPr>
            </w:pPr>
            <w:r>
              <w:rPr>
                <w:sz w:val="18"/>
              </w:rPr>
              <w:t>[ND – 2.4</w:t>
            </w:r>
            <w:r w:rsidR="005B6AC6">
              <w:rPr>
                <w:sz w:val="18"/>
              </w:rPr>
              <w:t>]</w:t>
            </w:r>
          </w:p>
          <w:p w14:paraId="423764EA" w14:textId="0B3975E7" w:rsidR="00B3311A" w:rsidRDefault="00004B41" w:rsidP="00E512EF">
            <w:pPr>
              <w:jc w:val="center"/>
              <w:rPr>
                <w:sz w:val="18"/>
              </w:rPr>
            </w:pPr>
            <w:r>
              <w:rPr>
                <w:sz w:val="18"/>
              </w:rPr>
              <w:t>(ND – ND</w:t>
            </w:r>
            <w:r w:rsidR="00B3311A">
              <w:rPr>
                <w:sz w:val="18"/>
              </w:rPr>
              <w:t>)</w:t>
            </w:r>
          </w:p>
          <w:p w14:paraId="7330388E" w14:textId="126A43FF" w:rsidR="00FA069C" w:rsidRDefault="00FA069C" w:rsidP="00C313A3">
            <w:pPr>
              <w:jc w:val="center"/>
              <w:rPr>
                <w:sz w:val="18"/>
              </w:rPr>
            </w:pPr>
            <w:r>
              <w:rPr>
                <w:sz w:val="18"/>
              </w:rPr>
              <w:t>{</w:t>
            </w:r>
            <w:r w:rsidR="00F8265B">
              <w:rPr>
                <w:sz w:val="18"/>
              </w:rPr>
              <w:t>N/A</w:t>
            </w:r>
            <w:r>
              <w:rPr>
                <w:sz w:val="18"/>
              </w:rPr>
              <w:t>}</w:t>
            </w:r>
          </w:p>
        </w:tc>
        <w:tc>
          <w:tcPr>
            <w:tcW w:w="900" w:type="dxa"/>
            <w:gridSpan w:val="3"/>
            <w:tcBorders>
              <w:bottom w:val="single" w:sz="4" w:space="0" w:color="auto"/>
            </w:tcBorders>
            <w:vAlign w:val="center"/>
          </w:tcPr>
          <w:p w14:paraId="1BF69E71" w14:textId="352625F7" w:rsidR="00E31B00" w:rsidRDefault="005B6AC6" w:rsidP="00E512EF">
            <w:pPr>
              <w:jc w:val="center"/>
              <w:rPr>
                <w:sz w:val="18"/>
              </w:rPr>
            </w:pPr>
            <w:r>
              <w:rPr>
                <w:sz w:val="18"/>
              </w:rPr>
              <w:t>10</w:t>
            </w:r>
          </w:p>
        </w:tc>
        <w:tc>
          <w:tcPr>
            <w:tcW w:w="1080" w:type="dxa"/>
            <w:gridSpan w:val="4"/>
            <w:tcBorders>
              <w:bottom w:val="single" w:sz="4" w:space="0" w:color="auto"/>
            </w:tcBorders>
            <w:vAlign w:val="center"/>
          </w:tcPr>
          <w:p w14:paraId="5F291C75" w14:textId="181CBA8F" w:rsidR="00E31B00" w:rsidRDefault="005B6AC6" w:rsidP="00E512EF">
            <w:pPr>
              <w:jc w:val="center"/>
              <w:rPr>
                <w:sz w:val="18"/>
              </w:rPr>
            </w:pPr>
            <w:r>
              <w:rPr>
                <w:sz w:val="18"/>
              </w:rPr>
              <w:t>10</w:t>
            </w:r>
          </w:p>
        </w:tc>
        <w:tc>
          <w:tcPr>
            <w:tcW w:w="2808" w:type="dxa"/>
            <w:gridSpan w:val="3"/>
            <w:tcBorders>
              <w:bottom w:val="single" w:sz="4" w:space="0" w:color="auto"/>
              <w:right w:val="single" w:sz="6" w:space="0" w:color="auto"/>
            </w:tcBorders>
            <w:vAlign w:val="center"/>
          </w:tcPr>
          <w:p w14:paraId="47359250" w14:textId="15D3401E" w:rsidR="00E31B00" w:rsidRDefault="005B6AC6" w:rsidP="00AE529A">
            <w:pPr>
              <w:rPr>
                <w:sz w:val="18"/>
              </w:rPr>
            </w:pPr>
            <w:r>
              <w:rPr>
                <w:sz w:val="18"/>
              </w:rPr>
              <w:t>Runoff and leaching from fertilizer use; erosion of natural deposits</w:t>
            </w:r>
          </w:p>
        </w:tc>
      </w:tr>
      <w:tr w:rsidR="00E31B00" w:rsidRPr="001F3468" w14:paraId="1D4B9AE6" w14:textId="77777777" w:rsidTr="00666113">
        <w:trPr>
          <w:trHeight w:val="432"/>
          <w:jc w:val="center"/>
        </w:trPr>
        <w:tc>
          <w:tcPr>
            <w:tcW w:w="2265" w:type="dxa"/>
            <w:gridSpan w:val="3"/>
            <w:tcBorders>
              <w:left w:val="single" w:sz="6" w:space="0" w:color="auto"/>
              <w:bottom w:val="single" w:sz="4" w:space="0" w:color="auto"/>
            </w:tcBorders>
            <w:vAlign w:val="center"/>
          </w:tcPr>
          <w:p w14:paraId="07B8FC1B" w14:textId="47007DFD" w:rsidR="00E31B00" w:rsidRPr="00BC779D" w:rsidRDefault="005B6AC6" w:rsidP="000F60BE">
            <w:pPr>
              <w:ind w:firstLine="15"/>
              <w:rPr>
                <w:sz w:val="18"/>
              </w:rPr>
            </w:pPr>
            <w:r w:rsidRPr="00BC779D">
              <w:rPr>
                <w:sz w:val="18"/>
              </w:rPr>
              <w:t>Selenium (ppb)</w:t>
            </w:r>
          </w:p>
        </w:tc>
        <w:tc>
          <w:tcPr>
            <w:tcW w:w="994" w:type="dxa"/>
            <w:gridSpan w:val="2"/>
            <w:tcBorders>
              <w:bottom w:val="single" w:sz="4" w:space="0" w:color="auto"/>
            </w:tcBorders>
            <w:vAlign w:val="center"/>
          </w:tcPr>
          <w:p w14:paraId="5EAC4F7B" w14:textId="4AF2EC84" w:rsidR="00E31B00" w:rsidRPr="00BC779D" w:rsidRDefault="00AC4201" w:rsidP="00E512EF">
            <w:pPr>
              <w:jc w:val="center"/>
              <w:rPr>
                <w:sz w:val="18"/>
              </w:rPr>
            </w:pPr>
            <w:r>
              <w:rPr>
                <w:sz w:val="18"/>
              </w:rPr>
              <w:t>20</w:t>
            </w:r>
            <w:r w:rsidR="0053175E">
              <w:rPr>
                <w:sz w:val="18"/>
              </w:rPr>
              <w:t>2</w:t>
            </w:r>
            <w:r>
              <w:rPr>
                <w:sz w:val="18"/>
              </w:rPr>
              <w:t>3</w:t>
            </w:r>
          </w:p>
        </w:tc>
        <w:tc>
          <w:tcPr>
            <w:tcW w:w="1350" w:type="dxa"/>
            <w:gridSpan w:val="3"/>
            <w:tcBorders>
              <w:bottom w:val="single" w:sz="4" w:space="0" w:color="auto"/>
            </w:tcBorders>
            <w:vAlign w:val="center"/>
          </w:tcPr>
          <w:p w14:paraId="0665FF11" w14:textId="59FC2AF3" w:rsidR="00E31B00" w:rsidRPr="00BC779D" w:rsidRDefault="00186638" w:rsidP="00E512EF">
            <w:pPr>
              <w:jc w:val="center"/>
              <w:rPr>
                <w:sz w:val="18"/>
              </w:rPr>
            </w:pPr>
            <w:r>
              <w:rPr>
                <w:sz w:val="18"/>
              </w:rPr>
              <w:t>[NA</w:t>
            </w:r>
            <w:r w:rsidR="005B6AC6" w:rsidRPr="00BC779D">
              <w:rPr>
                <w:sz w:val="18"/>
              </w:rPr>
              <w:t>]</w:t>
            </w:r>
          </w:p>
          <w:p w14:paraId="647FBF40" w14:textId="73C9F99E" w:rsidR="00B3311A" w:rsidRPr="00BC779D" w:rsidRDefault="00186638" w:rsidP="00E512EF">
            <w:pPr>
              <w:jc w:val="center"/>
              <w:rPr>
                <w:sz w:val="18"/>
              </w:rPr>
            </w:pPr>
            <w:r>
              <w:rPr>
                <w:sz w:val="18"/>
              </w:rPr>
              <w:t>(NA</w:t>
            </w:r>
            <w:r w:rsidR="00B3311A" w:rsidRPr="00BC779D">
              <w:rPr>
                <w:sz w:val="18"/>
              </w:rPr>
              <w:t>)</w:t>
            </w:r>
          </w:p>
          <w:p w14:paraId="1371F9F4" w14:textId="64CC5000" w:rsidR="00582982" w:rsidRPr="00BC779D" w:rsidRDefault="00582982" w:rsidP="00E512EF">
            <w:pPr>
              <w:jc w:val="center"/>
              <w:rPr>
                <w:sz w:val="18"/>
              </w:rPr>
            </w:pPr>
            <w:r w:rsidRPr="00BC779D">
              <w:rPr>
                <w:sz w:val="18"/>
              </w:rPr>
              <w:t>{ND}</w:t>
            </w:r>
          </w:p>
        </w:tc>
        <w:tc>
          <w:tcPr>
            <w:tcW w:w="1439" w:type="dxa"/>
            <w:gridSpan w:val="3"/>
            <w:tcBorders>
              <w:bottom w:val="single" w:sz="4" w:space="0" w:color="auto"/>
            </w:tcBorders>
            <w:vAlign w:val="center"/>
          </w:tcPr>
          <w:p w14:paraId="6C559F7C" w14:textId="67F7E3EE" w:rsidR="00E31B00" w:rsidRDefault="00186638" w:rsidP="00E512EF">
            <w:pPr>
              <w:jc w:val="center"/>
              <w:rPr>
                <w:sz w:val="18"/>
              </w:rPr>
            </w:pPr>
            <w:r>
              <w:rPr>
                <w:sz w:val="18"/>
              </w:rPr>
              <w:t>[NA</w:t>
            </w:r>
            <w:r w:rsidR="005B6AC6">
              <w:rPr>
                <w:sz w:val="18"/>
              </w:rPr>
              <w:t>]</w:t>
            </w:r>
          </w:p>
          <w:p w14:paraId="57AA7FB5" w14:textId="1BF14D7E" w:rsidR="00B3311A" w:rsidRDefault="00186638" w:rsidP="00E512EF">
            <w:pPr>
              <w:jc w:val="center"/>
              <w:rPr>
                <w:sz w:val="18"/>
              </w:rPr>
            </w:pPr>
            <w:r>
              <w:rPr>
                <w:sz w:val="18"/>
              </w:rPr>
              <w:t>(NA</w:t>
            </w:r>
            <w:r w:rsidR="00B3311A">
              <w:rPr>
                <w:sz w:val="18"/>
              </w:rPr>
              <w:t>)</w:t>
            </w:r>
          </w:p>
          <w:p w14:paraId="168EB812" w14:textId="171C728F" w:rsidR="00582982" w:rsidRDefault="00582982" w:rsidP="00E512EF">
            <w:pPr>
              <w:jc w:val="center"/>
              <w:rPr>
                <w:sz w:val="18"/>
              </w:rPr>
            </w:pPr>
            <w:r>
              <w:rPr>
                <w:sz w:val="18"/>
              </w:rPr>
              <w:t>{N</w:t>
            </w:r>
            <w:r w:rsidR="00FF22FA">
              <w:rPr>
                <w:sz w:val="18"/>
              </w:rPr>
              <w:t>D</w:t>
            </w:r>
            <w:r>
              <w:rPr>
                <w:sz w:val="18"/>
              </w:rPr>
              <w:t>}</w:t>
            </w:r>
          </w:p>
        </w:tc>
        <w:tc>
          <w:tcPr>
            <w:tcW w:w="900" w:type="dxa"/>
            <w:gridSpan w:val="3"/>
            <w:tcBorders>
              <w:bottom w:val="single" w:sz="4" w:space="0" w:color="auto"/>
            </w:tcBorders>
            <w:vAlign w:val="center"/>
          </w:tcPr>
          <w:p w14:paraId="7C384761" w14:textId="06DF4A5F" w:rsidR="00E31B00" w:rsidRDefault="005B6AC6" w:rsidP="00E512EF">
            <w:pPr>
              <w:jc w:val="center"/>
              <w:rPr>
                <w:sz w:val="18"/>
              </w:rPr>
            </w:pPr>
            <w:r>
              <w:rPr>
                <w:sz w:val="18"/>
              </w:rPr>
              <w:t>50</w:t>
            </w:r>
          </w:p>
        </w:tc>
        <w:tc>
          <w:tcPr>
            <w:tcW w:w="1080" w:type="dxa"/>
            <w:gridSpan w:val="4"/>
            <w:tcBorders>
              <w:bottom w:val="single" w:sz="4" w:space="0" w:color="auto"/>
            </w:tcBorders>
            <w:vAlign w:val="center"/>
          </w:tcPr>
          <w:p w14:paraId="161740F6" w14:textId="03EFECEE" w:rsidR="00E31B00" w:rsidRDefault="005B6AC6" w:rsidP="00E512EF">
            <w:pPr>
              <w:jc w:val="center"/>
              <w:rPr>
                <w:sz w:val="18"/>
              </w:rPr>
            </w:pPr>
            <w:r>
              <w:rPr>
                <w:sz w:val="18"/>
              </w:rPr>
              <w:t>30</w:t>
            </w:r>
          </w:p>
        </w:tc>
        <w:tc>
          <w:tcPr>
            <w:tcW w:w="2808" w:type="dxa"/>
            <w:gridSpan w:val="3"/>
            <w:tcBorders>
              <w:bottom w:val="single" w:sz="4" w:space="0" w:color="auto"/>
              <w:right w:val="single" w:sz="6" w:space="0" w:color="auto"/>
            </w:tcBorders>
            <w:vAlign w:val="center"/>
          </w:tcPr>
          <w:p w14:paraId="1523E66D" w14:textId="62504A16" w:rsidR="00E31B00" w:rsidRDefault="005B6AC6" w:rsidP="00AE529A">
            <w:pPr>
              <w:rPr>
                <w:sz w:val="18"/>
              </w:rPr>
            </w:pPr>
            <w:r>
              <w:rPr>
                <w:sz w:val="18"/>
              </w:rPr>
              <w:t>Erosion of natural deposits; refineries, mines, and chemical water discharge</w:t>
            </w:r>
          </w:p>
        </w:tc>
      </w:tr>
      <w:tr w:rsidR="004776E4" w:rsidRPr="001F3468" w14:paraId="29AFDCEA" w14:textId="77777777" w:rsidTr="00666113">
        <w:trPr>
          <w:trHeight w:val="288"/>
          <w:jc w:val="center"/>
        </w:trPr>
        <w:tc>
          <w:tcPr>
            <w:tcW w:w="10836" w:type="dxa"/>
            <w:gridSpan w:val="21"/>
            <w:tcBorders>
              <w:top w:val="double" w:sz="4" w:space="0" w:color="auto"/>
              <w:left w:val="single" w:sz="6" w:space="0" w:color="auto"/>
              <w:bottom w:val="double" w:sz="4" w:space="0" w:color="auto"/>
              <w:right w:val="single" w:sz="6" w:space="0" w:color="auto"/>
            </w:tcBorders>
            <w:shd w:val="clear" w:color="auto" w:fill="D9E2F3" w:themeFill="accent1" w:themeFillTint="33"/>
            <w:vAlign w:val="center"/>
          </w:tcPr>
          <w:p w14:paraId="46BBB231" w14:textId="027A14B6" w:rsidR="004776E4" w:rsidRPr="00BC779D" w:rsidRDefault="00A644BC" w:rsidP="004776E4">
            <w:pPr>
              <w:jc w:val="center"/>
              <w:rPr>
                <w:sz w:val="18"/>
              </w:rPr>
            </w:pPr>
            <w:r w:rsidRPr="00BC779D">
              <w:rPr>
                <w:i/>
                <w:sz w:val="18"/>
              </w:rPr>
              <w:t>RADIOACTIVE</w:t>
            </w:r>
            <w:r w:rsidR="004776E4" w:rsidRPr="00BC779D">
              <w:rPr>
                <w:i/>
                <w:sz w:val="18"/>
              </w:rPr>
              <w:t xml:space="preserve"> PARAMETERS</w:t>
            </w:r>
          </w:p>
        </w:tc>
      </w:tr>
      <w:tr w:rsidR="004776E4" w:rsidRPr="001F3468" w14:paraId="0920CBD2" w14:textId="77777777" w:rsidTr="00666113">
        <w:trPr>
          <w:trHeight w:val="432"/>
          <w:jc w:val="center"/>
        </w:trPr>
        <w:tc>
          <w:tcPr>
            <w:tcW w:w="2265" w:type="dxa"/>
            <w:gridSpan w:val="3"/>
            <w:tcBorders>
              <w:left w:val="single" w:sz="6" w:space="0" w:color="auto"/>
              <w:bottom w:val="single" w:sz="4" w:space="0" w:color="auto"/>
            </w:tcBorders>
            <w:vAlign w:val="center"/>
          </w:tcPr>
          <w:p w14:paraId="65CFF41B" w14:textId="6D355B3C" w:rsidR="004776E4" w:rsidRPr="00BC779D" w:rsidRDefault="00A644BC" w:rsidP="000F60BE">
            <w:pPr>
              <w:rPr>
                <w:sz w:val="18"/>
              </w:rPr>
            </w:pPr>
            <w:r w:rsidRPr="00BC779D">
              <w:rPr>
                <w:sz w:val="18"/>
              </w:rPr>
              <w:t>Gross Alpha Particle Activity (pCi/L)</w:t>
            </w:r>
          </w:p>
        </w:tc>
        <w:tc>
          <w:tcPr>
            <w:tcW w:w="994" w:type="dxa"/>
            <w:gridSpan w:val="2"/>
            <w:tcBorders>
              <w:bottom w:val="single" w:sz="4" w:space="0" w:color="auto"/>
            </w:tcBorders>
            <w:vAlign w:val="center"/>
          </w:tcPr>
          <w:p w14:paraId="75D4999B" w14:textId="0711C8D9" w:rsidR="004776E4" w:rsidRPr="00BC779D" w:rsidRDefault="00E16E74" w:rsidP="00E512EF">
            <w:pPr>
              <w:jc w:val="center"/>
              <w:rPr>
                <w:sz w:val="18"/>
              </w:rPr>
            </w:pPr>
            <w:r>
              <w:rPr>
                <w:sz w:val="18"/>
              </w:rPr>
              <w:t>202</w:t>
            </w:r>
            <w:r w:rsidR="00AC4201">
              <w:rPr>
                <w:sz w:val="18"/>
              </w:rPr>
              <w:t>3</w:t>
            </w:r>
          </w:p>
        </w:tc>
        <w:tc>
          <w:tcPr>
            <w:tcW w:w="1350" w:type="dxa"/>
            <w:gridSpan w:val="3"/>
            <w:tcBorders>
              <w:bottom w:val="single" w:sz="4" w:space="0" w:color="auto"/>
            </w:tcBorders>
            <w:vAlign w:val="center"/>
          </w:tcPr>
          <w:p w14:paraId="4075F635" w14:textId="38CAFCE9" w:rsidR="004776E4" w:rsidRPr="00BC779D" w:rsidRDefault="00186638" w:rsidP="00E512EF">
            <w:pPr>
              <w:jc w:val="center"/>
              <w:rPr>
                <w:sz w:val="18"/>
              </w:rPr>
            </w:pPr>
            <w:r>
              <w:rPr>
                <w:sz w:val="18"/>
              </w:rPr>
              <w:t>[3.4</w:t>
            </w:r>
            <w:r w:rsidR="00A644BC" w:rsidRPr="00BC779D">
              <w:rPr>
                <w:sz w:val="18"/>
              </w:rPr>
              <w:t>]</w:t>
            </w:r>
          </w:p>
          <w:p w14:paraId="71105191" w14:textId="2BC8C735" w:rsidR="00B3311A" w:rsidRPr="00BC779D" w:rsidRDefault="00186638" w:rsidP="00E512EF">
            <w:pPr>
              <w:jc w:val="center"/>
              <w:rPr>
                <w:sz w:val="18"/>
              </w:rPr>
            </w:pPr>
            <w:r>
              <w:rPr>
                <w:sz w:val="18"/>
              </w:rPr>
              <w:t>(4.4</w:t>
            </w:r>
            <w:r w:rsidR="00B3311A" w:rsidRPr="00BC779D">
              <w:rPr>
                <w:sz w:val="18"/>
              </w:rPr>
              <w:t>)</w:t>
            </w:r>
          </w:p>
          <w:p w14:paraId="7815BB6D" w14:textId="18C50D9C" w:rsidR="00B51E81" w:rsidRPr="00BC779D" w:rsidRDefault="00B51E81" w:rsidP="00C313A3">
            <w:pPr>
              <w:jc w:val="center"/>
              <w:rPr>
                <w:sz w:val="18"/>
              </w:rPr>
            </w:pPr>
            <w:r w:rsidRPr="00BC779D">
              <w:rPr>
                <w:sz w:val="18"/>
              </w:rPr>
              <w:t>{</w:t>
            </w:r>
            <w:r w:rsidR="00F8265B">
              <w:rPr>
                <w:sz w:val="18"/>
              </w:rPr>
              <w:t>N/A</w:t>
            </w:r>
            <w:r w:rsidRPr="00BC779D">
              <w:rPr>
                <w:sz w:val="18"/>
              </w:rPr>
              <w:t>}</w:t>
            </w:r>
          </w:p>
        </w:tc>
        <w:tc>
          <w:tcPr>
            <w:tcW w:w="1439" w:type="dxa"/>
            <w:gridSpan w:val="3"/>
            <w:tcBorders>
              <w:bottom w:val="single" w:sz="4" w:space="0" w:color="auto"/>
            </w:tcBorders>
            <w:vAlign w:val="center"/>
          </w:tcPr>
          <w:p w14:paraId="0268E126" w14:textId="24C9B3B8" w:rsidR="004776E4" w:rsidRDefault="00823BE8" w:rsidP="00E512EF">
            <w:pPr>
              <w:jc w:val="center"/>
              <w:rPr>
                <w:sz w:val="18"/>
              </w:rPr>
            </w:pPr>
            <w:r>
              <w:rPr>
                <w:sz w:val="18"/>
              </w:rPr>
              <w:t>[</w:t>
            </w:r>
            <w:r w:rsidR="00C313A3">
              <w:rPr>
                <w:sz w:val="18"/>
              </w:rPr>
              <w:t>Single Sample]</w:t>
            </w:r>
          </w:p>
          <w:p w14:paraId="22370AD5" w14:textId="20248EED" w:rsidR="00823BE8" w:rsidRDefault="00C313A3" w:rsidP="00E512EF">
            <w:pPr>
              <w:jc w:val="center"/>
              <w:rPr>
                <w:sz w:val="18"/>
              </w:rPr>
            </w:pPr>
            <w:r>
              <w:rPr>
                <w:sz w:val="18"/>
              </w:rPr>
              <w:t>(</w:t>
            </w:r>
            <w:r w:rsidR="00823BE8">
              <w:rPr>
                <w:sz w:val="18"/>
              </w:rPr>
              <w:t>Single Sample</w:t>
            </w:r>
            <w:r>
              <w:rPr>
                <w:sz w:val="18"/>
              </w:rPr>
              <w:t>)</w:t>
            </w:r>
          </w:p>
          <w:p w14:paraId="74C448FE" w14:textId="68C22E3A" w:rsidR="00823BE8" w:rsidRDefault="00823BE8" w:rsidP="00C313A3">
            <w:pPr>
              <w:jc w:val="center"/>
              <w:rPr>
                <w:sz w:val="18"/>
              </w:rPr>
            </w:pPr>
            <w:r>
              <w:rPr>
                <w:sz w:val="18"/>
              </w:rPr>
              <w:t>{</w:t>
            </w:r>
            <w:r w:rsidR="00F8265B">
              <w:rPr>
                <w:sz w:val="18"/>
              </w:rPr>
              <w:t>N/A</w:t>
            </w:r>
            <w:r>
              <w:rPr>
                <w:sz w:val="18"/>
              </w:rPr>
              <w:t>}</w:t>
            </w:r>
          </w:p>
        </w:tc>
        <w:tc>
          <w:tcPr>
            <w:tcW w:w="900" w:type="dxa"/>
            <w:gridSpan w:val="3"/>
            <w:tcBorders>
              <w:bottom w:val="single" w:sz="4" w:space="0" w:color="auto"/>
            </w:tcBorders>
            <w:vAlign w:val="center"/>
          </w:tcPr>
          <w:p w14:paraId="293136FB" w14:textId="38CD5566" w:rsidR="004776E4" w:rsidRDefault="00BC2D84" w:rsidP="00E512EF">
            <w:pPr>
              <w:jc w:val="center"/>
              <w:rPr>
                <w:sz w:val="18"/>
              </w:rPr>
            </w:pPr>
            <w:r>
              <w:rPr>
                <w:sz w:val="18"/>
              </w:rPr>
              <w:t>15</w:t>
            </w:r>
          </w:p>
        </w:tc>
        <w:tc>
          <w:tcPr>
            <w:tcW w:w="1080" w:type="dxa"/>
            <w:gridSpan w:val="4"/>
            <w:tcBorders>
              <w:bottom w:val="single" w:sz="4" w:space="0" w:color="auto"/>
            </w:tcBorders>
            <w:vAlign w:val="center"/>
          </w:tcPr>
          <w:p w14:paraId="6016F4A7" w14:textId="33297751" w:rsidR="004776E4" w:rsidRDefault="00BC2D84" w:rsidP="00E512EF">
            <w:pPr>
              <w:jc w:val="center"/>
              <w:rPr>
                <w:sz w:val="18"/>
              </w:rPr>
            </w:pPr>
            <w:r>
              <w:rPr>
                <w:sz w:val="18"/>
              </w:rPr>
              <w:t>0</w:t>
            </w:r>
          </w:p>
        </w:tc>
        <w:tc>
          <w:tcPr>
            <w:tcW w:w="2808" w:type="dxa"/>
            <w:gridSpan w:val="3"/>
            <w:tcBorders>
              <w:bottom w:val="single" w:sz="4" w:space="0" w:color="auto"/>
              <w:right w:val="single" w:sz="6" w:space="0" w:color="auto"/>
            </w:tcBorders>
            <w:vAlign w:val="center"/>
          </w:tcPr>
          <w:p w14:paraId="6BB490B8" w14:textId="3B5B8C6B" w:rsidR="004776E4" w:rsidRDefault="00BC2D84" w:rsidP="00AE529A">
            <w:pPr>
              <w:rPr>
                <w:sz w:val="18"/>
              </w:rPr>
            </w:pPr>
            <w:r>
              <w:rPr>
                <w:sz w:val="18"/>
              </w:rPr>
              <w:t>Erosion of natural deposits</w:t>
            </w:r>
          </w:p>
        </w:tc>
      </w:tr>
      <w:tr w:rsidR="004776E4" w:rsidRPr="001F3468" w14:paraId="19091692" w14:textId="77777777" w:rsidTr="00666113">
        <w:trPr>
          <w:trHeight w:val="432"/>
          <w:jc w:val="center"/>
        </w:trPr>
        <w:tc>
          <w:tcPr>
            <w:tcW w:w="2265" w:type="dxa"/>
            <w:gridSpan w:val="3"/>
            <w:tcBorders>
              <w:left w:val="single" w:sz="6" w:space="0" w:color="auto"/>
              <w:bottom w:val="single" w:sz="4" w:space="0" w:color="auto"/>
            </w:tcBorders>
            <w:vAlign w:val="center"/>
          </w:tcPr>
          <w:p w14:paraId="4A37FD32" w14:textId="713F82E4" w:rsidR="004776E4" w:rsidRPr="00BC779D" w:rsidRDefault="00A644BC" w:rsidP="000F60BE">
            <w:pPr>
              <w:rPr>
                <w:sz w:val="18"/>
              </w:rPr>
            </w:pPr>
            <w:r w:rsidRPr="00BC779D">
              <w:rPr>
                <w:sz w:val="18"/>
              </w:rPr>
              <w:t>Gross Beta Particle Activity (pCi/L)</w:t>
            </w:r>
          </w:p>
        </w:tc>
        <w:tc>
          <w:tcPr>
            <w:tcW w:w="994" w:type="dxa"/>
            <w:gridSpan w:val="2"/>
            <w:tcBorders>
              <w:bottom w:val="single" w:sz="4" w:space="0" w:color="auto"/>
            </w:tcBorders>
            <w:vAlign w:val="center"/>
          </w:tcPr>
          <w:p w14:paraId="60F9530F" w14:textId="6B2B752F" w:rsidR="004776E4" w:rsidRPr="00BC779D" w:rsidRDefault="00E16E74" w:rsidP="003830EB">
            <w:pPr>
              <w:jc w:val="center"/>
              <w:rPr>
                <w:sz w:val="18"/>
              </w:rPr>
            </w:pPr>
            <w:r>
              <w:rPr>
                <w:sz w:val="18"/>
              </w:rPr>
              <w:t>202</w:t>
            </w:r>
            <w:r w:rsidR="00AC4201">
              <w:rPr>
                <w:sz w:val="18"/>
              </w:rPr>
              <w:t>3</w:t>
            </w:r>
          </w:p>
        </w:tc>
        <w:tc>
          <w:tcPr>
            <w:tcW w:w="1350" w:type="dxa"/>
            <w:gridSpan w:val="3"/>
            <w:tcBorders>
              <w:bottom w:val="single" w:sz="4" w:space="0" w:color="auto"/>
            </w:tcBorders>
            <w:vAlign w:val="center"/>
          </w:tcPr>
          <w:p w14:paraId="76D10902" w14:textId="004A7C23" w:rsidR="004776E4" w:rsidRPr="00BC779D" w:rsidRDefault="00A644BC" w:rsidP="00E512EF">
            <w:pPr>
              <w:jc w:val="center"/>
              <w:rPr>
                <w:sz w:val="18"/>
              </w:rPr>
            </w:pPr>
            <w:r w:rsidRPr="00BC779D">
              <w:rPr>
                <w:sz w:val="18"/>
              </w:rPr>
              <w:t>[</w:t>
            </w:r>
            <w:r w:rsidR="00186638">
              <w:rPr>
                <w:sz w:val="18"/>
              </w:rPr>
              <w:t>ND</w:t>
            </w:r>
            <w:r w:rsidRPr="00BC779D">
              <w:rPr>
                <w:sz w:val="18"/>
              </w:rPr>
              <w:t>]</w:t>
            </w:r>
          </w:p>
          <w:p w14:paraId="3EFEDAA5" w14:textId="499F06D4" w:rsidR="00B3311A" w:rsidRPr="00BC779D" w:rsidRDefault="00186638" w:rsidP="00E512EF">
            <w:pPr>
              <w:jc w:val="center"/>
              <w:rPr>
                <w:sz w:val="18"/>
              </w:rPr>
            </w:pPr>
            <w:r>
              <w:rPr>
                <w:sz w:val="18"/>
              </w:rPr>
              <w:t>(ND</w:t>
            </w:r>
            <w:r w:rsidR="00B3311A" w:rsidRPr="00BC779D">
              <w:rPr>
                <w:sz w:val="18"/>
              </w:rPr>
              <w:t>)</w:t>
            </w:r>
          </w:p>
          <w:p w14:paraId="57F455DE" w14:textId="1A60C9FA" w:rsidR="00B51E81" w:rsidRPr="00BC779D" w:rsidRDefault="00C313A3" w:rsidP="00E512EF">
            <w:pPr>
              <w:jc w:val="center"/>
              <w:rPr>
                <w:sz w:val="18"/>
              </w:rPr>
            </w:pPr>
            <w:r>
              <w:rPr>
                <w:sz w:val="18"/>
              </w:rPr>
              <w:t>{</w:t>
            </w:r>
            <w:r w:rsidR="00F8265B">
              <w:rPr>
                <w:sz w:val="18"/>
              </w:rPr>
              <w:t>N/A</w:t>
            </w:r>
            <w:r w:rsidR="00B51E81" w:rsidRPr="00BC779D">
              <w:rPr>
                <w:sz w:val="18"/>
              </w:rPr>
              <w:t>}</w:t>
            </w:r>
          </w:p>
        </w:tc>
        <w:tc>
          <w:tcPr>
            <w:tcW w:w="1439" w:type="dxa"/>
            <w:gridSpan w:val="3"/>
            <w:tcBorders>
              <w:bottom w:val="single" w:sz="4" w:space="0" w:color="auto"/>
            </w:tcBorders>
            <w:vAlign w:val="center"/>
          </w:tcPr>
          <w:p w14:paraId="06902E92" w14:textId="30FA8679" w:rsidR="006F2024" w:rsidRDefault="00C313A3" w:rsidP="006F2024">
            <w:pPr>
              <w:jc w:val="center"/>
              <w:rPr>
                <w:sz w:val="18"/>
              </w:rPr>
            </w:pPr>
            <w:r>
              <w:rPr>
                <w:sz w:val="18"/>
              </w:rPr>
              <w:t>[</w:t>
            </w:r>
            <w:r w:rsidR="006F2024">
              <w:rPr>
                <w:sz w:val="18"/>
              </w:rPr>
              <w:t>Single Sample</w:t>
            </w:r>
            <w:r>
              <w:rPr>
                <w:sz w:val="18"/>
              </w:rPr>
              <w:t>]</w:t>
            </w:r>
          </w:p>
          <w:p w14:paraId="44429448" w14:textId="4742A99C" w:rsidR="00823BE8" w:rsidRDefault="00C313A3" w:rsidP="00E512EF">
            <w:pPr>
              <w:jc w:val="center"/>
              <w:rPr>
                <w:sz w:val="18"/>
              </w:rPr>
            </w:pPr>
            <w:r>
              <w:rPr>
                <w:sz w:val="18"/>
              </w:rPr>
              <w:t>(</w:t>
            </w:r>
            <w:r w:rsidR="00823BE8">
              <w:rPr>
                <w:sz w:val="18"/>
              </w:rPr>
              <w:t>Single Sample</w:t>
            </w:r>
            <w:r>
              <w:rPr>
                <w:sz w:val="18"/>
              </w:rPr>
              <w:t>)</w:t>
            </w:r>
          </w:p>
          <w:p w14:paraId="538F034F" w14:textId="0EBB94D4" w:rsidR="00823BE8" w:rsidRDefault="00823BE8" w:rsidP="00C313A3">
            <w:pPr>
              <w:jc w:val="center"/>
              <w:rPr>
                <w:sz w:val="18"/>
              </w:rPr>
            </w:pPr>
            <w:r>
              <w:rPr>
                <w:sz w:val="18"/>
              </w:rPr>
              <w:t>{</w:t>
            </w:r>
            <w:r w:rsidR="00F8265B">
              <w:rPr>
                <w:sz w:val="18"/>
              </w:rPr>
              <w:t>N/A</w:t>
            </w:r>
            <w:r>
              <w:rPr>
                <w:sz w:val="18"/>
              </w:rPr>
              <w:t>}</w:t>
            </w:r>
          </w:p>
        </w:tc>
        <w:tc>
          <w:tcPr>
            <w:tcW w:w="900" w:type="dxa"/>
            <w:gridSpan w:val="3"/>
            <w:tcBorders>
              <w:bottom w:val="single" w:sz="4" w:space="0" w:color="auto"/>
            </w:tcBorders>
            <w:vAlign w:val="center"/>
          </w:tcPr>
          <w:p w14:paraId="307EC97D" w14:textId="0DFF4F06" w:rsidR="004776E4" w:rsidRDefault="00BC2D84" w:rsidP="00BC1320">
            <w:pPr>
              <w:jc w:val="center"/>
              <w:rPr>
                <w:sz w:val="18"/>
              </w:rPr>
            </w:pPr>
            <w:r w:rsidRPr="00BC779D">
              <w:rPr>
                <w:sz w:val="18"/>
              </w:rPr>
              <w:t>50</w:t>
            </w:r>
            <w:r w:rsidR="00BC1320" w:rsidRPr="00BC779D">
              <w:rPr>
                <w:sz w:val="18"/>
                <w:vertAlign w:val="superscript"/>
              </w:rPr>
              <w:t>(</w:t>
            </w:r>
            <w:r w:rsidR="00062534">
              <w:rPr>
                <w:sz w:val="18"/>
                <w:vertAlign w:val="superscript"/>
              </w:rPr>
              <w:t>e</w:t>
            </w:r>
            <w:r w:rsidR="00BC1320" w:rsidRPr="00BC779D">
              <w:rPr>
                <w:sz w:val="18"/>
                <w:vertAlign w:val="superscript"/>
              </w:rPr>
              <w:t>)</w:t>
            </w:r>
          </w:p>
        </w:tc>
        <w:tc>
          <w:tcPr>
            <w:tcW w:w="1080" w:type="dxa"/>
            <w:gridSpan w:val="4"/>
            <w:tcBorders>
              <w:bottom w:val="single" w:sz="4" w:space="0" w:color="auto"/>
            </w:tcBorders>
            <w:vAlign w:val="center"/>
          </w:tcPr>
          <w:p w14:paraId="0B048772" w14:textId="2EBAABCB" w:rsidR="004776E4" w:rsidRDefault="00BC2D84" w:rsidP="00E512EF">
            <w:pPr>
              <w:jc w:val="center"/>
              <w:rPr>
                <w:sz w:val="18"/>
              </w:rPr>
            </w:pPr>
            <w:r>
              <w:rPr>
                <w:sz w:val="18"/>
              </w:rPr>
              <w:t>0</w:t>
            </w:r>
          </w:p>
        </w:tc>
        <w:tc>
          <w:tcPr>
            <w:tcW w:w="2808" w:type="dxa"/>
            <w:gridSpan w:val="3"/>
            <w:tcBorders>
              <w:bottom w:val="single" w:sz="4" w:space="0" w:color="auto"/>
              <w:right w:val="single" w:sz="6" w:space="0" w:color="auto"/>
            </w:tcBorders>
            <w:vAlign w:val="center"/>
          </w:tcPr>
          <w:p w14:paraId="47CCDB62" w14:textId="48143AA8" w:rsidR="004776E4" w:rsidRDefault="00BC2D84" w:rsidP="00AE529A">
            <w:pPr>
              <w:rPr>
                <w:sz w:val="18"/>
              </w:rPr>
            </w:pPr>
            <w:r>
              <w:rPr>
                <w:sz w:val="18"/>
              </w:rPr>
              <w:t>Decay of natural and manmade deposits</w:t>
            </w:r>
          </w:p>
        </w:tc>
      </w:tr>
      <w:tr w:rsidR="004776E4" w:rsidRPr="001F3468" w14:paraId="14E2544F" w14:textId="77777777" w:rsidTr="00666113">
        <w:trPr>
          <w:trHeight w:val="288"/>
          <w:jc w:val="center"/>
        </w:trPr>
        <w:tc>
          <w:tcPr>
            <w:tcW w:w="2265" w:type="dxa"/>
            <w:gridSpan w:val="3"/>
            <w:tcBorders>
              <w:left w:val="single" w:sz="6" w:space="0" w:color="auto"/>
              <w:bottom w:val="single" w:sz="4" w:space="0" w:color="auto"/>
            </w:tcBorders>
            <w:vAlign w:val="center"/>
          </w:tcPr>
          <w:p w14:paraId="0CB39BF6" w14:textId="302ABA9D" w:rsidR="004776E4" w:rsidRPr="00BC779D" w:rsidRDefault="00A644BC" w:rsidP="000F60BE">
            <w:pPr>
              <w:rPr>
                <w:sz w:val="14"/>
              </w:rPr>
            </w:pPr>
            <w:r w:rsidRPr="00BC779D">
              <w:rPr>
                <w:sz w:val="18"/>
              </w:rPr>
              <w:t>Uranium (pCi/L)</w:t>
            </w:r>
          </w:p>
        </w:tc>
        <w:tc>
          <w:tcPr>
            <w:tcW w:w="994" w:type="dxa"/>
            <w:gridSpan w:val="2"/>
            <w:tcBorders>
              <w:bottom w:val="single" w:sz="4" w:space="0" w:color="auto"/>
            </w:tcBorders>
            <w:vAlign w:val="center"/>
          </w:tcPr>
          <w:p w14:paraId="6172D354" w14:textId="46B56740" w:rsidR="004776E4" w:rsidRPr="00BC779D" w:rsidRDefault="00E16E74" w:rsidP="00E512EF">
            <w:pPr>
              <w:jc w:val="center"/>
              <w:rPr>
                <w:sz w:val="18"/>
              </w:rPr>
            </w:pPr>
            <w:r>
              <w:rPr>
                <w:sz w:val="18"/>
              </w:rPr>
              <w:t>202</w:t>
            </w:r>
            <w:r w:rsidR="00AC4201">
              <w:rPr>
                <w:sz w:val="18"/>
              </w:rPr>
              <w:t>3</w:t>
            </w:r>
          </w:p>
        </w:tc>
        <w:tc>
          <w:tcPr>
            <w:tcW w:w="1350" w:type="dxa"/>
            <w:gridSpan w:val="3"/>
            <w:tcBorders>
              <w:bottom w:val="single" w:sz="4" w:space="0" w:color="auto"/>
            </w:tcBorders>
            <w:vAlign w:val="center"/>
          </w:tcPr>
          <w:p w14:paraId="4552059F" w14:textId="27A0E32C" w:rsidR="004776E4" w:rsidRPr="00BC779D" w:rsidRDefault="00186638" w:rsidP="00E512EF">
            <w:pPr>
              <w:jc w:val="center"/>
              <w:rPr>
                <w:sz w:val="18"/>
              </w:rPr>
            </w:pPr>
            <w:r>
              <w:rPr>
                <w:sz w:val="18"/>
              </w:rPr>
              <w:t>[1.9</w:t>
            </w:r>
            <w:r w:rsidR="00A644BC" w:rsidRPr="00BC779D">
              <w:rPr>
                <w:sz w:val="18"/>
              </w:rPr>
              <w:t>]</w:t>
            </w:r>
          </w:p>
          <w:p w14:paraId="7E832E95" w14:textId="77777777" w:rsidR="00B3311A" w:rsidRPr="00BC779D" w:rsidRDefault="00B3311A" w:rsidP="00E512EF">
            <w:pPr>
              <w:jc w:val="center"/>
              <w:rPr>
                <w:sz w:val="18"/>
              </w:rPr>
            </w:pPr>
            <w:r w:rsidRPr="00BC779D">
              <w:rPr>
                <w:sz w:val="18"/>
              </w:rPr>
              <w:t>(ND)</w:t>
            </w:r>
          </w:p>
          <w:p w14:paraId="0D2228BE" w14:textId="73FFB4A5" w:rsidR="00B51E81" w:rsidRPr="00BC779D" w:rsidRDefault="00B51E81" w:rsidP="00F8265B">
            <w:pPr>
              <w:jc w:val="center"/>
              <w:rPr>
                <w:sz w:val="18"/>
              </w:rPr>
            </w:pPr>
            <w:r w:rsidRPr="00BC779D">
              <w:rPr>
                <w:sz w:val="18"/>
              </w:rPr>
              <w:t>{</w:t>
            </w:r>
            <w:r w:rsidR="00F8265B">
              <w:rPr>
                <w:sz w:val="18"/>
              </w:rPr>
              <w:t>N/A</w:t>
            </w:r>
            <w:r w:rsidRPr="00BC779D">
              <w:rPr>
                <w:sz w:val="18"/>
              </w:rPr>
              <w:t>}</w:t>
            </w:r>
          </w:p>
        </w:tc>
        <w:tc>
          <w:tcPr>
            <w:tcW w:w="1439" w:type="dxa"/>
            <w:gridSpan w:val="3"/>
            <w:tcBorders>
              <w:bottom w:val="single" w:sz="4" w:space="0" w:color="auto"/>
            </w:tcBorders>
            <w:vAlign w:val="center"/>
          </w:tcPr>
          <w:p w14:paraId="687B9E1F" w14:textId="4487CBFD" w:rsidR="006F2024" w:rsidRDefault="00C313A3" w:rsidP="006F2024">
            <w:pPr>
              <w:jc w:val="center"/>
              <w:rPr>
                <w:sz w:val="18"/>
              </w:rPr>
            </w:pPr>
            <w:r>
              <w:rPr>
                <w:sz w:val="18"/>
              </w:rPr>
              <w:t>[</w:t>
            </w:r>
            <w:r w:rsidR="006F2024">
              <w:rPr>
                <w:sz w:val="18"/>
              </w:rPr>
              <w:t>Single Sample</w:t>
            </w:r>
            <w:r>
              <w:rPr>
                <w:sz w:val="18"/>
              </w:rPr>
              <w:t>]</w:t>
            </w:r>
          </w:p>
          <w:p w14:paraId="4DC31938" w14:textId="0CC7057C" w:rsidR="00823BE8" w:rsidRDefault="00C313A3" w:rsidP="00E512EF">
            <w:pPr>
              <w:jc w:val="center"/>
              <w:rPr>
                <w:sz w:val="18"/>
              </w:rPr>
            </w:pPr>
            <w:r>
              <w:rPr>
                <w:sz w:val="18"/>
              </w:rPr>
              <w:t>(</w:t>
            </w:r>
            <w:r w:rsidR="00823BE8">
              <w:rPr>
                <w:sz w:val="18"/>
              </w:rPr>
              <w:t>Single Sample</w:t>
            </w:r>
            <w:r>
              <w:rPr>
                <w:sz w:val="18"/>
              </w:rPr>
              <w:t>)</w:t>
            </w:r>
          </w:p>
          <w:p w14:paraId="7281B1B9" w14:textId="432EDA52" w:rsidR="00823BE8" w:rsidRDefault="00F8265B" w:rsidP="00E512EF">
            <w:pPr>
              <w:jc w:val="center"/>
              <w:rPr>
                <w:sz w:val="18"/>
              </w:rPr>
            </w:pPr>
            <w:r>
              <w:rPr>
                <w:sz w:val="18"/>
              </w:rPr>
              <w:t>{N/A</w:t>
            </w:r>
            <w:r w:rsidR="00823BE8">
              <w:rPr>
                <w:sz w:val="18"/>
              </w:rPr>
              <w:t>}</w:t>
            </w:r>
          </w:p>
        </w:tc>
        <w:tc>
          <w:tcPr>
            <w:tcW w:w="900" w:type="dxa"/>
            <w:gridSpan w:val="3"/>
            <w:tcBorders>
              <w:bottom w:val="single" w:sz="4" w:space="0" w:color="auto"/>
            </w:tcBorders>
            <w:vAlign w:val="center"/>
          </w:tcPr>
          <w:p w14:paraId="748C08F4" w14:textId="6650FB25" w:rsidR="004776E4" w:rsidRDefault="00BC2D84" w:rsidP="00E512EF">
            <w:pPr>
              <w:jc w:val="center"/>
              <w:rPr>
                <w:sz w:val="18"/>
              </w:rPr>
            </w:pPr>
            <w:r>
              <w:rPr>
                <w:sz w:val="18"/>
              </w:rPr>
              <w:t>20</w:t>
            </w:r>
          </w:p>
        </w:tc>
        <w:tc>
          <w:tcPr>
            <w:tcW w:w="1080" w:type="dxa"/>
            <w:gridSpan w:val="4"/>
            <w:tcBorders>
              <w:bottom w:val="single" w:sz="4" w:space="0" w:color="auto"/>
            </w:tcBorders>
            <w:vAlign w:val="center"/>
          </w:tcPr>
          <w:p w14:paraId="3B40777F" w14:textId="2FE745A2" w:rsidR="004776E4" w:rsidRDefault="00BC2D84" w:rsidP="00E512EF">
            <w:pPr>
              <w:jc w:val="center"/>
              <w:rPr>
                <w:sz w:val="18"/>
              </w:rPr>
            </w:pPr>
            <w:r>
              <w:rPr>
                <w:sz w:val="18"/>
              </w:rPr>
              <w:t>0.43</w:t>
            </w:r>
          </w:p>
        </w:tc>
        <w:tc>
          <w:tcPr>
            <w:tcW w:w="2808" w:type="dxa"/>
            <w:gridSpan w:val="3"/>
            <w:tcBorders>
              <w:bottom w:val="single" w:sz="4" w:space="0" w:color="auto"/>
              <w:right w:val="single" w:sz="6" w:space="0" w:color="auto"/>
            </w:tcBorders>
            <w:vAlign w:val="center"/>
          </w:tcPr>
          <w:p w14:paraId="33350A8B" w14:textId="256974DA" w:rsidR="004776E4" w:rsidRDefault="00BC2D84" w:rsidP="00AE529A">
            <w:pPr>
              <w:rPr>
                <w:sz w:val="18"/>
              </w:rPr>
            </w:pPr>
            <w:r>
              <w:rPr>
                <w:sz w:val="18"/>
              </w:rPr>
              <w:t>Erosion of natural deposits</w:t>
            </w:r>
          </w:p>
        </w:tc>
      </w:tr>
      <w:tr w:rsidR="00A0212A" w:rsidRPr="001F3468" w14:paraId="67496DCB" w14:textId="77777777" w:rsidTr="00666113">
        <w:trPr>
          <w:trHeight w:val="144"/>
          <w:jc w:val="center"/>
        </w:trPr>
        <w:tc>
          <w:tcPr>
            <w:tcW w:w="10836" w:type="dxa"/>
            <w:gridSpan w:val="21"/>
            <w:tcBorders>
              <w:left w:val="single" w:sz="6" w:space="0" w:color="auto"/>
              <w:bottom w:val="single" w:sz="18" w:space="0" w:color="auto"/>
              <w:right w:val="single" w:sz="6" w:space="0" w:color="auto"/>
            </w:tcBorders>
          </w:tcPr>
          <w:p w14:paraId="628A1B62" w14:textId="5EA045B2" w:rsidR="00A0212A" w:rsidRPr="00B83955" w:rsidRDefault="001B54AE" w:rsidP="00E512EF">
            <w:pPr>
              <w:rPr>
                <w:sz w:val="14"/>
                <w:szCs w:val="14"/>
              </w:rPr>
            </w:pPr>
            <w:r w:rsidRPr="00B83955">
              <w:rPr>
                <w:sz w:val="14"/>
                <w:szCs w:val="14"/>
              </w:rPr>
              <w:t>(</w:t>
            </w:r>
            <w:r w:rsidR="00062534" w:rsidRPr="00B83955">
              <w:rPr>
                <w:sz w:val="14"/>
                <w:szCs w:val="14"/>
              </w:rPr>
              <w:t>d</w:t>
            </w:r>
            <w:r w:rsidRPr="00B83955">
              <w:rPr>
                <w:sz w:val="14"/>
                <w:szCs w:val="14"/>
              </w:rPr>
              <w:t xml:space="preserve">) </w:t>
            </w:r>
            <w:r w:rsidR="00E512EF" w:rsidRPr="00B83955">
              <w:rPr>
                <w:sz w:val="14"/>
                <w:szCs w:val="14"/>
              </w:rPr>
              <w:t xml:space="preserve">Aluminum has primary and secondary drinking water standards.  </w:t>
            </w:r>
            <w:r w:rsidR="00BC1320" w:rsidRPr="00B83955">
              <w:rPr>
                <w:sz w:val="14"/>
                <w:szCs w:val="14"/>
              </w:rPr>
              <w:t>(</w:t>
            </w:r>
            <w:r w:rsidR="00062534" w:rsidRPr="00B83955">
              <w:rPr>
                <w:sz w:val="14"/>
                <w:szCs w:val="14"/>
              </w:rPr>
              <w:t>e</w:t>
            </w:r>
            <w:r w:rsidR="00BC1320" w:rsidRPr="00B83955">
              <w:rPr>
                <w:sz w:val="14"/>
                <w:szCs w:val="14"/>
              </w:rPr>
              <w:t xml:space="preserve">) </w:t>
            </w:r>
            <w:r w:rsidR="00A0212A" w:rsidRPr="00B83955">
              <w:rPr>
                <w:sz w:val="14"/>
                <w:szCs w:val="14"/>
              </w:rPr>
              <w:t>Division of Drinking Water considers 50 pCi/L to be the level of concern for beta particles</w:t>
            </w:r>
          </w:p>
        </w:tc>
      </w:tr>
      <w:tr w:rsidR="004776E4" w:rsidRPr="001F3468" w14:paraId="3C75DEB6" w14:textId="77777777" w:rsidTr="00666113">
        <w:trPr>
          <w:jc w:val="center"/>
        </w:trPr>
        <w:tc>
          <w:tcPr>
            <w:tcW w:w="10836" w:type="dxa"/>
            <w:gridSpan w:val="21"/>
            <w:tcBorders>
              <w:top w:val="single" w:sz="18" w:space="0" w:color="auto"/>
              <w:left w:val="single" w:sz="6" w:space="0" w:color="auto"/>
              <w:bottom w:val="single" w:sz="18" w:space="0" w:color="auto"/>
              <w:right w:val="single" w:sz="6" w:space="0" w:color="auto"/>
            </w:tcBorders>
            <w:shd w:val="clear" w:color="auto" w:fill="B4C6E7" w:themeFill="accent1" w:themeFillTint="66"/>
            <w:vAlign w:val="center"/>
          </w:tcPr>
          <w:p w14:paraId="472A4A6C" w14:textId="51206F6A" w:rsidR="004776E4" w:rsidRPr="00F41F91" w:rsidRDefault="004776E4" w:rsidP="003830EB">
            <w:pPr>
              <w:spacing w:before="20" w:after="20"/>
              <w:jc w:val="center"/>
              <w:rPr>
                <w:b/>
                <w:caps/>
              </w:rPr>
            </w:pPr>
            <w:r w:rsidRPr="00F41F91">
              <w:rPr>
                <w:b/>
                <w:caps/>
              </w:rPr>
              <w:t xml:space="preserve">TAble </w:t>
            </w:r>
            <w:r w:rsidR="003830EB">
              <w:rPr>
                <w:b/>
                <w:caps/>
              </w:rPr>
              <w:t>6</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776E4" w:rsidRPr="001F3468" w14:paraId="454686BB" w14:textId="77777777" w:rsidTr="00666113">
        <w:trPr>
          <w:jc w:val="center"/>
        </w:trPr>
        <w:tc>
          <w:tcPr>
            <w:tcW w:w="2265" w:type="dxa"/>
            <w:gridSpan w:val="3"/>
            <w:tcBorders>
              <w:top w:val="single" w:sz="18" w:space="0" w:color="auto"/>
              <w:left w:val="single" w:sz="6" w:space="0" w:color="auto"/>
              <w:bottom w:val="double" w:sz="6" w:space="0" w:color="auto"/>
            </w:tcBorders>
            <w:vAlign w:val="center"/>
          </w:tcPr>
          <w:p w14:paraId="10EDBEEB" w14:textId="77777777" w:rsidR="004776E4" w:rsidRPr="00F41F91" w:rsidRDefault="004776E4" w:rsidP="004776E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4" w:type="dxa"/>
            <w:gridSpan w:val="2"/>
            <w:tcBorders>
              <w:top w:val="single" w:sz="18" w:space="0" w:color="auto"/>
              <w:bottom w:val="double" w:sz="6" w:space="0" w:color="auto"/>
            </w:tcBorders>
            <w:vAlign w:val="center"/>
          </w:tcPr>
          <w:p w14:paraId="0BC1E5D6" w14:textId="77777777" w:rsidR="004776E4" w:rsidRPr="00F41F91" w:rsidRDefault="004776E4" w:rsidP="004776E4">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289AF984" w14:textId="77777777" w:rsidR="004776E4" w:rsidRPr="00F41F91" w:rsidRDefault="004776E4" w:rsidP="004776E4">
            <w:pPr>
              <w:spacing w:before="40" w:after="40"/>
              <w:jc w:val="center"/>
              <w:rPr>
                <w:b/>
                <w:sz w:val="18"/>
              </w:rPr>
            </w:pPr>
            <w:r w:rsidRPr="00F41F91">
              <w:rPr>
                <w:b/>
                <w:sz w:val="18"/>
              </w:rPr>
              <w:t>Level Detected</w:t>
            </w:r>
          </w:p>
        </w:tc>
        <w:tc>
          <w:tcPr>
            <w:tcW w:w="1439" w:type="dxa"/>
            <w:gridSpan w:val="3"/>
            <w:tcBorders>
              <w:top w:val="single" w:sz="18" w:space="0" w:color="auto"/>
              <w:bottom w:val="double" w:sz="6" w:space="0" w:color="auto"/>
            </w:tcBorders>
            <w:vAlign w:val="center"/>
          </w:tcPr>
          <w:p w14:paraId="5C630E53" w14:textId="77777777" w:rsidR="004776E4" w:rsidRPr="00F41F91" w:rsidRDefault="004776E4" w:rsidP="004776E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5DB75F44" w:rsidR="004776E4" w:rsidRPr="00F41F91" w:rsidRDefault="006440B2" w:rsidP="004776E4">
            <w:pPr>
              <w:spacing w:before="40" w:after="40"/>
              <w:jc w:val="center"/>
              <w:rPr>
                <w:b/>
                <w:sz w:val="18"/>
              </w:rPr>
            </w:pPr>
            <w:r>
              <w:rPr>
                <w:b/>
                <w:bCs/>
              </w:rPr>
              <w:t xml:space="preserve">CA </w:t>
            </w:r>
            <w:r w:rsidR="004776E4">
              <w:rPr>
                <w:b/>
                <w:bCs/>
              </w:rPr>
              <w:t>S</w:t>
            </w:r>
            <w:r w:rsidR="004776E4" w:rsidRPr="00F41F91">
              <w:rPr>
                <w:b/>
                <w:bCs/>
              </w:rPr>
              <w:t>MCL</w:t>
            </w:r>
          </w:p>
        </w:tc>
        <w:tc>
          <w:tcPr>
            <w:tcW w:w="1080" w:type="dxa"/>
            <w:gridSpan w:val="4"/>
            <w:tcBorders>
              <w:top w:val="single" w:sz="18" w:space="0" w:color="auto"/>
              <w:bottom w:val="double" w:sz="6" w:space="0" w:color="auto"/>
            </w:tcBorders>
            <w:vAlign w:val="center"/>
          </w:tcPr>
          <w:p w14:paraId="52D5939D" w14:textId="43BE95E4" w:rsidR="004776E4" w:rsidRPr="00F41F91" w:rsidRDefault="006440B2" w:rsidP="004776E4">
            <w:pPr>
              <w:spacing w:before="40" w:after="40"/>
              <w:jc w:val="center"/>
              <w:rPr>
                <w:b/>
                <w:sz w:val="18"/>
              </w:rPr>
            </w:pPr>
            <w:r>
              <w:rPr>
                <w:b/>
                <w:sz w:val="18"/>
              </w:rPr>
              <w:t>CSD MDL (DLR)</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4776E4" w:rsidRPr="00F41F91" w:rsidRDefault="004776E4" w:rsidP="004776E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776E4" w:rsidRPr="001F3468" w14:paraId="51CC94F2" w14:textId="77777777" w:rsidTr="00666113">
        <w:trPr>
          <w:trHeight w:val="432"/>
          <w:jc w:val="center"/>
        </w:trPr>
        <w:tc>
          <w:tcPr>
            <w:tcW w:w="2265" w:type="dxa"/>
            <w:gridSpan w:val="3"/>
            <w:tcBorders>
              <w:left w:val="single" w:sz="6" w:space="0" w:color="auto"/>
            </w:tcBorders>
            <w:vAlign w:val="center"/>
          </w:tcPr>
          <w:p w14:paraId="3DAB9A83" w14:textId="292D6D20" w:rsidR="004776E4" w:rsidRPr="00B83955" w:rsidRDefault="006440B2" w:rsidP="000F60BE">
            <w:pPr>
              <w:ind w:left="15"/>
              <w:rPr>
                <w:sz w:val="17"/>
                <w:szCs w:val="17"/>
              </w:rPr>
            </w:pPr>
            <w:r w:rsidRPr="00B83955">
              <w:rPr>
                <w:sz w:val="17"/>
                <w:szCs w:val="17"/>
              </w:rPr>
              <w:t>Aluminum (ppb)</w:t>
            </w:r>
          </w:p>
        </w:tc>
        <w:tc>
          <w:tcPr>
            <w:tcW w:w="994" w:type="dxa"/>
            <w:gridSpan w:val="2"/>
            <w:vAlign w:val="center"/>
          </w:tcPr>
          <w:p w14:paraId="7B53609D" w14:textId="08C3402B" w:rsidR="004776E4" w:rsidRPr="00B83955" w:rsidRDefault="00E16E74" w:rsidP="00E512EF">
            <w:pPr>
              <w:jc w:val="center"/>
              <w:rPr>
                <w:sz w:val="17"/>
                <w:szCs w:val="17"/>
              </w:rPr>
            </w:pPr>
            <w:r w:rsidRPr="00B83955">
              <w:rPr>
                <w:sz w:val="17"/>
                <w:szCs w:val="17"/>
              </w:rPr>
              <w:t>202</w:t>
            </w:r>
            <w:r w:rsidR="00AC4201" w:rsidRPr="00B83955">
              <w:rPr>
                <w:sz w:val="17"/>
                <w:szCs w:val="17"/>
              </w:rPr>
              <w:t>3</w:t>
            </w:r>
          </w:p>
        </w:tc>
        <w:tc>
          <w:tcPr>
            <w:tcW w:w="1350" w:type="dxa"/>
            <w:gridSpan w:val="3"/>
            <w:vAlign w:val="center"/>
          </w:tcPr>
          <w:p w14:paraId="43132424" w14:textId="77777777" w:rsidR="004776E4" w:rsidRPr="00B83955" w:rsidRDefault="006440B2" w:rsidP="00E512EF">
            <w:pPr>
              <w:jc w:val="center"/>
              <w:rPr>
                <w:sz w:val="17"/>
                <w:szCs w:val="17"/>
              </w:rPr>
            </w:pPr>
            <w:r w:rsidRPr="00B83955">
              <w:rPr>
                <w:sz w:val="17"/>
                <w:szCs w:val="17"/>
              </w:rPr>
              <w:t>[ND]</w:t>
            </w:r>
          </w:p>
          <w:p w14:paraId="72C66EEC" w14:textId="77777777" w:rsidR="0014118D" w:rsidRPr="00B83955" w:rsidRDefault="0014118D" w:rsidP="00E512EF">
            <w:pPr>
              <w:jc w:val="center"/>
              <w:rPr>
                <w:sz w:val="17"/>
                <w:szCs w:val="17"/>
              </w:rPr>
            </w:pPr>
            <w:r w:rsidRPr="00B83955">
              <w:rPr>
                <w:sz w:val="17"/>
                <w:szCs w:val="17"/>
              </w:rPr>
              <w:t>(ND)</w:t>
            </w:r>
          </w:p>
          <w:p w14:paraId="48AE5CBF" w14:textId="5693C20A" w:rsidR="00B51E81" w:rsidRPr="00B83955" w:rsidRDefault="00B51E81" w:rsidP="00E512EF">
            <w:pPr>
              <w:jc w:val="center"/>
              <w:rPr>
                <w:sz w:val="17"/>
                <w:szCs w:val="17"/>
              </w:rPr>
            </w:pPr>
            <w:r w:rsidRPr="00B83955">
              <w:rPr>
                <w:sz w:val="17"/>
                <w:szCs w:val="17"/>
              </w:rPr>
              <w:t>{ND}</w:t>
            </w:r>
          </w:p>
        </w:tc>
        <w:tc>
          <w:tcPr>
            <w:tcW w:w="1439" w:type="dxa"/>
            <w:gridSpan w:val="3"/>
            <w:vAlign w:val="center"/>
          </w:tcPr>
          <w:p w14:paraId="3CA54635" w14:textId="2BB32AC3" w:rsidR="004776E4" w:rsidRPr="00B83955" w:rsidRDefault="006440B2" w:rsidP="00E512EF">
            <w:pPr>
              <w:jc w:val="center"/>
              <w:rPr>
                <w:sz w:val="17"/>
                <w:szCs w:val="17"/>
              </w:rPr>
            </w:pPr>
            <w:r w:rsidRPr="00B83955">
              <w:rPr>
                <w:sz w:val="17"/>
                <w:szCs w:val="17"/>
              </w:rPr>
              <w:t>[ND]</w:t>
            </w:r>
          </w:p>
          <w:p w14:paraId="7D55A58E" w14:textId="3D117D24" w:rsidR="0014118D" w:rsidRPr="00B83955" w:rsidRDefault="0014118D" w:rsidP="00E512EF">
            <w:pPr>
              <w:jc w:val="center"/>
              <w:rPr>
                <w:sz w:val="17"/>
                <w:szCs w:val="17"/>
              </w:rPr>
            </w:pPr>
            <w:r w:rsidRPr="00B83955">
              <w:rPr>
                <w:sz w:val="17"/>
                <w:szCs w:val="17"/>
              </w:rPr>
              <w:t>(ND)</w:t>
            </w:r>
          </w:p>
          <w:p w14:paraId="6428F303" w14:textId="4FDD6CD1" w:rsidR="00B51E81" w:rsidRPr="00B83955" w:rsidRDefault="00B51E81" w:rsidP="00E512EF">
            <w:pPr>
              <w:jc w:val="center"/>
              <w:rPr>
                <w:sz w:val="17"/>
                <w:szCs w:val="17"/>
              </w:rPr>
            </w:pPr>
            <w:r w:rsidRPr="00B83955">
              <w:rPr>
                <w:sz w:val="17"/>
                <w:szCs w:val="17"/>
              </w:rPr>
              <w:t>{ND}</w:t>
            </w:r>
          </w:p>
        </w:tc>
        <w:tc>
          <w:tcPr>
            <w:tcW w:w="900" w:type="dxa"/>
            <w:gridSpan w:val="3"/>
            <w:vAlign w:val="center"/>
          </w:tcPr>
          <w:p w14:paraId="11FF9BF3" w14:textId="6502FA59" w:rsidR="004776E4" w:rsidRPr="00B83955" w:rsidRDefault="006440B2" w:rsidP="00E512EF">
            <w:pPr>
              <w:jc w:val="center"/>
              <w:rPr>
                <w:sz w:val="17"/>
                <w:szCs w:val="17"/>
              </w:rPr>
            </w:pPr>
            <w:r w:rsidRPr="00B83955">
              <w:rPr>
                <w:sz w:val="17"/>
                <w:szCs w:val="17"/>
              </w:rPr>
              <w:t>200</w:t>
            </w:r>
          </w:p>
        </w:tc>
        <w:tc>
          <w:tcPr>
            <w:tcW w:w="1080" w:type="dxa"/>
            <w:gridSpan w:val="4"/>
            <w:vAlign w:val="center"/>
          </w:tcPr>
          <w:p w14:paraId="160E754C" w14:textId="0FEB4643" w:rsidR="004776E4" w:rsidRPr="00B83955" w:rsidRDefault="006440B2" w:rsidP="00E512EF">
            <w:pPr>
              <w:jc w:val="center"/>
              <w:rPr>
                <w:sz w:val="17"/>
                <w:szCs w:val="17"/>
              </w:rPr>
            </w:pPr>
            <w:r w:rsidRPr="00B83955">
              <w:rPr>
                <w:sz w:val="17"/>
                <w:szCs w:val="17"/>
              </w:rPr>
              <w:t>(50)</w:t>
            </w:r>
          </w:p>
        </w:tc>
        <w:tc>
          <w:tcPr>
            <w:tcW w:w="2808" w:type="dxa"/>
            <w:gridSpan w:val="3"/>
            <w:tcBorders>
              <w:right w:val="single" w:sz="6" w:space="0" w:color="auto"/>
            </w:tcBorders>
            <w:vAlign w:val="center"/>
          </w:tcPr>
          <w:p w14:paraId="43B6AB0B" w14:textId="516148A1" w:rsidR="004776E4" w:rsidRPr="00B83955" w:rsidRDefault="006440B2" w:rsidP="00AE529A">
            <w:pPr>
              <w:rPr>
                <w:sz w:val="17"/>
                <w:szCs w:val="17"/>
              </w:rPr>
            </w:pPr>
            <w:r w:rsidRPr="00B83955">
              <w:rPr>
                <w:sz w:val="17"/>
                <w:szCs w:val="17"/>
              </w:rPr>
              <w:t>Erosion of natural deposits; residue from some water treatment processes</w:t>
            </w:r>
          </w:p>
        </w:tc>
      </w:tr>
      <w:tr w:rsidR="006440B2" w:rsidRPr="001F3468" w14:paraId="3B0D890C" w14:textId="77777777" w:rsidTr="00666113">
        <w:trPr>
          <w:trHeight w:val="432"/>
          <w:jc w:val="center"/>
        </w:trPr>
        <w:tc>
          <w:tcPr>
            <w:tcW w:w="2265" w:type="dxa"/>
            <w:gridSpan w:val="3"/>
            <w:tcBorders>
              <w:left w:val="single" w:sz="6" w:space="0" w:color="auto"/>
            </w:tcBorders>
            <w:vAlign w:val="center"/>
          </w:tcPr>
          <w:p w14:paraId="6B3B107E" w14:textId="472E494F" w:rsidR="006440B2" w:rsidRPr="00B83955" w:rsidRDefault="006440B2" w:rsidP="000F60BE">
            <w:pPr>
              <w:ind w:left="15"/>
              <w:rPr>
                <w:sz w:val="17"/>
                <w:szCs w:val="17"/>
              </w:rPr>
            </w:pPr>
            <w:r w:rsidRPr="00B83955">
              <w:rPr>
                <w:sz w:val="17"/>
                <w:szCs w:val="17"/>
              </w:rPr>
              <w:t>Chloride (ppm)</w:t>
            </w:r>
          </w:p>
        </w:tc>
        <w:tc>
          <w:tcPr>
            <w:tcW w:w="994" w:type="dxa"/>
            <w:gridSpan w:val="2"/>
            <w:vAlign w:val="center"/>
          </w:tcPr>
          <w:p w14:paraId="53F49BF2" w14:textId="119C293E" w:rsidR="006440B2" w:rsidRPr="00B83955" w:rsidRDefault="00E16E74" w:rsidP="00E512EF">
            <w:pPr>
              <w:jc w:val="center"/>
              <w:rPr>
                <w:sz w:val="17"/>
                <w:szCs w:val="17"/>
              </w:rPr>
            </w:pPr>
            <w:r w:rsidRPr="00B83955">
              <w:rPr>
                <w:sz w:val="17"/>
                <w:szCs w:val="17"/>
              </w:rPr>
              <w:t>202</w:t>
            </w:r>
            <w:r w:rsidR="00AC4201" w:rsidRPr="00B83955">
              <w:rPr>
                <w:sz w:val="17"/>
                <w:szCs w:val="17"/>
              </w:rPr>
              <w:t>3</w:t>
            </w:r>
          </w:p>
        </w:tc>
        <w:tc>
          <w:tcPr>
            <w:tcW w:w="1350" w:type="dxa"/>
            <w:gridSpan w:val="3"/>
            <w:vAlign w:val="center"/>
          </w:tcPr>
          <w:p w14:paraId="6E96F726" w14:textId="242EA849" w:rsidR="006440B2" w:rsidRPr="00B83955" w:rsidRDefault="00F36D10" w:rsidP="00E512EF">
            <w:pPr>
              <w:jc w:val="center"/>
              <w:rPr>
                <w:sz w:val="17"/>
                <w:szCs w:val="17"/>
              </w:rPr>
            </w:pPr>
            <w:r w:rsidRPr="00B83955">
              <w:rPr>
                <w:sz w:val="17"/>
                <w:szCs w:val="17"/>
              </w:rPr>
              <w:t>[</w:t>
            </w:r>
            <w:r w:rsidR="00186638" w:rsidRPr="00B83955">
              <w:rPr>
                <w:sz w:val="17"/>
                <w:szCs w:val="17"/>
              </w:rPr>
              <w:t>99.6</w:t>
            </w:r>
            <w:r w:rsidR="006440B2" w:rsidRPr="00B83955">
              <w:rPr>
                <w:sz w:val="17"/>
                <w:szCs w:val="17"/>
              </w:rPr>
              <w:t>]</w:t>
            </w:r>
          </w:p>
          <w:p w14:paraId="414DB09B" w14:textId="345BCB67" w:rsidR="0014118D" w:rsidRPr="00B83955" w:rsidRDefault="006F2024" w:rsidP="00E512EF">
            <w:pPr>
              <w:jc w:val="center"/>
              <w:rPr>
                <w:sz w:val="17"/>
                <w:szCs w:val="17"/>
              </w:rPr>
            </w:pPr>
            <w:r w:rsidRPr="00B83955">
              <w:rPr>
                <w:sz w:val="17"/>
                <w:szCs w:val="17"/>
              </w:rPr>
              <w:t>(</w:t>
            </w:r>
            <w:r w:rsidR="00186638" w:rsidRPr="00B83955">
              <w:rPr>
                <w:sz w:val="17"/>
                <w:szCs w:val="17"/>
              </w:rPr>
              <w:t>155</w:t>
            </w:r>
            <w:r w:rsidR="0014118D" w:rsidRPr="00B83955">
              <w:rPr>
                <w:sz w:val="17"/>
                <w:szCs w:val="17"/>
              </w:rPr>
              <w:t>)</w:t>
            </w:r>
          </w:p>
          <w:p w14:paraId="6A0F7B96" w14:textId="6B4061DF" w:rsidR="00B51E81" w:rsidRPr="00B83955" w:rsidRDefault="007D5F1D" w:rsidP="00C313A3">
            <w:pPr>
              <w:jc w:val="center"/>
              <w:rPr>
                <w:sz w:val="17"/>
                <w:szCs w:val="17"/>
              </w:rPr>
            </w:pPr>
            <w:r w:rsidRPr="00B83955">
              <w:rPr>
                <w:sz w:val="17"/>
                <w:szCs w:val="17"/>
              </w:rPr>
              <w:t>{</w:t>
            </w:r>
            <w:r w:rsidR="007F750B">
              <w:rPr>
                <w:sz w:val="17"/>
                <w:szCs w:val="17"/>
              </w:rPr>
              <w:t>19</w:t>
            </w:r>
            <w:r w:rsidR="0034637E" w:rsidRPr="00B83955">
              <w:rPr>
                <w:sz w:val="17"/>
                <w:szCs w:val="17"/>
              </w:rPr>
              <w:t>0</w:t>
            </w:r>
            <w:r w:rsidR="00B51E81" w:rsidRPr="00B83955">
              <w:rPr>
                <w:sz w:val="17"/>
                <w:szCs w:val="17"/>
              </w:rPr>
              <w:t>}</w:t>
            </w:r>
          </w:p>
        </w:tc>
        <w:tc>
          <w:tcPr>
            <w:tcW w:w="1439" w:type="dxa"/>
            <w:gridSpan w:val="3"/>
            <w:vAlign w:val="center"/>
          </w:tcPr>
          <w:p w14:paraId="1D585E39" w14:textId="2370C85E" w:rsidR="006440B2" w:rsidRPr="00B83955" w:rsidRDefault="00F36D10" w:rsidP="00E512EF">
            <w:pPr>
              <w:jc w:val="center"/>
              <w:rPr>
                <w:sz w:val="17"/>
                <w:szCs w:val="17"/>
              </w:rPr>
            </w:pPr>
            <w:r w:rsidRPr="00B83955">
              <w:rPr>
                <w:sz w:val="17"/>
                <w:szCs w:val="17"/>
              </w:rPr>
              <w:t>[</w:t>
            </w:r>
            <w:r w:rsidR="00186638" w:rsidRPr="00B83955">
              <w:rPr>
                <w:sz w:val="17"/>
                <w:szCs w:val="17"/>
              </w:rPr>
              <w:t>76.7 - 140</w:t>
            </w:r>
            <w:r w:rsidR="006440B2" w:rsidRPr="00B83955">
              <w:rPr>
                <w:sz w:val="17"/>
                <w:szCs w:val="17"/>
              </w:rPr>
              <w:t>]</w:t>
            </w:r>
          </w:p>
          <w:p w14:paraId="3704D498" w14:textId="355FB75F" w:rsidR="0014118D" w:rsidRPr="00B83955" w:rsidRDefault="00F36D10" w:rsidP="00E512EF">
            <w:pPr>
              <w:jc w:val="center"/>
              <w:rPr>
                <w:sz w:val="17"/>
                <w:szCs w:val="17"/>
              </w:rPr>
            </w:pPr>
            <w:r w:rsidRPr="00B83955">
              <w:rPr>
                <w:sz w:val="17"/>
                <w:szCs w:val="17"/>
              </w:rPr>
              <w:t>(</w:t>
            </w:r>
            <w:r w:rsidR="00186638" w:rsidRPr="00B83955">
              <w:rPr>
                <w:sz w:val="17"/>
                <w:szCs w:val="17"/>
              </w:rPr>
              <w:t xml:space="preserve">92.3 </w:t>
            </w:r>
            <w:r w:rsidR="00C313A3" w:rsidRPr="00B83955">
              <w:rPr>
                <w:sz w:val="17"/>
                <w:szCs w:val="17"/>
              </w:rPr>
              <w:t>-</w:t>
            </w:r>
            <w:r w:rsidR="00186638" w:rsidRPr="00B83955">
              <w:rPr>
                <w:sz w:val="17"/>
                <w:szCs w:val="17"/>
              </w:rPr>
              <w:t xml:space="preserve"> 226</w:t>
            </w:r>
            <w:r w:rsidR="0014118D" w:rsidRPr="00B83955">
              <w:rPr>
                <w:sz w:val="17"/>
                <w:szCs w:val="17"/>
              </w:rPr>
              <w:t>)</w:t>
            </w:r>
          </w:p>
          <w:p w14:paraId="6F05202D" w14:textId="3479CD82" w:rsidR="00B51E81" w:rsidRPr="00B83955" w:rsidRDefault="007D5F1D" w:rsidP="007F750B">
            <w:pPr>
              <w:jc w:val="center"/>
              <w:rPr>
                <w:sz w:val="17"/>
                <w:szCs w:val="17"/>
              </w:rPr>
            </w:pPr>
            <w:r w:rsidRPr="00B83955">
              <w:rPr>
                <w:sz w:val="17"/>
                <w:szCs w:val="17"/>
              </w:rPr>
              <w:t>{</w:t>
            </w:r>
            <w:r w:rsidR="007F750B">
              <w:rPr>
                <w:sz w:val="17"/>
                <w:szCs w:val="17"/>
              </w:rPr>
              <w:t>170 - 200</w:t>
            </w:r>
            <w:r w:rsidR="00B51E81" w:rsidRPr="00B83955">
              <w:rPr>
                <w:sz w:val="17"/>
                <w:szCs w:val="17"/>
              </w:rPr>
              <w:t>}</w:t>
            </w:r>
          </w:p>
        </w:tc>
        <w:tc>
          <w:tcPr>
            <w:tcW w:w="900" w:type="dxa"/>
            <w:gridSpan w:val="3"/>
            <w:vAlign w:val="center"/>
          </w:tcPr>
          <w:p w14:paraId="32B053C3" w14:textId="554031D9" w:rsidR="006440B2" w:rsidRPr="00B83955" w:rsidRDefault="006440B2" w:rsidP="00E512EF">
            <w:pPr>
              <w:jc w:val="center"/>
              <w:rPr>
                <w:sz w:val="17"/>
                <w:szCs w:val="17"/>
              </w:rPr>
            </w:pPr>
            <w:r w:rsidRPr="00B83955">
              <w:rPr>
                <w:sz w:val="17"/>
                <w:szCs w:val="17"/>
              </w:rPr>
              <w:t>500</w:t>
            </w:r>
          </w:p>
        </w:tc>
        <w:tc>
          <w:tcPr>
            <w:tcW w:w="1080" w:type="dxa"/>
            <w:gridSpan w:val="4"/>
            <w:vAlign w:val="center"/>
          </w:tcPr>
          <w:p w14:paraId="318A2B98" w14:textId="02AA42F6" w:rsidR="006440B2" w:rsidRPr="00B83955" w:rsidRDefault="006440B2" w:rsidP="00E512EF">
            <w:pPr>
              <w:jc w:val="center"/>
              <w:rPr>
                <w:sz w:val="17"/>
                <w:szCs w:val="17"/>
              </w:rPr>
            </w:pPr>
            <w:r w:rsidRPr="00B83955">
              <w:rPr>
                <w:sz w:val="17"/>
                <w:szCs w:val="17"/>
              </w:rPr>
              <w:t>0.5</w:t>
            </w:r>
          </w:p>
        </w:tc>
        <w:tc>
          <w:tcPr>
            <w:tcW w:w="2808" w:type="dxa"/>
            <w:gridSpan w:val="3"/>
            <w:tcBorders>
              <w:right w:val="single" w:sz="6" w:space="0" w:color="auto"/>
            </w:tcBorders>
            <w:vAlign w:val="center"/>
          </w:tcPr>
          <w:p w14:paraId="1CB73233" w14:textId="08957E71" w:rsidR="006440B2" w:rsidRPr="00B83955" w:rsidRDefault="006440B2" w:rsidP="00AE529A">
            <w:pPr>
              <w:rPr>
                <w:sz w:val="17"/>
                <w:szCs w:val="17"/>
              </w:rPr>
            </w:pPr>
            <w:r w:rsidRPr="00B83955">
              <w:rPr>
                <w:sz w:val="17"/>
                <w:szCs w:val="17"/>
              </w:rPr>
              <w:t>Runoff/leaching from natural deposits; seawater influence</w:t>
            </w:r>
          </w:p>
        </w:tc>
      </w:tr>
      <w:tr w:rsidR="006440B2" w:rsidRPr="00B83955" w14:paraId="2F0ED31A" w14:textId="77777777" w:rsidTr="00666113">
        <w:trPr>
          <w:trHeight w:val="432"/>
          <w:jc w:val="center"/>
        </w:trPr>
        <w:tc>
          <w:tcPr>
            <w:tcW w:w="2265" w:type="dxa"/>
            <w:gridSpan w:val="3"/>
            <w:tcBorders>
              <w:left w:val="single" w:sz="6" w:space="0" w:color="auto"/>
            </w:tcBorders>
            <w:vAlign w:val="center"/>
          </w:tcPr>
          <w:p w14:paraId="0A9B91DF" w14:textId="566528ED" w:rsidR="006440B2" w:rsidRPr="00B83955" w:rsidRDefault="006440B2" w:rsidP="000F60BE">
            <w:pPr>
              <w:ind w:left="15"/>
              <w:rPr>
                <w:sz w:val="17"/>
                <w:szCs w:val="17"/>
              </w:rPr>
            </w:pPr>
            <w:r w:rsidRPr="00B83955">
              <w:rPr>
                <w:sz w:val="17"/>
                <w:szCs w:val="17"/>
              </w:rPr>
              <w:t>Color (CU)</w:t>
            </w:r>
          </w:p>
        </w:tc>
        <w:tc>
          <w:tcPr>
            <w:tcW w:w="994" w:type="dxa"/>
            <w:gridSpan w:val="2"/>
            <w:vAlign w:val="center"/>
          </w:tcPr>
          <w:p w14:paraId="0D37D8E7" w14:textId="033A8F7C" w:rsidR="006440B2" w:rsidRPr="00B83955" w:rsidRDefault="00E16E74" w:rsidP="00E512EF">
            <w:pPr>
              <w:jc w:val="center"/>
              <w:rPr>
                <w:sz w:val="17"/>
                <w:szCs w:val="17"/>
              </w:rPr>
            </w:pPr>
            <w:r w:rsidRPr="00B83955">
              <w:rPr>
                <w:sz w:val="17"/>
                <w:szCs w:val="17"/>
              </w:rPr>
              <w:t>202</w:t>
            </w:r>
            <w:r w:rsidR="00AC4201" w:rsidRPr="00B83955">
              <w:rPr>
                <w:sz w:val="17"/>
                <w:szCs w:val="17"/>
              </w:rPr>
              <w:t>3</w:t>
            </w:r>
          </w:p>
        </w:tc>
        <w:tc>
          <w:tcPr>
            <w:tcW w:w="1350" w:type="dxa"/>
            <w:gridSpan w:val="3"/>
            <w:vAlign w:val="center"/>
          </w:tcPr>
          <w:p w14:paraId="74F73AD7" w14:textId="5C43ADE2" w:rsidR="006440B2" w:rsidRPr="00B83955" w:rsidRDefault="00943E26" w:rsidP="00E512EF">
            <w:pPr>
              <w:jc w:val="center"/>
              <w:rPr>
                <w:sz w:val="17"/>
                <w:szCs w:val="17"/>
              </w:rPr>
            </w:pPr>
            <w:r w:rsidRPr="00B83955">
              <w:rPr>
                <w:sz w:val="17"/>
                <w:szCs w:val="17"/>
              </w:rPr>
              <w:t>[1</w:t>
            </w:r>
            <w:r w:rsidR="006440B2" w:rsidRPr="00B83955">
              <w:rPr>
                <w:sz w:val="17"/>
                <w:szCs w:val="17"/>
              </w:rPr>
              <w:t>]</w:t>
            </w:r>
          </w:p>
          <w:p w14:paraId="4F1E32B7" w14:textId="75007724" w:rsidR="0014118D" w:rsidRPr="00B83955" w:rsidRDefault="0014118D" w:rsidP="00E512EF">
            <w:pPr>
              <w:jc w:val="center"/>
              <w:rPr>
                <w:sz w:val="17"/>
                <w:szCs w:val="17"/>
              </w:rPr>
            </w:pPr>
            <w:r w:rsidRPr="00B83955">
              <w:rPr>
                <w:sz w:val="17"/>
                <w:szCs w:val="17"/>
              </w:rPr>
              <w:t>(</w:t>
            </w:r>
            <w:r w:rsidR="00943E26" w:rsidRPr="00B83955">
              <w:rPr>
                <w:sz w:val="17"/>
                <w:szCs w:val="17"/>
              </w:rPr>
              <w:t>2</w:t>
            </w:r>
            <w:r w:rsidRPr="00B83955">
              <w:rPr>
                <w:sz w:val="17"/>
                <w:szCs w:val="17"/>
              </w:rPr>
              <w:t>)</w:t>
            </w:r>
          </w:p>
          <w:p w14:paraId="3288D4EF" w14:textId="1F87A418" w:rsidR="00B51E81" w:rsidRPr="00B83955" w:rsidRDefault="008010B5" w:rsidP="00C23459">
            <w:pPr>
              <w:jc w:val="center"/>
              <w:rPr>
                <w:sz w:val="17"/>
                <w:szCs w:val="17"/>
              </w:rPr>
            </w:pPr>
            <w:r w:rsidRPr="00B83955">
              <w:rPr>
                <w:sz w:val="17"/>
                <w:szCs w:val="17"/>
              </w:rPr>
              <w:t>{</w:t>
            </w:r>
            <w:r w:rsidR="0034637E" w:rsidRPr="00B83955">
              <w:rPr>
                <w:sz w:val="17"/>
                <w:szCs w:val="17"/>
              </w:rPr>
              <w:t>1</w:t>
            </w:r>
            <w:r w:rsidR="00B51E81" w:rsidRPr="00B83955">
              <w:rPr>
                <w:sz w:val="17"/>
                <w:szCs w:val="17"/>
              </w:rPr>
              <w:t>}</w:t>
            </w:r>
          </w:p>
        </w:tc>
        <w:tc>
          <w:tcPr>
            <w:tcW w:w="1439" w:type="dxa"/>
            <w:gridSpan w:val="3"/>
            <w:vAlign w:val="center"/>
          </w:tcPr>
          <w:p w14:paraId="796F7A3E" w14:textId="41AF9A4A" w:rsidR="006440B2" w:rsidRPr="00B83955" w:rsidRDefault="006440B2" w:rsidP="00E512EF">
            <w:pPr>
              <w:jc w:val="center"/>
              <w:rPr>
                <w:sz w:val="17"/>
                <w:szCs w:val="17"/>
              </w:rPr>
            </w:pPr>
            <w:r w:rsidRPr="00B83955">
              <w:rPr>
                <w:sz w:val="17"/>
                <w:szCs w:val="17"/>
              </w:rPr>
              <w:t xml:space="preserve">[ND </w:t>
            </w:r>
            <w:r w:rsidR="00943E26" w:rsidRPr="00B83955">
              <w:rPr>
                <w:sz w:val="17"/>
                <w:szCs w:val="17"/>
              </w:rPr>
              <w:t>– 4</w:t>
            </w:r>
            <w:r w:rsidRPr="00B83955">
              <w:rPr>
                <w:sz w:val="17"/>
                <w:szCs w:val="17"/>
              </w:rPr>
              <w:t>]</w:t>
            </w:r>
          </w:p>
          <w:p w14:paraId="6AEA22DE" w14:textId="7B3D42EA" w:rsidR="0014118D" w:rsidRPr="00B83955" w:rsidRDefault="00943E26" w:rsidP="00E512EF">
            <w:pPr>
              <w:jc w:val="center"/>
              <w:rPr>
                <w:sz w:val="17"/>
                <w:szCs w:val="17"/>
              </w:rPr>
            </w:pPr>
            <w:r w:rsidRPr="00B83955">
              <w:rPr>
                <w:sz w:val="17"/>
                <w:szCs w:val="17"/>
              </w:rPr>
              <w:t>(ND – 4</w:t>
            </w:r>
            <w:r w:rsidR="0014118D" w:rsidRPr="00B83955">
              <w:rPr>
                <w:sz w:val="17"/>
                <w:szCs w:val="17"/>
              </w:rPr>
              <w:t>)</w:t>
            </w:r>
          </w:p>
          <w:p w14:paraId="1EC5B028" w14:textId="29A24DC4" w:rsidR="00B51E81" w:rsidRPr="00B83955" w:rsidRDefault="0014667F" w:rsidP="007F750B">
            <w:pPr>
              <w:jc w:val="center"/>
              <w:rPr>
                <w:sz w:val="17"/>
                <w:szCs w:val="17"/>
              </w:rPr>
            </w:pPr>
            <w:r w:rsidRPr="00B83955">
              <w:rPr>
                <w:sz w:val="17"/>
                <w:szCs w:val="17"/>
              </w:rPr>
              <w:t>{</w:t>
            </w:r>
            <w:r w:rsidR="007F750B">
              <w:rPr>
                <w:sz w:val="17"/>
                <w:szCs w:val="17"/>
              </w:rPr>
              <w:t>ND - 1</w:t>
            </w:r>
            <w:r w:rsidR="00B51E81" w:rsidRPr="00B83955">
              <w:rPr>
                <w:sz w:val="17"/>
                <w:szCs w:val="17"/>
              </w:rPr>
              <w:t>}</w:t>
            </w:r>
          </w:p>
        </w:tc>
        <w:tc>
          <w:tcPr>
            <w:tcW w:w="900" w:type="dxa"/>
            <w:gridSpan w:val="3"/>
            <w:vAlign w:val="center"/>
          </w:tcPr>
          <w:p w14:paraId="11A0F157" w14:textId="11790DA4" w:rsidR="006440B2" w:rsidRPr="00B83955" w:rsidRDefault="006440B2" w:rsidP="00E512EF">
            <w:pPr>
              <w:jc w:val="center"/>
              <w:rPr>
                <w:sz w:val="17"/>
                <w:szCs w:val="17"/>
              </w:rPr>
            </w:pPr>
            <w:r w:rsidRPr="00B83955">
              <w:rPr>
                <w:sz w:val="17"/>
                <w:szCs w:val="17"/>
              </w:rPr>
              <w:t>15</w:t>
            </w:r>
          </w:p>
        </w:tc>
        <w:tc>
          <w:tcPr>
            <w:tcW w:w="1080" w:type="dxa"/>
            <w:gridSpan w:val="4"/>
            <w:vAlign w:val="center"/>
          </w:tcPr>
          <w:p w14:paraId="665751CC" w14:textId="17183B71" w:rsidR="006440B2" w:rsidRPr="00B83955" w:rsidRDefault="006440B2" w:rsidP="00E512EF">
            <w:pPr>
              <w:jc w:val="center"/>
              <w:rPr>
                <w:sz w:val="17"/>
                <w:szCs w:val="17"/>
              </w:rPr>
            </w:pPr>
            <w:r w:rsidRPr="00B83955">
              <w:rPr>
                <w:sz w:val="17"/>
                <w:szCs w:val="17"/>
              </w:rPr>
              <w:t>1</w:t>
            </w:r>
          </w:p>
        </w:tc>
        <w:tc>
          <w:tcPr>
            <w:tcW w:w="2808" w:type="dxa"/>
            <w:gridSpan w:val="3"/>
            <w:tcBorders>
              <w:right w:val="single" w:sz="6" w:space="0" w:color="auto"/>
            </w:tcBorders>
            <w:vAlign w:val="center"/>
          </w:tcPr>
          <w:p w14:paraId="3EE9EBFB" w14:textId="2D39BD8E" w:rsidR="006440B2" w:rsidRPr="00B83955" w:rsidRDefault="006440B2" w:rsidP="00AE529A">
            <w:pPr>
              <w:rPr>
                <w:sz w:val="17"/>
                <w:szCs w:val="17"/>
              </w:rPr>
            </w:pPr>
            <w:r w:rsidRPr="00B83955">
              <w:rPr>
                <w:sz w:val="17"/>
                <w:szCs w:val="17"/>
              </w:rPr>
              <w:t>Naturally-occurring organic materials</w:t>
            </w:r>
          </w:p>
        </w:tc>
      </w:tr>
      <w:tr w:rsidR="004776E4" w:rsidRPr="001F3468" w14:paraId="183EBBB3" w14:textId="77777777" w:rsidTr="00666113">
        <w:trPr>
          <w:trHeight w:val="432"/>
          <w:jc w:val="center"/>
        </w:trPr>
        <w:tc>
          <w:tcPr>
            <w:tcW w:w="2265" w:type="dxa"/>
            <w:gridSpan w:val="3"/>
            <w:tcBorders>
              <w:left w:val="single" w:sz="6" w:space="0" w:color="auto"/>
              <w:bottom w:val="single" w:sz="4" w:space="0" w:color="auto"/>
            </w:tcBorders>
            <w:vAlign w:val="center"/>
          </w:tcPr>
          <w:p w14:paraId="307ADA7C" w14:textId="119A945B" w:rsidR="004776E4" w:rsidRPr="00F41F91" w:rsidRDefault="006440B2" w:rsidP="000F60BE">
            <w:pPr>
              <w:ind w:left="15"/>
              <w:rPr>
                <w:sz w:val="18"/>
              </w:rPr>
            </w:pPr>
            <w:r>
              <w:rPr>
                <w:sz w:val="18"/>
              </w:rPr>
              <w:t>Manganese (ppb)</w:t>
            </w:r>
          </w:p>
        </w:tc>
        <w:tc>
          <w:tcPr>
            <w:tcW w:w="994" w:type="dxa"/>
            <w:gridSpan w:val="2"/>
            <w:tcBorders>
              <w:bottom w:val="single" w:sz="4" w:space="0" w:color="auto"/>
            </w:tcBorders>
            <w:vAlign w:val="center"/>
          </w:tcPr>
          <w:p w14:paraId="741CA754" w14:textId="5EE8F3F0" w:rsidR="004776E4" w:rsidRPr="00F41F91" w:rsidRDefault="00AC4201" w:rsidP="00E512EF">
            <w:pPr>
              <w:jc w:val="center"/>
              <w:rPr>
                <w:sz w:val="18"/>
              </w:rPr>
            </w:pPr>
            <w:r>
              <w:rPr>
                <w:sz w:val="18"/>
              </w:rPr>
              <w:t>20</w:t>
            </w:r>
            <w:r w:rsidR="0053175E">
              <w:rPr>
                <w:sz w:val="18"/>
              </w:rPr>
              <w:t>2</w:t>
            </w:r>
            <w:r>
              <w:rPr>
                <w:sz w:val="18"/>
              </w:rPr>
              <w:t>3</w:t>
            </w:r>
          </w:p>
        </w:tc>
        <w:tc>
          <w:tcPr>
            <w:tcW w:w="1350" w:type="dxa"/>
            <w:gridSpan w:val="3"/>
            <w:tcBorders>
              <w:bottom w:val="single" w:sz="4" w:space="0" w:color="auto"/>
              <w:right w:val="single" w:sz="6" w:space="0" w:color="auto"/>
            </w:tcBorders>
            <w:vAlign w:val="center"/>
          </w:tcPr>
          <w:p w14:paraId="7607CA79" w14:textId="60C20710" w:rsidR="004776E4" w:rsidRDefault="004C3238" w:rsidP="00E512EF">
            <w:pPr>
              <w:jc w:val="center"/>
              <w:rPr>
                <w:sz w:val="18"/>
              </w:rPr>
            </w:pPr>
            <w:r>
              <w:rPr>
                <w:sz w:val="18"/>
              </w:rPr>
              <w:t>[</w:t>
            </w:r>
            <w:r w:rsidR="00943E26">
              <w:rPr>
                <w:sz w:val="18"/>
              </w:rPr>
              <w:t>NA</w:t>
            </w:r>
            <w:r w:rsidR="006440B2">
              <w:rPr>
                <w:sz w:val="18"/>
              </w:rPr>
              <w:t>]</w:t>
            </w:r>
          </w:p>
          <w:p w14:paraId="4258FA03" w14:textId="0C92CB3D" w:rsidR="0014118D" w:rsidRDefault="004C3238" w:rsidP="00E512EF">
            <w:pPr>
              <w:jc w:val="center"/>
              <w:rPr>
                <w:sz w:val="18"/>
              </w:rPr>
            </w:pPr>
            <w:r>
              <w:rPr>
                <w:sz w:val="18"/>
              </w:rPr>
              <w:t>(</w:t>
            </w:r>
            <w:r w:rsidR="00943E26">
              <w:rPr>
                <w:sz w:val="18"/>
              </w:rPr>
              <w:t>NA</w:t>
            </w:r>
            <w:r w:rsidR="0014118D">
              <w:rPr>
                <w:sz w:val="18"/>
              </w:rPr>
              <w:t>)</w:t>
            </w:r>
          </w:p>
          <w:p w14:paraId="0A4C2B05" w14:textId="77DFF8A1" w:rsidR="00B51E81" w:rsidRPr="00F41F91" w:rsidRDefault="00C313A3" w:rsidP="00E512EF">
            <w:pPr>
              <w:jc w:val="center"/>
              <w:rPr>
                <w:sz w:val="18"/>
              </w:rPr>
            </w:pPr>
            <w:r>
              <w:rPr>
                <w:sz w:val="18"/>
              </w:rPr>
              <w:t>{</w:t>
            </w:r>
            <w:r w:rsidR="0034637E">
              <w:rPr>
                <w:sz w:val="18"/>
              </w:rPr>
              <w:t>ND</w:t>
            </w:r>
            <w:r w:rsidR="00B51E81">
              <w:rPr>
                <w:sz w:val="18"/>
              </w:rPr>
              <w:t>}</w:t>
            </w:r>
          </w:p>
        </w:tc>
        <w:tc>
          <w:tcPr>
            <w:tcW w:w="1439" w:type="dxa"/>
            <w:gridSpan w:val="3"/>
            <w:tcBorders>
              <w:left w:val="single" w:sz="6" w:space="0" w:color="auto"/>
              <w:bottom w:val="single" w:sz="4" w:space="0" w:color="auto"/>
              <w:right w:val="single" w:sz="6" w:space="0" w:color="auto"/>
            </w:tcBorders>
            <w:vAlign w:val="center"/>
          </w:tcPr>
          <w:p w14:paraId="3A925C63" w14:textId="01A2BE8D" w:rsidR="004776E4" w:rsidRDefault="004C3238" w:rsidP="00E512EF">
            <w:pPr>
              <w:jc w:val="center"/>
              <w:rPr>
                <w:sz w:val="18"/>
              </w:rPr>
            </w:pPr>
            <w:r>
              <w:rPr>
                <w:sz w:val="18"/>
              </w:rPr>
              <w:t>[</w:t>
            </w:r>
            <w:r w:rsidR="00943E26">
              <w:rPr>
                <w:sz w:val="18"/>
              </w:rPr>
              <w:t>NA</w:t>
            </w:r>
            <w:r w:rsidR="006440B2">
              <w:rPr>
                <w:sz w:val="18"/>
              </w:rPr>
              <w:t>]</w:t>
            </w:r>
          </w:p>
          <w:p w14:paraId="7D66D4AA" w14:textId="36CF1730" w:rsidR="0014118D" w:rsidRDefault="0014118D" w:rsidP="00E512EF">
            <w:pPr>
              <w:jc w:val="center"/>
              <w:rPr>
                <w:sz w:val="18"/>
              </w:rPr>
            </w:pPr>
            <w:r>
              <w:rPr>
                <w:sz w:val="18"/>
              </w:rPr>
              <w:t>(</w:t>
            </w:r>
            <w:r w:rsidR="00943E26">
              <w:rPr>
                <w:sz w:val="18"/>
              </w:rPr>
              <w:t>NA</w:t>
            </w:r>
            <w:r>
              <w:rPr>
                <w:sz w:val="18"/>
              </w:rPr>
              <w:t>)</w:t>
            </w:r>
          </w:p>
          <w:p w14:paraId="271B08B4" w14:textId="64B82F9C" w:rsidR="00B51E81" w:rsidRPr="00F41F91" w:rsidRDefault="00C313A3" w:rsidP="004C3238">
            <w:pPr>
              <w:jc w:val="center"/>
              <w:rPr>
                <w:sz w:val="18"/>
              </w:rPr>
            </w:pPr>
            <w:r>
              <w:rPr>
                <w:sz w:val="18"/>
              </w:rPr>
              <w:t>{</w:t>
            </w:r>
            <w:r w:rsidR="0034637E">
              <w:rPr>
                <w:sz w:val="18"/>
              </w:rPr>
              <w:t>ND</w:t>
            </w:r>
            <w:r w:rsidR="00B51E81">
              <w:rPr>
                <w:sz w:val="18"/>
              </w:rPr>
              <w:t>}</w:t>
            </w:r>
          </w:p>
        </w:tc>
        <w:tc>
          <w:tcPr>
            <w:tcW w:w="900" w:type="dxa"/>
            <w:gridSpan w:val="3"/>
            <w:tcBorders>
              <w:left w:val="single" w:sz="6" w:space="0" w:color="auto"/>
              <w:bottom w:val="single" w:sz="4" w:space="0" w:color="auto"/>
            </w:tcBorders>
            <w:vAlign w:val="center"/>
          </w:tcPr>
          <w:p w14:paraId="5329A979" w14:textId="423688BC" w:rsidR="004776E4" w:rsidRPr="00F41F91" w:rsidRDefault="006440B2" w:rsidP="00E512EF">
            <w:pPr>
              <w:jc w:val="center"/>
              <w:rPr>
                <w:sz w:val="18"/>
              </w:rPr>
            </w:pPr>
            <w:r>
              <w:rPr>
                <w:sz w:val="18"/>
              </w:rPr>
              <w:t>50</w:t>
            </w:r>
          </w:p>
        </w:tc>
        <w:tc>
          <w:tcPr>
            <w:tcW w:w="1080" w:type="dxa"/>
            <w:gridSpan w:val="4"/>
            <w:tcBorders>
              <w:bottom w:val="single" w:sz="4" w:space="0" w:color="auto"/>
            </w:tcBorders>
            <w:vAlign w:val="center"/>
          </w:tcPr>
          <w:p w14:paraId="005756C3" w14:textId="27BB7518" w:rsidR="004776E4" w:rsidRPr="00F41F91" w:rsidRDefault="006440B2" w:rsidP="00E512EF">
            <w:pPr>
              <w:jc w:val="center"/>
              <w:rPr>
                <w:sz w:val="18"/>
              </w:rPr>
            </w:pPr>
            <w:r>
              <w:rPr>
                <w:sz w:val="18"/>
              </w:rPr>
              <w:t>(20)</w:t>
            </w:r>
          </w:p>
        </w:tc>
        <w:tc>
          <w:tcPr>
            <w:tcW w:w="2808" w:type="dxa"/>
            <w:gridSpan w:val="3"/>
            <w:tcBorders>
              <w:bottom w:val="single" w:sz="4" w:space="0" w:color="auto"/>
              <w:right w:val="single" w:sz="6" w:space="0" w:color="auto"/>
            </w:tcBorders>
            <w:vAlign w:val="center"/>
          </w:tcPr>
          <w:p w14:paraId="31A8151D" w14:textId="09BA14E1" w:rsidR="004776E4" w:rsidRPr="00F41F91" w:rsidRDefault="006440B2" w:rsidP="00AE529A">
            <w:pPr>
              <w:rPr>
                <w:sz w:val="18"/>
              </w:rPr>
            </w:pPr>
            <w:r>
              <w:rPr>
                <w:sz w:val="18"/>
              </w:rPr>
              <w:t>Leaching from natural deposits</w:t>
            </w:r>
          </w:p>
        </w:tc>
      </w:tr>
      <w:tr w:rsidR="006440B2" w:rsidRPr="001F3468" w14:paraId="69398C46" w14:textId="77777777" w:rsidTr="00666113">
        <w:trPr>
          <w:trHeight w:val="432"/>
          <w:jc w:val="center"/>
        </w:trPr>
        <w:tc>
          <w:tcPr>
            <w:tcW w:w="2265" w:type="dxa"/>
            <w:gridSpan w:val="3"/>
            <w:tcBorders>
              <w:left w:val="single" w:sz="6" w:space="0" w:color="auto"/>
              <w:bottom w:val="single" w:sz="4" w:space="0" w:color="auto"/>
            </w:tcBorders>
            <w:vAlign w:val="center"/>
          </w:tcPr>
          <w:p w14:paraId="71960758" w14:textId="35CD00CF" w:rsidR="006440B2" w:rsidRDefault="006440B2" w:rsidP="000F60BE">
            <w:pPr>
              <w:ind w:left="15"/>
              <w:rPr>
                <w:sz w:val="18"/>
              </w:rPr>
            </w:pPr>
            <w:r>
              <w:rPr>
                <w:sz w:val="18"/>
              </w:rPr>
              <w:t>Odor-Threshold (OU)</w:t>
            </w:r>
          </w:p>
        </w:tc>
        <w:tc>
          <w:tcPr>
            <w:tcW w:w="994" w:type="dxa"/>
            <w:gridSpan w:val="2"/>
            <w:tcBorders>
              <w:bottom w:val="single" w:sz="4" w:space="0" w:color="auto"/>
            </w:tcBorders>
            <w:vAlign w:val="center"/>
          </w:tcPr>
          <w:p w14:paraId="23A4B3AE" w14:textId="7B887A41" w:rsidR="006440B2" w:rsidRDefault="00E16E74" w:rsidP="00E512EF">
            <w:pPr>
              <w:jc w:val="center"/>
              <w:rPr>
                <w:sz w:val="18"/>
              </w:rPr>
            </w:pPr>
            <w:r>
              <w:rPr>
                <w:sz w:val="18"/>
              </w:rPr>
              <w:t>202</w:t>
            </w:r>
            <w:r w:rsidR="00AC4201">
              <w:rPr>
                <w:sz w:val="18"/>
              </w:rPr>
              <w:t>3</w:t>
            </w:r>
          </w:p>
        </w:tc>
        <w:tc>
          <w:tcPr>
            <w:tcW w:w="1350" w:type="dxa"/>
            <w:gridSpan w:val="3"/>
            <w:tcBorders>
              <w:bottom w:val="single" w:sz="4" w:space="0" w:color="auto"/>
              <w:right w:val="single" w:sz="6" w:space="0" w:color="auto"/>
            </w:tcBorders>
            <w:vAlign w:val="center"/>
          </w:tcPr>
          <w:p w14:paraId="2F21818A" w14:textId="77777777" w:rsidR="006440B2" w:rsidRDefault="006440B2" w:rsidP="00E512EF">
            <w:pPr>
              <w:jc w:val="center"/>
              <w:rPr>
                <w:sz w:val="18"/>
              </w:rPr>
            </w:pPr>
            <w:r>
              <w:rPr>
                <w:sz w:val="18"/>
              </w:rPr>
              <w:t>[ND]</w:t>
            </w:r>
          </w:p>
          <w:p w14:paraId="3EC72871" w14:textId="1DDD84D5" w:rsidR="0014118D" w:rsidRDefault="0014118D" w:rsidP="00E512EF">
            <w:pPr>
              <w:jc w:val="center"/>
              <w:rPr>
                <w:sz w:val="18"/>
              </w:rPr>
            </w:pPr>
            <w:r>
              <w:rPr>
                <w:sz w:val="18"/>
              </w:rPr>
              <w:t>(</w:t>
            </w:r>
            <w:r w:rsidR="00943E26">
              <w:rPr>
                <w:sz w:val="18"/>
              </w:rPr>
              <w:t>ND</w:t>
            </w:r>
            <w:r>
              <w:rPr>
                <w:sz w:val="18"/>
              </w:rPr>
              <w:t>)</w:t>
            </w:r>
          </w:p>
          <w:p w14:paraId="008DE5AB" w14:textId="65D0D548" w:rsidR="00B51E81" w:rsidRDefault="00C313A3" w:rsidP="007F750B">
            <w:pPr>
              <w:jc w:val="center"/>
              <w:rPr>
                <w:sz w:val="18"/>
              </w:rPr>
            </w:pPr>
            <w:r>
              <w:rPr>
                <w:sz w:val="18"/>
              </w:rPr>
              <w:t>{</w:t>
            </w:r>
            <w:r w:rsidR="007F750B">
              <w:rPr>
                <w:sz w:val="18"/>
              </w:rPr>
              <w:t>1</w:t>
            </w:r>
            <w:r w:rsidR="00B51E81">
              <w:rPr>
                <w:sz w:val="18"/>
              </w:rPr>
              <w:t>}</w:t>
            </w:r>
          </w:p>
        </w:tc>
        <w:tc>
          <w:tcPr>
            <w:tcW w:w="1439" w:type="dxa"/>
            <w:gridSpan w:val="3"/>
            <w:tcBorders>
              <w:left w:val="single" w:sz="6" w:space="0" w:color="auto"/>
              <w:bottom w:val="single" w:sz="4" w:space="0" w:color="auto"/>
              <w:right w:val="single" w:sz="6" w:space="0" w:color="auto"/>
            </w:tcBorders>
            <w:vAlign w:val="center"/>
          </w:tcPr>
          <w:p w14:paraId="10CA1FC9" w14:textId="3283E847" w:rsidR="006440B2" w:rsidRDefault="00943E26" w:rsidP="00E512EF">
            <w:pPr>
              <w:jc w:val="center"/>
              <w:rPr>
                <w:sz w:val="18"/>
              </w:rPr>
            </w:pPr>
            <w:r>
              <w:rPr>
                <w:sz w:val="18"/>
              </w:rPr>
              <w:t>[ND – 2</w:t>
            </w:r>
            <w:r w:rsidR="006440B2">
              <w:rPr>
                <w:sz w:val="18"/>
              </w:rPr>
              <w:t>]</w:t>
            </w:r>
          </w:p>
          <w:p w14:paraId="7B30BD6B" w14:textId="1F622437" w:rsidR="0014118D" w:rsidRDefault="0014118D" w:rsidP="00E512EF">
            <w:pPr>
              <w:jc w:val="center"/>
              <w:rPr>
                <w:sz w:val="18"/>
              </w:rPr>
            </w:pPr>
            <w:r>
              <w:rPr>
                <w:sz w:val="18"/>
              </w:rPr>
              <w:t>(</w:t>
            </w:r>
            <w:r w:rsidR="00943E26">
              <w:rPr>
                <w:sz w:val="18"/>
              </w:rPr>
              <w:t>ND - 1</w:t>
            </w:r>
            <w:r>
              <w:rPr>
                <w:sz w:val="18"/>
              </w:rPr>
              <w:t>)</w:t>
            </w:r>
          </w:p>
          <w:p w14:paraId="5EB08139" w14:textId="5D64C2BD" w:rsidR="00B51E81" w:rsidRDefault="007D5F1D" w:rsidP="007F750B">
            <w:pPr>
              <w:jc w:val="center"/>
              <w:rPr>
                <w:sz w:val="18"/>
              </w:rPr>
            </w:pPr>
            <w:r>
              <w:rPr>
                <w:sz w:val="18"/>
              </w:rPr>
              <w:t>{</w:t>
            </w:r>
            <w:r w:rsidR="007F750B">
              <w:rPr>
                <w:sz w:val="18"/>
              </w:rPr>
              <w:t>1 - 1</w:t>
            </w:r>
            <w:r w:rsidR="00B51E81">
              <w:rPr>
                <w:sz w:val="18"/>
              </w:rPr>
              <w:t>}</w:t>
            </w:r>
          </w:p>
        </w:tc>
        <w:tc>
          <w:tcPr>
            <w:tcW w:w="900" w:type="dxa"/>
            <w:gridSpan w:val="3"/>
            <w:tcBorders>
              <w:left w:val="single" w:sz="6" w:space="0" w:color="auto"/>
              <w:bottom w:val="single" w:sz="4" w:space="0" w:color="auto"/>
            </w:tcBorders>
            <w:vAlign w:val="center"/>
          </w:tcPr>
          <w:p w14:paraId="345A5913" w14:textId="18C6F4D6" w:rsidR="006440B2" w:rsidRDefault="006440B2" w:rsidP="00E512EF">
            <w:pPr>
              <w:jc w:val="center"/>
              <w:rPr>
                <w:sz w:val="18"/>
              </w:rPr>
            </w:pPr>
            <w:r>
              <w:rPr>
                <w:sz w:val="18"/>
              </w:rPr>
              <w:t>3</w:t>
            </w:r>
          </w:p>
        </w:tc>
        <w:tc>
          <w:tcPr>
            <w:tcW w:w="1080" w:type="dxa"/>
            <w:gridSpan w:val="4"/>
            <w:tcBorders>
              <w:bottom w:val="single" w:sz="4" w:space="0" w:color="auto"/>
            </w:tcBorders>
            <w:vAlign w:val="center"/>
          </w:tcPr>
          <w:p w14:paraId="09180C64" w14:textId="6EC0E075" w:rsidR="006440B2" w:rsidRDefault="006440B2" w:rsidP="00E512EF">
            <w:pPr>
              <w:jc w:val="center"/>
              <w:rPr>
                <w:sz w:val="18"/>
              </w:rPr>
            </w:pPr>
            <w:r>
              <w:rPr>
                <w:sz w:val="18"/>
              </w:rPr>
              <w:t>(1)</w:t>
            </w:r>
          </w:p>
        </w:tc>
        <w:tc>
          <w:tcPr>
            <w:tcW w:w="2808" w:type="dxa"/>
            <w:gridSpan w:val="3"/>
            <w:tcBorders>
              <w:bottom w:val="single" w:sz="4" w:space="0" w:color="auto"/>
              <w:right w:val="single" w:sz="6" w:space="0" w:color="auto"/>
            </w:tcBorders>
            <w:vAlign w:val="center"/>
          </w:tcPr>
          <w:p w14:paraId="7AA00DAC" w14:textId="719D870F" w:rsidR="006440B2" w:rsidRDefault="006440B2" w:rsidP="00AE529A">
            <w:pPr>
              <w:rPr>
                <w:sz w:val="18"/>
              </w:rPr>
            </w:pPr>
            <w:r>
              <w:rPr>
                <w:sz w:val="18"/>
              </w:rPr>
              <w:t>Naturally-occurring natural deposits</w:t>
            </w:r>
          </w:p>
        </w:tc>
      </w:tr>
      <w:tr w:rsidR="006440B2" w:rsidRPr="001F3468" w14:paraId="2B999E34" w14:textId="77777777" w:rsidTr="00666113">
        <w:trPr>
          <w:trHeight w:val="432"/>
          <w:jc w:val="center"/>
        </w:trPr>
        <w:tc>
          <w:tcPr>
            <w:tcW w:w="2265" w:type="dxa"/>
            <w:gridSpan w:val="3"/>
            <w:tcBorders>
              <w:left w:val="single" w:sz="6" w:space="0" w:color="auto"/>
              <w:bottom w:val="single" w:sz="4" w:space="0" w:color="auto"/>
            </w:tcBorders>
            <w:vAlign w:val="center"/>
          </w:tcPr>
          <w:p w14:paraId="210A36C4" w14:textId="6CD1D25A" w:rsidR="006440B2" w:rsidRPr="00F41F91" w:rsidRDefault="006440B2" w:rsidP="000F60BE">
            <w:pPr>
              <w:ind w:left="15"/>
              <w:rPr>
                <w:sz w:val="18"/>
              </w:rPr>
            </w:pPr>
            <w:r>
              <w:rPr>
                <w:sz w:val="18"/>
              </w:rPr>
              <w:t>Specific Conductance (µS/cm)</w:t>
            </w:r>
          </w:p>
        </w:tc>
        <w:tc>
          <w:tcPr>
            <w:tcW w:w="994" w:type="dxa"/>
            <w:gridSpan w:val="2"/>
            <w:tcBorders>
              <w:bottom w:val="single" w:sz="4" w:space="0" w:color="auto"/>
            </w:tcBorders>
            <w:vAlign w:val="center"/>
          </w:tcPr>
          <w:p w14:paraId="1FE3C284" w14:textId="4B4353F0" w:rsidR="006440B2" w:rsidRPr="00F41F91" w:rsidRDefault="00E16E74" w:rsidP="00E512EF">
            <w:pPr>
              <w:jc w:val="center"/>
              <w:rPr>
                <w:sz w:val="18"/>
              </w:rPr>
            </w:pPr>
            <w:r>
              <w:rPr>
                <w:sz w:val="18"/>
              </w:rPr>
              <w:t>202</w:t>
            </w:r>
            <w:r w:rsidR="00AC4201">
              <w:rPr>
                <w:sz w:val="18"/>
              </w:rPr>
              <w:t>3</w:t>
            </w:r>
          </w:p>
        </w:tc>
        <w:tc>
          <w:tcPr>
            <w:tcW w:w="1350" w:type="dxa"/>
            <w:gridSpan w:val="3"/>
            <w:tcBorders>
              <w:bottom w:val="single" w:sz="4" w:space="0" w:color="auto"/>
              <w:right w:val="single" w:sz="6" w:space="0" w:color="auto"/>
            </w:tcBorders>
            <w:vAlign w:val="center"/>
          </w:tcPr>
          <w:p w14:paraId="3419674E" w14:textId="1BB00097" w:rsidR="006440B2" w:rsidRDefault="007D5F1D" w:rsidP="00E512EF">
            <w:pPr>
              <w:jc w:val="center"/>
              <w:rPr>
                <w:sz w:val="18"/>
              </w:rPr>
            </w:pPr>
            <w:r>
              <w:rPr>
                <w:sz w:val="18"/>
              </w:rPr>
              <w:t>[</w:t>
            </w:r>
            <w:r w:rsidR="00943E26">
              <w:rPr>
                <w:sz w:val="18"/>
              </w:rPr>
              <w:t>740</w:t>
            </w:r>
            <w:r w:rsidR="006440B2">
              <w:rPr>
                <w:sz w:val="18"/>
              </w:rPr>
              <w:t>]</w:t>
            </w:r>
          </w:p>
          <w:p w14:paraId="26B346CC" w14:textId="0E62AED6" w:rsidR="0014118D" w:rsidRDefault="007D5F1D" w:rsidP="00E512EF">
            <w:pPr>
              <w:jc w:val="center"/>
              <w:rPr>
                <w:sz w:val="18"/>
              </w:rPr>
            </w:pPr>
            <w:r>
              <w:rPr>
                <w:sz w:val="18"/>
              </w:rPr>
              <w:t>(</w:t>
            </w:r>
            <w:r w:rsidR="00943E26">
              <w:rPr>
                <w:sz w:val="18"/>
              </w:rPr>
              <w:t>897</w:t>
            </w:r>
            <w:r w:rsidR="0014118D">
              <w:rPr>
                <w:sz w:val="18"/>
              </w:rPr>
              <w:t>)</w:t>
            </w:r>
          </w:p>
          <w:p w14:paraId="7FA9F61A" w14:textId="30776F6C" w:rsidR="004C3238" w:rsidRPr="00F41F91" w:rsidRDefault="007D5F1D" w:rsidP="00C313A3">
            <w:pPr>
              <w:jc w:val="center"/>
              <w:rPr>
                <w:sz w:val="18"/>
              </w:rPr>
            </w:pPr>
            <w:r>
              <w:rPr>
                <w:sz w:val="18"/>
              </w:rPr>
              <w:t>{</w:t>
            </w:r>
            <w:r w:rsidR="0034637E">
              <w:rPr>
                <w:sz w:val="18"/>
              </w:rPr>
              <w:t>910</w:t>
            </w:r>
            <w:r w:rsidR="004C3238">
              <w:rPr>
                <w:sz w:val="18"/>
              </w:rPr>
              <w:t>}</w:t>
            </w:r>
          </w:p>
        </w:tc>
        <w:tc>
          <w:tcPr>
            <w:tcW w:w="1439" w:type="dxa"/>
            <w:gridSpan w:val="3"/>
            <w:tcBorders>
              <w:left w:val="single" w:sz="6" w:space="0" w:color="auto"/>
              <w:bottom w:val="single" w:sz="4" w:space="0" w:color="auto"/>
              <w:right w:val="single" w:sz="6" w:space="0" w:color="auto"/>
            </w:tcBorders>
            <w:vAlign w:val="center"/>
          </w:tcPr>
          <w:p w14:paraId="47D57B3F" w14:textId="49C93BB2" w:rsidR="006440B2" w:rsidRDefault="007D5F1D" w:rsidP="00E512EF">
            <w:pPr>
              <w:jc w:val="center"/>
              <w:rPr>
                <w:sz w:val="18"/>
              </w:rPr>
            </w:pPr>
            <w:r>
              <w:rPr>
                <w:sz w:val="18"/>
              </w:rPr>
              <w:t>[</w:t>
            </w:r>
            <w:r w:rsidR="00943E26">
              <w:rPr>
                <w:sz w:val="18"/>
              </w:rPr>
              <w:t>453 - 962</w:t>
            </w:r>
            <w:r w:rsidR="006440B2">
              <w:rPr>
                <w:sz w:val="18"/>
              </w:rPr>
              <w:t>]</w:t>
            </w:r>
          </w:p>
          <w:p w14:paraId="73D757FE" w14:textId="30882B96" w:rsidR="0014118D" w:rsidRDefault="007D5F1D" w:rsidP="004C3238">
            <w:pPr>
              <w:jc w:val="center"/>
              <w:rPr>
                <w:sz w:val="18"/>
              </w:rPr>
            </w:pPr>
            <w:r>
              <w:rPr>
                <w:sz w:val="18"/>
              </w:rPr>
              <w:t>(</w:t>
            </w:r>
            <w:r w:rsidR="00943E26">
              <w:rPr>
                <w:sz w:val="18"/>
              </w:rPr>
              <w:t>684 - 1080</w:t>
            </w:r>
            <w:r w:rsidR="0014118D">
              <w:rPr>
                <w:sz w:val="18"/>
              </w:rPr>
              <w:t>)</w:t>
            </w:r>
          </w:p>
          <w:p w14:paraId="36532D78" w14:textId="29E517FF" w:rsidR="004C3238" w:rsidRPr="00F41F91" w:rsidRDefault="007D5F1D" w:rsidP="00C313A3">
            <w:pPr>
              <w:jc w:val="center"/>
              <w:rPr>
                <w:sz w:val="18"/>
              </w:rPr>
            </w:pPr>
            <w:r>
              <w:rPr>
                <w:sz w:val="18"/>
              </w:rPr>
              <w:t>{</w:t>
            </w:r>
            <w:r w:rsidR="0034637E">
              <w:rPr>
                <w:sz w:val="18"/>
              </w:rPr>
              <w:t>700</w:t>
            </w:r>
            <w:r w:rsidR="007F750B">
              <w:rPr>
                <w:sz w:val="18"/>
              </w:rPr>
              <w:t xml:space="preserve"> </w:t>
            </w:r>
            <w:r w:rsidR="0034637E">
              <w:rPr>
                <w:sz w:val="18"/>
              </w:rPr>
              <w:t>-</w:t>
            </w:r>
            <w:r w:rsidR="007F750B">
              <w:rPr>
                <w:sz w:val="18"/>
              </w:rPr>
              <w:t xml:space="preserve"> </w:t>
            </w:r>
            <w:r w:rsidR="0034637E">
              <w:rPr>
                <w:sz w:val="18"/>
              </w:rPr>
              <w:t>1100</w:t>
            </w:r>
            <w:r w:rsidR="004C3238">
              <w:rPr>
                <w:sz w:val="18"/>
              </w:rPr>
              <w:t>}</w:t>
            </w:r>
          </w:p>
        </w:tc>
        <w:tc>
          <w:tcPr>
            <w:tcW w:w="900" w:type="dxa"/>
            <w:gridSpan w:val="3"/>
            <w:tcBorders>
              <w:left w:val="single" w:sz="6" w:space="0" w:color="auto"/>
              <w:bottom w:val="single" w:sz="4" w:space="0" w:color="auto"/>
            </w:tcBorders>
            <w:vAlign w:val="center"/>
          </w:tcPr>
          <w:p w14:paraId="30042F55" w14:textId="4526450C" w:rsidR="006440B2" w:rsidRPr="00F41F91" w:rsidRDefault="006440B2" w:rsidP="00E512EF">
            <w:pPr>
              <w:jc w:val="center"/>
              <w:rPr>
                <w:sz w:val="18"/>
              </w:rPr>
            </w:pPr>
            <w:r>
              <w:rPr>
                <w:sz w:val="18"/>
              </w:rPr>
              <w:t>1,600</w:t>
            </w:r>
          </w:p>
        </w:tc>
        <w:tc>
          <w:tcPr>
            <w:tcW w:w="1080" w:type="dxa"/>
            <w:gridSpan w:val="4"/>
            <w:tcBorders>
              <w:bottom w:val="single" w:sz="4" w:space="0" w:color="auto"/>
            </w:tcBorders>
            <w:vAlign w:val="center"/>
          </w:tcPr>
          <w:p w14:paraId="2B98A872" w14:textId="10B39112" w:rsidR="006440B2" w:rsidRPr="00F41F91" w:rsidRDefault="006440B2" w:rsidP="00E512EF">
            <w:pPr>
              <w:jc w:val="center"/>
              <w:rPr>
                <w:sz w:val="18"/>
              </w:rPr>
            </w:pPr>
            <w:r>
              <w:rPr>
                <w:sz w:val="18"/>
              </w:rPr>
              <w:t>n/a</w:t>
            </w:r>
          </w:p>
        </w:tc>
        <w:tc>
          <w:tcPr>
            <w:tcW w:w="2808" w:type="dxa"/>
            <w:gridSpan w:val="3"/>
            <w:tcBorders>
              <w:bottom w:val="single" w:sz="4" w:space="0" w:color="auto"/>
              <w:right w:val="single" w:sz="6" w:space="0" w:color="auto"/>
            </w:tcBorders>
            <w:vAlign w:val="center"/>
          </w:tcPr>
          <w:p w14:paraId="1A82EBB7" w14:textId="63B4D7B5" w:rsidR="006440B2" w:rsidRPr="00F41F91" w:rsidRDefault="006440B2" w:rsidP="00AE529A">
            <w:pPr>
              <w:rPr>
                <w:sz w:val="18"/>
              </w:rPr>
            </w:pPr>
            <w:r>
              <w:rPr>
                <w:sz w:val="18"/>
              </w:rPr>
              <w:t>Substances that form ions when in water; seawater influence</w:t>
            </w:r>
          </w:p>
        </w:tc>
      </w:tr>
      <w:tr w:rsidR="006440B2" w:rsidRPr="001F3468" w14:paraId="0B6DF45A" w14:textId="77777777" w:rsidTr="00666113">
        <w:trPr>
          <w:trHeight w:val="432"/>
          <w:jc w:val="center"/>
        </w:trPr>
        <w:tc>
          <w:tcPr>
            <w:tcW w:w="2265" w:type="dxa"/>
            <w:gridSpan w:val="3"/>
            <w:tcBorders>
              <w:left w:val="single" w:sz="6" w:space="0" w:color="auto"/>
              <w:bottom w:val="single" w:sz="4" w:space="0" w:color="auto"/>
            </w:tcBorders>
            <w:vAlign w:val="center"/>
          </w:tcPr>
          <w:p w14:paraId="0433C254" w14:textId="30726FB7" w:rsidR="006440B2" w:rsidRPr="00F41F91" w:rsidRDefault="006440B2" w:rsidP="000F60BE">
            <w:pPr>
              <w:ind w:left="15"/>
              <w:rPr>
                <w:sz w:val="18"/>
              </w:rPr>
            </w:pPr>
            <w:r>
              <w:rPr>
                <w:sz w:val="18"/>
              </w:rPr>
              <w:t>Sulfate (ppm)</w:t>
            </w:r>
          </w:p>
        </w:tc>
        <w:tc>
          <w:tcPr>
            <w:tcW w:w="994" w:type="dxa"/>
            <w:gridSpan w:val="2"/>
            <w:tcBorders>
              <w:bottom w:val="single" w:sz="4" w:space="0" w:color="auto"/>
            </w:tcBorders>
            <w:vAlign w:val="center"/>
          </w:tcPr>
          <w:p w14:paraId="50B2CFAE" w14:textId="4BC78823" w:rsidR="006440B2" w:rsidRPr="00F41F91" w:rsidRDefault="00E16E74" w:rsidP="00E512EF">
            <w:pPr>
              <w:jc w:val="center"/>
              <w:rPr>
                <w:sz w:val="18"/>
              </w:rPr>
            </w:pPr>
            <w:r>
              <w:rPr>
                <w:sz w:val="18"/>
              </w:rPr>
              <w:t>202</w:t>
            </w:r>
            <w:r w:rsidR="00AC4201">
              <w:rPr>
                <w:sz w:val="18"/>
              </w:rPr>
              <w:t>3</w:t>
            </w:r>
          </w:p>
        </w:tc>
        <w:tc>
          <w:tcPr>
            <w:tcW w:w="1350" w:type="dxa"/>
            <w:gridSpan w:val="3"/>
            <w:tcBorders>
              <w:bottom w:val="single" w:sz="4" w:space="0" w:color="auto"/>
              <w:right w:val="single" w:sz="6" w:space="0" w:color="auto"/>
            </w:tcBorders>
            <w:vAlign w:val="center"/>
          </w:tcPr>
          <w:p w14:paraId="49A2D3CA" w14:textId="70079AF8" w:rsidR="006440B2" w:rsidRDefault="00560642" w:rsidP="00E512EF">
            <w:pPr>
              <w:jc w:val="center"/>
              <w:rPr>
                <w:sz w:val="18"/>
              </w:rPr>
            </w:pPr>
            <w:r>
              <w:rPr>
                <w:sz w:val="18"/>
              </w:rPr>
              <w:t>[</w:t>
            </w:r>
            <w:r w:rsidR="00943E26">
              <w:rPr>
                <w:sz w:val="18"/>
              </w:rPr>
              <w:t>144</w:t>
            </w:r>
            <w:r w:rsidR="00C313A3">
              <w:rPr>
                <w:sz w:val="18"/>
              </w:rPr>
              <w:t>]</w:t>
            </w:r>
          </w:p>
          <w:p w14:paraId="2AE30FA9" w14:textId="3774BE8C" w:rsidR="0014118D" w:rsidRDefault="00560642" w:rsidP="00E512EF">
            <w:pPr>
              <w:jc w:val="center"/>
              <w:rPr>
                <w:sz w:val="18"/>
              </w:rPr>
            </w:pPr>
            <w:r>
              <w:rPr>
                <w:sz w:val="18"/>
              </w:rPr>
              <w:t>(</w:t>
            </w:r>
            <w:r w:rsidR="00943E26">
              <w:rPr>
                <w:sz w:val="18"/>
              </w:rPr>
              <w:t>151</w:t>
            </w:r>
            <w:r w:rsidR="0014118D">
              <w:rPr>
                <w:sz w:val="18"/>
              </w:rPr>
              <w:t>)</w:t>
            </w:r>
          </w:p>
          <w:p w14:paraId="76D624C4" w14:textId="3C7EE30A" w:rsidR="00B51E81" w:rsidRPr="00F41F91" w:rsidRDefault="00D04231" w:rsidP="006C70D3">
            <w:pPr>
              <w:jc w:val="center"/>
              <w:rPr>
                <w:sz w:val="18"/>
              </w:rPr>
            </w:pPr>
            <w:r>
              <w:rPr>
                <w:sz w:val="18"/>
              </w:rPr>
              <w:t>{</w:t>
            </w:r>
            <w:r w:rsidR="0034637E">
              <w:rPr>
                <w:sz w:val="18"/>
              </w:rPr>
              <w:t>110</w:t>
            </w:r>
            <w:r w:rsidR="006C70D3">
              <w:rPr>
                <w:sz w:val="18"/>
              </w:rPr>
              <w:t>}</w:t>
            </w:r>
          </w:p>
        </w:tc>
        <w:tc>
          <w:tcPr>
            <w:tcW w:w="1439" w:type="dxa"/>
            <w:gridSpan w:val="3"/>
            <w:tcBorders>
              <w:left w:val="single" w:sz="6" w:space="0" w:color="auto"/>
              <w:bottom w:val="single" w:sz="4" w:space="0" w:color="auto"/>
              <w:right w:val="single" w:sz="6" w:space="0" w:color="auto"/>
            </w:tcBorders>
            <w:vAlign w:val="center"/>
          </w:tcPr>
          <w:p w14:paraId="225FFCEE" w14:textId="476B45BA" w:rsidR="006440B2" w:rsidRDefault="00560642" w:rsidP="00E512EF">
            <w:pPr>
              <w:jc w:val="center"/>
              <w:rPr>
                <w:sz w:val="18"/>
              </w:rPr>
            </w:pPr>
            <w:r>
              <w:rPr>
                <w:sz w:val="18"/>
              </w:rPr>
              <w:t>[</w:t>
            </w:r>
            <w:r w:rsidR="00943E26">
              <w:rPr>
                <w:sz w:val="18"/>
              </w:rPr>
              <w:t>96.4 - 222</w:t>
            </w:r>
            <w:r w:rsidR="006440B2">
              <w:rPr>
                <w:sz w:val="18"/>
              </w:rPr>
              <w:t>]</w:t>
            </w:r>
          </w:p>
          <w:p w14:paraId="0095032A" w14:textId="11CE4F48" w:rsidR="0014118D" w:rsidRDefault="00560642" w:rsidP="00E512EF">
            <w:pPr>
              <w:jc w:val="center"/>
              <w:rPr>
                <w:sz w:val="18"/>
              </w:rPr>
            </w:pPr>
            <w:r>
              <w:rPr>
                <w:sz w:val="18"/>
              </w:rPr>
              <w:t>(</w:t>
            </w:r>
            <w:r w:rsidR="00943E26">
              <w:rPr>
                <w:sz w:val="18"/>
              </w:rPr>
              <w:t>106 - 229</w:t>
            </w:r>
            <w:r w:rsidR="0014118D">
              <w:rPr>
                <w:sz w:val="18"/>
              </w:rPr>
              <w:t>)</w:t>
            </w:r>
          </w:p>
          <w:p w14:paraId="104D7C40" w14:textId="6E36208F" w:rsidR="00B51E81" w:rsidRPr="00F41F91" w:rsidRDefault="00B51E81" w:rsidP="006C70D3">
            <w:pPr>
              <w:jc w:val="center"/>
              <w:rPr>
                <w:sz w:val="18"/>
              </w:rPr>
            </w:pPr>
            <w:r>
              <w:rPr>
                <w:sz w:val="18"/>
              </w:rPr>
              <w:t>{</w:t>
            </w:r>
            <w:r w:rsidR="0034637E">
              <w:rPr>
                <w:sz w:val="18"/>
              </w:rPr>
              <w:t>37</w:t>
            </w:r>
            <w:r w:rsidR="007F750B">
              <w:rPr>
                <w:sz w:val="18"/>
              </w:rPr>
              <w:t xml:space="preserve"> </w:t>
            </w:r>
            <w:r w:rsidR="0034637E">
              <w:rPr>
                <w:sz w:val="18"/>
              </w:rPr>
              <w:t>-</w:t>
            </w:r>
            <w:r w:rsidR="007F750B">
              <w:rPr>
                <w:sz w:val="18"/>
              </w:rPr>
              <w:t xml:space="preserve"> </w:t>
            </w:r>
            <w:r w:rsidR="0034637E">
              <w:rPr>
                <w:sz w:val="18"/>
              </w:rPr>
              <w:t>191}</w:t>
            </w:r>
          </w:p>
        </w:tc>
        <w:tc>
          <w:tcPr>
            <w:tcW w:w="900" w:type="dxa"/>
            <w:gridSpan w:val="3"/>
            <w:tcBorders>
              <w:left w:val="single" w:sz="6" w:space="0" w:color="auto"/>
              <w:bottom w:val="single" w:sz="4" w:space="0" w:color="auto"/>
            </w:tcBorders>
            <w:vAlign w:val="center"/>
          </w:tcPr>
          <w:p w14:paraId="07A45F45" w14:textId="616F9B68" w:rsidR="006440B2" w:rsidRPr="00F41F91" w:rsidRDefault="002104EA" w:rsidP="00E512EF">
            <w:pPr>
              <w:jc w:val="center"/>
              <w:rPr>
                <w:sz w:val="18"/>
              </w:rPr>
            </w:pPr>
            <w:r>
              <w:rPr>
                <w:sz w:val="18"/>
              </w:rPr>
              <w:t>500</w:t>
            </w:r>
          </w:p>
        </w:tc>
        <w:tc>
          <w:tcPr>
            <w:tcW w:w="1080" w:type="dxa"/>
            <w:gridSpan w:val="4"/>
            <w:tcBorders>
              <w:bottom w:val="single" w:sz="4" w:space="0" w:color="auto"/>
            </w:tcBorders>
            <w:vAlign w:val="center"/>
          </w:tcPr>
          <w:p w14:paraId="47E7A080" w14:textId="3BBFBFED" w:rsidR="006440B2" w:rsidRPr="00F41F91" w:rsidRDefault="002104EA" w:rsidP="00E512EF">
            <w:pPr>
              <w:jc w:val="center"/>
              <w:rPr>
                <w:sz w:val="18"/>
              </w:rPr>
            </w:pPr>
            <w:r>
              <w:rPr>
                <w:sz w:val="18"/>
              </w:rPr>
              <w:t>(0.5)</w:t>
            </w:r>
          </w:p>
        </w:tc>
        <w:tc>
          <w:tcPr>
            <w:tcW w:w="2808" w:type="dxa"/>
            <w:gridSpan w:val="3"/>
            <w:tcBorders>
              <w:bottom w:val="single" w:sz="4" w:space="0" w:color="auto"/>
              <w:right w:val="single" w:sz="6" w:space="0" w:color="auto"/>
            </w:tcBorders>
            <w:vAlign w:val="center"/>
          </w:tcPr>
          <w:p w14:paraId="1C051E73" w14:textId="7FCC70F8" w:rsidR="006440B2" w:rsidRPr="00F41F91" w:rsidRDefault="002104EA" w:rsidP="00AE529A">
            <w:pPr>
              <w:rPr>
                <w:sz w:val="18"/>
              </w:rPr>
            </w:pPr>
            <w:r>
              <w:rPr>
                <w:sz w:val="18"/>
              </w:rPr>
              <w:t>Runoff/leaching from natural deposits; industrial wastes</w:t>
            </w:r>
          </w:p>
        </w:tc>
      </w:tr>
      <w:tr w:rsidR="006440B2" w:rsidRPr="001F3468" w14:paraId="43E3C0BB" w14:textId="77777777" w:rsidTr="00666113">
        <w:trPr>
          <w:trHeight w:val="432"/>
          <w:jc w:val="center"/>
        </w:trPr>
        <w:tc>
          <w:tcPr>
            <w:tcW w:w="2265" w:type="dxa"/>
            <w:gridSpan w:val="3"/>
            <w:tcBorders>
              <w:left w:val="single" w:sz="6" w:space="0" w:color="auto"/>
              <w:bottom w:val="single" w:sz="4" w:space="0" w:color="auto"/>
            </w:tcBorders>
            <w:vAlign w:val="center"/>
          </w:tcPr>
          <w:p w14:paraId="76BBD2FE" w14:textId="55BB5739" w:rsidR="006440B2" w:rsidRPr="00F41F91" w:rsidRDefault="002104EA" w:rsidP="000F60BE">
            <w:pPr>
              <w:ind w:left="15"/>
              <w:rPr>
                <w:sz w:val="18"/>
              </w:rPr>
            </w:pPr>
            <w:r>
              <w:rPr>
                <w:sz w:val="18"/>
              </w:rPr>
              <w:t>Total Dissolved Solids (ppm)</w:t>
            </w:r>
          </w:p>
        </w:tc>
        <w:tc>
          <w:tcPr>
            <w:tcW w:w="994" w:type="dxa"/>
            <w:gridSpan w:val="2"/>
            <w:tcBorders>
              <w:bottom w:val="single" w:sz="4" w:space="0" w:color="auto"/>
            </w:tcBorders>
            <w:vAlign w:val="center"/>
          </w:tcPr>
          <w:p w14:paraId="1E9A58E8" w14:textId="33F92415" w:rsidR="006440B2" w:rsidRPr="00F41F91" w:rsidRDefault="00E16E74" w:rsidP="00E512EF">
            <w:pPr>
              <w:jc w:val="center"/>
              <w:rPr>
                <w:sz w:val="18"/>
              </w:rPr>
            </w:pPr>
            <w:r>
              <w:rPr>
                <w:sz w:val="18"/>
              </w:rPr>
              <w:t>202</w:t>
            </w:r>
            <w:r w:rsidR="00AC4201">
              <w:rPr>
                <w:sz w:val="18"/>
              </w:rPr>
              <w:t>3</w:t>
            </w:r>
          </w:p>
        </w:tc>
        <w:tc>
          <w:tcPr>
            <w:tcW w:w="1350" w:type="dxa"/>
            <w:gridSpan w:val="3"/>
            <w:tcBorders>
              <w:bottom w:val="single" w:sz="4" w:space="0" w:color="auto"/>
              <w:right w:val="single" w:sz="6" w:space="0" w:color="auto"/>
            </w:tcBorders>
            <w:vAlign w:val="center"/>
          </w:tcPr>
          <w:p w14:paraId="1F9F4961" w14:textId="4FCA0662" w:rsidR="006440B2" w:rsidRDefault="00560642" w:rsidP="00E512EF">
            <w:pPr>
              <w:jc w:val="center"/>
              <w:rPr>
                <w:sz w:val="18"/>
              </w:rPr>
            </w:pPr>
            <w:r>
              <w:rPr>
                <w:sz w:val="18"/>
              </w:rPr>
              <w:t>[</w:t>
            </w:r>
            <w:r w:rsidR="00943E26">
              <w:rPr>
                <w:sz w:val="18"/>
              </w:rPr>
              <w:t>484</w:t>
            </w:r>
            <w:r w:rsidR="002104EA">
              <w:rPr>
                <w:sz w:val="18"/>
              </w:rPr>
              <w:t>]</w:t>
            </w:r>
          </w:p>
          <w:p w14:paraId="11969CF8" w14:textId="47473B58" w:rsidR="0014118D" w:rsidRDefault="00560642" w:rsidP="00E512EF">
            <w:pPr>
              <w:jc w:val="center"/>
              <w:rPr>
                <w:sz w:val="18"/>
              </w:rPr>
            </w:pPr>
            <w:r>
              <w:rPr>
                <w:sz w:val="18"/>
              </w:rPr>
              <w:t>(</w:t>
            </w:r>
            <w:r w:rsidR="00943E26">
              <w:rPr>
                <w:sz w:val="18"/>
              </w:rPr>
              <w:t>563</w:t>
            </w:r>
            <w:r w:rsidR="0014118D">
              <w:rPr>
                <w:sz w:val="18"/>
              </w:rPr>
              <w:t>)</w:t>
            </w:r>
          </w:p>
          <w:p w14:paraId="22516EDC" w14:textId="53768C27" w:rsidR="00B51E81" w:rsidRPr="00F41F91" w:rsidRDefault="00560642" w:rsidP="007F750B">
            <w:pPr>
              <w:jc w:val="center"/>
              <w:rPr>
                <w:sz w:val="18"/>
              </w:rPr>
            </w:pPr>
            <w:r>
              <w:rPr>
                <w:sz w:val="18"/>
              </w:rPr>
              <w:t>{</w:t>
            </w:r>
            <w:r w:rsidR="0034637E">
              <w:rPr>
                <w:sz w:val="18"/>
              </w:rPr>
              <w:t>5</w:t>
            </w:r>
            <w:r w:rsidR="007F750B">
              <w:rPr>
                <w:sz w:val="18"/>
              </w:rPr>
              <w:t>28</w:t>
            </w:r>
            <w:r w:rsidR="00B51E81">
              <w:rPr>
                <w:sz w:val="18"/>
              </w:rPr>
              <w:t>}</w:t>
            </w:r>
          </w:p>
        </w:tc>
        <w:tc>
          <w:tcPr>
            <w:tcW w:w="1439" w:type="dxa"/>
            <w:gridSpan w:val="3"/>
            <w:tcBorders>
              <w:left w:val="single" w:sz="6" w:space="0" w:color="auto"/>
              <w:bottom w:val="single" w:sz="4" w:space="0" w:color="auto"/>
              <w:right w:val="single" w:sz="6" w:space="0" w:color="auto"/>
            </w:tcBorders>
            <w:vAlign w:val="center"/>
          </w:tcPr>
          <w:p w14:paraId="4874338F" w14:textId="62B8AE79" w:rsidR="006440B2" w:rsidRDefault="00560642" w:rsidP="00E512EF">
            <w:pPr>
              <w:jc w:val="center"/>
              <w:rPr>
                <w:sz w:val="18"/>
              </w:rPr>
            </w:pPr>
            <w:r>
              <w:rPr>
                <w:sz w:val="18"/>
              </w:rPr>
              <w:t>[</w:t>
            </w:r>
            <w:r w:rsidR="00943E26">
              <w:rPr>
                <w:sz w:val="18"/>
              </w:rPr>
              <w:t>395 - 594</w:t>
            </w:r>
            <w:r w:rsidR="002104EA">
              <w:rPr>
                <w:sz w:val="18"/>
              </w:rPr>
              <w:t>]</w:t>
            </w:r>
          </w:p>
          <w:p w14:paraId="3B18B42D" w14:textId="2E8CD283" w:rsidR="0014118D" w:rsidRDefault="00560642" w:rsidP="00E512EF">
            <w:pPr>
              <w:jc w:val="center"/>
              <w:rPr>
                <w:sz w:val="18"/>
              </w:rPr>
            </w:pPr>
            <w:r>
              <w:rPr>
                <w:sz w:val="18"/>
              </w:rPr>
              <w:t>(</w:t>
            </w:r>
            <w:r w:rsidR="00943E26">
              <w:rPr>
                <w:sz w:val="18"/>
              </w:rPr>
              <w:t>412 - 655</w:t>
            </w:r>
            <w:r w:rsidR="0014118D">
              <w:rPr>
                <w:sz w:val="18"/>
              </w:rPr>
              <w:t>)</w:t>
            </w:r>
          </w:p>
          <w:p w14:paraId="2916B8B4" w14:textId="7512F59A" w:rsidR="00B51E81" w:rsidRPr="00F41F91" w:rsidRDefault="00560642" w:rsidP="007F750B">
            <w:pPr>
              <w:jc w:val="center"/>
              <w:rPr>
                <w:sz w:val="18"/>
              </w:rPr>
            </w:pPr>
            <w:r>
              <w:rPr>
                <w:sz w:val="18"/>
              </w:rPr>
              <w:t>{</w:t>
            </w:r>
            <w:r w:rsidR="007F750B">
              <w:rPr>
                <w:sz w:val="18"/>
              </w:rPr>
              <w:t>420 - 670</w:t>
            </w:r>
            <w:r w:rsidR="0034637E">
              <w:rPr>
                <w:sz w:val="18"/>
              </w:rPr>
              <w:t>}</w:t>
            </w:r>
          </w:p>
        </w:tc>
        <w:tc>
          <w:tcPr>
            <w:tcW w:w="900" w:type="dxa"/>
            <w:gridSpan w:val="3"/>
            <w:tcBorders>
              <w:left w:val="single" w:sz="6" w:space="0" w:color="auto"/>
              <w:bottom w:val="single" w:sz="4" w:space="0" w:color="auto"/>
            </w:tcBorders>
            <w:vAlign w:val="center"/>
          </w:tcPr>
          <w:p w14:paraId="67B88F81" w14:textId="7A155F34" w:rsidR="006440B2" w:rsidRPr="00F41F91" w:rsidRDefault="002104EA" w:rsidP="00E512EF">
            <w:pPr>
              <w:jc w:val="center"/>
              <w:rPr>
                <w:sz w:val="18"/>
              </w:rPr>
            </w:pPr>
            <w:r>
              <w:rPr>
                <w:sz w:val="18"/>
              </w:rPr>
              <w:t>1,000</w:t>
            </w:r>
          </w:p>
        </w:tc>
        <w:tc>
          <w:tcPr>
            <w:tcW w:w="1080" w:type="dxa"/>
            <w:gridSpan w:val="4"/>
            <w:tcBorders>
              <w:bottom w:val="single" w:sz="4" w:space="0" w:color="auto"/>
            </w:tcBorders>
            <w:vAlign w:val="center"/>
          </w:tcPr>
          <w:p w14:paraId="2E6637F5" w14:textId="31D02602" w:rsidR="006440B2" w:rsidRPr="00F41F91" w:rsidRDefault="002104EA" w:rsidP="00E512EF">
            <w:pPr>
              <w:jc w:val="center"/>
              <w:rPr>
                <w:sz w:val="18"/>
              </w:rPr>
            </w:pPr>
            <w:r>
              <w:rPr>
                <w:sz w:val="18"/>
              </w:rPr>
              <w:t>10</w:t>
            </w:r>
          </w:p>
        </w:tc>
        <w:tc>
          <w:tcPr>
            <w:tcW w:w="2808" w:type="dxa"/>
            <w:gridSpan w:val="3"/>
            <w:tcBorders>
              <w:bottom w:val="single" w:sz="4" w:space="0" w:color="auto"/>
              <w:right w:val="single" w:sz="6" w:space="0" w:color="auto"/>
            </w:tcBorders>
            <w:vAlign w:val="center"/>
          </w:tcPr>
          <w:p w14:paraId="227D81A8" w14:textId="00EFE1CD" w:rsidR="006440B2" w:rsidRPr="00F41F91" w:rsidRDefault="002104EA" w:rsidP="00AE529A">
            <w:pPr>
              <w:rPr>
                <w:sz w:val="18"/>
              </w:rPr>
            </w:pPr>
            <w:r>
              <w:rPr>
                <w:sz w:val="18"/>
              </w:rPr>
              <w:t>Runoff/leaching from natural deposits</w:t>
            </w:r>
          </w:p>
        </w:tc>
      </w:tr>
      <w:tr w:rsidR="006440B2" w:rsidRPr="001F3468" w14:paraId="12914C14" w14:textId="77777777" w:rsidTr="00666113">
        <w:trPr>
          <w:trHeight w:val="432"/>
          <w:jc w:val="center"/>
        </w:trPr>
        <w:tc>
          <w:tcPr>
            <w:tcW w:w="2265" w:type="dxa"/>
            <w:gridSpan w:val="3"/>
            <w:tcBorders>
              <w:left w:val="single" w:sz="6" w:space="0" w:color="auto"/>
              <w:bottom w:val="single" w:sz="18" w:space="0" w:color="auto"/>
            </w:tcBorders>
            <w:vAlign w:val="center"/>
          </w:tcPr>
          <w:p w14:paraId="41D50A38" w14:textId="4C212567" w:rsidR="006440B2" w:rsidRPr="00F41F91" w:rsidRDefault="002104EA" w:rsidP="000F60BE">
            <w:pPr>
              <w:ind w:left="15"/>
              <w:rPr>
                <w:sz w:val="18"/>
              </w:rPr>
            </w:pPr>
            <w:r>
              <w:rPr>
                <w:sz w:val="18"/>
              </w:rPr>
              <w:t>pH</w:t>
            </w:r>
          </w:p>
        </w:tc>
        <w:tc>
          <w:tcPr>
            <w:tcW w:w="994" w:type="dxa"/>
            <w:gridSpan w:val="2"/>
            <w:tcBorders>
              <w:bottom w:val="single" w:sz="18" w:space="0" w:color="auto"/>
            </w:tcBorders>
            <w:vAlign w:val="center"/>
          </w:tcPr>
          <w:p w14:paraId="24F5D804" w14:textId="7C0677D1" w:rsidR="006440B2" w:rsidRPr="00F41F91" w:rsidRDefault="00E16E74" w:rsidP="00E512EF">
            <w:pPr>
              <w:jc w:val="center"/>
              <w:rPr>
                <w:sz w:val="18"/>
              </w:rPr>
            </w:pPr>
            <w:r>
              <w:rPr>
                <w:sz w:val="18"/>
              </w:rPr>
              <w:t>202</w:t>
            </w:r>
            <w:r w:rsidR="00AC4201">
              <w:rPr>
                <w:sz w:val="18"/>
              </w:rPr>
              <w:t>3</w:t>
            </w:r>
          </w:p>
        </w:tc>
        <w:tc>
          <w:tcPr>
            <w:tcW w:w="1350" w:type="dxa"/>
            <w:gridSpan w:val="3"/>
            <w:tcBorders>
              <w:bottom w:val="single" w:sz="18" w:space="0" w:color="auto"/>
              <w:right w:val="single" w:sz="6" w:space="0" w:color="auto"/>
            </w:tcBorders>
            <w:vAlign w:val="center"/>
          </w:tcPr>
          <w:p w14:paraId="1DF42AC1" w14:textId="7074052F" w:rsidR="006440B2" w:rsidRDefault="00943E26" w:rsidP="00E512EF">
            <w:pPr>
              <w:jc w:val="center"/>
              <w:rPr>
                <w:sz w:val="18"/>
              </w:rPr>
            </w:pPr>
            <w:r>
              <w:rPr>
                <w:sz w:val="18"/>
              </w:rPr>
              <w:t>[8.05</w:t>
            </w:r>
            <w:r w:rsidR="002104EA">
              <w:rPr>
                <w:sz w:val="18"/>
              </w:rPr>
              <w:t>]</w:t>
            </w:r>
          </w:p>
          <w:p w14:paraId="3A0E0805" w14:textId="4912AEA8" w:rsidR="0014118D" w:rsidRDefault="00560642" w:rsidP="00E512EF">
            <w:pPr>
              <w:jc w:val="center"/>
              <w:rPr>
                <w:sz w:val="18"/>
              </w:rPr>
            </w:pPr>
            <w:r>
              <w:rPr>
                <w:sz w:val="18"/>
              </w:rPr>
              <w:t>(</w:t>
            </w:r>
            <w:r w:rsidR="00943E26">
              <w:rPr>
                <w:sz w:val="18"/>
              </w:rPr>
              <w:t>8.05</w:t>
            </w:r>
            <w:r w:rsidR="0014118D">
              <w:rPr>
                <w:sz w:val="18"/>
              </w:rPr>
              <w:t>)</w:t>
            </w:r>
          </w:p>
          <w:p w14:paraId="066CEAD9" w14:textId="1160A24D" w:rsidR="00B51E81" w:rsidRPr="00F41F91" w:rsidRDefault="00C23459" w:rsidP="006C70D3">
            <w:pPr>
              <w:jc w:val="center"/>
              <w:rPr>
                <w:sz w:val="18"/>
              </w:rPr>
            </w:pPr>
            <w:r>
              <w:rPr>
                <w:sz w:val="18"/>
              </w:rPr>
              <w:t>{</w:t>
            </w:r>
            <w:r w:rsidR="007F750B">
              <w:rPr>
                <w:sz w:val="18"/>
              </w:rPr>
              <w:t>8.2</w:t>
            </w:r>
            <w:r w:rsidR="00B51E81">
              <w:rPr>
                <w:sz w:val="18"/>
              </w:rPr>
              <w:t>}</w:t>
            </w:r>
          </w:p>
        </w:tc>
        <w:tc>
          <w:tcPr>
            <w:tcW w:w="1439" w:type="dxa"/>
            <w:gridSpan w:val="3"/>
            <w:tcBorders>
              <w:left w:val="single" w:sz="6" w:space="0" w:color="auto"/>
              <w:bottom w:val="single" w:sz="18" w:space="0" w:color="auto"/>
              <w:right w:val="single" w:sz="6" w:space="0" w:color="auto"/>
            </w:tcBorders>
            <w:vAlign w:val="center"/>
          </w:tcPr>
          <w:p w14:paraId="297A1B7E" w14:textId="286412AD" w:rsidR="006440B2" w:rsidRDefault="00560642" w:rsidP="00E512EF">
            <w:pPr>
              <w:jc w:val="center"/>
              <w:rPr>
                <w:sz w:val="18"/>
              </w:rPr>
            </w:pPr>
            <w:r>
              <w:rPr>
                <w:sz w:val="18"/>
              </w:rPr>
              <w:t>[</w:t>
            </w:r>
            <w:r w:rsidR="006C70D3">
              <w:rPr>
                <w:sz w:val="18"/>
              </w:rPr>
              <w:t>7.5</w:t>
            </w:r>
            <w:r w:rsidR="00943E26">
              <w:rPr>
                <w:sz w:val="18"/>
              </w:rPr>
              <w:t>0</w:t>
            </w:r>
            <w:r w:rsidR="006C70D3">
              <w:rPr>
                <w:sz w:val="18"/>
              </w:rPr>
              <w:t xml:space="preserve"> – 8.</w:t>
            </w:r>
            <w:r w:rsidR="00943E26">
              <w:rPr>
                <w:sz w:val="18"/>
              </w:rPr>
              <w:t>58</w:t>
            </w:r>
            <w:r w:rsidR="002104EA">
              <w:rPr>
                <w:sz w:val="18"/>
              </w:rPr>
              <w:t>]</w:t>
            </w:r>
          </w:p>
          <w:p w14:paraId="345BD403" w14:textId="3CEF86B5" w:rsidR="0014118D" w:rsidRDefault="00560642" w:rsidP="00E512EF">
            <w:pPr>
              <w:jc w:val="center"/>
              <w:rPr>
                <w:sz w:val="18"/>
              </w:rPr>
            </w:pPr>
            <w:r>
              <w:rPr>
                <w:sz w:val="18"/>
              </w:rPr>
              <w:t>(</w:t>
            </w:r>
            <w:r w:rsidR="00943E26">
              <w:rPr>
                <w:sz w:val="18"/>
              </w:rPr>
              <w:t>7.50 – 8.43</w:t>
            </w:r>
            <w:r w:rsidR="0014118D">
              <w:rPr>
                <w:sz w:val="18"/>
              </w:rPr>
              <w:t>)</w:t>
            </w:r>
          </w:p>
          <w:p w14:paraId="1B7A2EB2" w14:textId="482CDBD5" w:rsidR="00B51E81" w:rsidRPr="00F41F91" w:rsidRDefault="00560642" w:rsidP="007F750B">
            <w:pPr>
              <w:jc w:val="center"/>
              <w:rPr>
                <w:sz w:val="18"/>
              </w:rPr>
            </w:pPr>
            <w:r>
              <w:rPr>
                <w:sz w:val="18"/>
              </w:rPr>
              <w:t>{</w:t>
            </w:r>
            <w:r w:rsidR="007F750B">
              <w:rPr>
                <w:sz w:val="18"/>
              </w:rPr>
              <w:t>8.1 - 8.3</w:t>
            </w:r>
            <w:r w:rsidR="00B51E81">
              <w:rPr>
                <w:sz w:val="18"/>
              </w:rPr>
              <w:t>}</w:t>
            </w:r>
          </w:p>
        </w:tc>
        <w:tc>
          <w:tcPr>
            <w:tcW w:w="900" w:type="dxa"/>
            <w:gridSpan w:val="3"/>
            <w:tcBorders>
              <w:left w:val="single" w:sz="6" w:space="0" w:color="auto"/>
              <w:bottom w:val="single" w:sz="18" w:space="0" w:color="auto"/>
            </w:tcBorders>
            <w:vAlign w:val="center"/>
          </w:tcPr>
          <w:p w14:paraId="395E2E6B" w14:textId="58EE2B06" w:rsidR="006440B2" w:rsidRPr="00F41F91" w:rsidRDefault="002104EA" w:rsidP="00E512EF">
            <w:pPr>
              <w:jc w:val="center"/>
              <w:rPr>
                <w:sz w:val="18"/>
              </w:rPr>
            </w:pPr>
            <w:r>
              <w:rPr>
                <w:sz w:val="18"/>
              </w:rPr>
              <w:t>n/a</w:t>
            </w:r>
          </w:p>
        </w:tc>
        <w:tc>
          <w:tcPr>
            <w:tcW w:w="1080" w:type="dxa"/>
            <w:gridSpan w:val="4"/>
            <w:tcBorders>
              <w:bottom w:val="single" w:sz="18" w:space="0" w:color="auto"/>
            </w:tcBorders>
            <w:vAlign w:val="center"/>
          </w:tcPr>
          <w:p w14:paraId="6D278AD9" w14:textId="3302AFF6" w:rsidR="006440B2" w:rsidRPr="00F41F91" w:rsidRDefault="002104EA" w:rsidP="00E512EF">
            <w:pPr>
              <w:jc w:val="center"/>
              <w:rPr>
                <w:sz w:val="18"/>
              </w:rPr>
            </w:pPr>
            <w:r>
              <w:rPr>
                <w:sz w:val="18"/>
              </w:rPr>
              <w:t>n/a</w:t>
            </w:r>
          </w:p>
        </w:tc>
        <w:tc>
          <w:tcPr>
            <w:tcW w:w="2808" w:type="dxa"/>
            <w:gridSpan w:val="3"/>
            <w:tcBorders>
              <w:bottom w:val="single" w:sz="18" w:space="0" w:color="auto"/>
              <w:right w:val="single" w:sz="6" w:space="0" w:color="auto"/>
            </w:tcBorders>
            <w:vAlign w:val="center"/>
          </w:tcPr>
          <w:p w14:paraId="16DB5C02" w14:textId="03585BD8" w:rsidR="002104EA" w:rsidRPr="002104EA" w:rsidRDefault="002104EA" w:rsidP="00AE529A">
            <w:pPr>
              <w:rPr>
                <w:sz w:val="18"/>
              </w:rPr>
            </w:pPr>
            <w:r w:rsidRPr="002104EA">
              <w:rPr>
                <w:sz w:val="18"/>
              </w:rPr>
              <w:t>low pH: corrosion</w:t>
            </w:r>
          </w:p>
          <w:p w14:paraId="210687B7" w14:textId="14CD208F" w:rsidR="006440B2" w:rsidRPr="00F41F91" w:rsidRDefault="002104EA" w:rsidP="00AE529A">
            <w:pPr>
              <w:rPr>
                <w:sz w:val="18"/>
              </w:rPr>
            </w:pPr>
            <w:r w:rsidRPr="002104EA">
              <w:rPr>
                <w:sz w:val="18"/>
              </w:rPr>
              <w:t>high pH: deposits</w:t>
            </w:r>
          </w:p>
        </w:tc>
      </w:tr>
      <w:tr w:rsidR="004776E4" w:rsidRPr="001F3468" w14:paraId="391394F8" w14:textId="77777777" w:rsidTr="00666113">
        <w:trPr>
          <w:jc w:val="center"/>
        </w:trPr>
        <w:tc>
          <w:tcPr>
            <w:tcW w:w="10836" w:type="dxa"/>
            <w:gridSpan w:val="21"/>
            <w:tcBorders>
              <w:top w:val="single" w:sz="18" w:space="0" w:color="auto"/>
              <w:left w:val="single" w:sz="6" w:space="0" w:color="auto"/>
              <w:bottom w:val="single" w:sz="18" w:space="0" w:color="auto"/>
              <w:right w:val="single" w:sz="6" w:space="0" w:color="auto"/>
            </w:tcBorders>
            <w:shd w:val="clear" w:color="auto" w:fill="B4C6E7" w:themeFill="accent1" w:themeFillTint="66"/>
            <w:vAlign w:val="center"/>
          </w:tcPr>
          <w:p w14:paraId="39B392CD" w14:textId="1C60B6D6" w:rsidR="004776E4" w:rsidRPr="00F41F91" w:rsidRDefault="004776E4" w:rsidP="003830EB">
            <w:pPr>
              <w:spacing w:before="20" w:after="20"/>
              <w:jc w:val="center"/>
              <w:rPr>
                <w:b/>
                <w:caps/>
              </w:rPr>
            </w:pPr>
            <w:r w:rsidRPr="00F41F91">
              <w:rPr>
                <w:b/>
                <w:caps/>
              </w:rPr>
              <w:t xml:space="preserve">TAble </w:t>
            </w:r>
            <w:r w:rsidR="003830EB">
              <w:rPr>
                <w:b/>
                <w:caps/>
              </w:rPr>
              <w:t>7</w:t>
            </w:r>
            <w:r w:rsidRPr="00F41F91">
              <w:rPr>
                <w:b/>
                <w:caps/>
              </w:rPr>
              <w:t xml:space="preserve"> – detection of UNREGULATED CONTAMINANTS</w:t>
            </w:r>
          </w:p>
        </w:tc>
      </w:tr>
      <w:tr w:rsidR="004776E4" w:rsidRPr="001F3468" w14:paraId="51C87D94" w14:textId="77777777" w:rsidTr="00666113">
        <w:trPr>
          <w:cantSplit/>
          <w:trHeight w:val="440"/>
          <w:jc w:val="center"/>
        </w:trPr>
        <w:tc>
          <w:tcPr>
            <w:tcW w:w="2265" w:type="dxa"/>
            <w:gridSpan w:val="3"/>
            <w:tcBorders>
              <w:top w:val="single" w:sz="18" w:space="0" w:color="auto"/>
              <w:left w:val="single" w:sz="6" w:space="0" w:color="auto"/>
              <w:bottom w:val="double" w:sz="4" w:space="0" w:color="auto"/>
              <w:right w:val="single" w:sz="6" w:space="0" w:color="auto"/>
            </w:tcBorders>
            <w:vAlign w:val="center"/>
          </w:tcPr>
          <w:p w14:paraId="3F46C769" w14:textId="77777777" w:rsidR="004776E4" w:rsidRPr="00F41F91" w:rsidRDefault="004776E4" w:rsidP="004776E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4" w:type="dxa"/>
            <w:gridSpan w:val="2"/>
            <w:tcBorders>
              <w:top w:val="single" w:sz="18" w:space="0" w:color="auto"/>
              <w:left w:val="single" w:sz="6" w:space="0" w:color="auto"/>
              <w:bottom w:val="double" w:sz="4" w:space="0" w:color="auto"/>
              <w:right w:val="single" w:sz="6" w:space="0" w:color="auto"/>
            </w:tcBorders>
            <w:vAlign w:val="center"/>
          </w:tcPr>
          <w:p w14:paraId="195CCE67" w14:textId="77777777" w:rsidR="004776E4" w:rsidRPr="00F41F91" w:rsidRDefault="004776E4" w:rsidP="004776E4">
            <w:pPr>
              <w:spacing w:before="40" w:after="40"/>
              <w:jc w:val="center"/>
              <w:rPr>
                <w:b/>
                <w:bCs/>
                <w:sz w:val="18"/>
              </w:rPr>
            </w:pPr>
            <w:r w:rsidRPr="00F41F91">
              <w:rPr>
                <w:b/>
                <w:bCs/>
                <w:sz w:val="18"/>
              </w:rPr>
              <w:t>Sample Date</w:t>
            </w:r>
          </w:p>
        </w:tc>
        <w:tc>
          <w:tcPr>
            <w:tcW w:w="1350" w:type="dxa"/>
            <w:gridSpan w:val="3"/>
            <w:tcBorders>
              <w:top w:val="single" w:sz="18" w:space="0" w:color="auto"/>
              <w:left w:val="single" w:sz="6" w:space="0" w:color="auto"/>
              <w:bottom w:val="double" w:sz="4" w:space="0" w:color="auto"/>
              <w:right w:val="single" w:sz="6" w:space="0" w:color="auto"/>
            </w:tcBorders>
            <w:vAlign w:val="center"/>
          </w:tcPr>
          <w:p w14:paraId="1867154B" w14:textId="77777777" w:rsidR="004776E4" w:rsidRPr="00F41F91" w:rsidRDefault="004776E4" w:rsidP="004776E4">
            <w:pPr>
              <w:spacing w:before="40" w:after="40"/>
              <w:jc w:val="center"/>
              <w:rPr>
                <w:b/>
                <w:bCs/>
                <w:sz w:val="18"/>
              </w:rPr>
            </w:pPr>
            <w:r w:rsidRPr="00F41F91">
              <w:rPr>
                <w:b/>
                <w:bCs/>
                <w:sz w:val="18"/>
              </w:rPr>
              <w:t>Level Detected</w:t>
            </w:r>
          </w:p>
        </w:tc>
        <w:tc>
          <w:tcPr>
            <w:tcW w:w="1439" w:type="dxa"/>
            <w:gridSpan w:val="3"/>
            <w:tcBorders>
              <w:top w:val="single" w:sz="18" w:space="0" w:color="auto"/>
              <w:left w:val="single" w:sz="6" w:space="0" w:color="auto"/>
              <w:bottom w:val="double" w:sz="4" w:space="0" w:color="auto"/>
              <w:right w:val="single" w:sz="6" w:space="0" w:color="auto"/>
            </w:tcBorders>
            <w:vAlign w:val="center"/>
          </w:tcPr>
          <w:p w14:paraId="45A8A9D9" w14:textId="77777777" w:rsidR="004776E4" w:rsidRPr="00F41F91" w:rsidRDefault="004776E4" w:rsidP="004776E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7"/>
            <w:tcBorders>
              <w:top w:val="single" w:sz="18" w:space="0" w:color="auto"/>
              <w:left w:val="single" w:sz="6" w:space="0" w:color="auto"/>
              <w:bottom w:val="double" w:sz="4" w:space="0" w:color="auto"/>
              <w:right w:val="single" w:sz="6" w:space="0" w:color="auto"/>
            </w:tcBorders>
            <w:vAlign w:val="center"/>
          </w:tcPr>
          <w:p w14:paraId="7288CE3C" w14:textId="77777777" w:rsidR="004776E4" w:rsidRPr="00F41F91" w:rsidRDefault="004776E4" w:rsidP="004776E4">
            <w:pPr>
              <w:spacing w:before="40" w:after="40"/>
              <w:jc w:val="center"/>
              <w:rPr>
                <w:b/>
                <w:bCs/>
                <w:sz w:val="18"/>
              </w:rPr>
            </w:pPr>
            <w:r w:rsidRPr="00F41F91">
              <w:rPr>
                <w:b/>
                <w:bCs/>
                <w:sz w:val="18"/>
              </w:rPr>
              <w:t>Notification Level</w:t>
            </w:r>
          </w:p>
        </w:tc>
        <w:tc>
          <w:tcPr>
            <w:tcW w:w="2808" w:type="dxa"/>
            <w:gridSpan w:val="3"/>
            <w:tcBorders>
              <w:top w:val="single" w:sz="18" w:space="0" w:color="auto"/>
              <w:left w:val="single" w:sz="6" w:space="0" w:color="auto"/>
              <w:bottom w:val="double" w:sz="4" w:space="0" w:color="auto"/>
              <w:right w:val="single" w:sz="6" w:space="0" w:color="auto"/>
            </w:tcBorders>
            <w:vAlign w:val="center"/>
          </w:tcPr>
          <w:p w14:paraId="055CBCED" w14:textId="3C6E2366" w:rsidR="004776E4" w:rsidRPr="00F41F91" w:rsidRDefault="004776E4" w:rsidP="004776E4">
            <w:pPr>
              <w:spacing w:before="40" w:after="40"/>
              <w:jc w:val="center"/>
              <w:rPr>
                <w:b/>
                <w:bCs/>
                <w:sz w:val="18"/>
              </w:rPr>
            </w:pPr>
            <w:r w:rsidRPr="00F41F91">
              <w:rPr>
                <w:b/>
                <w:bCs/>
                <w:sz w:val="18"/>
              </w:rPr>
              <w:t>Health Effects Language</w:t>
            </w:r>
          </w:p>
        </w:tc>
      </w:tr>
      <w:tr w:rsidR="004776E4" w:rsidRPr="001F3468" w14:paraId="4F974BB1" w14:textId="77777777" w:rsidTr="00666113">
        <w:trPr>
          <w:trHeight w:val="432"/>
          <w:jc w:val="center"/>
        </w:trPr>
        <w:tc>
          <w:tcPr>
            <w:tcW w:w="2265" w:type="dxa"/>
            <w:gridSpan w:val="3"/>
            <w:tcBorders>
              <w:left w:val="single" w:sz="6" w:space="0" w:color="auto"/>
              <w:right w:val="single" w:sz="6" w:space="0" w:color="auto"/>
            </w:tcBorders>
            <w:vAlign w:val="center"/>
          </w:tcPr>
          <w:p w14:paraId="13867A6C" w14:textId="69D9D2E8" w:rsidR="004776E4" w:rsidRPr="00F41F91" w:rsidRDefault="002104EA" w:rsidP="00E512EF">
            <w:pPr>
              <w:rPr>
                <w:sz w:val="18"/>
              </w:rPr>
            </w:pPr>
            <w:r>
              <w:rPr>
                <w:sz w:val="18"/>
              </w:rPr>
              <w:t>Boron (ppm)</w:t>
            </w:r>
          </w:p>
        </w:tc>
        <w:tc>
          <w:tcPr>
            <w:tcW w:w="994" w:type="dxa"/>
            <w:gridSpan w:val="2"/>
            <w:tcBorders>
              <w:left w:val="single" w:sz="6" w:space="0" w:color="auto"/>
              <w:right w:val="single" w:sz="6" w:space="0" w:color="auto"/>
            </w:tcBorders>
            <w:vAlign w:val="center"/>
          </w:tcPr>
          <w:p w14:paraId="29134B0A" w14:textId="44743A28" w:rsidR="004776E4" w:rsidRPr="00F41F91" w:rsidRDefault="00E16E74" w:rsidP="00E512EF">
            <w:pPr>
              <w:jc w:val="center"/>
              <w:rPr>
                <w:sz w:val="18"/>
              </w:rPr>
            </w:pPr>
            <w:r>
              <w:rPr>
                <w:sz w:val="18"/>
              </w:rPr>
              <w:t>202</w:t>
            </w:r>
            <w:r w:rsidR="00AC4201">
              <w:rPr>
                <w:sz w:val="18"/>
              </w:rPr>
              <w:t>3</w:t>
            </w:r>
          </w:p>
        </w:tc>
        <w:tc>
          <w:tcPr>
            <w:tcW w:w="1350" w:type="dxa"/>
            <w:gridSpan w:val="3"/>
            <w:tcBorders>
              <w:left w:val="single" w:sz="6" w:space="0" w:color="auto"/>
              <w:right w:val="single" w:sz="6" w:space="0" w:color="auto"/>
            </w:tcBorders>
            <w:vAlign w:val="center"/>
          </w:tcPr>
          <w:p w14:paraId="728F6697" w14:textId="77777777" w:rsidR="004776E4" w:rsidRDefault="00D500CF" w:rsidP="00E512EF">
            <w:pPr>
              <w:jc w:val="center"/>
              <w:rPr>
                <w:sz w:val="18"/>
              </w:rPr>
            </w:pPr>
            <w:r>
              <w:rPr>
                <w:sz w:val="18"/>
              </w:rPr>
              <w:t>[0.1]</w:t>
            </w:r>
          </w:p>
          <w:p w14:paraId="48ED18C8" w14:textId="1920E6EF" w:rsidR="0014118D" w:rsidRDefault="00B0442E" w:rsidP="00E512EF">
            <w:pPr>
              <w:jc w:val="center"/>
              <w:rPr>
                <w:sz w:val="18"/>
              </w:rPr>
            </w:pPr>
            <w:r>
              <w:rPr>
                <w:sz w:val="18"/>
              </w:rPr>
              <w:t>(0.2</w:t>
            </w:r>
            <w:r w:rsidR="0014118D">
              <w:rPr>
                <w:sz w:val="18"/>
              </w:rPr>
              <w:t>)</w:t>
            </w:r>
          </w:p>
          <w:p w14:paraId="6432953F" w14:textId="598084F0" w:rsidR="00B51E81" w:rsidRPr="00F41F91" w:rsidRDefault="00C23459" w:rsidP="006C70D3">
            <w:pPr>
              <w:jc w:val="center"/>
              <w:rPr>
                <w:sz w:val="18"/>
              </w:rPr>
            </w:pPr>
            <w:r>
              <w:rPr>
                <w:sz w:val="18"/>
              </w:rPr>
              <w:t>{</w:t>
            </w:r>
            <w:r w:rsidR="0034637E">
              <w:rPr>
                <w:sz w:val="18"/>
              </w:rPr>
              <w:t>0.18</w:t>
            </w:r>
            <w:r w:rsidR="00B51E81">
              <w:rPr>
                <w:sz w:val="18"/>
              </w:rPr>
              <w:t>}</w:t>
            </w:r>
          </w:p>
        </w:tc>
        <w:tc>
          <w:tcPr>
            <w:tcW w:w="1439" w:type="dxa"/>
            <w:gridSpan w:val="3"/>
            <w:tcBorders>
              <w:left w:val="single" w:sz="6" w:space="0" w:color="auto"/>
              <w:right w:val="single" w:sz="6" w:space="0" w:color="auto"/>
            </w:tcBorders>
            <w:shd w:val="clear" w:color="auto" w:fill="auto"/>
            <w:vAlign w:val="center"/>
          </w:tcPr>
          <w:p w14:paraId="123964DD" w14:textId="77777777" w:rsidR="004776E4" w:rsidRDefault="00D500CF" w:rsidP="00E512EF">
            <w:pPr>
              <w:jc w:val="center"/>
              <w:rPr>
                <w:sz w:val="18"/>
              </w:rPr>
            </w:pPr>
            <w:r>
              <w:rPr>
                <w:sz w:val="18"/>
              </w:rPr>
              <w:t>[0.1 – 0.1]</w:t>
            </w:r>
          </w:p>
          <w:p w14:paraId="2D105A98" w14:textId="15C1DCDE" w:rsidR="0014118D" w:rsidRDefault="006F2024" w:rsidP="00E512EF">
            <w:pPr>
              <w:jc w:val="center"/>
              <w:rPr>
                <w:sz w:val="18"/>
              </w:rPr>
            </w:pPr>
            <w:r>
              <w:rPr>
                <w:sz w:val="18"/>
              </w:rPr>
              <w:t>(0.1</w:t>
            </w:r>
            <w:r w:rsidR="0014118D">
              <w:rPr>
                <w:sz w:val="18"/>
              </w:rPr>
              <w:t xml:space="preserve"> – 0.2)</w:t>
            </w:r>
          </w:p>
          <w:p w14:paraId="03949132" w14:textId="5D3FA763" w:rsidR="00B51E81" w:rsidRPr="00F41F91" w:rsidRDefault="00C23459" w:rsidP="006C70D3">
            <w:pPr>
              <w:jc w:val="center"/>
              <w:rPr>
                <w:sz w:val="18"/>
              </w:rPr>
            </w:pPr>
            <w:r>
              <w:rPr>
                <w:sz w:val="18"/>
              </w:rPr>
              <w:t>{</w:t>
            </w:r>
            <w:r w:rsidR="007F750B">
              <w:rPr>
                <w:sz w:val="18"/>
              </w:rPr>
              <w:t xml:space="preserve">0.11 </w:t>
            </w:r>
            <w:r w:rsidR="0034637E">
              <w:rPr>
                <w:sz w:val="18"/>
              </w:rPr>
              <w:t>-</w:t>
            </w:r>
            <w:r w:rsidR="007F750B">
              <w:rPr>
                <w:sz w:val="18"/>
              </w:rPr>
              <w:t xml:space="preserve"> 0.24</w:t>
            </w:r>
            <w:r w:rsidR="00B51E81">
              <w:rPr>
                <w:sz w:val="18"/>
              </w:rPr>
              <w:t>}</w:t>
            </w:r>
          </w:p>
        </w:tc>
        <w:tc>
          <w:tcPr>
            <w:tcW w:w="1980" w:type="dxa"/>
            <w:gridSpan w:val="7"/>
            <w:tcBorders>
              <w:left w:val="single" w:sz="6" w:space="0" w:color="auto"/>
              <w:right w:val="single" w:sz="6" w:space="0" w:color="auto"/>
            </w:tcBorders>
            <w:shd w:val="clear" w:color="auto" w:fill="auto"/>
            <w:vAlign w:val="center"/>
          </w:tcPr>
          <w:p w14:paraId="7592CF94" w14:textId="062465B8" w:rsidR="004776E4" w:rsidRPr="00F41F91" w:rsidRDefault="00D500CF" w:rsidP="00E512EF">
            <w:pPr>
              <w:jc w:val="center"/>
              <w:rPr>
                <w:sz w:val="18"/>
              </w:rPr>
            </w:pPr>
            <w:r>
              <w:rPr>
                <w:sz w:val="18"/>
              </w:rPr>
              <w:t>1</w:t>
            </w:r>
          </w:p>
        </w:tc>
        <w:tc>
          <w:tcPr>
            <w:tcW w:w="2808" w:type="dxa"/>
            <w:gridSpan w:val="3"/>
            <w:tcBorders>
              <w:top w:val="double" w:sz="4" w:space="0" w:color="auto"/>
              <w:left w:val="single" w:sz="6" w:space="0" w:color="auto"/>
              <w:bottom w:val="single" w:sz="4" w:space="0" w:color="auto"/>
              <w:right w:val="single" w:sz="6" w:space="0" w:color="auto"/>
            </w:tcBorders>
          </w:tcPr>
          <w:p w14:paraId="1C32453F" w14:textId="57AF3532" w:rsidR="004776E4" w:rsidRPr="00F41F91" w:rsidRDefault="003C15D2" w:rsidP="004776E4">
            <w:pPr>
              <w:rPr>
                <w:sz w:val="18"/>
              </w:rPr>
            </w:pPr>
            <w:r w:rsidRPr="003C15D2">
              <w:rPr>
                <w:sz w:val="18"/>
              </w:rPr>
              <w:t>Boron exposures resulted in decreased fetal weight (developmental effects) in newborn rats.</w:t>
            </w:r>
          </w:p>
        </w:tc>
      </w:tr>
      <w:tr w:rsidR="002104EA" w:rsidRPr="001F3468" w14:paraId="0570878C" w14:textId="77777777" w:rsidTr="00666113">
        <w:trPr>
          <w:trHeight w:val="432"/>
          <w:jc w:val="center"/>
        </w:trPr>
        <w:tc>
          <w:tcPr>
            <w:tcW w:w="2265" w:type="dxa"/>
            <w:gridSpan w:val="3"/>
            <w:tcBorders>
              <w:left w:val="single" w:sz="6" w:space="0" w:color="auto"/>
              <w:bottom w:val="single" w:sz="4" w:space="0" w:color="auto"/>
              <w:right w:val="single" w:sz="6" w:space="0" w:color="auto"/>
            </w:tcBorders>
            <w:vAlign w:val="center"/>
          </w:tcPr>
          <w:p w14:paraId="1DB51094" w14:textId="289A91B9" w:rsidR="002104EA" w:rsidRPr="00BC779D" w:rsidRDefault="000F60BE" w:rsidP="00E512EF">
            <w:pPr>
              <w:rPr>
                <w:sz w:val="18"/>
              </w:rPr>
            </w:pPr>
            <w:r w:rsidRPr="00BC779D">
              <w:rPr>
                <w:sz w:val="18"/>
              </w:rPr>
              <w:lastRenderedPageBreak/>
              <w:t>Chromium, hexavalent (ppb)</w:t>
            </w:r>
          </w:p>
        </w:tc>
        <w:tc>
          <w:tcPr>
            <w:tcW w:w="994" w:type="dxa"/>
            <w:gridSpan w:val="2"/>
            <w:tcBorders>
              <w:left w:val="single" w:sz="6" w:space="0" w:color="auto"/>
              <w:bottom w:val="single" w:sz="4" w:space="0" w:color="auto"/>
              <w:right w:val="single" w:sz="6" w:space="0" w:color="auto"/>
            </w:tcBorders>
            <w:vAlign w:val="center"/>
          </w:tcPr>
          <w:p w14:paraId="4649B789" w14:textId="3D6D9B17" w:rsidR="002104EA" w:rsidRPr="00BC779D" w:rsidRDefault="00E16E74" w:rsidP="00E512EF">
            <w:pPr>
              <w:jc w:val="center"/>
              <w:rPr>
                <w:sz w:val="18"/>
              </w:rPr>
            </w:pPr>
            <w:r>
              <w:rPr>
                <w:sz w:val="18"/>
              </w:rPr>
              <w:t>202</w:t>
            </w:r>
            <w:r w:rsidR="00AC4201">
              <w:rPr>
                <w:sz w:val="18"/>
              </w:rPr>
              <w:t>3</w:t>
            </w:r>
          </w:p>
        </w:tc>
        <w:tc>
          <w:tcPr>
            <w:tcW w:w="1350" w:type="dxa"/>
            <w:gridSpan w:val="3"/>
            <w:tcBorders>
              <w:left w:val="single" w:sz="6" w:space="0" w:color="auto"/>
              <w:bottom w:val="single" w:sz="4" w:space="0" w:color="auto"/>
              <w:right w:val="single" w:sz="6" w:space="0" w:color="auto"/>
            </w:tcBorders>
            <w:vAlign w:val="center"/>
          </w:tcPr>
          <w:p w14:paraId="28C52A4C" w14:textId="01EA03B6" w:rsidR="002104EA" w:rsidRPr="00BC779D" w:rsidRDefault="0014118D" w:rsidP="00E512EF">
            <w:pPr>
              <w:jc w:val="center"/>
              <w:rPr>
                <w:sz w:val="18"/>
              </w:rPr>
            </w:pPr>
            <w:r w:rsidRPr="00BC779D">
              <w:rPr>
                <w:sz w:val="18"/>
              </w:rPr>
              <w:t>[</w:t>
            </w:r>
            <w:r w:rsidR="00943E26">
              <w:rPr>
                <w:sz w:val="18"/>
              </w:rPr>
              <w:t>0.08</w:t>
            </w:r>
            <w:r w:rsidRPr="00BC779D">
              <w:rPr>
                <w:sz w:val="18"/>
              </w:rPr>
              <w:t>]</w:t>
            </w:r>
          </w:p>
          <w:p w14:paraId="3A53EB1C" w14:textId="43B3CD06" w:rsidR="0014118D" w:rsidRDefault="0014118D" w:rsidP="00FA069C">
            <w:pPr>
              <w:jc w:val="center"/>
              <w:rPr>
                <w:sz w:val="18"/>
              </w:rPr>
            </w:pPr>
            <w:r w:rsidRPr="00BC779D">
              <w:rPr>
                <w:sz w:val="18"/>
              </w:rPr>
              <w:t>(</w:t>
            </w:r>
            <w:r w:rsidR="00943E26">
              <w:rPr>
                <w:sz w:val="18"/>
              </w:rPr>
              <w:t>ND</w:t>
            </w:r>
            <w:r w:rsidRPr="00BC779D">
              <w:rPr>
                <w:sz w:val="18"/>
              </w:rPr>
              <w:t>)</w:t>
            </w:r>
          </w:p>
          <w:p w14:paraId="1512DE56" w14:textId="27C2D6B6" w:rsidR="00F9464F" w:rsidRPr="00BC779D" w:rsidRDefault="00F9464F" w:rsidP="00FA069C">
            <w:pPr>
              <w:jc w:val="center"/>
              <w:rPr>
                <w:sz w:val="18"/>
              </w:rPr>
            </w:pPr>
            <w:r>
              <w:rPr>
                <w:sz w:val="18"/>
              </w:rPr>
              <w:t>{n/a}</w:t>
            </w:r>
          </w:p>
        </w:tc>
        <w:tc>
          <w:tcPr>
            <w:tcW w:w="1439" w:type="dxa"/>
            <w:gridSpan w:val="3"/>
            <w:tcBorders>
              <w:left w:val="single" w:sz="6" w:space="0" w:color="auto"/>
              <w:bottom w:val="single" w:sz="4" w:space="0" w:color="auto"/>
              <w:right w:val="single" w:sz="6" w:space="0" w:color="auto"/>
            </w:tcBorders>
            <w:shd w:val="clear" w:color="auto" w:fill="auto"/>
            <w:vAlign w:val="center"/>
          </w:tcPr>
          <w:p w14:paraId="63A02162" w14:textId="33888696" w:rsidR="002104EA" w:rsidRDefault="006C70D3" w:rsidP="00E512EF">
            <w:pPr>
              <w:jc w:val="center"/>
              <w:rPr>
                <w:sz w:val="18"/>
              </w:rPr>
            </w:pPr>
            <w:r>
              <w:rPr>
                <w:sz w:val="18"/>
              </w:rPr>
              <w:t>[</w:t>
            </w:r>
            <w:r w:rsidR="000F60BE" w:rsidRPr="00BC779D">
              <w:rPr>
                <w:sz w:val="18"/>
              </w:rPr>
              <w:t>Single Sample</w:t>
            </w:r>
            <w:r>
              <w:rPr>
                <w:sz w:val="18"/>
              </w:rPr>
              <w:t>]</w:t>
            </w:r>
          </w:p>
          <w:p w14:paraId="179FEA35" w14:textId="18A783F0" w:rsidR="006C70D3" w:rsidRDefault="006C70D3" w:rsidP="00E512EF">
            <w:pPr>
              <w:jc w:val="center"/>
              <w:rPr>
                <w:sz w:val="18"/>
              </w:rPr>
            </w:pPr>
            <w:r>
              <w:rPr>
                <w:sz w:val="18"/>
              </w:rPr>
              <w:t>(Single Sample)</w:t>
            </w:r>
          </w:p>
          <w:p w14:paraId="0FE83B5F" w14:textId="277EF88A" w:rsidR="00F9464F" w:rsidRPr="00BC779D" w:rsidRDefault="00F9464F" w:rsidP="00E512EF">
            <w:pPr>
              <w:jc w:val="center"/>
              <w:rPr>
                <w:sz w:val="18"/>
              </w:rPr>
            </w:pPr>
            <w:r>
              <w:rPr>
                <w:sz w:val="18"/>
              </w:rPr>
              <w:t>{n/a}</w:t>
            </w:r>
          </w:p>
        </w:tc>
        <w:tc>
          <w:tcPr>
            <w:tcW w:w="1980" w:type="dxa"/>
            <w:gridSpan w:val="7"/>
            <w:tcBorders>
              <w:left w:val="single" w:sz="6" w:space="0" w:color="auto"/>
              <w:bottom w:val="single" w:sz="4" w:space="0" w:color="auto"/>
              <w:right w:val="single" w:sz="6" w:space="0" w:color="auto"/>
            </w:tcBorders>
            <w:shd w:val="clear" w:color="auto" w:fill="auto"/>
            <w:vAlign w:val="center"/>
          </w:tcPr>
          <w:p w14:paraId="5B3A72D8" w14:textId="457D0044" w:rsidR="002104EA" w:rsidRPr="00BC779D" w:rsidRDefault="0000289C" w:rsidP="00E512EF">
            <w:pPr>
              <w:jc w:val="center"/>
              <w:rPr>
                <w:sz w:val="18"/>
              </w:rPr>
            </w:pPr>
            <w:r w:rsidRPr="00BC779D">
              <w:rPr>
                <w:sz w:val="18"/>
              </w:rPr>
              <w:t>(e)</w:t>
            </w:r>
          </w:p>
        </w:tc>
        <w:tc>
          <w:tcPr>
            <w:tcW w:w="2808" w:type="dxa"/>
            <w:gridSpan w:val="3"/>
            <w:tcBorders>
              <w:top w:val="single" w:sz="4" w:space="0" w:color="auto"/>
              <w:left w:val="single" w:sz="6" w:space="0" w:color="auto"/>
              <w:bottom w:val="single" w:sz="4" w:space="0" w:color="auto"/>
              <w:right w:val="single" w:sz="6" w:space="0" w:color="auto"/>
            </w:tcBorders>
          </w:tcPr>
          <w:p w14:paraId="6C549F4F" w14:textId="17988FCC" w:rsidR="002104EA" w:rsidRPr="00BC779D" w:rsidRDefault="00F935E1" w:rsidP="00D500CF">
            <w:pPr>
              <w:rPr>
                <w:sz w:val="18"/>
              </w:rPr>
            </w:pPr>
            <w:r w:rsidRPr="00BC779D">
              <w:rPr>
                <w:sz w:val="18"/>
              </w:rPr>
              <w:t>Studies show that Cr6 in drinking water may cause an increased risk of stomach cancer and reproductive harm</w:t>
            </w:r>
            <w:r w:rsidR="000F60BE" w:rsidRPr="00BC779D">
              <w:rPr>
                <w:sz w:val="18"/>
              </w:rPr>
              <w:t>.</w:t>
            </w:r>
          </w:p>
        </w:tc>
      </w:tr>
      <w:tr w:rsidR="000F60BE" w:rsidRPr="001F3468" w14:paraId="4D244A8F" w14:textId="77777777" w:rsidTr="00666113">
        <w:trPr>
          <w:trHeight w:val="288"/>
          <w:jc w:val="center"/>
        </w:trPr>
        <w:tc>
          <w:tcPr>
            <w:tcW w:w="10836" w:type="dxa"/>
            <w:gridSpan w:val="21"/>
            <w:tcBorders>
              <w:left w:val="single" w:sz="6" w:space="0" w:color="auto"/>
              <w:bottom w:val="single" w:sz="18" w:space="0" w:color="auto"/>
              <w:right w:val="single" w:sz="6" w:space="0" w:color="auto"/>
            </w:tcBorders>
          </w:tcPr>
          <w:p w14:paraId="60C3A881" w14:textId="6B42CBFF" w:rsidR="000F60BE" w:rsidRPr="00B83955" w:rsidRDefault="0000289C" w:rsidP="00D500CF">
            <w:pPr>
              <w:rPr>
                <w:sz w:val="14"/>
                <w:szCs w:val="14"/>
              </w:rPr>
            </w:pPr>
            <w:r w:rsidRPr="00B83955">
              <w:rPr>
                <w:sz w:val="14"/>
                <w:szCs w:val="14"/>
              </w:rPr>
              <w:t xml:space="preserve">(e) </w:t>
            </w:r>
            <w:r w:rsidR="000F60BE" w:rsidRPr="00B83955">
              <w:rPr>
                <w:sz w:val="14"/>
                <w:szCs w:val="14"/>
              </w:rPr>
              <w:t>The DLR of 1 ppb and the MCL of 10 ppb for Chromium VI were repealed in 2017. The PHG for Cr6 is 0.02ppb.</w:t>
            </w:r>
          </w:p>
        </w:tc>
      </w:tr>
    </w:tbl>
    <w:p w14:paraId="5948FF7C" w14:textId="79C58E31" w:rsidR="00C96991" w:rsidRPr="008864D6" w:rsidRDefault="00C025D0" w:rsidP="008864D6">
      <w:pPr>
        <w:rPr>
          <w:rFonts w:ascii="Arial Black" w:hAnsi="Arial Black"/>
          <w:sz w:val="21"/>
          <w:szCs w:val="21"/>
        </w:rPr>
      </w:pPr>
      <w:r w:rsidRPr="00A97FC6">
        <w:rPr>
          <w:rFonts w:ascii="Arial Black" w:hAnsi="Arial Black"/>
          <w:sz w:val="21"/>
          <w:szCs w:val="21"/>
        </w:rPr>
        <w:t>Summary Information for Violation of a MCL, MRDL, AL, NL, or TT</w:t>
      </w:r>
    </w:p>
    <w:p w14:paraId="05AC7130" w14:textId="2665238F" w:rsidR="00666113" w:rsidRDefault="0053175E" w:rsidP="0053175E">
      <w:pPr>
        <w:autoSpaceDE w:val="0"/>
        <w:autoSpaceDN w:val="0"/>
        <w:adjustRightInd w:val="0"/>
        <w:rPr>
          <w:sz w:val="22"/>
          <w:szCs w:val="22"/>
        </w:rPr>
      </w:pPr>
      <w:r w:rsidRPr="0053175E">
        <w:rPr>
          <w:sz w:val="22"/>
          <w:szCs w:val="22"/>
        </w:rPr>
        <w:t>There were no vi</w:t>
      </w:r>
      <w:r w:rsidR="00AC4201">
        <w:rPr>
          <w:sz w:val="22"/>
          <w:szCs w:val="22"/>
        </w:rPr>
        <w:t>olations for this system in 2023</w:t>
      </w:r>
      <w:r w:rsidRPr="0053175E">
        <w:rPr>
          <w:sz w:val="22"/>
          <w:szCs w:val="22"/>
        </w:rPr>
        <w:t>.</w:t>
      </w:r>
    </w:p>
    <w:p w14:paraId="4E770131" w14:textId="77777777" w:rsidR="00666113" w:rsidRPr="00666113" w:rsidRDefault="00666113" w:rsidP="00666113">
      <w:pPr>
        <w:pStyle w:val="BodyText3"/>
        <w:pBdr>
          <w:top w:val="none" w:sz="0" w:space="0" w:color="auto"/>
          <w:left w:val="none" w:sz="0" w:space="0" w:color="auto"/>
          <w:bottom w:val="none" w:sz="0" w:space="0" w:color="auto"/>
          <w:right w:val="none" w:sz="0" w:space="0" w:color="auto"/>
        </w:pBdr>
        <w:ind w:right="-14"/>
        <w:jc w:val="left"/>
        <w:rPr>
          <w:rFonts w:ascii="Arial Black" w:hAnsi="Arial Black"/>
          <w:sz w:val="10"/>
          <w:szCs w:val="10"/>
        </w:rPr>
      </w:pPr>
    </w:p>
    <w:p w14:paraId="00B518BC" w14:textId="1413963B" w:rsidR="00666113" w:rsidRPr="00A97FC6" w:rsidRDefault="00666113" w:rsidP="00666113">
      <w:pPr>
        <w:pStyle w:val="BodyText3"/>
        <w:pBdr>
          <w:top w:val="none" w:sz="0" w:space="0" w:color="auto"/>
          <w:left w:val="none" w:sz="0" w:space="0" w:color="auto"/>
          <w:bottom w:val="none" w:sz="0" w:space="0" w:color="auto"/>
          <w:right w:val="none" w:sz="0" w:space="0" w:color="auto"/>
        </w:pBdr>
        <w:ind w:right="-14"/>
        <w:jc w:val="left"/>
        <w:rPr>
          <w:rFonts w:ascii="Arial Black" w:hAnsi="Arial Black"/>
          <w:sz w:val="21"/>
          <w:szCs w:val="21"/>
        </w:rPr>
      </w:pPr>
      <w:r w:rsidRPr="00A97FC6">
        <w:rPr>
          <w:rFonts w:ascii="Arial Black" w:hAnsi="Arial Black"/>
          <w:sz w:val="21"/>
          <w:szCs w:val="21"/>
        </w:rPr>
        <w:t>Water Complaints</w:t>
      </w:r>
    </w:p>
    <w:p w14:paraId="33363668" w14:textId="1707646B" w:rsidR="00666113" w:rsidRPr="008054F5" w:rsidRDefault="00666113" w:rsidP="00666113">
      <w:pPr>
        <w:pStyle w:val="BodyText3"/>
        <w:pBdr>
          <w:top w:val="none" w:sz="0" w:space="0" w:color="auto"/>
          <w:left w:val="none" w:sz="0" w:space="0" w:color="auto"/>
          <w:bottom w:val="none" w:sz="0" w:space="0" w:color="auto"/>
          <w:right w:val="none" w:sz="0" w:space="0" w:color="auto"/>
        </w:pBdr>
        <w:spacing w:before="60"/>
        <w:ind w:right="-18"/>
        <w:jc w:val="left"/>
        <w:rPr>
          <w:sz w:val="22"/>
          <w:szCs w:val="22"/>
        </w:rPr>
      </w:pPr>
      <w:r w:rsidRPr="008054F5">
        <w:rPr>
          <w:sz w:val="22"/>
          <w:szCs w:val="22"/>
        </w:rPr>
        <w:t xml:space="preserve">Does the filter on your fountain or faucet need to be changed?  Please coordinate with your building monitor or facility manager. </w:t>
      </w:r>
      <w:r>
        <w:rPr>
          <w:sz w:val="22"/>
          <w:szCs w:val="22"/>
        </w:rPr>
        <w:t xml:space="preserve"> </w:t>
      </w:r>
      <w:r w:rsidRPr="008054F5">
        <w:rPr>
          <w:sz w:val="22"/>
          <w:szCs w:val="22"/>
        </w:rPr>
        <w:t>Make sure filters are marked with the date they were changed out and keep a log book.</w:t>
      </w:r>
    </w:p>
    <w:p w14:paraId="2F480221" w14:textId="7AFCA133" w:rsidR="00666113" w:rsidRPr="00666113" w:rsidRDefault="00666113" w:rsidP="00666113">
      <w:pPr>
        <w:pStyle w:val="BodyText3"/>
        <w:pBdr>
          <w:top w:val="none" w:sz="0" w:space="0" w:color="auto"/>
          <w:left w:val="none" w:sz="0" w:space="0" w:color="auto"/>
          <w:bottom w:val="none" w:sz="0" w:space="0" w:color="auto"/>
          <w:right w:val="none" w:sz="0" w:space="0" w:color="auto"/>
        </w:pBdr>
        <w:spacing w:before="60"/>
        <w:ind w:right="-18"/>
        <w:jc w:val="left"/>
        <w:rPr>
          <w:sz w:val="22"/>
          <w:szCs w:val="22"/>
        </w:rPr>
      </w:pPr>
      <w:r w:rsidRPr="008054F5">
        <w:rPr>
          <w:sz w:val="22"/>
          <w:szCs w:val="22"/>
        </w:rPr>
        <w:t xml:space="preserve">Does your water have an odd taste, color, odor, suspended solids, or do you suspect a water-related illness?  Please call the </w:t>
      </w:r>
      <w:r>
        <w:rPr>
          <w:sz w:val="22"/>
          <w:szCs w:val="22"/>
        </w:rPr>
        <w:t xml:space="preserve">NBC Drinking Water Program Manager at 619-545-1127, or the </w:t>
      </w:r>
      <w:r w:rsidRPr="008054F5">
        <w:rPr>
          <w:sz w:val="22"/>
          <w:szCs w:val="22"/>
        </w:rPr>
        <w:t xml:space="preserve">Trouble Desk at 619-524-9123 </w:t>
      </w:r>
      <w:r>
        <w:rPr>
          <w:sz w:val="22"/>
          <w:szCs w:val="22"/>
        </w:rPr>
        <w:t>(</w:t>
      </w:r>
      <w:r w:rsidRPr="008054F5">
        <w:rPr>
          <w:sz w:val="22"/>
          <w:szCs w:val="22"/>
        </w:rPr>
        <w:t>After Hours Trouble Desk at 619-524-9223</w:t>
      </w:r>
      <w:r>
        <w:rPr>
          <w:sz w:val="22"/>
          <w:szCs w:val="22"/>
        </w:rPr>
        <w:t>)</w:t>
      </w:r>
      <w:r w:rsidRPr="008054F5">
        <w:rPr>
          <w:sz w:val="22"/>
          <w:szCs w:val="22"/>
        </w:rPr>
        <w:t xml:space="preserve"> with details (i.e. building number, concern, complaint POC).</w:t>
      </w:r>
    </w:p>
    <w:p w14:paraId="439E88DD" w14:textId="77777777" w:rsidR="00666113" w:rsidRPr="00666113" w:rsidRDefault="00666113" w:rsidP="00666113">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10"/>
          <w:szCs w:val="10"/>
        </w:rPr>
      </w:pPr>
    </w:p>
    <w:p w14:paraId="788677E3" w14:textId="6051F7DB" w:rsidR="00666113" w:rsidRPr="00CD5F1F" w:rsidRDefault="00666113" w:rsidP="00666113">
      <w:pPr>
        <w:pStyle w:val="BodyText3"/>
        <w:pBdr>
          <w:top w:val="none" w:sz="0" w:space="0" w:color="auto"/>
          <w:left w:val="none" w:sz="0" w:space="0" w:color="auto"/>
          <w:bottom w:val="none" w:sz="0" w:space="0" w:color="auto"/>
          <w:right w:val="none" w:sz="0" w:space="0" w:color="auto"/>
        </w:pBdr>
        <w:spacing w:before="60"/>
        <w:ind w:right="-18"/>
        <w:jc w:val="left"/>
        <w:rPr>
          <w:rFonts w:ascii="Arial Black" w:hAnsi="Arial Black"/>
          <w:sz w:val="21"/>
          <w:szCs w:val="21"/>
        </w:rPr>
      </w:pPr>
      <w:r>
        <w:rPr>
          <w:rFonts w:ascii="Arial Black" w:hAnsi="Arial Black"/>
          <w:sz w:val="21"/>
          <w:szCs w:val="21"/>
        </w:rPr>
        <w:t>Where can I get more information on drinking water?</w:t>
      </w:r>
    </w:p>
    <w:p w14:paraId="59B23FBE" w14:textId="77777777" w:rsidR="00666113" w:rsidRDefault="00666113" w:rsidP="00666113">
      <w:pPr>
        <w:pStyle w:val="NoSpacing"/>
        <w:rPr>
          <w:rStyle w:val="Hyperlink"/>
          <w:sz w:val="22"/>
          <w:szCs w:val="22"/>
          <w:u w:val="none"/>
        </w:rPr>
      </w:pPr>
      <w:r w:rsidRPr="00C7240C">
        <w:rPr>
          <w:sz w:val="22"/>
          <w:szCs w:val="22"/>
        </w:rPr>
        <w:t xml:space="preserve">City of San Diego and Sweetwater Authority produces annual reports detailing the sources of our water, where it is purchased from, and how it is treated and delivered.  These reports are available online at </w:t>
      </w:r>
      <w:hyperlink r:id="rId15" w:history="1">
        <w:r w:rsidRPr="00C7240C">
          <w:rPr>
            <w:rStyle w:val="Hyperlink"/>
            <w:sz w:val="22"/>
            <w:szCs w:val="22"/>
          </w:rPr>
          <w:t>https://www.sandiego.gov/public-utilities/water-quality/water-quality-reports</w:t>
        </w:r>
      </w:hyperlink>
      <w:r w:rsidRPr="00C7240C">
        <w:rPr>
          <w:rStyle w:val="Hyperlink"/>
          <w:sz w:val="22"/>
          <w:szCs w:val="22"/>
        </w:rPr>
        <w:t xml:space="preserve"> </w:t>
      </w:r>
      <w:r w:rsidRPr="00C7240C">
        <w:rPr>
          <w:rStyle w:val="Hyperlink"/>
          <w:color w:val="auto"/>
          <w:sz w:val="22"/>
          <w:szCs w:val="22"/>
          <w:u w:val="none"/>
        </w:rPr>
        <w:t xml:space="preserve">and at </w:t>
      </w:r>
      <w:hyperlink r:id="rId16" w:history="1">
        <w:r w:rsidRPr="00C7240C">
          <w:rPr>
            <w:rStyle w:val="Hyperlink"/>
            <w:sz w:val="22"/>
            <w:szCs w:val="22"/>
          </w:rPr>
          <w:t>https://www.sweetwater.org/wqreport</w:t>
        </w:r>
      </w:hyperlink>
      <w:r w:rsidRPr="00C7240C">
        <w:rPr>
          <w:rStyle w:val="Hyperlink"/>
          <w:sz w:val="22"/>
          <w:szCs w:val="22"/>
          <w:u w:val="none"/>
        </w:rPr>
        <w:t xml:space="preserve">.  </w:t>
      </w:r>
    </w:p>
    <w:p w14:paraId="264434AA" w14:textId="77777777" w:rsidR="00666113" w:rsidRPr="00C7240C" w:rsidRDefault="00666113" w:rsidP="00666113">
      <w:pPr>
        <w:pStyle w:val="NoSpacing"/>
        <w:rPr>
          <w:rStyle w:val="Hyperlink"/>
          <w:color w:val="auto"/>
          <w:sz w:val="22"/>
          <w:szCs w:val="22"/>
          <w:u w:val="none"/>
        </w:rPr>
      </w:pPr>
    </w:p>
    <w:p w14:paraId="21A53307" w14:textId="77777777" w:rsidR="00666113" w:rsidRDefault="00666113" w:rsidP="00666113">
      <w:pPr>
        <w:pStyle w:val="NoSpacing"/>
        <w:rPr>
          <w:sz w:val="22"/>
          <w:szCs w:val="22"/>
        </w:rPr>
      </w:pPr>
      <w:r w:rsidRPr="00C7240C">
        <w:rPr>
          <w:rStyle w:val="Hyperlink"/>
          <w:color w:val="auto"/>
          <w:sz w:val="22"/>
          <w:szCs w:val="22"/>
          <w:u w:val="none"/>
        </w:rPr>
        <w:t>For more information on the sampling and</w:t>
      </w:r>
      <w:r w:rsidRPr="00C7240C">
        <w:rPr>
          <w:rStyle w:val="Hyperlink"/>
          <w:color w:val="auto"/>
          <w:sz w:val="22"/>
          <w:szCs w:val="22"/>
        </w:rPr>
        <w:t xml:space="preserve"> </w:t>
      </w:r>
      <w:r w:rsidRPr="00C7240C">
        <w:rPr>
          <w:rStyle w:val="Hyperlink"/>
          <w:color w:val="auto"/>
          <w:sz w:val="22"/>
          <w:szCs w:val="22"/>
          <w:u w:val="none"/>
        </w:rPr>
        <w:t>monitoring that we conduct on base, please contact the</w:t>
      </w:r>
      <w:r w:rsidRPr="00C7240C">
        <w:rPr>
          <w:rStyle w:val="Hyperlink"/>
          <w:color w:val="auto"/>
          <w:sz w:val="22"/>
          <w:szCs w:val="22"/>
        </w:rPr>
        <w:t xml:space="preserve"> </w:t>
      </w:r>
      <w:r w:rsidRPr="00C7240C">
        <w:rPr>
          <w:sz w:val="22"/>
          <w:szCs w:val="22"/>
        </w:rPr>
        <w:t>Naval Base Coronado (NBC) Water</w:t>
      </w:r>
      <w:r>
        <w:rPr>
          <w:sz w:val="22"/>
          <w:szCs w:val="22"/>
        </w:rPr>
        <w:t xml:space="preserve"> Compliance</w:t>
      </w:r>
      <w:r w:rsidRPr="00C7240C">
        <w:rPr>
          <w:sz w:val="22"/>
          <w:szCs w:val="22"/>
        </w:rPr>
        <w:t xml:space="preserve"> Program Manager at 619-545-1127 or email </w:t>
      </w:r>
      <w:r>
        <w:rPr>
          <w:sz w:val="22"/>
          <w:szCs w:val="22"/>
        </w:rPr>
        <w:t xml:space="preserve">the NBC Public Affairs Officer at </w:t>
      </w:r>
      <w:hyperlink r:id="rId17" w:history="1">
        <w:r w:rsidRPr="00FF3C09">
          <w:rPr>
            <w:bCs/>
            <w:sz w:val="21"/>
            <w:szCs w:val="21"/>
            <w:lang w:val="es-MX"/>
          </w:rPr>
          <w:t>kevin.b.dixon.civ@us.navy.mil</w:t>
        </w:r>
      </w:hyperlink>
      <w:r>
        <w:rPr>
          <w:bCs/>
          <w:sz w:val="21"/>
          <w:szCs w:val="21"/>
          <w:lang w:val="es-MX"/>
        </w:rPr>
        <w:t xml:space="preserve"> </w:t>
      </w:r>
      <w:r w:rsidRPr="00C7240C">
        <w:rPr>
          <w:sz w:val="22"/>
          <w:szCs w:val="22"/>
        </w:rPr>
        <w:t>if you would like additional information on sampling and monitoring efforts at San Clemente Island.</w:t>
      </w:r>
    </w:p>
    <w:p w14:paraId="59A36224" w14:textId="77777777" w:rsidR="00666113" w:rsidRDefault="00666113" w:rsidP="00666113">
      <w:pPr>
        <w:pStyle w:val="NoSpacing"/>
        <w:rPr>
          <w:sz w:val="22"/>
          <w:szCs w:val="22"/>
        </w:rPr>
      </w:pPr>
    </w:p>
    <w:p w14:paraId="14E1F02D" w14:textId="1693BADA" w:rsidR="00666113" w:rsidRDefault="00666113" w:rsidP="00666113">
      <w:pPr>
        <w:pStyle w:val="NoSpacing"/>
        <w:rPr>
          <w:sz w:val="22"/>
          <w:szCs w:val="22"/>
        </w:rPr>
      </w:pPr>
    </w:p>
    <w:p w14:paraId="1AF366A9" w14:textId="1FB92D4F" w:rsidR="00666113" w:rsidRDefault="00666113" w:rsidP="00666113">
      <w:pPr>
        <w:pStyle w:val="NoSpacing"/>
        <w:rPr>
          <w:sz w:val="22"/>
          <w:szCs w:val="22"/>
        </w:rPr>
      </w:pPr>
    </w:p>
    <w:p w14:paraId="06B60FDB" w14:textId="43024BF1" w:rsidR="00666113" w:rsidRDefault="00666113" w:rsidP="00666113">
      <w:pPr>
        <w:pStyle w:val="NoSpacing"/>
        <w:rPr>
          <w:sz w:val="22"/>
          <w:szCs w:val="22"/>
        </w:rPr>
      </w:pPr>
    </w:p>
    <w:p w14:paraId="4A2844B3" w14:textId="584F3546" w:rsidR="00B83955" w:rsidRDefault="00B83955" w:rsidP="00666113">
      <w:pPr>
        <w:pStyle w:val="NoSpacing"/>
        <w:rPr>
          <w:sz w:val="22"/>
          <w:szCs w:val="22"/>
        </w:rPr>
      </w:pPr>
    </w:p>
    <w:p w14:paraId="56BACDA6" w14:textId="4889B482" w:rsidR="00B83955" w:rsidRDefault="00B83955" w:rsidP="00666113">
      <w:pPr>
        <w:pStyle w:val="NoSpacing"/>
        <w:rPr>
          <w:sz w:val="22"/>
          <w:szCs w:val="22"/>
        </w:rPr>
      </w:pPr>
    </w:p>
    <w:p w14:paraId="65DEC49A" w14:textId="253722DF" w:rsidR="002D3F5C" w:rsidRDefault="002D3F5C" w:rsidP="00666113">
      <w:pPr>
        <w:pStyle w:val="NoSpacing"/>
        <w:rPr>
          <w:sz w:val="22"/>
          <w:szCs w:val="22"/>
        </w:rPr>
      </w:pPr>
    </w:p>
    <w:p w14:paraId="4F419AE1" w14:textId="7A8EF6D8" w:rsidR="002D3F5C" w:rsidRDefault="002D3F5C" w:rsidP="00666113">
      <w:pPr>
        <w:pStyle w:val="NoSpacing"/>
        <w:rPr>
          <w:sz w:val="22"/>
          <w:szCs w:val="22"/>
        </w:rPr>
      </w:pPr>
    </w:p>
    <w:p w14:paraId="59A0A9CA" w14:textId="2426E4C7" w:rsidR="002D3F5C" w:rsidRDefault="002D3F5C" w:rsidP="00666113">
      <w:pPr>
        <w:pStyle w:val="NoSpacing"/>
        <w:rPr>
          <w:sz w:val="22"/>
          <w:szCs w:val="22"/>
        </w:rPr>
      </w:pPr>
    </w:p>
    <w:p w14:paraId="03236576" w14:textId="77AE2294" w:rsidR="002D3F5C" w:rsidRDefault="002D3F5C" w:rsidP="00666113">
      <w:pPr>
        <w:pStyle w:val="NoSpacing"/>
        <w:rPr>
          <w:sz w:val="22"/>
          <w:szCs w:val="22"/>
        </w:rPr>
      </w:pPr>
    </w:p>
    <w:p w14:paraId="6E71893D" w14:textId="01C29967" w:rsidR="002D3F5C" w:rsidRDefault="002D3F5C" w:rsidP="00666113">
      <w:pPr>
        <w:pStyle w:val="NoSpacing"/>
        <w:rPr>
          <w:sz w:val="22"/>
          <w:szCs w:val="22"/>
        </w:rPr>
      </w:pPr>
    </w:p>
    <w:p w14:paraId="2183BF17" w14:textId="221A8A32" w:rsidR="002D3F5C" w:rsidRDefault="002D3F5C" w:rsidP="00666113">
      <w:pPr>
        <w:pStyle w:val="NoSpacing"/>
        <w:rPr>
          <w:sz w:val="22"/>
          <w:szCs w:val="22"/>
        </w:rPr>
      </w:pPr>
    </w:p>
    <w:p w14:paraId="6F347402" w14:textId="3D70ED4F" w:rsidR="002D3F5C" w:rsidRDefault="002D3F5C" w:rsidP="00666113">
      <w:pPr>
        <w:pStyle w:val="NoSpacing"/>
        <w:rPr>
          <w:sz w:val="22"/>
          <w:szCs w:val="22"/>
        </w:rPr>
      </w:pPr>
    </w:p>
    <w:p w14:paraId="304CC7D1" w14:textId="51317722" w:rsidR="002D3F5C" w:rsidRDefault="002D3F5C" w:rsidP="00666113">
      <w:pPr>
        <w:pStyle w:val="NoSpacing"/>
        <w:rPr>
          <w:sz w:val="22"/>
          <w:szCs w:val="22"/>
        </w:rPr>
      </w:pPr>
    </w:p>
    <w:p w14:paraId="71B42279" w14:textId="7407D684" w:rsidR="002D3F5C" w:rsidRDefault="002D3F5C" w:rsidP="00666113">
      <w:pPr>
        <w:pStyle w:val="NoSpacing"/>
        <w:rPr>
          <w:sz w:val="22"/>
          <w:szCs w:val="22"/>
        </w:rPr>
      </w:pPr>
    </w:p>
    <w:p w14:paraId="6BBD8DCC" w14:textId="66055C09" w:rsidR="002D3F5C" w:rsidRDefault="002D3F5C" w:rsidP="00666113">
      <w:pPr>
        <w:pStyle w:val="NoSpacing"/>
        <w:rPr>
          <w:sz w:val="22"/>
          <w:szCs w:val="22"/>
        </w:rPr>
      </w:pPr>
    </w:p>
    <w:p w14:paraId="76A8A134" w14:textId="1E3CDF6B" w:rsidR="002D3F5C" w:rsidRDefault="002D3F5C" w:rsidP="00666113">
      <w:pPr>
        <w:pStyle w:val="NoSpacing"/>
        <w:rPr>
          <w:sz w:val="22"/>
          <w:szCs w:val="22"/>
        </w:rPr>
      </w:pPr>
    </w:p>
    <w:p w14:paraId="2053D168" w14:textId="418B361B" w:rsidR="002D3F5C" w:rsidRDefault="002D3F5C" w:rsidP="00666113">
      <w:pPr>
        <w:pStyle w:val="NoSpacing"/>
        <w:rPr>
          <w:sz w:val="22"/>
          <w:szCs w:val="22"/>
        </w:rPr>
      </w:pPr>
    </w:p>
    <w:p w14:paraId="14A78A8B" w14:textId="3F5AC62C" w:rsidR="002D3F5C" w:rsidRDefault="002D3F5C" w:rsidP="00666113">
      <w:pPr>
        <w:pStyle w:val="NoSpacing"/>
        <w:rPr>
          <w:sz w:val="22"/>
          <w:szCs w:val="22"/>
        </w:rPr>
      </w:pPr>
    </w:p>
    <w:p w14:paraId="18716AB1" w14:textId="0C785EFF" w:rsidR="002D3F5C" w:rsidRDefault="002D3F5C" w:rsidP="00666113">
      <w:pPr>
        <w:pStyle w:val="NoSpacing"/>
        <w:rPr>
          <w:sz w:val="22"/>
          <w:szCs w:val="22"/>
        </w:rPr>
      </w:pPr>
    </w:p>
    <w:p w14:paraId="00E11C41" w14:textId="23D1A825" w:rsidR="002D3F5C" w:rsidRDefault="002D3F5C" w:rsidP="00666113">
      <w:pPr>
        <w:pStyle w:val="NoSpacing"/>
        <w:rPr>
          <w:sz w:val="22"/>
          <w:szCs w:val="22"/>
        </w:rPr>
      </w:pPr>
    </w:p>
    <w:p w14:paraId="3D2C5D8C" w14:textId="3C0DF433" w:rsidR="002D3F5C" w:rsidRDefault="002D3F5C" w:rsidP="00666113">
      <w:pPr>
        <w:pStyle w:val="NoSpacing"/>
        <w:rPr>
          <w:sz w:val="22"/>
          <w:szCs w:val="22"/>
        </w:rPr>
      </w:pPr>
    </w:p>
    <w:p w14:paraId="7E5E1D1E" w14:textId="294C9D74" w:rsidR="002D3F5C" w:rsidRDefault="002D3F5C" w:rsidP="00666113">
      <w:pPr>
        <w:pStyle w:val="NoSpacing"/>
        <w:rPr>
          <w:sz w:val="22"/>
          <w:szCs w:val="22"/>
        </w:rPr>
      </w:pPr>
    </w:p>
    <w:p w14:paraId="7B413FCF" w14:textId="2D80FA62" w:rsidR="002D3F5C" w:rsidRDefault="002D3F5C" w:rsidP="00666113">
      <w:pPr>
        <w:pStyle w:val="NoSpacing"/>
        <w:rPr>
          <w:sz w:val="22"/>
          <w:szCs w:val="22"/>
        </w:rPr>
      </w:pPr>
    </w:p>
    <w:p w14:paraId="48124F14" w14:textId="051C13FF" w:rsidR="002D3F5C" w:rsidRDefault="002D3F5C" w:rsidP="00666113">
      <w:pPr>
        <w:pStyle w:val="NoSpacing"/>
        <w:rPr>
          <w:sz w:val="22"/>
          <w:szCs w:val="22"/>
        </w:rPr>
      </w:pPr>
    </w:p>
    <w:p w14:paraId="2137D204" w14:textId="06C948E7" w:rsidR="002D3F5C" w:rsidRDefault="002D3F5C" w:rsidP="00666113">
      <w:pPr>
        <w:pStyle w:val="NoSpacing"/>
        <w:rPr>
          <w:sz w:val="22"/>
          <w:szCs w:val="22"/>
        </w:rPr>
      </w:pPr>
    </w:p>
    <w:p w14:paraId="72FE7E7C" w14:textId="22B58BEC" w:rsidR="002D3F5C" w:rsidRDefault="002D3F5C" w:rsidP="00666113">
      <w:pPr>
        <w:pStyle w:val="NoSpacing"/>
        <w:rPr>
          <w:sz w:val="22"/>
          <w:szCs w:val="22"/>
        </w:rPr>
      </w:pPr>
    </w:p>
    <w:p w14:paraId="29C5A5A4" w14:textId="77777777" w:rsidR="002D3F5C" w:rsidRDefault="002D3F5C" w:rsidP="00666113">
      <w:pPr>
        <w:pStyle w:val="NoSpacing"/>
        <w:rPr>
          <w:sz w:val="22"/>
          <w:szCs w:val="22"/>
        </w:rPr>
      </w:pPr>
    </w:p>
    <w:p w14:paraId="118AE95A" w14:textId="33AF3190" w:rsidR="00666113" w:rsidRPr="00D63960" w:rsidRDefault="00666113" w:rsidP="00666113">
      <w:pPr>
        <w:jc w:val="center"/>
        <w:rPr>
          <w:sz w:val="22"/>
          <w:szCs w:val="22"/>
        </w:rPr>
      </w:pPr>
      <w:r w:rsidRPr="00D63960">
        <w:rPr>
          <w:sz w:val="22"/>
          <w:szCs w:val="22"/>
        </w:rPr>
        <w:t>To access this report electronically, please visit the Commander, Navy Region Southwest website at:</w:t>
      </w:r>
    </w:p>
    <w:p w14:paraId="11819A28" w14:textId="1926DC4B" w:rsidR="00666113" w:rsidRDefault="0037011A" w:rsidP="00666113">
      <w:pPr>
        <w:autoSpaceDE w:val="0"/>
        <w:autoSpaceDN w:val="0"/>
        <w:adjustRightInd w:val="0"/>
        <w:jc w:val="center"/>
        <w:rPr>
          <w:rFonts w:ascii="Arial" w:hAnsi="Arial" w:cs="Arial"/>
          <w:color w:val="231F20"/>
          <w:sz w:val="27"/>
          <w:szCs w:val="27"/>
          <w:shd w:val="clear" w:color="auto" w:fill="FFFFFF"/>
        </w:rPr>
      </w:pPr>
      <w:hyperlink r:id="rId18" w:history="1">
        <w:r w:rsidR="00666113" w:rsidRPr="00D63960">
          <w:rPr>
            <w:rStyle w:val="Hyperlink"/>
            <w:sz w:val="22"/>
            <w:szCs w:val="22"/>
          </w:rPr>
          <w:t>https://cnrsw.cnic.navy.mil/Operations-and-Management/Environmental-Support/Drinking-Water-Quality-Information/</w:t>
        </w:r>
      </w:hyperlink>
    </w:p>
    <w:sectPr w:rsidR="00666113" w:rsidSect="00D73234">
      <w:headerReference w:type="default" r:id="rId19"/>
      <w:footerReference w:type="default" r:id="rId20"/>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DF8FB" w14:textId="77777777" w:rsidR="00BD1597" w:rsidRDefault="00BD1597">
      <w:r>
        <w:separator/>
      </w:r>
    </w:p>
  </w:endnote>
  <w:endnote w:type="continuationSeparator" w:id="0">
    <w:p w14:paraId="7B9A02CA" w14:textId="77777777" w:rsidR="00BD1597" w:rsidRDefault="00BD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7627845"/>
      <w:docPartObj>
        <w:docPartGallery w:val="Page Numbers (Bottom of Page)"/>
        <w:docPartUnique/>
      </w:docPartObj>
    </w:sdtPr>
    <w:sdtEndPr>
      <w:rPr>
        <w:noProof/>
      </w:rPr>
    </w:sdtEndPr>
    <w:sdtContent>
      <w:p w14:paraId="175C3F5D" w14:textId="4BAEF2AB" w:rsidR="00BD1597" w:rsidRDefault="00BD1597">
        <w:pPr>
          <w:pStyle w:val="Footer"/>
          <w:jc w:val="center"/>
        </w:pPr>
        <w:r>
          <w:fldChar w:fldCharType="begin"/>
        </w:r>
        <w:r>
          <w:instrText xml:space="preserve"> PAGE   \* MERGEFORMAT </w:instrText>
        </w:r>
        <w:r>
          <w:fldChar w:fldCharType="separate"/>
        </w:r>
        <w:r w:rsidR="00767E59">
          <w:rPr>
            <w:noProof/>
          </w:rPr>
          <w:t>9</w:t>
        </w:r>
        <w:r>
          <w:rPr>
            <w:noProof/>
          </w:rPr>
          <w:fldChar w:fldCharType="end"/>
        </w:r>
      </w:p>
    </w:sdtContent>
  </w:sdt>
  <w:p w14:paraId="41E62CE0" w14:textId="77777777" w:rsidR="00BD1597" w:rsidRDefault="00BD1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7AAC9" w14:textId="77777777" w:rsidR="00BD1597" w:rsidRDefault="00BD1597">
      <w:r>
        <w:separator/>
      </w:r>
    </w:p>
  </w:footnote>
  <w:footnote w:type="continuationSeparator" w:id="0">
    <w:p w14:paraId="4481E149" w14:textId="77777777" w:rsidR="00BD1597" w:rsidRDefault="00BD1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353CEDEF" w:rsidR="00BD1597" w:rsidRDefault="00BD1597" w:rsidP="00E45705">
    <w:pPr>
      <w:pStyle w:val="Header"/>
      <w:tabs>
        <w:tab w:val="clear" w:pos="4320"/>
        <w:tab w:val="clear" w:pos="8640"/>
        <w:tab w:val="right" w:pos="10800"/>
      </w:tabs>
      <w:rPr>
        <w:rStyle w:val="PageNumber"/>
        <w:i/>
        <w:iCs/>
        <w:u w:val="single"/>
      </w:rPr>
    </w:pPr>
    <w:r>
      <w:rPr>
        <w:i/>
        <w:iCs/>
        <w:u w:val="single"/>
      </w:rPr>
      <w:t>2023 SCI 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67E59">
      <w:rPr>
        <w:rStyle w:val="PageNumber"/>
        <w:i/>
        <w:iCs/>
        <w:noProof/>
        <w:u w:val="single"/>
      </w:rPr>
      <w:t>9</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67E59">
      <w:rPr>
        <w:rStyle w:val="PageNumber"/>
        <w:i/>
        <w:noProof/>
        <w:u w:val="single"/>
      </w:rPr>
      <w:t>9</w:t>
    </w:r>
    <w:r w:rsidRPr="00246D6E">
      <w:rPr>
        <w:rStyle w:val="PageNumber"/>
        <w:i/>
        <w:u w:val="single"/>
      </w:rPr>
      <w:fldChar w:fldCharType="end"/>
    </w:r>
  </w:p>
  <w:p w14:paraId="565CDDE1" w14:textId="77777777" w:rsidR="00BD1597" w:rsidRPr="00E45705" w:rsidRDefault="00BD1597"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00331"/>
    <w:multiLevelType w:val="hybridMultilevel"/>
    <w:tmpl w:val="A648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70635303">
    <w:abstractNumId w:val="3"/>
  </w:num>
  <w:num w:numId="2" w16cid:durableId="920338166">
    <w:abstractNumId w:val="1"/>
  </w:num>
  <w:num w:numId="3" w16cid:durableId="800609825">
    <w:abstractNumId w:val="2"/>
  </w:num>
  <w:num w:numId="4" w16cid:durableId="168994137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76F"/>
    <w:rsid w:val="00000B2B"/>
    <w:rsid w:val="0000289C"/>
    <w:rsid w:val="00003909"/>
    <w:rsid w:val="000040D1"/>
    <w:rsid w:val="00004B41"/>
    <w:rsid w:val="00005E6E"/>
    <w:rsid w:val="00016106"/>
    <w:rsid w:val="00020532"/>
    <w:rsid w:val="00020F0D"/>
    <w:rsid w:val="00022705"/>
    <w:rsid w:val="00024D43"/>
    <w:rsid w:val="000360D3"/>
    <w:rsid w:val="000370BE"/>
    <w:rsid w:val="0004207F"/>
    <w:rsid w:val="00044344"/>
    <w:rsid w:val="000450D8"/>
    <w:rsid w:val="0004748A"/>
    <w:rsid w:val="00053BC0"/>
    <w:rsid w:val="000551F9"/>
    <w:rsid w:val="00062534"/>
    <w:rsid w:val="00065561"/>
    <w:rsid w:val="00073BE0"/>
    <w:rsid w:val="00074CBB"/>
    <w:rsid w:val="00084531"/>
    <w:rsid w:val="00085A69"/>
    <w:rsid w:val="000943DA"/>
    <w:rsid w:val="00094751"/>
    <w:rsid w:val="000A08B0"/>
    <w:rsid w:val="000A0BCF"/>
    <w:rsid w:val="000B01EA"/>
    <w:rsid w:val="000B13CB"/>
    <w:rsid w:val="000B60F2"/>
    <w:rsid w:val="000B74BB"/>
    <w:rsid w:val="000C116D"/>
    <w:rsid w:val="000C16DD"/>
    <w:rsid w:val="000C1A52"/>
    <w:rsid w:val="000D2943"/>
    <w:rsid w:val="000D2EE5"/>
    <w:rsid w:val="000D4AC7"/>
    <w:rsid w:val="000F2883"/>
    <w:rsid w:val="000F3C1E"/>
    <w:rsid w:val="000F60BE"/>
    <w:rsid w:val="000F6367"/>
    <w:rsid w:val="00100750"/>
    <w:rsid w:val="00101107"/>
    <w:rsid w:val="00113B45"/>
    <w:rsid w:val="001151D3"/>
    <w:rsid w:val="00115FBA"/>
    <w:rsid w:val="00116491"/>
    <w:rsid w:val="0012764D"/>
    <w:rsid w:val="00127B6D"/>
    <w:rsid w:val="00132ACF"/>
    <w:rsid w:val="001331D3"/>
    <w:rsid w:val="0014118D"/>
    <w:rsid w:val="0014667F"/>
    <w:rsid w:val="001476E6"/>
    <w:rsid w:val="00153A7C"/>
    <w:rsid w:val="00153BEE"/>
    <w:rsid w:val="00153D70"/>
    <w:rsid w:val="00154C45"/>
    <w:rsid w:val="00160E94"/>
    <w:rsid w:val="00161D5A"/>
    <w:rsid w:val="00170328"/>
    <w:rsid w:val="00172215"/>
    <w:rsid w:val="00173A3B"/>
    <w:rsid w:val="00181292"/>
    <w:rsid w:val="00181F3E"/>
    <w:rsid w:val="00186638"/>
    <w:rsid w:val="001A05BF"/>
    <w:rsid w:val="001A2BEE"/>
    <w:rsid w:val="001A47B7"/>
    <w:rsid w:val="001A65A0"/>
    <w:rsid w:val="001B095A"/>
    <w:rsid w:val="001B10EB"/>
    <w:rsid w:val="001B54AE"/>
    <w:rsid w:val="001B74B7"/>
    <w:rsid w:val="001C333B"/>
    <w:rsid w:val="001C7816"/>
    <w:rsid w:val="001D50D9"/>
    <w:rsid w:val="001D511C"/>
    <w:rsid w:val="001D7D91"/>
    <w:rsid w:val="001E0454"/>
    <w:rsid w:val="001E0B86"/>
    <w:rsid w:val="001E0CF4"/>
    <w:rsid w:val="001E13D1"/>
    <w:rsid w:val="001E521B"/>
    <w:rsid w:val="001E5F9F"/>
    <w:rsid w:val="001E7F17"/>
    <w:rsid w:val="001F155B"/>
    <w:rsid w:val="001F27DC"/>
    <w:rsid w:val="001F3468"/>
    <w:rsid w:val="00200ED0"/>
    <w:rsid w:val="002010C1"/>
    <w:rsid w:val="002104EA"/>
    <w:rsid w:val="00214D2C"/>
    <w:rsid w:val="002166FF"/>
    <w:rsid w:val="00220240"/>
    <w:rsid w:val="00226E0C"/>
    <w:rsid w:val="00231E89"/>
    <w:rsid w:val="0023302C"/>
    <w:rsid w:val="002371D0"/>
    <w:rsid w:val="00237589"/>
    <w:rsid w:val="00243361"/>
    <w:rsid w:val="002436C8"/>
    <w:rsid w:val="00246D6E"/>
    <w:rsid w:val="0024798E"/>
    <w:rsid w:val="00247DB8"/>
    <w:rsid w:val="0025510E"/>
    <w:rsid w:val="00255E59"/>
    <w:rsid w:val="00256496"/>
    <w:rsid w:val="00256510"/>
    <w:rsid w:val="00256C8C"/>
    <w:rsid w:val="0026107B"/>
    <w:rsid w:val="00263D6A"/>
    <w:rsid w:val="002640BE"/>
    <w:rsid w:val="00264941"/>
    <w:rsid w:val="00273001"/>
    <w:rsid w:val="00274C6E"/>
    <w:rsid w:val="00275D38"/>
    <w:rsid w:val="00281CD8"/>
    <w:rsid w:val="002820A8"/>
    <w:rsid w:val="00284635"/>
    <w:rsid w:val="002856B8"/>
    <w:rsid w:val="00294205"/>
    <w:rsid w:val="00295E9C"/>
    <w:rsid w:val="00297ADC"/>
    <w:rsid w:val="002A0792"/>
    <w:rsid w:val="002A20BB"/>
    <w:rsid w:val="002A3636"/>
    <w:rsid w:val="002A5C9F"/>
    <w:rsid w:val="002A60BB"/>
    <w:rsid w:val="002A746D"/>
    <w:rsid w:val="002B0B02"/>
    <w:rsid w:val="002B2E35"/>
    <w:rsid w:val="002B3B52"/>
    <w:rsid w:val="002D15BC"/>
    <w:rsid w:val="002D3F5C"/>
    <w:rsid w:val="002D429D"/>
    <w:rsid w:val="002D728F"/>
    <w:rsid w:val="002E43B8"/>
    <w:rsid w:val="002F07E8"/>
    <w:rsid w:val="002F0A31"/>
    <w:rsid w:val="002F1943"/>
    <w:rsid w:val="002F1DD3"/>
    <w:rsid w:val="002F2E1E"/>
    <w:rsid w:val="002F6EC9"/>
    <w:rsid w:val="00301D86"/>
    <w:rsid w:val="00304873"/>
    <w:rsid w:val="003078E3"/>
    <w:rsid w:val="00307946"/>
    <w:rsid w:val="00311C12"/>
    <w:rsid w:val="00311DA5"/>
    <w:rsid w:val="003205C1"/>
    <w:rsid w:val="00322340"/>
    <w:rsid w:val="0033024B"/>
    <w:rsid w:val="00332A75"/>
    <w:rsid w:val="00335461"/>
    <w:rsid w:val="00340568"/>
    <w:rsid w:val="00341671"/>
    <w:rsid w:val="00342536"/>
    <w:rsid w:val="00343CAC"/>
    <w:rsid w:val="0034637E"/>
    <w:rsid w:val="0034785D"/>
    <w:rsid w:val="00350CDE"/>
    <w:rsid w:val="00353B91"/>
    <w:rsid w:val="00357F0C"/>
    <w:rsid w:val="00361263"/>
    <w:rsid w:val="0036220C"/>
    <w:rsid w:val="00365C7B"/>
    <w:rsid w:val="0037011A"/>
    <w:rsid w:val="00377086"/>
    <w:rsid w:val="003830EB"/>
    <w:rsid w:val="00383730"/>
    <w:rsid w:val="003858FC"/>
    <w:rsid w:val="00391089"/>
    <w:rsid w:val="00391E62"/>
    <w:rsid w:val="00396AF5"/>
    <w:rsid w:val="00397893"/>
    <w:rsid w:val="003A1391"/>
    <w:rsid w:val="003A5EB5"/>
    <w:rsid w:val="003A6227"/>
    <w:rsid w:val="003B1F6B"/>
    <w:rsid w:val="003B3381"/>
    <w:rsid w:val="003C15D2"/>
    <w:rsid w:val="003C1FAF"/>
    <w:rsid w:val="003C2A0E"/>
    <w:rsid w:val="003C2FCC"/>
    <w:rsid w:val="003C7E02"/>
    <w:rsid w:val="003E1DB7"/>
    <w:rsid w:val="003E7032"/>
    <w:rsid w:val="003E7C77"/>
    <w:rsid w:val="003F1D71"/>
    <w:rsid w:val="003F23AC"/>
    <w:rsid w:val="003F3A38"/>
    <w:rsid w:val="003F5E00"/>
    <w:rsid w:val="003F7EA8"/>
    <w:rsid w:val="004046EE"/>
    <w:rsid w:val="004053E9"/>
    <w:rsid w:val="00406894"/>
    <w:rsid w:val="00412B2F"/>
    <w:rsid w:val="00414FCA"/>
    <w:rsid w:val="004156E5"/>
    <w:rsid w:val="00415B66"/>
    <w:rsid w:val="00416A8E"/>
    <w:rsid w:val="0041709B"/>
    <w:rsid w:val="00417489"/>
    <w:rsid w:val="0042008C"/>
    <w:rsid w:val="00420D61"/>
    <w:rsid w:val="004230E3"/>
    <w:rsid w:val="0042631E"/>
    <w:rsid w:val="00427F0E"/>
    <w:rsid w:val="00435A3F"/>
    <w:rsid w:val="00441930"/>
    <w:rsid w:val="00442D66"/>
    <w:rsid w:val="00443FA5"/>
    <w:rsid w:val="004445E4"/>
    <w:rsid w:val="00446969"/>
    <w:rsid w:val="0045424E"/>
    <w:rsid w:val="00462B2D"/>
    <w:rsid w:val="004656EE"/>
    <w:rsid w:val="00470811"/>
    <w:rsid w:val="0047086C"/>
    <w:rsid w:val="00472D17"/>
    <w:rsid w:val="00473411"/>
    <w:rsid w:val="004776E4"/>
    <w:rsid w:val="004848BB"/>
    <w:rsid w:val="004850F4"/>
    <w:rsid w:val="004912AD"/>
    <w:rsid w:val="00492061"/>
    <w:rsid w:val="00495586"/>
    <w:rsid w:val="004A05D8"/>
    <w:rsid w:val="004A07B2"/>
    <w:rsid w:val="004A1ABC"/>
    <w:rsid w:val="004A2077"/>
    <w:rsid w:val="004A2DCB"/>
    <w:rsid w:val="004A4D75"/>
    <w:rsid w:val="004B7187"/>
    <w:rsid w:val="004C3238"/>
    <w:rsid w:val="004C3B1D"/>
    <w:rsid w:val="004C5E5E"/>
    <w:rsid w:val="004D509C"/>
    <w:rsid w:val="004E4B3D"/>
    <w:rsid w:val="004F3C5B"/>
    <w:rsid w:val="004F67E6"/>
    <w:rsid w:val="004F704D"/>
    <w:rsid w:val="00501116"/>
    <w:rsid w:val="00501B52"/>
    <w:rsid w:val="005065B7"/>
    <w:rsid w:val="00514FDA"/>
    <w:rsid w:val="00531303"/>
    <w:rsid w:val="0053175E"/>
    <w:rsid w:val="00534BB7"/>
    <w:rsid w:val="00535F64"/>
    <w:rsid w:val="00535F8B"/>
    <w:rsid w:val="00537BEA"/>
    <w:rsid w:val="0054057D"/>
    <w:rsid w:val="00546A68"/>
    <w:rsid w:val="00546FDB"/>
    <w:rsid w:val="00552D92"/>
    <w:rsid w:val="005540D9"/>
    <w:rsid w:val="0055419E"/>
    <w:rsid w:val="0056039D"/>
    <w:rsid w:val="00560642"/>
    <w:rsid w:val="005629DC"/>
    <w:rsid w:val="0057201E"/>
    <w:rsid w:val="00582982"/>
    <w:rsid w:val="005830FA"/>
    <w:rsid w:val="005838C8"/>
    <w:rsid w:val="0058536C"/>
    <w:rsid w:val="005906A3"/>
    <w:rsid w:val="005937EB"/>
    <w:rsid w:val="005A087D"/>
    <w:rsid w:val="005A1C7C"/>
    <w:rsid w:val="005B6AC6"/>
    <w:rsid w:val="005C04C1"/>
    <w:rsid w:val="005D1987"/>
    <w:rsid w:val="005D4636"/>
    <w:rsid w:val="005D5746"/>
    <w:rsid w:val="005D698E"/>
    <w:rsid w:val="005D7E01"/>
    <w:rsid w:val="005E0C69"/>
    <w:rsid w:val="005E279B"/>
    <w:rsid w:val="005E4953"/>
    <w:rsid w:val="005E6068"/>
    <w:rsid w:val="005F17BC"/>
    <w:rsid w:val="0060219E"/>
    <w:rsid w:val="0060261A"/>
    <w:rsid w:val="00606A2B"/>
    <w:rsid w:val="00615750"/>
    <w:rsid w:val="00623849"/>
    <w:rsid w:val="00625915"/>
    <w:rsid w:val="00625F2E"/>
    <w:rsid w:val="00630AE6"/>
    <w:rsid w:val="00633A17"/>
    <w:rsid w:val="00640676"/>
    <w:rsid w:val="00641192"/>
    <w:rsid w:val="0064205A"/>
    <w:rsid w:val="00643C66"/>
    <w:rsid w:val="00643FBD"/>
    <w:rsid w:val="006440B2"/>
    <w:rsid w:val="00646551"/>
    <w:rsid w:val="00652F8C"/>
    <w:rsid w:val="006537F6"/>
    <w:rsid w:val="00655288"/>
    <w:rsid w:val="0066456C"/>
    <w:rsid w:val="00666113"/>
    <w:rsid w:val="006672EF"/>
    <w:rsid w:val="00670FBF"/>
    <w:rsid w:val="0067168B"/>
    <w:rsid w:val="00680846"/>
    <w:rsid w:val="00681138"/>
    <w:rsid w:val="0068272C"/>
    <w:rsid w:val="00687227"/>
    <w:rsid w:val="00691186"/>
    <w:rsid w:val="00695A6F"/>
    <w:rsid w:val="006A04A9"/>
    <w:rsid w:val="006A3B7E"/>
    <w:rsid w:val="006A482B"/>
    <w:rsid w:val="006B36E4"/>
    <w:rsid w:val="006C2732"/>
    <w:rsid w:val="006C70D3"/>
    <w:rsid w:val="006C7186"/>
    <w:rsid w:val="006D4D93"/>
    <w:rsid w:val="006D506D"/>
    <w:rsid w:val="006D6FFE"/>
    <w:rsid w:val="006E03F6"/>
    <w:rsid w:val="006E11B6"/>
    <w:rsid w:val="006F2024"/>
    <w:rsid w:val="006F4722"/>
    <w:rsid w:val="007003D1"/>
    <w:rsid w:val="007017A9"/>
    <w:rsid w:val="00703FE0"/>
    <w:rsid w:val="00705F2F"/>
    <w:rsid w:val="0071047D"/>
    <w:rsid w:val="00710939"/>
    <w:rsid w:val="0071576E"/>
    <w:rsid w:val="00717191"/>
    <w:rsid w:val="007171B5"/>
    <w:rsid w:val="00717E80"/>
    <w:rsid w:val="00722BA8"/>
    <w:rsid w:val="00737455"/>
    <w:rsid w:val="00742E55"/>
    <w:rsid w:val="007430CE"/>
    <w:rsid w:val="007452F3"/>
    <w:rsid w:val="00745DA0"/>
    <w:rsid w:val="00746A31"/>
    <w:rsid w:val="007471DB"/>
    <w:rsid w:val="00751699"/>
    <w:rsid w:val="00752A54"/>
    <w:rsid w:val="00760A15"/>
    <w:rsid w:val="00767E59"/>
    <w:rsid w:val="007734F0"/>
    <w:rsid w:val="00775871"/>
    <w:rsid w:val="00783F5A"/>
    <w:rsid w:val="00784E3A"/>
    <w:rsid w:val="00796405"/>
    <w:rsid w:val="00796E52"/>
    <w:rsid w:val="007A34DD"/>
    <w:rsid w:val="007A5ECA"/>
    <w:rsid w:val="007B0B24"/>
    <w:rsid w:val="007C18C6"/>
    <w:rsid w:val="007D1761"/>
    <w:rsid w:val="007D21BB"/>
    <w:rsid w:val="007D2745"/>
    <w:rsid w:val="007D5F1D"/>
    <w:rsid w:val="007D61E4"/>
    <w:rsid w:val="007D6392"/>
    <w:rsid w:val="007F3C2B"/>
    <w:rsid w:val="007F42F4"/>
    <w:rsid w:val="007F584E"/>
    <w:rsid w:val="007F750B"/>
    <w:rsid w:val="008000C1"/>
    <w:rsid w:val="008010B5"/>
    <w:rsid w:val="00801E7B"/>
    <w:rsid w:val="008029AC"/>
    <w:rsid w:val="00802AD4"/>
    <w:rsid w:val="008035BF"/>
    <w:rsid w:val="00803861"/>
    <w:rsid w:val="00803DFB"/>
    <w:rsid w:val="0080460B"/>
    <w:rsid w:val="008054F5"/>
    <w:rsid w:val="00811913"/>
    <w:rsid w:val="00814AAE"/>
    <w:rsid w:val="00816622"/>
    <w:rsid w:val="0082062A"/>
    <w:rsid w:val="008222DE"/>
    <w:rsid w:val="0082242B"/>
    <w:rsid w:val="008225EA"/>
    <w:rsid w:val="00823BE8"/>
    <w:rsid w:val="00824962"/>
    <w:rsid w:val="008272D0"/>
    <w:rsid w:val="00831585"/>
    <w:rsid w:val="00832E7C"/>
    <w:rsid w:val="00836B2C"/>
    <w:rsid w:val="00841BEB"/>
    <w:rsid w:val="00843506"/>
    <w:rsid w:val="00844969"/>
    <w:rsid w:val="00857337"/>
    <w:rsid w:val="00857EE4"/>
    <w:rsid w:val="00860711"/>
    <w:rsid w:val="008642CC"/>
    <w:rsid w:val="008760A0"/>
    <w:rsid w:val="00881179"/>
    <w:rsid w:val="00881DB7"/>
    <w:rsid w:val="008821E4"/>
    <w:rsid w:val="00883433"/>
    <w:rsid w:val="00885381"/>
    <w:rsid w:val="008864D6"/>
    <w:rsid w:val="00895240"/>
    <w:rsid w:val="00896E02"/>
    <w:rsid w:val="008A0965"/>
    <w:rsid w:val="008A2D78"/>
    <w:rsid w:val="008A51C0"/>
    <w:rsid w:val="008A5B6C"/>
    <w:rsid w:val="008A64D8"/>
    <w:rsid w:val="008A71CE"/>
    <w:rsid w:val="008B01C6"/>
    <w:rsid w:val="008B36A1"/>
    <w:rsid w:val="008C0889"/>
    <w:rsid w:val="008C42F2"/>
    <w:rsid w:val="008C787A"/>
    <w:rsid w:val="008C791A"/>
    <w:rsid w:val="008D0EC4"/>
    <w:rsid w:val="008D12A8"/>
    <w:rsid w:val="008D3AD7"/>
    <w:rsid w:val="008D6F4A"/>
    <w:rsid w:val="008E1BC2"/>
    <w:rsid w:val="008E4080"/>
    <w:rsid w:val="008E4834"/>
    <w:rsid w:val="008E4C3F"/>
    <w:rsid w:val="008E5543"/>
    <w:rsid w:val="008F2487"/>
    <w:rsid w:val="008F342D"/>
    <w:rsid w:val="008F7660"/>
    <w:rsid w:val="00900993"/>
    <w:rsid w:val="00900CB8"/>
    <w:rsid w:val="00901274"/>
    <w:rsid w:val="00901C69"/>
    <w:rsid w:val="0090409F"/>
    <w:rsid w:val="00904288"/>
    <w:rsid w:val="00911A33"/>
    <w:rsid w:val="00915867"/>
    <w:rsid w:val="009160C7"/>
    <w:rsid w:val="00917BC0"/>
    <w:rsid w:val="00921C44"/>
    <w:rsid w:val="00936C4A"/>
    <w:rsid w:val="009419BC"/>
    <w:rsid w:val="00943E26"/>
    <w:rsid w:val="0094633A"/>
    <w:rsid w:val="0095264D"/>
    <w:rsid w:val="00964EC2"/>
    <w:rsid w:val="00970BCF"/>
    <w:rsid w:val="00973F02"/>
    <w:rsid w:val="009746A3"/>
    <w:rsid w:val="00974728"/>
    <w:rsid w:val="00975448"/>
    <w:rsid w:val="00975A98"/>
    <w:rsid w:val="00975FDC"/>
    <w:rsid w:val="00983590"/>
    <w:rsid w:val="00983DC7"/>
    <w:rsid w:val="00984EB2"/>
    <w:rsid w:val="00990849"/>
    <w:rsid w:val="00992809"/>
    <w:rsid w:val="0099313E"/>
    <w:rsid w:val="00995293"/>
    <w:rsid w:val="009B1047"/>
    <w:rsid w:val="009B337D"/>
    <w:rsid w:val="009B68A0"/>
    <w:rsid w:val="009C0E21"/>
    <w:rsid w:val="009C1882"/>
    <w:rsid w:val="009C3F08"/>
    <w:rsid w:val="009C4A4B"/>
    <w:rsid w:val="009C6436"/>
    <w:rsid w:val="009D1B11"/>
    <w:rsid w:val="009D4211"/>
    <w:rsid w:val="009D54A3"/>
    <w:rsid w:val="009D57B1"/>
    <w:rsid w:val="009E153B"/>
    <w:rsid w:val="009E2850"/>
    <w:rsid w:val="009E3149"/>
    <w:rsid w:val="009E3F7C"/>
    <w:rsid w:val="009F048A"/>
    <w:rsid w:val="009F5401"/>
    <w:rsid w:val="00A0212A"/>
    <w:rsid w:val="00A0317C"/>
    <w:rsid w:val="00A0355F"/>
    <w:rsid w:val="00A0640D"/>
    <w:rsid w:val="00A107E3"/>
    <w:rsid w:val="00A15ACB"/>
    <w:rsid w:val="00A1682E"/>
    <w:rsid w:val="00A24839"/>
    <w:rsid w:val="00A254C1"/>
    <w:rsid w:val="00A259A6"/>
    <w:rsid w:val="00A34876"/>
    <w:rsid w:val="00A42369"/>
    <w:rsid w:val="00A431F7"/>
    <w:rsid w:val="00A44246"/>
    <w:rsid w:val="00A644BC"/>
    <w:rsid w:val="00A708FC"/>
    <w:rsid w:val="00A72ADF"/>
    <w:rsid w:val="00A92ADA"/>
    <w:rsid w:val="00A92F96"/>
    <w:rsid w:val="00A93A21"/>
    <w:rsid w:val="00A94D32"/>
    <w:rsid w:val="00A9766F"/>
    <w:rsid w:val="00A97FC6"/>
    <w:rsid w:val="00AA129B"/>
    <w:rsid w:val="00AB01B0"/>
    <w:rsid w:val="00AB42F7"/>
    <w:rsid w:val="00AB5E87"/>
    <w:rsid w:val="00AC1642"/>
    <w:rsid w:val="00AC41BE"/>
    <w:rsid w:val="00AC4201"/>
    <w:rsid w:val="00AC6D1E"/>
    <w:rsid w:val="00AD247E"/>
    <w:rsid w:val="00AD4876"/>
    <w:rsid w:val="00AE144D"/>
    <w:rsid w:val="00AE497B"/>
    <w:rsid w:val="00AE529A"/>
    <w:rsid w:val="00AE6564"/>
    <w:rsid w:val="00AF0445"/>
    <w:rsid w:val="00AF2454"/>
    <w:rsid w:val="00AF2E38"/>
    <w:rsid w:val="00AF79EA"/>
    <w:rsid w:val="00B0442E"/>
    <w:rsid w:val="00B044C4"/>
    <w:rsid w:val="00B0620C"/>
    <w:rsid w:val="00B06E54"/>
    <w:rsid w:val="00B1666D"/>
    <w:rsid w:val="00B2410E"/>
    <w:rsid w:val="00B2671D"/>
    <w:rsid w:val="00B3023D"/>
    <w:rsid w:val="00B30E79"/>
    <w:rsid w:val="00B3311A"/>
    <w:rsid w:val="00B44817"/>
    <w:rsid w:val="00B45743"/>
    <w:rsid w:val="00B51879"/>
    <w:rsid w:val="00B51E81"/>
    <w:rsid w:val="00B552D9"/>
    <w:rsid w:val="00B56F52"/>
    <w:rsid w:val="00B56F6C"/>
    <w:rsid w:val="00B606D3"/>
    <w:rsid w:val="00B646BC"/>
    <w:rsid w:val="00B67C49"/>
    <w:rsid w:val="00B70A27"/>
    <w:rsid w:val="00B7477F"/>
    <w:rsid w:val="00B76677"/>
    <w:rsid w:val="00B772E6"/>
    <w:rsid w:val="00B80E77"/>
    <w:rsid w:val="00B81DC7"/>
    <w:rsid w:val="00B83955"/>
    <w:rsid w:val="00B83AF8"/>
    <w:rsid w:val="00B85CDA"/>
    <w:rsid w:val="00B87C5D"/>
    <w:rsid w:val="00B917F2"/>
    <w:rsid w:val="00B9535A"/>
    <w:rsid w:val="00B96EC8"/>
    <w:rsid w:val="00BA1892"/>
    <w:rsid w:val="00BA6254"/>
    <w:rsid w:val="00BB04A9"/>
    <w:rsid w:val="00BB2C08"/>
    <w:rsid w:val="00BB3374"/>
    <w:rsid w:val="00BB3E43"/>
    <w:rsid w:val="00BB412C"/>
    <w:rsid w:val="00BC1320"/>
    <w:rsid w:val="00BC2D84"/>
    <w:rsid w:val="00BC2F95"/>
    <w:rsid w:val="00BC4EA7"/>
    <w:rsid w:val="00BC50C7"/>
    <w:rsid w:val="00BC522C"/>
    <w:rsid w:val="00BC595E"/>
    <w:rsid w:val="00BC6327"/>
    <w:rsid w:val="00BC779D"/>
    <w:rsid w:val="00BD1597"/>
    <w:rsid w:val="00BD55BB"/>
    <w:rsid w:val="00BD5F31"/>
    <w:rsid w:val="00BD5F3A"/>
    <w:rsid w:val="00BE3550"/>
    <w:rsid w:val="00BE4720"/>
    <w:rsid w:val="00BE4E5D"/>
    <w:rsid w:val="00BE555D"/>
    <w:rsid w:val="00BE6564"/>
    <w:rsid w:val="00BE7036"/>
    <w:rsid w:val="00BF1F49"/>
    <w:rsid w:val="00BF6946"/>
    <w:rsid w:val="00BF703F"/>
    <w:rsid w:val="00BF725D"/>
    <w:rsid w:val="00C020ED"/>
    <w:rsid w:val="00C025D0"/>
    <w:rsid w:val="00C054E2"/>
    <w:rsid w:val="00C123E3"/>
    <w:rsid w:val="00C20B5D"/>
    <w:rsid w:val="00C23459"/>
    <w:rsid w:val="00C24336"/>
    <w:rsid w:val="00C24948"/>
    <w:rsid w:val="00C313A3"/>
    <w:rsid w:val="00C338CA"/>
    <w:rsid w:val="00C3526A"/>
    <w:rsid w:val="00C36FFD"/>
    <w:rsid w:val="00C41E25"/>
    <w:rsid w:val="00C42F68"/>
    <w:rsid w:val="00C43468"/>
    <w:rsid w:val="00C45B4E"/>
    <w:rsid w:val="00C51D70"/>
    <w:rsid w:val="00C55FC5"/>
    <w:rsid w:val="00C6314A"/>
    <w:rsid w:val="00C649AA"/>
    <w:rsid w:val="00C7240C"/>
    <w:rsid w:val="00C77170"/>
    <w:rsid w:val="00C8032D"/>
    <w:rsid w:val="00C8236C"/>
    <w:rsid w:val="00C83A98"/>
    <w:rsid w:val="00C91252"/>
    <w:rsid w:val="00C93E49"/>
    <w:rsid w:val="00C945A7"/>
    <w:rsid w:val="00C952C9"/>
    <w:rsid w:val="00C96627"/>
    <w:rsid w:val="00C96991"/>
    <w:rsid w:val="00CA392E"/>
    <w:rsid w:val="00CB5A7C"/>
    <w:rsid w:val="00CB6801"/>
    <w:rsid w:val="00CB6FF7"/>
    <w:rsid w:val="00CB771C"/>
    <w:rsid w:val="00CC2F86"/>
    <w:rsid w:val="00CD26F1"/>
    <w:rsid w:val="00CD598A"/>
    <w:rsid w:val="00CD5F1F"/>
    <w:rsid w:val="00CE2D72"/>
    <w:rsid w:val="00CE3137"/>
    <w:rsid w:val="00CE6B24"/>
    <w:rsid w:val="00CF1A7D"/>
    <w:rsid w:val="00CF2391"/>
    <w:rsid w:val="00D0092D"/>
    <w:rsid w:val="00D01111"/>
    <w:rsid w:val="00D04231"/>
    <w:rsid w:val="00D057C3"/>
    <w:rsid w:val="00D06308"/>
    <w:rsid w:val="00D118D4"/>
    <w:rsid w:val="00D15AE0"/>
    <w:rsid w:val="00D24678"/>
    <w:rsid w:val="00D25940"/>
    <w:rsid w:val="00D2674C"/>
    <w:rsid w:val="00D26951"/>
    <w:rsid w:val="00D272CB"/>
    <w:rsid w:val="00D33C8C"/>
    <w:rsid w:val="00D37E1F"/>
    <w:rsid w:val="00D40414"/>
    <w:rsid w:val="00D40C29"/>
    <w:rsid w:val="00D47015"/>
    <w:rsid w:val="00D500CF"/>
    <w:rsid w:val="00D51B27"/>
    <w:rsid w:val="00D5320E"/>
    <w:rsid w:val="00D60888"/>
    <w:rsid w:val="00D61F52"/>
    <w:rsid w:val="00D71630"/>
    <w:rsid w:val="00D73234"/>
    <w:rsid w:val="00D7538B"/>
    <w:rsid w:val="00D77322"/>
    <w:rsid w:val="00D924EC"/>
    <w:rsid w:val="00D9368E"/>
    <w:rsid w:val="00D964D8"/>
    <w:rsid w:val="00D96789"/>
    <w:rsid w:val="00DA2871"/>
    <w:rsid w:val="00DB305E"/>
    <w:rsid w:val="00DB4D7F"/>
    <w:rsid w:val="00DB4E3B"/>
    <w:rsid w:val="00DC0B11"/>
    <w:rsid w:val="00DC232E"/>
    <w:rsid w:val="00DC2ED8"/>
    <w:rsid w:val="00DC30BE"/>
    <w:rsid w:val="00DC3DA9"/>
    <w:rsid w:val="00DC61D2"/>
    <w:rsid w:val="00DD55EC"/>
    <w:rsid w:val="00DD7D18"/>
    <w:rsid w:val="00DD7D84"/>
    <w:rsid w:val="00DE1141"/>
    <w:rsid w:val="00DE2077"/>
    <w:rsid w:val="00DE54DD"/>
    <w:rsid w:val="00DE79CD"/>
    <w:rsid w:val="00E034EF"/>
    <w:rsid w:val="00E04DA8"/>
    <w:rsid w:val="00E05746"/>
    <w:rsid w:val="00E07E98"/>
    <w:rsid w:val="00E114C9"/>
    <w:rsid w:val="00E16E74"/>
    <w:rsid w:val="00E20938"/>
    <w:rsid w:val="00E23E88"/>
    <w:rsid w:val="00E24E8A"/>
    <w:rsid w:val="00E25265"/>
    <w:rsid w:val="00E31B00"/>
    <w:rsid w:val="00E331F5"/>
    <w:rsid w:val="00E34670"/>
    <w:rsid w:val="00E41EE8"/>
    <w:rsid w:val="00E45705"/>
    <w:rsid w:val="00E46F5A"/>
    <w:rsid w:val="00E512EF"/>
    <w:rsid w:val="00E56B28"/>
    <w:rsid w:val="00E60304"/>
    <w:rsid w:val="00E6542D"/>
    <w:rsid w:val="00E67C01"/>
    <w:rsid w:val="00E74A64"/>
    <w:rsid w:val="00E80B80"/>
    <w:rsid w:val="00E8528D"/>
    <w:rsid w:val="00E91D0B"/>
    <w:rsid w:val="00E92E9C"/>
    <w:rsid w:val="00EA66F0"/>
    <w:rsid w:val="00EB0127"/>
    <w:rsid w:val="00EB19B7"/>
    <w:rsid w:val="00EB24D0"/>
    <w:rsid w:val="00EB2EBD"/>
    <w:rsid w:val="00EB3BEC"/>
    <w:rsid w:val="00EB40F1"/>
    <w:rsid w:val="00EB6CF4"/>
    <w:rsid w:val="00EB73F5"/>
    <w:rsid w:val="00EC5EBC"/>
    <w:rsid w:val="00EC6ABA"/>
    <w:rsid w:val="00ED0BEF"/>
    <w:rsid w:val="00ED2935"/>
    <w:rsid w:val="00ED5DCF"/>
    <w:rsid w:val="00EE4E5E"/>
    <w:rsid w:val="00EE7E33"/>
    <w:rsid w:val="00EE7E96"/>
    <w:rsid w:val="00EF0F4D"/>
    <w:rsid w:val="00EF7091"/>
    <w:rsid w:val="00EF7F82"/>
    <w:rsid w:val="00F01B42"/>
    <w:rsid w:val="00F05AF4"/>
    <w:rsid w:val="00F07AC1"/>
    <w:rsid w:val="00F1148C"/>
    <w:rsid w:val="00F11C06"/>
    <w:rsid w:val="00F27D20"/>
    <w:rsid w:val="00F3540E"/>
    <w:rsid w:val="00F36D10"/>
    <w:rsid w:val="00F41F91"/>
    <w:rsid w:val="00F51B61"/>
    <w:rsid w:val="00F61DCB"/>
    <w:rsid w:val="00F64044"/>
    <w:rsid w:val="00F67D55"/>
    <w:rsid w:val="00F75012"/>
    <w:rsid w:val="00F75418"/>
    <w:rsid w:val="00F75968"/>
    <w:rsid w:val="00F75E6E"/>
    <w:rsid w:val="00F75ECB"/>
    <w:rsid w:val="00F7693C"/>
    <w:rsid w:val="00F8265B"/>
    <w:rsid w:val="00F82FE4"/>
    <w:rsid w:val="00F839F4"/>
    <w:rsid w:val="00F87E2C"/>
    <w:rsid w:val="00F91354"/>
    <w:rsid w:val="00F925AF"/>
    <w:rsid w:val="00F935E1"/>
    <w:rsid w:val="00F943FC"/>
    <w:rsid w:val="00F9464F"/>
    <w:rsid w:val="00FA069C"/>
    <w:rsid w:val="00FB67EC"/>
    <w:rsid w:val="00FC01B5"/>
    <w:rsid w:val="00FC34F6"/>
    <w:rsid w:val="00FD26DF"/>
    <w:rsid w:val="00FD4B98"/>
    <w:rsid w:val="00FD7537"/>
    <w:rsid w:val="00FE21F7"/>
    <w:rsid w:val="00FE46A6"/>
    <w:rsid w:val="00FF0C1D"/>
    <w:rsid w:val="00FF13D6"/>
    <w:rsid w:val="00FF22FA"/>
    <w:rsid w:val="00FF3C09"/>
    <w:rsid w:val="00FF5A1B"/>
    <w:rsid w:val="00FF5B0A"/>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rsid w:val="00DD7D18"/>
    <w:rPr>
      <w:sz w:val="24"/>
    </w:rPr>
  </w:style>
  <w:style w:type="character" w:styleId="FootnoteReference">
    <w:name w:val="footnote reference"/>
    <w:uiPriority w:val="99"/>
    <w:rsid w:val="00DD7D18"/>
    <w:rPr>
      <w:vertAlign w:val="superscript"/>
    </w:rPr>
  </w:style>
  <w:style w:type="paragraph" w:styleId="ListParagraph">
    <w:name w:val="List Paragraph"/>
    <w:basedOn w:val="Normal"/>
    <w:uiPriority w:val="34"/>
    <w:qFormat/>
    <w:rsid w:val="00811913"/>
    <w:pPr>
      <w:ind w:left="720"/>
      <w:contextualSpacing/>
    </w:pPr>
  </w:style>
  <w:style w:type="paragraph" w:styleId="PlainText">
    <w:name w:val="Plain Text"/>
    <w:basedOn w:val="Normal"/>
    <w:link w:val="PlainTextChar"/>
    <w:uiPriority w:val="99"/>
    <w:unhideWhenUsed/>
    <w:rsid w:val="007D61E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D61E4"/>
    <w:rPr>
      <w:rFonts w:ascii="Calibri" w:eastAsiaTheme="minorHAnsi" w:hAnsi="Calibri" w:cstheme="minorBidi"/>
      <w:sz w:val="22"/>
      <w:szCs w:val="21"/>
    </w:rPr>
  </w:style>
  <w:style w:type="paragraph" w:styleId="NoSpacing">
    <w:name w:val="No Spacing"/>
    <w:uiPriority w:val="1"/>
    <w:qFormat/>
    <w:rsid w:val="00BE4720"/>
  </w:style>
  <w:style w:type="character" w:customStyle="1" w:styleId="FooterChar">
    <w:name w:val="Footer Char"/>
    <w:basedOn w:val="DefaultParagraphFont"/>
    <w:link w:val="Footer"/>
    <w:uiPriority w:val="99"/>
    <w:rsid w:val="00B83955"/>
  </w:style>
  <w:style w:type="paragraph" w:styleId="Revision">
    <w:name w:val="Revision"/>
    <w:hidden/>
    <w:uiPriority w:val="99"/>
    <w:semiHidden/>
    <w:rsid w:val="00C91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99142">
      <w:bodyDiv w:val="1"/>
      <w:marLeft w:val="0"/>
      <w:marRight w:val="0"/>
      <w:marTop w:val="0"/>
      <w:marBottom w:val="0"/>
      <w:divBdr>
        <w:top w:val="none" w:sz="0" w:space="0" w:color="auto"/>
        <w:left w:val="none" w:sz="0" w:space="0" w:color="auto"/>
        <w:bottom w:val="none" w:sz="0" w:space="0" w:color="auto"/>
        <w:right w:val="none" w:sz="0" w:space="0" w:color="auto"/>
      </w:divBdr>
    </w:div>
    <w:div w:id="134401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evin.b.dixon.civ@us.navy.mil" TargetMode="External"/><Relationship Id="rId18" Type="http://schemas.openxmlformats.org/officeDocument/2006/relationships/hyperlink" Target="https://cnrsw.cnic.navy.mil/Operations-and-Management/Environmental-Support/Drinking-Water-Quality-Inform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nrsw.cnic.navy.mil/Operations-and-Management/Environmental-Support/Drinking-Water-Quality-Information/Lead-and-Copper-Rule-Sampling-program/" TargetMode="External"/><Relationship Id="rId17" Type="http://schemas.openxmlformats.org/officeDocument/2006/relationships/hyperlink" Target="mailto:kevin.b.dixon.civ@us.navy.mil" TargetMode="External"/><Relationship Id="rId2" Type="http://schemas.openxmlformats.org/officeDocument/2006/relationships/numbering" Target="numbering.xml"/><Relationship Id="rId16" Type="http://schemas.openxmlformats.org/officeDocument/2006/relationships/hyperlink" Target="https://www.sweetwater.org/wqrepor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b.dixon.civ@us.navy.mil" TargetMode="External"/><Relationship Id="rId5" Type="http://schemas.openxmlformats.org/officeDocument/2006/relationships/webSettings" Target="webSettings.xml"/><Relationship Id="rId15" Type="http://schemas.openxmlformats.org/officeDocument/2006/relationships/hyperlink" Target="https://www.sandiego.gov/public-utilities/water-quality/water-quality-reports" TargetMode="External"/><Relationship Id="rId10" Type="http://schemas.openxmlformats.org/officeDocument/2006/relationships/hyperlink" Target="https://www.processindustryforum.com/wp-content/uploads/2014/04/Clean-water-supply.jpg%20accessed%20on%2017May20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pa.gov/le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3EF31-B4E6-4A11-8783-02DE16F2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4157</Words>
  <Characters>23635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27737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Kent, Aaron@Waterboards</cp:lastModifiedBy>
  <cp:revision>5</cp:revision>
  <cp:lastPrinted>2019-06-20T22:46:00Z</cp:lastPrinted>
  <dcterms:created xsi:type="dcterms:W3CDTF">2024-05-17T20:24:00Z</dcterms:created>
  <dcterms:modified xsi:type="dcterms:W3CDTF">2024-05-21T14:44:00Z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4d453909c148b9a5c51653dc8f804a5c39ca1376d59b54af5ae7ed84b85b3922</vt:lpwstr>
  </property>
</Properties>
</file>