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288A5D38" w:rsidRDefault="003A4CAA" w14:paraId="00F7E438" w14:textId="17A27246">
      <w:pPr>
        <w:pStyle w:val="Normal"/>
        <w:spacing w:after="240"/>
        <w:rPr>
          <w:rFonts w:ascii="Arial" w:hAnsi="Arial" w:eastAsia="Arial" w:cs="Arial"/>
          <w:noProof w:val="0"/>
          <w:sz w:val="24"/>
          <w:szCs w:val="24"/>
          <w:lang w:val="en-US"/>
        </w:rPr>
      </w:pPr>
      <w:r w:rsidRPr="288A5D38" w:rsidR="288A5D38">
        <w:rPr>
          <w:rFonts w:ascii="Arial" w:hAnsi="Arial" w:cs="Arial"/>
          <w:sz w:val="24"/>
          <w:szCs w:val="24"/>
        </w:rPr>
        <w:t xml:space="preserve">Water System Name: </w:t>
      </w:r>
      <w:r w:rsidRPr="288A5D38" w:rsidR="288A5D38">
        <w:rPr>
          <w:rFonts w:ascii="Arial" w:hAnsi="Arial" w:eastAsia="Arial" w:cs="Arial"/>
          <w:noProof w:val="0"/>
          <w:sz w:val="24"/>
          <w:szCs w:val="24"/>
          <w:lang w:val="en-US"/>
        </w:rPr>
        <w:t>GSA Tecate Port of Entry</w:t>
      </w:r>
    </w:p>
    <w:p w:rsidRPr="007119B8" w:rsidR="003A4CAA" w:rsidP="0092687A" w:rsidRDefault="00ED7919" w14:paraId="65A99AB1" w14:textId="0F350B49">
      <w:pPr>
        <w:spacing w:after="240"/>
        <w:rPr>
          <w:rFonts w:ascii="Arial" w:hAnsi="Arial" w:cs="Arial"/>
          <w:sz w:val="24"/>
          <w:szCs w:val="24"/>
        </w:rPr>
      </w:pPr>
      <w:r w:rsidRPr="5FC71DDD" w:rsidR="5FC71DDD">
        <w:rPr>
          <w:rFonts w:ascii="Arial" w:hAnsi="Arial" w:cs="Arial"/>
          <w:sz w:val="24"/>
          <w:szCs w:val="24"/>
        </w:rPr>
        <w:t>Report Date: 5/26/22</w:t>
      </w:r>
    </w:p>
    <w:p w:rsidRPr="005F082E" w:rsidR="004263A6" w:rsidP="288A5D38" w:rsidRDefault="004263A6" w14:paraId="21C05768" w14:textId="37D9297D">
      <w:pPr>
        <w:pStyle w:val="Normal"/>
        <w:spacing w:after="240"/>
        <w:rPr>
          <w:rFonts w:ascii="Arial" w:hAnsi="Arial" w:eastAsia="Arial" w:cs="Arial"/>
          <w:noProof w:val="0"/>
          <w:sz w:val="24"/>
          <w:szCs w:val="24"/>
          <w:lang w:val="en-US"/>
        </w:rPr>
      </w:pPr>
      <w:r w:rsidRPr="288A5D38" w:rsidR="288A5D38">
        <w:rPr>
          <w:rFonts w:ascii="Arial" w:hAnsi="Arial" w:cs="Arial"/>
          <w:sz w:val="24"/>
          <w:szCs w:val="24"/>
        </w:rPr>
        <w:t xml:space="preserve">Type of Water Source(s) in Use: </w:t>
      </w:r>
      <w:r w:rsidRPr="288A5D38" w:rsidR="288A5D38">
        <w:rPr>
          <w:rFonts w:ascii="Arial" w:hAnsi="Arial" w:eastAsia="Arial" w:cs="Arial"/>
          <w:noProof w:val="0"/>
          <w:sz w:val="24"/>
          <w:szCs w:val="24"/>
          <w:lang w:val="en-US"/>
        </w:rPr>
        <w:t>Single source; groundwater</w:t>
      </w:r>
    </w:p>
    <w:p w:rsidRPr="005F082E" w:rsidR="004263A6" w:rsidP="288A5D38" w:rsidRDefault="004263A6" w14:paraId="32E068DE" w14:textId="49D908D8">
      <w:pPr>
        <w:pStyle w:val="Normal"/>
        <w:spacing w:after="240"/>
        <w:rPr>
          <w:rFonts w:ascii="Arial" w:hAnsi="Arial" w:eastAsia="Arial" w:cs="Arial"/>
          <w:noProof w:val="0"/>
          <w:sz w:val="24"/>
          <w:szCs w:val="24"/>
          <w:lang w:val="en-US"/>
        </w:rPr>
      </w:pPr>
      <w:r w:rsidRPr="288A5D38" w:rsidR="288A5D38">
        <w:rPr>
          <w:rFonts w:ascii="Arial" w:hAnsi="Arial" w:cs="Arial"/>
          <w:sz w:val="24"/>
          <w:szCs w:val="24"/>
        </w:rPr>
        <w:t xml:space="preserve">Name and General Location of Source(s): </w:t>
      </w:r>
      <w:r w:rsidRPr="288A5D38" w:rsidR="288A5D38">
        <w:rPr>
          <w:rFonts w:ascii="Arial" w:hAnsi="Arial" w:eastAsia="Arial" w:cs="Arial"/>
          <w:noProof w:val="0"/>
          <w:sz w:val="24"/>
          <w:szCs w:val="24"/>
          <w:lang w:val="en-US"/>
        </w:rPr>
        <w:t>3710048-003 405 Tecate Road Tecate, CA</w:t>
      </w:r>
    </w:p>
    <w:p w:rsidRPr="005F082E" w:rsidR="004263A6" w:rsidP="288A5D38" w:rsidRDefault="004263A6" w14:paraId="11D6F99D" w14:textId="67B83CB3">
      <w:pPr>
        <w:pStyle w:val="Normal"/>
        <w:spacing w:after="240"/>
        <w:rPr>
          <w:rFonts w:ascii="Arial" w:hAnsi="Arial" w:cs="Arial"/>
          <w:sz w:val="24"/>
          <w:szCs w:val="24"/>
        </w:rPr>
      </w:pPr>
      <w:r w:rsidRPr="288A5D38" w:rsidR="288A5D38">
        <w:rPr>
          <w:rFonts w:ascii="Arial" w:hAnsi="Arial" w:cs="Arial"/>
          <w:sz w:val="24"/>
          <w:szCs w:val="24"/>
        </w:rPr>
        <w:t xml:space="preserve">Drinking Water Source Assessment Information: </w:t>
      </w:r>
      <w:r w:rsidRPr="288A5D38" w:rsidR="288A5D38">
        <w:rPr>
          <w:rFonts w:ascii="Arial" w:hAnsi="Arial" w:eastAsia="Arial" w:cs="Arial"/>
          <w:noProof w:val="0"/>
          <w:sz w:val="24"/>
          <w:szCs w:val="24"/>
          <w:lang w:val="en-US"/>
        </w:rPr>
        <w:t>Source assessment was completed in April 2016 and is available upon request to the SWRCB</w:t>
      </w:r>
    </w:p>
    <w:p w:rsidR="288A5D38" w:rsidP="288A5D38" w:rsidRDefault="288A5D38" w14:paraId="6CB8A1AA" w14:textId="352A8F53">
      <w:pPr>
        <w:pStyle w:val="Normal"/>
        <w:rPr>
          <w:rFonts w:ascii="Arial" w:hAnsi="Arial" w:eastAsia="Arial" w:cs="Arial"/>
          <w:noProof w:val="0"/>
          <w:sz w:val="24"/>
          <w:szCs w:val="24"/>
          <w:lang w:val="en-US"/>
        </w:rPr>
      </w:pPr>
    </w:p>
    <w:p w:rsidR="288A5D38" w:rsidP="288A5D38" w:rsidRDefault="288A5D38" w14:paraId="69211921" w14:textId="037ACF5C">
      <w:pPr>
        <w:pStyle w:val="Normal"/>
        <w:bidi w:val="0"/>
        <w:spacing w:before="0" w:beforeAutospacing="off" w:after="240" w:afterAutospacing="off" w:line="259" w:lineRule="auto"/>
        <w:ind w:left="0" w:right="0"/>
        <w:jc w:val="left"/>
        <w:rPr>
          <w:rFonts w:ascii="Arial" w:hAnsi="Arial" w:cs="Arial"/>
          <w:sz w:val="24"/>
          <w:szCs w:val="24"/>
        </w:rPr>
      </w:pPr>
      <w:r w:rsidRPr="288A5D38" w:rsidR="288A5D38">
        <w:rPr>
          <w:rFonts w:ascii="Arial" w:hAnsi="Arial" w:cs="Arial"/>
          <w:sz w:val="24"/>
          <w:szCs w:val="24"/>
        </w:rPr>
        <w:t>Time and Place of Regularly Scheduled Board Meetings for Public Participation: None</w:t>
      </w:r>
    </w:p>
    <w:p w:rsidRPr="005F082E" w:rsidR="004263A6" w:rsidP="288A5D38" w:rsidRDefault="0065365D" w14:paraId="175FE9EF" w14:textId="35387030">
      <w:pPr>
        <w:pStyle w:val="Normal"/>
        <w:rPr>
          <w:rFonts w:ascii="Arial" w:hAnsi="Arial" w:eastAsia="Arial" w:cs="Arial"/>
          <w:noProof w:val="0"/>
          <w:sz w:val="24"/>
          <w:szCs w:val="24"/>
          <w:lang w:val="en-US"/>
        </w:rPr>
      </w:pPr>
      <w:r w:rsidRPr="288A5D38" w:rsidR="288A5D38">
        <w:rPr>
          <w:rFonts w:ascii="Arial" w:hAnsi="Arial" w:cs="Arial"/>
          <w:sz w:val="24"/>
          <w:szCs w:val="24"/>
        </w:rPr>
        <w:t xml:space="preserve">For More Information, Contact: </w:t>
      </w:r>
      <w:r w:rsidRPr="288A5D38" w:rsidR="288A5D38">
        <w:rPr>
          <w:rFonts w:ascii="Arial" w:hAnsi="Arial" w:eastAsia="Arial" w:cs="Arial"/>
          <w:noProof w:val="0"/>
          <w:sz w:val="24"/>
          <w:szCs w:val="24"/>
          <w:lang w:val="en-US"/>
        </w:rPr>
        <w:t>GSA Office attendant Jeremy Sawicki at (619) 428-6224</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288A5D38" w:rsidRDefault="0092687A" w14:paraId="646DC574" w14:textId="0F2DD502">
      <w:pPr>
        <w:pStyle w:val="Normal"/>
        <w:spacing w:after="180"/>
        <w:rPr>
          <w:rFonts w:ascii="Arial" w:hAnsi="Arial" w:cs="Arial"/>
          <w:sz w:val="24"/>
          <w:szCs w:val="24"/>
          <w:lang w:val="es-MX"/>
        </w:rPr>
      </w:pPr>
      <w:proofErr w:type="spellStart"/>
      <w:r w:rsidRPr="288A5D38" w:rsidR="288A5D38">
        <w:rPr>
          <w:rFonts w:ascii="Arial" w:hAnsi="Arial" w:cs="Arial"/>
          <w:sz w:val="24"/>
          <w:szCs w:val="24"/>
          <w:lang w:val="es-MX"/>
        </w:rPr>
        <w:t>Language</w:t>
      </w:r>
      <w:proofErr w:type="spellEnd"/>
      <w:r w:rsidRPr="288A5D38" w:rsidR="288A5D38">
        <w:rPr>
          <w:rFonts w:ascii="Arial" w:hAnsi="Arial" w:cs="Arial"/>
          <w:sz w:val="24"/>
          <w:szCs w:val="24"/>
          <w:lang w:val="es-MX"/>
        </w:rPr>
        <w:t xml:space="preserve"> in </w:t>
      </w:r>
      <w:proofErr w:type="spellStart"/>
      <w:r w:rsidRPr="288A5D38" w:rsidR="288A5D38">
        <w:rPr>
          <w:rFonts w:ascii="Arial" w:hAnsi="Arial" w:cs="Arial"/>
          <w:sz w:val="24"/>
          <w:szCs w:val="24"/>
          <w:lang w:val="es-MX"/>
        </w:rPr>
        <w:t>Spanish</w:t>
      </w:r>
      <w:proofErr w:type="spellEnd"/>
      <w:r w:rsidRPr="288A5D38" w:rsidR="288A5D38">
        <w:rPr>
          <w:rFonts w:ascii="Arial" w:hAnsi="Arial" w:cs="Arial"/>
          <w:sz w:val="24"/>
          <w:szCs w:val="24"/>
          <w:lang w:val="es-MX"/>
        </w:rPr>
        <w:t>:  Este informe contiene información muy importante sobre su agua para beber.  Favor de comunicarse</w:t>
      </w:r>
      <w:r w:rsidRPr="288A5D38" w:rsidR="288A5D38">
        <w:rPr>
          <w:rFonts w:ascii="Arial" w:hAnsi="Arial" w:eastAsia="Arial" w:cs="Arial"/>
          <w:noProof w:val="0"/>
          <w:sz w:val="24"/>
          <w:szCs w:val="24"/>
          <w:lang w:val="es-MX"/>
        </w:rPr>
        <w:t xml:space="preserve"> GSA Tecate Port </w:t>
      </w:r>
      <w:proofErr w:type="spellStart"/>
      <w:r w:rsidRPr="288A5D38" w:rsidR="288A5D38">
        <w:rPr>
          <w:rFonts w:ascii="Arial" w:hAnsi="Arial" w:eastAsia="Arial" w:cs="Arial"/>
          <w:noProof w:val="0"/>
          <w:sz w:val="24"/>
          <w:szCs w:val="24"/>
          <w:lang w:val="es-MX"/>
        </w:rPr>
        <w:t>of</w:t>
      </w:r>
      <w:proofErr w:type="spellEnd"/>
      <w:r w:rsidRPr="288A5D38" w:rsidR="288A5D38">
        <w:rPr>
          <w:rFonts w:ascii="Arial" w:hAnsi="Arial" w:eastAsia="Arial" w:cs="Arial"/>
          <w:noProof w:val="0"/>
          <w:sz w:val="24"/>
          <w:szCs w:val="24"/>
          <w:lang w:val="es-MX"/>
        </w:rPr>
        <w:t xml:space="preserve"> </w:t>
      </w:r>
      <w:r w:rsidRPr="288A5D38" w:rsidR="288A5D38">
        <w:rPr>
          <w:rFonts w:ascii="Arial" w:hAnsi="Arial" w:eastAsia="Arial" w:cs="Arial"/>
          <w:noProof w:val="0"/>
          <w:sz w:val="24"/>
          <w:szCs w:val="24"/>
          <w:lang w:val="es-MX"/>
        </w:rPr>
        <w:t>Entry</w:t>
      </w:r>
      <w:r w:rsidRPr="288A5D38" w:rsidR="288A5D38">
        <w:rPr>
          <w:rFonts w:ascii="Arial" w:hAnsi="Arial" w:cs="Arial"/>
          <w:sz w:val="24"/>
          <w:szCs w:val="24"/>
          <w:lang w:val="es-MX"/>
        </w:rPr>
        <w:t xml:space="preserve"> a </w:t>
      </w:r>
      <w:r w:rsidRPr="288A5D38" w:rsidR="288A5D38">
        <w:rPr>
          <w:rFonts w:ascii="Arial" w:hAnsi="Arial" w:eastAsia="Arial" w:cs="Arial"/>
          <w:noProof w:val="0"/>
          <w:sz w:val="24"/>
          <w:szCs w:val="24"/>
          <w:lang w:val="es-MX"/>
        </w:rPr>
        <w:t>405 Tecate Road Tecate, CA</w:t>
      </w:r>
      <w:r w:rsidRPr="288A5D38" w:rsidR="288A5D38">
        <w:rPr>
          <w:rFonts w:ascii="Arial" w:hAnsi="Arial" w:cs="Arial"/>
          <w:sz w:val="24"/>
          <w:szCs w:val="24"/>
          <w:lang w:val="es-MX"/>
        </w:rPr>
        <w:t xml:space="preserve"> para asistirlo en español.</w:t>
      </w:r>
    </w:p>
    <w:p w:rsidRPr="00D10A7C" w:rsidR="006672EF" w:rsidP="288A5D38" w:rsidRDefault="0092687A" w14:paraId="72C2ECD4" w14:textId="33404604">
      <w:pPr>
        <w:pStyle w:val="Normal"/>
        <w:spacing w:after="180"/>
        <w:rPr>
          <w:rFonts w:ascii="Arial" w:hAnsi="Arial" w:eastAsia="PMingLiU" w:cs="Arial"/>
          <w:sz w:val="24"/>
          <w:szCs w:val="24"/>
        </w:rPr>
      </w:pPr>
      <w:proofErr w:type="spellStart"/>
      <w:r w:rsidRPr="288A5D38" w:rsidR="288A5D38">
        <w:rPr>
          <w:rFonts w:ascii="Arial" w:hAnsi="Arial" w:eastAsia="PMingLiU" w:cs="Arial"/>
          <w:sz w:val="24"/>
          <w:szCs w:val="24"/>
          <w:lang w:val="es-MX"/>
        </w:rPr>
        <w:t>Language</w:t>
      </w:r>
      <w:proofErr w:type="spellEnd"/>
      <w:r w:rsidRPr="288A5D38" w:rsidR="288A5D38">
        <w:rPr>
          <w:rFonts w:ascii="Arial" w:hAnsi="Arial" w:eastAsia="PMingLiU" w:cs="Arial"/>
          <w:sz w:val="24"/>
          <w:szCs w:val="24"/>
          <w:lang w:val="es-MX"/>
        </w:rPr>
        <w:t xml:space="preserve"> in </w:t>
      </w:r>
      <w:proofErr w:type="spellStart"/>
      <w:r w:rsidRPr="288A5D38" w:rsidR="288A5D38">
        <w:rPr>
          <w:rFonts w:ascii="Arial" w:hAnsi="Arial" w:eastAsia="PMingLiU" w:cs="Arial"/>
          <w:sz w:val="24"/>
          <w:szCs w:val="24"/>
          <w:lang w:val="es-MX"/>
        </w:rPr>
        <w:t>Mandarin</w:t>
      </w:r>
      <w:proofErr w:type="spellEnd"/>
      <w:r w:rsidRPr="288A5D38" w:rsidR="288A5D38">
        <w:rPr>
          <w:rFonts w:ascii="Arial" w:hAnsi="Arial" w:eastAsia="PMingLiU" w:cs="Arial"/>
          <w:sz w:val="24"/>
          <w:szCs w:val="24"/>
          <w:lang w:val="es-MX"/>
        </w:rPr>
        <w:t xml:space="preserve">:  </w:t>
      </w:r>
      <w:proofErr w:type="spellStart"/>
      <w:r w:rsidRPr="288A5D38" w:rsidR="288A5D38">
        <w:rPr>
          <w:rFonts w:ascii="Arial" w:hAnsi="Arial" w:eastAsia="PMingLiU" w:cs="Arial"/>
          <w:sz w:val="24"/>
          <w:szCs w:val="24"/>
        </w:rPr>
        <w:t>这份报告含有关于您的饮用水的重要讯息。请用以下地址和电话联系</w:t>
      </w:r>
      <w:proofErr w:type="spellEnd"/>
      <w:r w:rsidRPr="288A5D38" w:rsidR="288A5D38">
        <w:rPr>
          <w:rFonts w:ascii="Arial" w:hAnsi="Arial" w:eastAsia="PMingLiU" w:cs="Arial"/>
          <w:sz w:val="24"/>
          <w:szCs w:val="24"/>
        </w:rPr>
        <w:t xml:space="preserve"> </w:t>
      </w:r>
      <w:r w:rsidRPr="288A5D38" w:rsidR="288A5D38">
        <w:rPr>
          <w:rFonts w:ascii="Arial" w:hAnsi="Arial" w:eastAsia="Arial" w:cs="Arial"/>
          <w:noProof w:val="0"/>
          <w:sz w:val="24"/>
          <w:szCs w:val="24"/>
          <w:lang w:val="en-US"/>
        </w:rPr>
        <w:t xml:space="preserve">GSA Tecate Port of Entry </w:t>
      </w:r>
      <w:proofErr w:type="spellStart"/>
      <w:r w:rsidRPr="288A5D38" w:rsidR="288A5D38">
        <w:rPr>
          <w:rFonts w:ascii="Arial" w:hAnsi="Arial" w:eastAsia="PMingLiU" w:cs="Arial"/>
          <w:sz w:val="24"/>
          <w:szCs w:val="24"/>
        </w:rPr>
        <w:t>以获得中文的帮助</w:t>
      </w:r>
      <w:proofErr w:type="spellEnd"/>
      <w:r w:rsidRPr="288A5D38" w:rsidR="288A5D38">
        <w:rPr>
          <w:rFonts w:ascii="Arial" w:hAnsi="Arial" w:eastAsia="PMingLiU" w:cs="Arial"/>
          <w:sz w:val="24"/>
          <w:szCs w:val="24"/>
        </w:rPr>
        <w:t xml:space="preserve">: </w:t>
      </w:r>
      <w:r w:rsidRPr="288A5D38" w:rsidR="288A5D38">
        <w:rPr>
          <w:rFonts w:ascii="Arial" w:hAnsi="Arial" w:eastAsia="Arial" w:cs="Arial"/>
          <w:noProof w:val="0"/>
          <w:sz w:val="24"/>
          <w:szCs w:val="24"/>
          <w:lang w:val="en-US"/>
        </w:rPr>
        <w:t>405 Tecate Road Tecate, CA (619) 428-6224</w:t>
      </w:r>
      <w:r w:rsidRPr="288A5D38" w:rsidR="288A5D38">
        <w:rPr>
          <w:rFonts w:ascii="Arial" w:hAnsi="Arial" w:eastAsia="PMingLiU" w:cs="Arial"/>
          <w:sz w:val="24"/>
          <w:szCs w:val="24"/>
        </w:rPr>
        <w:t>.</w:t>
      </w:r>
    </w:p>
    <w:p w:rsidRPr="00D10A7C" w:rsidR="002436C8" w:rsidP="288A5D38" w:rsidRDefault="00D10A7C" w14:paraId="7D3636E6" w14:textId="2AB68011">
      <w:pPr>
        <w:pStyle w:val="Normal"/>
        <w:spacing w:after="180"/>
        <w:rPr>
          <w:rFonts w:ascii="Arial" w:hAnsi="Arial" w:cs="Arial"/>
          <w:sz w:val="24"/>
          <w:szCs w:val="24"/>
        </w:rPr>
      </w:pPr>
      <w:r w:rsidRPr="288A5D38" w:rsidR="288A5D38">
        <w:rPr>
          <w:rFonts w:ascii="Arial" w:hAnsi="Arial" w:cs="Arial"/>
          <w:sz w:val="24"/>
          <w:szCs w:val="24"/>
        </w:rPr>
        <w:t xml:space="preserve">Language in Tagalog: Ang </w:t>
      </w:r>
      <w:proofErr w:type="spellStart"/>
      <w:r w:rsidRPr="288A5D38" w:rsidR="288A5D38">
        <w:rPr>
          <w:rFonts w:ascii="Arial" w:hAnsi="Arial" w:cs="Arial"/>
          <w:sz w:val="24"/>
          <w:szCs w:val="24"/>
        </w:rPr>
        <w:t>pag-uulat</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na</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ito</w:t>
      </w:r>
      <w:proofErr w:type="spellEnd"/>
      <w:r w:rsidRPr="288A5D38" w:rsidR="288A5D38">
        <w:rPr>
          <w:rFonts w:ascii="Arial" w:hAnsi="Arial" w:cs="Arial"/>
          <w:sz w:val="24"/>
          <w:szCs w:val="24"/>
        </w:rPr>
        <w:t xml:space="preserve"> ay </w:t>
      </w:r>
      <w:proofErr w:type="spellStart"/>
      <w:r w:rsidRPr="288A5D38" w:rsidR="288A5D38">
        <w:rPr>
          <w:rFonts w:ascii="Arial" w:hAnsi="Arial" w:cs="Arial"/>
          <w:sz w:val="24"/>
          <w:szCs w:val="24"/>
        </w:rPr>
        <w:t>naglalaman</w:t>
      </w:r>
      <w:proofErr w:type="spellEnd"/>
      <w:r w:rsidRPr="288A5D38" w:rsidR="288A5D38">
        <w:rPr>
          <w:rFonts w:ascii="Arial" w:hAnsi="Arial" w:cs="Arial"/>
          <w:sz w:val="24"/>
          <w:szCs w:val="24"/>
        </w:rPr>
        <w:t xml:space="preserve"> ng </w:t>
      </w:r>
      <w:proofErr w:type="spellStart"/>
      <w:r w:rsidRPr="288A5D38" w:rsidR="288A5D38">
        <w:rPr>
          <w:rFonts w:ascii="Arial" w:hAnsi="Arial" w:cs="Arial"/>
          <w:sz w:val="24"/>
          <w:szCs w:val="24"/>
        </w:rPr>
        <w:t>mahalagang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impormasyon</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tungkol</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sa</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inyong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inuming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tubig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Mangyaring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makipag-ugnayan</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sa</w:t>
      </w:r>
      <w:proofErr w:type="spellEnd"/>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GSA Tecate Port of Entry</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405 Tecate Road Tecate, CA</w:t>
      </w:r>
      <w:r w:rsidRPr="288A5D38" w:rsidR="288A5D38">
        <w:rPr>
          <w:rFonts w:ascii="Arial" w:hAnsi="Arial" w:cs="Arial"/>
          <w:sz w:val="24"/>
          <w:szCs w:val="24"/>
        </w:rPr>
        <w:t xml:space="preserve"> o </w:t>
      </w:r>
      <w:proofErr w:type="spellStart"/>
      <w:r w:rsidRPr="288A5D38" w:rsidR="288A5D38">
        <w:rPr>
          <w:rFonts w:ascii="Arial" w:hAnsi="Arial" w:cs="Arial"/>
          <w:sz w:val="24"/>
          <w:szCs w:val="24"/>
        </w:rPr>
        <w:t>tumawag</w:t>
      </w:r>
      <w:proofErr w:type="spellEnd"/>
      <w:r w:rsidRPr="288A5D38" w:rsidR="288A5D38">
        <w:rPr>
          <w:rFonts w:ascii="Arial" w:hAnsi="Arial" w:cs="Arial"/>
          <w:sz w:val="24"/>
          <w:szCs w:val="24"/>
        </w:rPr>
        <w:t xml:space="preserve"> </w:t>
      </w:r>
      <w:r w:rsidRPr="288A5D38" w:rsidR="288A5D38">
        <w:rPr>
          <w:rFonts w:ascii="Arial" w:hAnsi="Arial" w:cs="Arial"/>
          <w:sz w:val="24"/>
          <w:szCs w:val="24"/>
        </w:rPr>
        <w:t>sa</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(619) 428-6224</w:t>
      </w:r>
      <w:r w:rsidRPr="288A5D38" w:rsidR="288A5D38">
        <w:rPr>
          <w:rFonts w:ascii="Arial" w:hAnsi="Arial" w:cs="Arial"/>
          <w:sz w:val="24"/>
          <w:szCs w:val="24"/>
        </w:rPr>
        <w:t xml:space="preserve"> para </w:t>
      </w:r>
      <w:proofErr w:type="spellStart"/>
      <w:r w:rsidRPr="288A5D38" w:rsidR="288A5D38">
        <w:rPr>
          <w:rFonts w:ascii="Arial" w:hAnsi="Arial" w:cs="Arial"/>
          <w:sz w:val="24"/>
          <w:szCs w:val="24"/>
        </w:rPr>
        <w:t>matulungan</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sa</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wikang</w:t>
      </w:r>
      <w:proofErr w:type="spellEnd"/>
      <w:r w:rsidRPr="288A5D38" w:rsidR="288A5D38">
        <w:rPr>
          <w:rFonts w:ascii="Arial" w:hAnsi="Arial" w:cs="Arial"/>
          <w:sz w:val="24"/>
          <w:szCs w:val="24"/>
        </w:rPr>
        <w:t xml:space="preserve"> Tagalog.</w:t>
      </w:r>
    </w:p>
    <w:p w:rsidRPr="00D10A7C" w:rsidR="009D4211" w:rsidP="288A5D38" w:rsidRDefault="0092687A" w14:paraId="4C37EC14" w14:textId="078D0654">
      <w:pPr>
        <w:pStyle w:val="Normal"/>
        <w:spacing w:after="180"/>
        <w:rPr>
          <w:rFonts w:ascii="Arial" w:hAnsi="Arial" w:cs="Arial"/>
          <w:sz w:val="24"/>
          <w:szCs w:val="24"/>
        </w:rPr>
      </w:pPr>
      <w:r w:rsidRPr="288A5D38" w:rsidR="288A5D38">
        <w:rPr>
          <w:rFonts w:ascii="Arial" w:hAnsi="Arial" w:cs="Arial"/>
          <w:sz w:val="24"/>
          <w:szCs w:val="24"/>
        </w:rPr>
        <w:t xml:space="preserve">Language in Vietnamese:  Báo </w:t>
      </w:r>
      <w:proofErr w:type="spellStart"/>
      <w:r w:rsidRPr="288A5D38" w:rsidR="288A5D38">
        <w:rPr>
          <w:rFonts w:ascii="Arial" w:hAnsi="Arial" w:cs="Arial"/>
          <w:sz w:val="24"/>
          <w:szCs w:val="24"/>
        </w:rPr>
        <w:t>cáo</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này</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chứa</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thông</w:t>
      </w:r>
      <w:proofErr w:type="spellEnd"/>
      <w:r w:rsidRPr="288A5D38" w:rsidR="288A5D38">
        <w:rPr>
          <w:rFonts w:ascii="Arial" w:hAnsi="Arial" w:cs="Arial"/>
          <w:sz w:val="24"/>
          <w:szCs w:val="24"/>
        </w:rPr>
        <w:t xml:space="preserve"> tin </w:t>
      </w:r>
      <w:proofErr w:type="spellStart"/>
      <w:r w:rsidRPr="288A5D38" w:rsidR="288A5D38">
        <w:rPr>
          <w:rFonts w:ascii="Arial" w:hAnsi="Arial" w:cs="Arial"/>
          <w:sz w:val="24"/>
          <w:szCs w:val="24"/>
        </w:rPr>
        <w:t>quan</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trọng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về</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nước</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uống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của</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bạn</w:t>
      </w:r>
      <w:proofErr w:type="spellEnd"/>
      <w:r w:rsidRPr="288A5D38" w:rsidR="288A5D38">
        <w:rPr>
          <w:rFonts w:ascii="Arial" w:hAnsi="Arial" w:cs="Arial"/>
          <w:sz w:val="24"/>
          <w:szCs w:val="24"/>
        </w:rPr>
        <w:t xml:space="preserve">.  Xin </w:t>
      </w:r>
      <w:proofErr w:type="spellStart"/>
      <w:r w:rsidRPr="288A5D38" w:rsidR="288A5D38">
        <w:rPr>
          <w:rFonts w:ascii="Arial" w:hAnsi="Arial" w:cs="Arial"/>
          <w:sz w:val="24"/>
          <w:szCs w:val="24"/>
        </w:rPr>
        <w:t>vui</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lòng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liên</w:t>
      </w:r>
      <w:proofErr w:type="spellEnd"/>
      <w:r w:rsidRPr="288A5D38" w:rsidR="288A5D38">
        <w:rPr>
          <w:rFonts w:ascii="Arial" w:hAnsi="Arial" w:cs="Arial"/>
          <w:sz w:val="24"/>
          <w:szCs w:val="24"/>
        </w:rPr>
        <w:t xml:space="preserve"> </w:t>
      </w:r>
      <w:r w:rsidRPr="288A5D38" w:rsidR="288A5D38">
        <w:rPr>
          <w:rFonts w:ascii="Arial" w:hAnsi="Arial" w:cs="Arial"/>
          <w:sz w:val="24"/>
          <w:szCs w:val="24"/>
        </w:rPr>
        <w:t>hệ</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GSA Tecate Port of Entry</w:t>
      </w:r>
      <w:r w:rsidRPr="288A5D38" w:rsidR="288A5D38">
        <w:rPr>
          <w:rFonts w:ascii="Arial" w:hAnsi="Arial" w:cs="Arial"/>
          <w:sz w:val="24"/>
          <w:szCs w:val="24"/>
        </w:rPr>
        <w:t xml:space="preserve"> </w:t>
      </w:r>
      <w:r w:rsidRPr="288A5D38" w:rsidR="288A5D38">
        <w:rPr>
          <w:rFonts w:ascii="Arial" w:hAnsi="Arial" w:cs="Arial"/>
          <w:sz w:val="24"/>
          <w:szCs w:val="24"/>
        </w:rPr>
        <w:t>tại</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405 Tecate Road Tecate, CA</w:t>
      </w:r>
      <w:r w:rsidRPr="288A5D38" w:rsidR="288A5D38">
        <w:rPr>
          <w:rFonts w:ascii="Arial" w:hAnsi="Arial" w:cs="Arial"/>
          <w:sz w:val="24"/>
          <w:szCs w:val="24"/>
        </w:rPr>
        <w:t xml:space="preserve"> </w:t>
      </w:r>
      <w:proofErr w:type="spellStart"/>
      <w:r w:rsidRPr="288A5D38" w:rsidR="288A5D38">
        <w:rPr>
          <w:rFonts w:ascii="Arial" w:hAnsi="Arial" w:cs="Arial"/>
          <w:sz w:val="24"/>
          <w:szCs w:val="24"/>
        </w:rPr>
        <w:t>để</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được</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hỗ</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trợ</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giúp</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bằng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tiếng</w:t>
      </w:r>
      <w:proofErr w:type="spellEnd"/>
      <w:r w:rsidRPr="288A5D38" w:rsidR="288A5D38">
        <w:rPr>
          <w:rFonts w:ascii="Arial" w:hAnsi="Arial" w:cs="Arial"/>
          <w:sz w:val="24"/>
          <w:szCs w:val="24"/>
        </w:rPr>
        <w:t xml:space="preserve"> Việt.</w:t>
      </w:r>
    </w:p>
    <w:p w:rsidRPr="00D10A7C" w:rsidR="006537F6" w:rsidP="288A5D38" w:rsidRDefault="0092687A" w14:paraId="76F47AA3" w14:textId="04B6F6E5">
      <w:pPr>
        <w:pStyle w:val="Normal"/>
        <w:spacing w:after="180"/>
        <w:rPr>
          <w:rFonts w:ascii="Arial" w:hAnsi="Arial" w:cs="Arial"/>
          <w:sz w:val="24"/>
          <w:szCs w:val="24"/>
        </w:rPr>
      </w:pPr>
      <w:r w:rsidRPr="288A5D38" w:rsidR="288A5D38">
        <w:rPr>
          <w:rFonts w:ascii="Arial" w:hAnsi="Arial" w:cs="Arial"/>
          <w:sz w:val="24"/>
          <w:szCs w:val="24"/>
        </w:rPr>
        <w:t xml:space="preserve">Language in Hmong:  </w:t>
      </w:r>
      <w:proofErr w:type="spellStart"/>
      <w:r w:rsidRPr="288A5D38" w:rsidR="288A5D38">
        <w:rPr>
          <w:rFonts w:ascii="Arial" w:hAnsi="Arial" w:cs="Arial"/>
          <w:sz w:val="24"/>
          <w:szCs w:val="24"/>
        </w:rPr>
        <w:t>Tsab</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ntawv</w:t>
      </w:r>
      <w:proofErr w:type="spellEnd"/>
      <w:r w:rsidRPr="288A5D38" w:rsidR="288A5D38">
        <w:rPr>
          <w:rFonts w:ascii="Arial" w:hAnsi="Arial" w:cs="Arial"/>
          <w:sz w:val="24"/>
          <w:szCs w:val="24"/>
        </w:rPr>
        <w:t xml:space="preserve"> no </w:t>
      </w:r>
      <w:proofErr w:type="spellStart"/>
      <w:r w:rsidRPr="288A5D38" w:rsidR="288A5D38">
        <w:rPr>
          <w:rFonts w:ascii="Arial" w:hAnsi="Arial" w:cs="Arial"/>
          <w:sz w:val="24"/>
          <w:szCs w:val="24"/>
        </w:rPr>
        <w:t>muaj</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cov</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ntsiab</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lus</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tseem</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ceeb</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txog</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koj</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cov</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dej</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haus</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Thov</w:t>
      </w:r>
      <w:proofErr w:type="spellEnd"/>
      <w:r w:rsidRPr="288A5D38" w:rsidR="288A5D38">
        <w:rPr>
          <w:rFonts w:ascii="Arial" w:hAnsi="Arial" w:cs="Arial"/>
          <w:sz w:val="24"/>
          <w:szCs w:val="24"/>
        </w:rPr>
        <w:t xml:space="preserve"> hu </w:t>
      </w:r>
      <w:r w:rsidRPr="288A5D38" w:rsidR="288A5D38">
        <w:rPr>
          <w:rFonts w:ascii="Arial" w:hAnsi="Arial" w:cs="Arial"/>
          <w:sz w:val="24"/>
          <w:szCs w:val="24"/>
        </w:rPr>
        <w:t>rau</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GSA Tecate Port of Entry</w:t>
      </w:r>
      <w:r w:rsidRPr="288A5D38" w:rsidR="288A5D38">
        <w:rPr>
          <w:rFonts w:ascii="Arial" w:hAnsi="Arial" w:cs="Arial"/>
          <w:sz w:val="24"/>
          <w:szCs w:val="24"/>
        </w:rPr>
        <w:t xml:space="preserve"> </w:t>
      </w:r>
      <w:r w:rsidRPr="288A5D38" w:rsidR="288A5D38">
        <w:rPr>
          <w:rFonts w:ascii="Arial" w:hAnsi="Arial" w:cs="Arial"/>
          <w:sz w:val="24"/>
          <w:szCs w:val="24"/>
        </w:rPr>
        <w:t>ntawm</w:t>
      </w:r>
      <w:r w:rsidRPr="288A5D38" w:rsidR="288A5D38">
        <w:rPr>
          <w:rFonts w:ascii="Arial" w:hAnsi="Arial" w:cs="Arial"/>
          <w:sz w:val="24"/>
          <w:szCs w:val="24"/>
        </w:rPr>
        <w:t xml:space="preserve"> </w:t>
      </w:r>
      <w:r w:rsidRPr="288A5D38" w:rsidR="288A5D38">
        <w:rPr>
          <w:rFonts w:ascii="Arial" w:hAnsi="Arial" w:eastAsia="Arial" w:cs="Arial"/>
          <w:noProof w:val="0"/>
          <w:sz w:val="24"/>
          <w:szCs w:val="24"/>
          <w:lang w:val="en-US"/>
        </w:rPr>
        <w:t>405 Tecate Road Tecate, CA</w:t>
      </w:r>
      <w:r w:rsidRPr="288A5D38" w:rsidR="288A5D38">
        <w:rPr>
          <w:rFonts w:ascii="Arial" w:hAnsi="Arial" w:cs="Arial"/>
          <w:sz w:val="24"/>
          <w:szCs w:val="24"/>
        </w:rPr>
        <w:t xml:space="preserve"> </w:t>
      </w:r>
      <w:proofErr w:type="spellStart"/>
      <w:r w:rsidRPr="288A5D38" w:rsidR="288A5D38">
        <w:rPr>
          <w:rFonts w:ascii="Arial" w:hAnsi="Arial" w:cs="Arial"/>
          <w:sz w:val="24"/>
          <w:szCs w:val="24"/>
        </w:rPr>
        <w:t>rau</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kev</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pab</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hauv</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lus</w:t>
      </w:r>
      <w:proofErr w:type="spellEnd"/>
      <w:r w:rsidRPr="288A5D38" w:rsidR="288A5D38">
        <w:rPr>
          <w:rFonts w:ascii="Arial" w:hAnsi="Arial" w:cs="Arial"/>
          <w:sz w:val="24"/>
          <w:szCs w:val="24"/>
        </w:rPr>
        <w:t xml:space="preserve"> </w:t>
      </w:r>
      <w:proofErr w:type="spellStart"/>
      <w:r w:rsidRPr="288A5D38" w:rsidR="288A5D38">
        <w:rPr>
          <w:rFonts w:ascii="Arial" w:hAnsi="Arial" w:cs="Arial"/>
          <w:sz w:val="24"/>
          <w:szCs w:val="24"/>
        </w:rPr>
        <w:t>Askiv</w:t>
      </w:r>
      <w:proofErr w:type="spellEnd"/>
      <w:r w:rsidRPr="288A5D38" w:rsidR="288A5D38">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288A5D38"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288A5D38"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288A5D38" w:rsidRDefault="008572DA" w14:paraId="4A18E97C" w14:textId="717920EB">
            <w:pPr>
              <w:spacing w:before="40" w:after="40"/>
              <w:jc w:val="center"/>
              <w:rPr>
                <w:rFonts w:ascii="Arial" w:hAnsi="Arial" w:cs="Arial"/>
                <w:color w:val="000000" w:themeColor="text1" w:themeTint="FF" w:themeShade="FF"/>
                <w:sz w:val="24"/>
                <w:szCs w:val="24"/>
                <w:highlight w:val="yellow"/>
              </w:rPr>
            </w:pPr>
            <w:r w:rsidRPr="288A5D38" w:rsidR="288A5D38">
              <w:rPr>
                <w:rFonts w:ascii="Arial" w:hAnsi="Arial" w:cs="Arial"/>
                <w:color w:val="000000" w:themeColor="text1" w:themeTint="FF" w:themeShade="FF"/>
                <w:sz w:val="24"/>
                <w:szCs w:val="24"/>
                <w:highlight w:val="yellow"/>
              </w:rPr>
              <w:t>0</w:t>
            </w:r>
          </w:p>
        </w:tc>
        <w:tc>
          <w:tcPr>
            <w:tcW w:w="1443" w:type="dxa"/>
            <w:tcMar/>
          </w:tcPr>
          <w:p w:rsidRPr="005101E1" w:rsidR="00095AAC" w:rsidP="288A5D38" w:rsidRDefault="008572DA" w14:paraId="38C21B9B" w14:textId="121E631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288A5D38" w:rsidR="288A5D38">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288A5D38"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288A5D38"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288A5D38" w:rsidR="288A5D38">
              <w:rPr>
                <w:rFonts w:ascii="Arial" w:hAnsi="Arial" w:cs="Arial"/>
                <w:sz w:val="24"/>
                <w:szCs w:val="24"/>
                <w:highlight w:val="yellow"/>
              </w:rPr>
              <w:t>(In a month)</w:t>
            </w:r>
          </w:p>
          <w:p w:rsidRPr="005101E1" w:rsidR="00015E3A" w:rsidP="288A5D38" w:rsidRDefault="00015E3A" w14:paraId="57ECA3E2" w14:textId="53C35847">
            <w:pPr>
              <w:pStyle w:val="Normal"/>
              <w:bidi w:val="0"/>
              <w:spacing w:before="40" w:beforeAutospacing="off" w:after="40" w:afterAutospacing="off" w:line="259" w:lineRule="auto"/>
              <w:ind w:left="0" w:right="0"/>
              <w:jc w:val="center"/>
              <w:rPr>
                <w:rFonts w:ascii="Arial" w:hAnsi="Arial" w:cs="Arial"/>
                <w:sz w:val="24"/>
                <w:szCs w:val="24"/>
                <w:highlight w:val="yellow"/>
              </w:rPr>
            </w:pPr>
            <w:r w:rsidRPr="288A5D38" w:rsidR="288A5D38">
              <w:rPr>
                <w:rFonts w:ascii="Arial" w:hAnsi="Arial" w:cs="Arial"/>
                <w:sz w:val="24"/>
                <w:szCs w:val="24"/>
                <w:highlight w:val="yellow"/>
              </w:rPr>
              <w:t>0</w:t>
            </w:r>
          </w:p>
        </w:tc>
        <w:tc>
          <w:tcPr>
            <w:tcW w:w="1443" w:type="dxa"/>
            <w:tcMar/>
          </w:tcPr>
          <w:p w:rsidRPr="005101E1" w:rsidR="00015E3A" w:rsidP="288A5D38" w:rsidRDefault="009E4BDC" w14:paraId="2C580918" w14:textId="749241A9">
            <w:pPr>
              <w:pStyle w:val="Normal"/>
              <w:bidi w:val="0"/>
              <w:spacing w:before="40" w:beforeAutospacing="off" w:after="40" w:afterAutospacing="off" w:line="259" w:lineRule="auto"/>
              <w:ind w:left="0" w:right="0"/>
              <w:jc w:val="left"/>
              <w:rPr>
                <w:rFonts w:ascii="Arial" w:hAnsi="Arial" w:cs="Arial"/>
                <w:sz w:val="24"/>
                <w:szCs w:val="24"/>
                <w:highlight w:val="yellow"/>
              </w:rPr>
            </w:pPr>
            <w:r w:rsidRPr="288A5D38" w:rsidR="288A5D38">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288A5D38"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288A5D38" w:rsidR="288A5D38">
              <w:rPr>
                <w:rFonts w:ascii="Arial" w:hAnsi="Arial" w:cs="Arial"/>
                <w:sz w:val="24"/>
                <w:szCs w:val="24"/>
                <w:highlight w:val="yellow"/>
              </w:rPr>
              <w:t>(in the year)</w:t>
            </w:r>
          </w:p>
          <w:p w:rsidRPr="005101E1" w:rsidR="005D48A3" w:rsidP="288A5D38" w:rsidRDefault="009E4BDC" w14:paraId="63A01207" w14:textId="27B56F49">
            <w:pPr>
              <w:pStyle w:val="Normal"/>
              <w:bidi w:val="0"/>
              <w:spacing w:before="40" w:beforeAutospacing="off" w:after="40" w:afterAutospacing="off" w:line="259" w:lineRule="auto"/>
              <w:ind w:left="0" w:right="0"/>
              <w:jc w:val="center"/>
              <w:rPr>
                <w:rFonts w:ascii="Arial" w:hAnsi="Arial" w:cs="Arial"/>
                <w:sz w:val="24"/>
                <w:szCs w:val="24"/>
                <w:highlight w:val="yellow"/>
              </w:rPr>
            </w:pPr>
            <w:r w:rsidRPr="288A5D38" w:rsidR="288A5D38">
              <w:rPr>
                <w:rFonts w:ascii="Arial" w:hAnsi="Arial" w:cs="Arial"/>
                <w:sz w:val="24"/>
                <w:szCs w:val="24"/>
                <w:highlight w:val="yellow"/>
              </w:rPr>
              <w:t>0</w:t>
            </w:r>
          </w:p>
        </w:tc>
        <w:tc>
          <w:tcPr>
            <w:tcW w:w="1443" w:type="dxa"/>
            <w:tcMar/>
          </w:tcPr>
          <w:p w:rsidRPr="005101E1" w:rsidR="009E4BDC" w:rsidP="288A5D38" w:rsidRDefault="009E4BDC" w14:paraId="0EE07C26" w14:textId="18401B78">
            <w:pPr>
              <w:pStyle w:val="Normal"/>
              <w:bidi w:val="0"/>
              <w:spacing w:before="40" w:beforeAutospacing="off" w:after="40" w:afterAutospacing="off" w:line="259" w:lineRule="auto"/>
              <w:ind w:left="0" w:right="0"/>
              <w:jc w:val="left"/>
              <w:rPr>
                <w:rFonts w:ascii="Arial" w:hAnsi="Arial" w:cs="Arial"/>
                <w:sz w:val="24"/>
                <w:szCs w:val="24"/>
                <w:highlight w:val="yellow"/>
              </w:rPr>
            </w:pPr>
            <w:r w:rsidRPr="288A5D38" w:rsidR="288A5D38">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46FE9883"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6FE9883"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288A5D38" w:rsidRDefault="008572DA" w14:paraId="0A0580DD" w14:textId="7CB6BBD5">
            <w:pPr>
              <w:pStyle w:val="Normal"/>
              <w:spacing w:before="40" w:after="40"/>
              <w:jc w:val="center"/>
              <w:rPr>
                <w:rFonts w:ascii="Arial" w:hAnsi="Arial" w:eastAsia="Arial" w:cs="Arial"/>
                <w:noProof w:val="0"/>
                <w:sz w:val="24"/>
                <w:szCs w:val="24"/>
                <w:lang w:val="en-US"/>
              </w:rPr>
            </w:pPr>
            <w:r w:rsidRPr="46FE9883" w:rsidR="46FE9883">
              <w:rPr>
                <w:rFonts w:ascii="Arial" w:hAnsi="Arial" w:eastAsia="Arial" w:cs="Arial"/>
                <w:noProof w:val="0"/>
                <w:sz w:val="24"/>
                <w:szCs w:val="24"/>
                <w:lang w:val="en-US"/>
              </w:rPr>
              <w:t>8/24/21</w:t>
            </w:r>
          </w:p>
        </w:tc>
        <w:tc>
          <w:tcPr>
            <w:tcW w:w="900" w:type="dxa"/>
            <w:tcMar>
              <w:left w:w="86" w:type="dxa"/>
              <w:right w:w="86" w:type="dxa"/>
            </w:tcMar>
          </w:tcPr>
          <w:p w:rsidRPr="005F082E" w:rsidR="008572DA" w:rsidP="288A5D38" w:rsidRDefault="008572DA" w14:paraId="102D5A02" w14:textId="4557CCB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288A5D38" w:rsidRDefault="008572DA" w14:paraId="36E2A949" w14:textId="1C0437F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0.0015195</w:t>
            </w:r>
          </w:p>
        </w:tc>
        <w:tc>
          <w:tcPr>
            <w:tcW w:w="900" w:type="dxa"/>
            <w:tcMar>
              <w:left w:w="86" w:type="dxa"/>
              <w:right w:w="86" w:type="dxa"/>
            </w:tcMar>
          </w:tcPr>
          <w:p w:rsidRPr="005F082E" w:rsidR="008572DA" w:rsidP="288A5D38" w:rsidRDefault="008572DA" w14:paraId="308535F4" w14:textId="2618369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6FE9883"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288A5D38" w:rsidRDefault="00FC33C4" w14:paraId="1E79D436" w14:textId="1B33279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8/24/21</w:t>
            </w:r>
          </w:p>
        </w:tc>
        <w:tc>
          <w:tcPr>
            <w:tcW w:w="900" w:type="dxa"/>
            <w:tcMar>
              <w:left w:w="86" w:type="dxa"/>
              <w:right w:w="86" w:type="dxa"/>
            </w:tcMar>
          </w:tcPr>
          <w:p w:rsidRPr="005F082E" w:rsidR="00FC33C4" w:rsidP="288A5D38" w:rsidRDefault="00FC33C4" w14:paraId="42CEE2F3" w14:textId="5DD63DA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288A5D38" w:rsidRDefault="00FC33C4" w14:paraId="15E55B1F" w14:textId="4C3C197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0.2855</w:t>
            </w:r>
          </w:p>
        </w:tc>
        <w:tc>
          <w:tcPr>
            <w:tcW w:w="900" w:type="dxa"/>
            <w:tcMar>
              <w:left w:w="86" w:type="dxa"/>
              <w:right w:w="86" w:type="dxa"/>
            </w:tcMar>
          </w:tcPr>
          <w:p w:rsidRPr="005F082E" w:rsidR="00FC33C4" w:rsidP="288A5D38" w:rsidRDefault="00FC33C4" w14:paraId="1AE57BBF" w14:textId="7A607B9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288A5D38"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288A5D38"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288A5D38" w:rsidRDefault="00684C7E" w14:paraId="2DC49168" w14:textId="3D5D5948">
            <w:pPr>
              <w:pStyle w:val="Normal"/>
              <w:spacing w:before="40" w:after="40"/>
              <w:jc w:val="center"/>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8/27/18</w:t>
            </w:r>
          </w:p>
        </w:tc>
        <w:tc>
          <w:tcPr>
            <w:tcW w:w="1260" w:type="dxa"/>
            <w:tcMar>
              <w:left w:w="58" w:type="dxa"/>
              <w:right w:w="58" w:type="dxa"/>
            </w:tcMar>
          </w:tcPr>
          <w:p w:rsidRPr="005F082E" w:rsidR="00684C7E" w:rsidP="288A5D38" w:rsidRDefault="00684C7E" w14:paraId="690B0D1C" w14:textId="38767F9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68.9</w:t>
            </w:r>
          </w:p>
        </w:tc>
        <w:tc>
          <w:tcPr>
            <w:tcW w:w="1530" w:type="dxa"/>
            <w:tcMar>
              <w:left w:w="58" w:type="dxa"/>
              <w:right w:w="58" w:type="dxa"/>
            </w:tcMar>
          </w:tcPr>
          <w:p w:rsidRPr="005F082E" w:rsidR="00684C7E" w:rsidP="288A5D38" w:rsidRDefault="00684C7E" w14:paraId="6802CC34" w14:textId="4DE7CC9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288A5D38"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288A5D38" w:rsidRDefault="00684C7E" w14:paraId="7A81C45D" w14:textId="4A7EFB9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8/27/18</w:t>
            </w:r>
          </w:p>
        </w:tc>
        <w:tc>
          <w:tcPr>
            <w:tcW w:w="1260" w:type="dxa"/>
            <w:tcMar>
              <w:left w:w="58" w:type="dxa"/>
              <w:right w:w="58" w:type="dxa"/>
            </w:tcMar>
          </w:tcPr>
          <w:p w:rsidRPr="005F082E" w:rsidR="00684C7E" w:rsidP="288A5D38" w:rsidRDefault="00684C7E" w14:paraId="5F571C45" w14:textId="44E5077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464</w:t>
            </w:r>
          </w:p>
        </w:tc>
        <w:tc>
          <w:tcPr>
            <w:tcW w:w="1530" w:type="dxa"/>
            <w:tcMar>
              <w:left w:w="58" w:type="dxa"/>
              <w:right w:w="58" w:type="dxa"/>
            </w:tcMar>
          </w:tcPr>
          <w:p w:rsidRPr="005F082E" w:rsidR="00684C7E" w:rsidP="288A5D38" w:rsidRDefault="00684C7E" w14:paraId="2BE476FB" w14:textId="37A7702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12598A5C"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12598A5C" w14:paraId="7C96DD6F" w14:textId="77777777">
        <w:trPr>
          <w:trHeight w:val="432"/>
        </w:trPr>
        <w:tc>
          <w:tcPr>
            <w:tcW w:w="2245" w:type="dxa"/>
            <w:tcMar>
              <w:left w:w="58" w:type="dxa"/>
              <w:right w:w="58" w:type="dxa"/>
            </w:tcMar>
          </w:tcPr>
          <w:p w:rsidRPr="005F082E" w:rsidR="00512D8C" w:rsidP="288A5D38" w:rsidRDefault="00512D8C" w14:paraId="29E71AAC" w14:textId="72A8A690">
            <w:pPr>
              <w:pStyle w:val="Normal"/>
              <w:keepNext/>
              <w:keepLines/>
              <w:spacing w:before="40" w:after="40"/>
              <w:ind w:left="30"/>
              <w:jc w:val="both"/>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Nitrate (as N) (ppm)</w:t>
            </w:r>
          </w:p>
        </w:tc>
        <w:tc>
          <w:tcPr>
            <w:tcW w:w="1440" w:type="dxa"/>
            <w:tcMar/>
          </w:tcPr>
          <w:p w:rsidRPr="005F082E" w:rsidR="00512D8C" w:rsidP="288A5D38" w:rsidRDefault="00512D8C" w14:paraId="21F7006B" w14:textId="5844EB2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3/16/21</w:t>
            </w:r>
          </w:p>
        </w:tc>
        <w:tc>
          <w:tcPr>
            <w:tcW w:w="1260" w:type="dxa"/>
            <w:tcMar/>
          </w:tcPr>
          <w:p w:rsidRPr="005F082E" w:rsidR="00512D8C" w:rsidP="288A5D38" w:rsidRDefault="00512D8C" w14:paraId="1BD7CABC" w14:textId="32BDB70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0.82</w:t>
            </w:r>
          </w:p>
        </w:tc>
        <w:tc>
          <w:tcPr>
            <w:tcW w:w="1530" w:type="dxa"/>
            <w:tcMar/>
          </w:tcPr>
          <w:p w:rsidRPr="005F082E" w:rsidR="00512D8C" w:rsidP="288A5D38" w:rsidRDefault="00512D8C" w14:paraId="40895B2C" w14:textId="5DC56E1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0.82</w:t>
            </w:r>
          </w:p>
        </w:tc>
        <w:tc>
          <w:tcPr>
            <w:tcW w:w="1170" w:type="dxa"/>
            <w:tcMar/>
          </w:tcPr>
          <w:p w:rsidRPr="005F082E" w:rsidR="00512D8C" w:rsidP="288A5D38" w:rsidRDefault="00512D8C" w14:paraId="707B8EC2" w14:textId="631AE61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10</w:t>
            </w:r>
          </w:p>
        </w:tc>
        <w:tc>
          <w:tcPr>
            <w:tcW w:w="1260" w:type="dxa"/>
            <w:tcMar/>
          </w:tcPr>
          <w:p w:rsidRPr="005F082E" w:rsidR="00512D8C" w:rsidP="288A5D38" w:rsidRDefault="00512D8C" w14:paraId="4F209845" w14:textId="403D317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10</w:t>
            </w:r>
          </w:p>
        </w:tc>
        <w:tc>
          <w:tcPr>
            <w:tcW w:w="1931" w:type="dxa"/>
            <w:tcMar/>
            <w:vAlign w:val="top"/>
          </w:tcPr>
          <w:p w:rsidRPr="005F082E" w:rsidR="00512D8C" w:rsidP="288A5D38" w:rsidRDefault="00512D8C" w14:paraId="307E6935" w14:textId="0513E4EF">
            <w:pPr>
              <w:pStyle w:val="Normal"/>
              <w:keepNext/>
              <w:keepLines/>
              <w:spacing w:before="40" w:after="40"/>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12598A5C" w14:paraId="7E778FAF" w14:textId="77777777">
        <w:trPr>
          <w:trHeight w:val="432"/>
        </w:trPr>
        <w:tc>
          <w:tcPr>
            <w:tcW w:w="2245" w:type="dxa"/>
            <w:tcMar>
              <w:left w:w="58" w:type="dxa"/>
              <w:right w:w="58" w:type="dxa"/>
            </w:tcMar>
          </w:tcPr>
          <w:p w:rsidRPr="005F082E" w:rsidR="00244938" w:rsidP="288A5D38" w:rsidRDefault="00244938" w14:paraId="660A46FF" w14:textId="14D96B86">
            <w:pPr>
              <w:spacing w:before="40" w:after="40"/>
              <w:ind/>
              <w:jc w:val="both"/>
            </w:pPr>
            <w:r w:rsidRPr="288A5D38" w:rsidR="288A5D38">
              <w:rPr>
                <w:rFonts w:ascii="Arial" w:hAnsi="Arial" w:eastAsia="Arial" w:cs="Arial"/>
                <w:noProof w:val="0"/>
                <w:sz w:val="24"/>
                <w:szCs w:val="24"/>
                <w:lang w:val="en-US"/>
              </w:rPr>
              <w:t>THM’s (ppb)</w:t>
            </w:r>
          </w:p>
          <w:p w:rsidRPr="005F082E" w:rsidR="00244938" w:rsidP="288A5D38" w:rsidRDefault="00244938" w14:paraId="2BC454A4" w14:textId="4D9E8319">
            <w:pPr>
              <w:pStyle w:val="Normal"/>
              <w:spacing w:before="40" w:after="40"/>
              <w:ind w:left="30"/>
              <w:jc w:val="both"/>
              <w:rPr>
                <w:rFonts w:ascii="Arial" w:hAnsi="Arial" w:cs="Arial"/>
                <w:color w:val="000000" w:themeColor="text1"/>
                <w:sz w:val="24"/>
                <w:szCs w:val="24"/>
              </w:rPr>
            </w:pPr>
          </w:p>
        </w:tc>
        <w:tc>
          <w:tcPr>
            <w:tcW w:w="1440" w:type="dxa"/>
            <w:tcMar/>
          </w:tcPr>
          <w:p w:rsidRPr="005F082E" w:rsidR="00244938" w:rsidP="288A5D38" w:rsidRDefault="00244938" w14:paraId="25EFD446" w14:textId="2132592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12/2/21</w:t>
            </w:r>
          </w:p>
        </w:tc>
        <w:tc>
          <w:tcPr>
            <w:tcW w:w="1260" w:type="dxa"/>
            <w:tcMar/>
          </w:tcPr>
          <w:p w:rsidRPr="005F082E" w:rsidR="00244938" w:rsidP="12598A5C" w:rsidRDefault="00244938" w14:paraId="7CAF39D9" w14:textId="69E7F53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26.6</w:t>
            </w:r>
          </w:p>
        </w:tc>
        <w:tc>
          <w:tcPr>
            <w:tcW w:w="1530" w:type="dxa"/>
            <w:tcMar/>
          </w:tcPr>
          <w:p w:rsidRPr="005F082E" w:rsidR="00244938" w:rsidP="288A5D38" w:rsidRDefault="00244938" w14:paraId="694B316A" w14:textId="0C71A1A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ND-26.6</w:t>
            </w:r>
          </w:p>
        </w:tc>
        <w:tc>
          <w:tcPr>
            <w:tcW w:w="1170" w:type="dxa"/>
            <w:tcMar/>
          </w:tcPr>
          <w:p w:rsidRPr="005F082E" w:rsidR="00244938" w:rsidP="288A5D38" w:rsidRDefault="00244938" w14:paraId="04B3ABD1" w14:textId="26A89E9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80</w:t>
            </w:r>
          </w:p>
        </w:tc>
        <w:tc>
          <w:tcPr>
            <w:tcW w:w="1260" w:type="dxa"/>
            <w:tcMar/>
          </w:tcPr>
          <w:p w:rsidRPr="005F082E" w:rsidR="00244938" w:rsidP="288A5D38" w:rsidRDefault="00244938" w14:paraId="7BD33183" w14:textId="03ABD50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1931" w:type="dxa"/>
            <w:tcMar/>
            <w:vAlign w:val="top"/>
          </w:tcPr>
          <w:p w:rsidRPr="005F082E" w:rsidR="00244938" w:rsidP="288A5D38" w:rsidRDefault="00244938" w14:paraId="701F5E75" w14:textId="0B563424">
            <w:pPr>
              <w:pStyle w:val="Normal"/>
              <w:spacing w:before="40" w:after="40"/>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Byproduct of drinking water disinfection</w:t>
            </w:r>
          </w:p>
        </w:tc>
      </w:tr>
      <w:tr w:rsidR="288A5D38" w:rsidTr="12598A5C" w14:paraId="5200ABFC">
        <w:trPr>
          <w:trHeight w:val="432"/>
        </w:trPr>
        <w:tc>
          <w:tcPr>
            <w:tcW w:w="2245" w:type="dxa"/>
            <w:tcMar>
              <w:left w:w="58" w:type="dxa"/>
              <w:right w:w="58" w:type="dxa"/>
            </w:tcMar>
          </w:tcPr>
          <w:p w:rsidR="288A5D38" w:rsidP="288A5D38" w:rsidRDefault="288A5D38" w14:paraId="62119F5D" w14:textId="0128D09C">
            <w:pPr>
              <w:pStyle w:val="Normal"/>
              <w:jc w:val="both"/>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HAA5 (ppb)</w:t>
            </w:r>
          </w:p>
        </w:tc>
        <w:tc>
          <w:tcPr>
            <w:tcW w:w="1440" w:type="dxa"/>
            <w:tcMar/>
          </w:tcPr>
          <w:p w:rsidR="288A5D38" w:rsidP="288A5D38" w:rsidRDefault="288A5D38" w14:paraId="050F6A5D" w14:textId="5307C748">
            <w:pPr>
              <w:pStyle w:val="Normal"/>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12/2/21</w:t>
            </w:r>
          </w:p>
        </w:tc>
        <w:tc>
          <w:tcPr>
            <w:tcW w:w="1260" w:type="dxa"/>
            <w:tcMar/>
          </w:tcPr>
          <w:p w:rsidR="288A5D38" w:rsidP="288A5D38" w:rsidRDefault="288A5D38" w14:paraId="1CFC56B7" w14:textId="74199721">
            <w:pPr>
              <w:pStyle w:val="Normal"/>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9.7</w:t>
            </w:r>
          </w:p>
        </w:tc>
        <w:tc>
          <w:tcPr>
            <w:tcW w:w="1530" w:type="dxa"/>
            <w:tcMar/>
          </w:tcPr>
          <w:p w:rsidR="288A5D38" w:rsidP="12598A5C" w:rsidRDefault="288A5D38" w14:paraId="02B12D33" w14:textId="7CFF8471">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9.7-ND</w:t>
            </w:r>
          </w:p>
        </w:tc>
        <w:tc>
          <w:tcPr>
            <w:tcW w:w="1170" w:type="dxa"/>
            <w:tcMar/>
          </w:tcPr>
          <w:p w:rsidR="288A5D38" w:rsidP="288A5D38" w:rsidRDefault="288A5D38" w14:paraId="16A1A633" w14:textId="1C5A69C7">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60</w:t>
            </w:r>
          </w:p>
        </w:tc>
        <w:tc>
          <w:tcPr>
            <w:tcW w:w="1260" w:type="dxa"/>
            <w:tcMar/>
          </w:tcPr>
          <w:p w:rsidR="288A5D38" w:rsidP="288A5D38" w:rsidRDefault="288A5D38" w14:paraId="1C1698A5" w14:textId="1ADA77C6">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1931" w:type="dxa"/>
            <w:tcMar/>
            <w:vAlign w:val="top"/>
          </w:tcPr>
          <w:p w:rsidR="288A5D38" w:rsidP="288A5D38" w:rsidRDefault="288A5D38" w14:paraId="19B31D11" w14:textId="36137D6B">
            <w:pPr>
              <w:pStyle w:val="Normal"/>
              <w:spacing w:before="40" w:after="40"/>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Byproduct of drinking water disinfection</w:t>
            </w:r>
          </w:p>
        </w:tc>
      </w:tr>
      <w:tr w:rsidR="288A5D38" w:rsidTr="12598A5C" w14:paraId="04A17515">
        <w:trPr>
          <w:trHeight w:val="432"/>
        </w:trPr>
        <w:tc>
          <w:tcPr>
            <w:tcW w:w="2245" w:type="dxa"/>
            <w:tcMar>
              <w:left w:w="58" w:type="dxa"/>
              <w:right w:w="58" w:type="dxa"/>
            </w:tcMar>
          </w:tcPr>
          <w:p w:rsidR="288A5D38" w:rsidP="288A5D38" w:rsidRDefault="288A5D38" w14:paraId="27B14B55" w14:textId="7D59F391">
            <w:pPr>
              <w:pStyle w:val="Normal"/>
              <w:jc w:val="both"/>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Gross Alpha, pCi/L</w:t>
            </w:r>
          </w:p>
        </w:tc>
        <w:tc>
          <w:tcPr>
            <w:tcW w:w="1440" w:type="dxa"/>
            <w:tcMar/>
          </w:tcPr>
          <w:p w:rsidR="288A5D38" w:rsidP="12598A5C" w:rsidRDefault="288A5D38" w14:paraId="25932C57" w14:textId="208BDA72">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11/30/21</w:t>
            </w:r>
          </w:p>
        </w:tc>
        <w:tc>
          <w:tcPr>
            <w:tcW w:w="1260" w:type="dxa"/>
            <w:tcMar/>
          </w:tcPr>
          <w:p w:rsidR="288A5D38" w:rsidP="288A5D38" w:rsidRDefault="288A5D38" w14:paraId="7C50DC6A" w14:textId="20E377D8">
            <w:pPr>
              <w:pStyle w:val="Normal"/>
              <w:jc w:val="center"/>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8.48</w:t>
            </w:r>
          </w:p>
        </w:tc>
        <w:tc>
          <w:tcPr>
            <w:tcW w:w="1530" w:type="dxa"/>
            <w:tcMar/>
          </w:tcPr>
          <w:p w:rsidR="288A5D38" w:rsidP="288A5D38" w:rsidRDefault="288A5D38" w14:paraId="3A83A615" w14:textId="36F24669">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7.99-14</w:t>
            </w:r>
          </w:p>
        </w:tc>
        <w:tc>
          <w:tcPr>
            <w:tcW w:w="1170" w:type="dxa"/>
            <w:tcMar/>
          </w:tcPr>
          <w:p w:rsidR="288A5D38" w:rsidP="288A5D38" w:rsidRDefault="288A5D38" w14:paraId="1AA766D6" w14:textId="15BE6BD0">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15</w:t>
            </w:r>
          </w:p>
        </w:tc>
        <w:tc>
          <w:tcPr>
            <w:tcW w:w="1260" w:type="dxa"/>
            <w:tcMar/>
          </w:tcPr>
          <w:p w:rsidR="288A5D38" w:rsidP="288A5D38" w:rsidRDefault="288A5D38" w14:paraId="5B764599" w14:textId="58582D2F">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(0)</w:t>
            </w:r>
          </w:p>
        </w:tc>
        <w:tc>
          <w:tcPr>
            <w:tcW w:w="1931" w:type="dxa"/>
            <w:tcMar/>
            <w:vAlign w:val="top"/>
          </w:tcPr>
          <w:p w:rsidR="288A5D38" w:rsidP="288A5D38" w:rsidRDefault="288A5D38" w14:paraId="5A040196" w14:textId="30F32A4A">
            <w:pPr>
              <w:pStyle w:val="Normal"/>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r w:rsidR="288A5D38" w:rsidTr="12598A5C" w14:paraId="54B3248B">
        <w:trPr>
          <w:trHeight w:val="432"/>
        </w:trPr>
        <w:tc>
          <w:tcPr>
            <w:tcW w:w="2245" w:type="dxa"/>
            <w:tcMar>
              <w:left w:w="58" w:type="dxa"/>
              <w:right w:w="58" w:type="dxa"/>
            </w:tcMar>
          </w:tcPr>
          <w:p w:rsidR="288A5D38" w:rsidP="288A5D38" w:rsidRDefault="288A5D38" w14:paraId="05EE7A52" w14:textId="7B2528C1">
            <w:pPr>
              <w:jc w:val="both"/>
            </w:pPr>
            <w:r w:rsidRPr="288A5D38" w:rsidR="288A5D38">
              <w:rPr>
                <w:rFonts w:ascii="Arial" w:hAnsi="Arial" w:eastAsia="Arial" w:cs="Arial"/>
                <w:noProof w:val="0"/>
                <w:sz w:val="24"/>
                <w:szCs w:val="24"/>
                <w:lang w:val="en-US"/>
              </w:rPr>
              <w:t xml:space="preserve">Uranium, </w:t>
            </w:r>
            <w:r w:rsidRPr="288A5D38" w:rsidR="288A5D38">
              <w:rPr>
                <w:rFonts w:ascii="Arial" w:hAnsi="Arial" w:eastAsia="Arial" w:cs="Arial"/>
                <w:noProof w:val="0"/>
                <w:sz w:val="24"/>
                <w:szCs w:val="24"/>
                <w:lang w:val="en-US"/>
              </w:rPr>
              <w:t>pCi</w:t>
            </w:r>
            <w:r w:rsidRPr="288A5D38" w:rsidR="288A5D38">
              <w:rPr>
                <w:rFonts w:ascii="Arial" w:hAnsi="Arial" w:eastAsia="Arial" w:cs="Arial"/>
                <w:noProof w:val="0"/>
                <w:sz w:val="24"/>
                <w:szCs w:val="24"/>
                <w:lang w:val="en-US"/>
              </w:rPr>
              <w:t>/L</w:t>
            </w:r>
          </w:p>
        </w:tc>
        <w:tc>
          <w:tcPr>
            <w:tcW w:w="1440" w:type="dxa"/>
            <w:tcMar/>
          </w:tcPr>
          <w:p w:rsidR="288A5D38" w:rsidP="288A5D38" w:rsidRDefault="288A5D38" w14:paraId="6A420AC9" w14:textId="22D9C03F">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7/9/19</w:t>
            </w:r>
          </w:p>
        </w:tc>
        <w:tc>
          <w:tcPr>
            <w:tcW w:w="1260" w:type="dxa"/>
            <w:tcMar/>
          </w:tcPr>
          <w:p w:rsidR="288A5D38" w:rsidP="288A5D38" w:rsidRDefault="288A5D38" w14:paraId="4F08E03E" w14:textId="6A7B41A3">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20</w:t>
            </w:r>
          </w:p>
        </w:tc>
        <w:tc>
          <w:tcPr>
            <w:tcW w:w="1530" w:type="dxa"/>
            <w:tcMar/>
          </w:tcPr>
          <w:p w:rsidR="288A5D38" w:rsidP="288A5D38" w:rsidRDefault="288A5D38" w14:paraId="629B5360" w14:textId="35E136E7">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1170" w:type="dxa"/>
            <w:tcMar/>
          </w:tcPr>
          <w:p w:rsidR="288A5D38" w:rsidP="288A5D38" w:rsidRDefault="288A5D38" w14:paraId="1D395747" w14:textId="04A1CF54">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20</w:t>
            </w:r>
          </w:p>
        </w:tc>
        <w:tc>
          <w:tcPr>
            <w:tcW w:w="1260" w:type="dxa"/>
            <w:tcMar/>
          </w:tcPr>
          <w:p w:rsidR="288A5D38" w:rsidP="288A5D38" w:rsidRDefault="288A5D38" w14:paraId="19D6A73A" w14:textId="66ABB693">
            <w:pPr>
              <w:pStyle w:val="Normal"/>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0.43</w:t>
            </w:r>
          </w:p>
        </w:tc>
        <w:tc>
          <w:tcPr>
            <w:tcW w:w="1931" w:type="dxa"/>
            <w:tcMar/>
            <w:vAlign w:val="top"/>
          </w:tcPr>
          <w:p w:rsidR="288A5D38" w:rsidP="288A5D38" w:rsidRDefault="288A5D38" w14:paraId="28E2C28B" w14:textId="0C902D29">
            <w:pPr>
              <w:pStyle w:val="Normal"/>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r w:rsidRPr="005F082E" w:rsidR="001F7181" w:rsidTr="12598A5C" w14:paraId="5A2E4EDA" w14:textId="77777777">
        <w:trPr>
          <w:trHeight w:val="432"/>
        </w:trPr>
        <w:tc>
          <w:tcPr>
            <w:tcW w:w="2245" w:type="dxa"/>
            <w:tcMar>
              <w:left w:w="58" w:type="dxa"/>
              <w:right w:w="58" w:type="dxa"/>
            </w:tcMar>
          </w:tcPr>
          <w:p w:rsidRPr="005F082E" w:rsidR="001F7181" w:rsidP="288A5D38" w:rsidRDefault="002A5101" w14:paraId="490802B3" w14:textId="5DBD2255">
            <w:pPr>
              <w:pStyle w:val="Normal"/>
              <w:spacing w:before="40" w:after="40"/>
              <w:ind w:left="30"/>
              <w:jc w:val="both"/>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Fluoride (mg/L)</w:t>
            </w:r>
          </w:p>
        </w:tc>
        <w:tc>
          <w:tcPr>
            <w:tcW w:w="1440" w:type="dxa"/>
            <w:tcMar/>
          </w:tcPr>
          <w:p w:rsidRPr="005F082E" w:rsidR="001F7181" w:rsidP="288A5D38" w:rsidRDefault="001F7181" w14:paraId="535C6478" w14:textId="3944B09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11/15/18</w:t>
            </w:r>
          </w:p>
        </w:tc>
        <w:tc>
          <w:tcPr>
            <w:tcW w:w="1260" w:type="dxa"/>
            <w:tcMar/>
          </w:tcPr>
          <w:p w:rsidRPr="005F082E" w:rsidR="001F7181" w:rsidP="288A5D38" w:rsidRDefault="001F7181" w14:paraId="1A872876" w14:textId="24DB02D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0.149</w:t>
            </w:r>
          </w:p>
        </w:tc>
        <w:tc>
          <w:tcPr>
            <w:tcW w:w="1530" w:type="dxa"/>
            <w:tcMar/>
          </w:tcPr>
          <w:p w:rsidRPr="005F082E" w:rsidR="001F7181" w:rsidP="288A5D38" w:rsidRDefault="001F7181" w14:paraId="4E27FAAD" w14:textId="20B62CE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1170" w:type="dxa"/>
            <w:tcMar/>
          </w:tcPr>
          <w:p w:rsidRPr="005F082E" w:rsidR="001F7181" w:rsidP="288A5D38" w:rsidRDefault="001F7181" w14:paraId="6EC8A772" w14:textId="5A5AA01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2</w:t>
            </w:r>
          </w:p>
        </w:tc>
        <w:tc>
          <w:tcPr>
            <w:tcW w:w="1260" w:type="dxa"/>
            <w:tcMar/>
          </w:tcPr>
          <w:p w:rsidRPr="005F082E" w:rsidR="001F7181" w:rsidP="288A5D38" w:rsidRDefault="001F7181" w14:paraId="22CCB022" w14:textId="15E9D2A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w:t>
            </w:r>
          </w:p>
        </w:tc>
        <w:tc>
          <w:tcPr>
            <w:tcW w:w="1931" w:type="dxa"/>
            <w:tcMar/>
          </w:tcPr>
          <w:p w:rsidRPr="005F082E" w:rsidR="001F7181" w:rsidP="288A5D38" w:rsidRDefault="001F7181" w14:paraId="218DDB99" w14:textId="19967B4D">
            <w:pPr>
              <w:pStyle w:val="Normal"/>
              <w:spacing w:before="40" w:after="40"/>
              <w:jc w:val="left"/>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12598A5C"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12598A5C" w14:paraId="029A4A7D" w14:textId="77777777">
        <w:trPr>
          <w:trHeight w:val="432"/>
        </w:trPr>
        <w:tc>
          <w:tcPr>
            <w:tcW w:w="2245" w:type="dxa"/>
            <w:tcMar/>
          </w:tcPr>
          <w:p w:rsidRPr="005F082E" w:rsidR="00086BEB" w:rsidP="288A5D38" w:rsidRDefault="00086BEB" w14:paraId="04C2A80B" w14:textId="64A9CC2B">
            <w:pPr>
              <w:pStyle w:val="Normal"/>
              <w:spacing w:before="40" w:after="40"/>
              <w:ind w:left="187"/>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Total Dissolved Solids, mg/L</w:t>
            </w:r>
          </w:p>
        </w:tc>
        <w:tc>
          <w:tcPr>
            <w:tcW w:w="1440" w:type="dxa"/>
            <w:tcMar/>
          </w:tcPr>
          <w:p w:rsidRPr="005F082E" w:rsidR="00086BEB" w:rsidP="288A5D38" w:rsidRDefault="007176E7" w14:paraId="3AB56DE9" w14:textId="1F70D78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11/30/21</w:t>
            </w:r>
          </w:p>
        </w:tc>
        <w:tc>
          <w:tcPr>
            <w:tcW w:w="1260" w:type="dxa"/>
            <w:tcMar/>
          </w:tcPr>
          <w:p w:rsidRPr="005F082E" w:rsidR="00086BEB" w:rsidP="12598A5C" w:rsidRDefault="00086BEB" w14:paraId="5D465B29" w14:textId="1D24D77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440</w:t>
            </w:r>
          </w:p>
        </w:tc>
        <w:tc>
          <w:tcPr>
            <w:tcW w:w="1530" w:type="dxa"/>
            <w:tcMar/>
          </w:tcPr>
          <w:p w:rsidRPr="005F082E" w:rsidR="00086BEB" w:rsidP="288A5D38" w:rsidRDefault="00086BEB" w14:paraId="6F2413BA" w14:textId="4AB63C9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900" w:type="dxa"/>
            <w:tcMar/>
          </w:tcPr>
          <w:p w:rsidRPr="005F082E" w:rsidR="00086BEB" w:rsidP="288A5D38" w:rsidRDefault="00086BEB" w14:paraId="5615AC9F" w14:textId="3D5FB5F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1000</w:t>
            </w:r>
          </w:p>
        </w:tc>
        <w:tc>
          <w:tcPr>
            <w:tcW w:w="1170" w:type="dxa"/>
            <w:tcMar/>
          </w:tcPr>
          <w:p w:rsidRPr="005F082E" w:rsidR="00086BEB" w:rsidP="288A5D38" w:rsidRDefault="00086BEB" w14:paraId="188C38E4" w14:textId="2835DAF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2291" w:type="dxa"/>
            <w:tcMar/>
          </w:tcPr>
          <w:p w:rsidRPr="005F082E" w:rsidR="00086BEB" w:rsidP="288A5D38" w:rsidRDefault="00086BEB" w14:paraId="566F303C" w14:textId="2A5FA177">
            <w:pPr>
              <w:pStyle w:val="Normal"/>
              <w:spacing w:before="40" w:after="40"/>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Runoff/leaching from natural deposits</w:t>
            </w:r>
          </w:p>
        </w:tc>
      </w:tr>
      <w:tr w:rsidRPr="005F082E" w:rsidR="00086BEB" w:rsidTr="12598A5C" w14:paraId="43BA6B8D" w14:textId="77777777">
        <w:trPr>
          <w:trHeight w:val="432"/>
        </w:trPr>
        <w:tc>
          <w:tcPr>
            <w:tcW w:w="2245" w:type="dxa"/>
            <w:tcMar/>
          </w:tcPr>
          <w:p w:rsidRPr="005F082E" w:rsidR="00086BEB" w:rsidP="288A5D38" w:rsidRDefault="00086BEB" w14:paraId="581AB298" w14:textId="1DDC9C11">
            <w:pPr>
              <w:spacing w:before="40" w:after="40"/>
              <w:ind/>
            </w:pPr>
            <w:r w:rsidRPr="288A5D38" w:rsidR="288A5D38">
              <w:rPr>
                <w:rFonts w:ascii="Arial" w:hAnsi="Arial" w:eastAsia="Arial" w:cs="Arial"/>
                <w:noProof w:val="0"/>
                <w:sz w:val="24"/>
                <w:szCs w:val="24"/>
                <w:lang w:val="en-US"/>
              </w:rPr>
              <w:t>Chloride, mg/L</w:t>
            </w:r>
          </w:p>
        </w:tc>
        <w:tc>
          <w:tcPr>
            <w:tcW w:w="1440" w:type="dxa"/>
            <w:tcMar/>
          </w:tcPr>
          <w:p w:rsidRPr="005F082E" w:rsidR="00086BEB" w:rsidP="288A5D38" w:rsidRDefault="00086BEB" w14:paraId="13425507" w14:textId="36E15B0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11/30/21</w:t>
            </w:r>
          </w:p>
        </w:tc>
        <w:tc>
          <w:tcPr>
            <w:tcW w:w="1260" w:type="dxa"/>
            <w:tcMar/>
          </w:tcPr>
          <w:p w:rsidRPr="005F082E" w:rsidR="00086BEB" w:rsidP="12598A5C" w:rsidRDefault="00086BEB" w14:paraId="72C49EEB" w14:textId="2D692D7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97.0</w:t>
            </w:r>
          </w:p>
        </w:tc>
        <w:tc>
          <w:tcPr>
            <w:tcW w:w="1530" w:type="dxa"/>
            <w:tcMar/>
          </w:tcPr>
          <w:p w:rsidRPr="005F082E" w:rsidR="00086BEB" w:rsidP="288A5D38" w:rsidRDefault="00086BEB" w14:paraId="7C11921B" w14:textId="4DCFC03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900" w:type="dxa"/>
            <w:tcMar/>
          </w:tcPr>
          <w:p w:rsidRPr="005F082E" w:rsidR="00086BEB" w:rsidP="288A5D38" w:rsidRDefault="00086BEB" w14:paraId="491F1603" w14:textId="66DF419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500</w:t>
            </w:r>
          </w:p>
        </w:tc>
        <w:tc>
          <w:tcPr>
            <w:tcW w:w="1170" w:type="dxa"/>
            <w:tcMar/>
          </w:tcPr>
          <w:p w:rsidRPr="005F082E" w:rsidR="00086BEB" w:rsidP="288A5D38" w:rsidRDefault="00086BEB" w14:paraId="489C42D6" w14:textId="68144D7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2291" w:type="dxa"/>
            <w:tcMar/>
          </w:tcPr>
          <w:p w:rsidRPr="005F082E" w:rsidR="00086BEB" w:rsidP="288A5D38" w:rsidRDefault="00086BEB" w14:paraId="2DBCEC1A" w14:textId="5B1C4ED8">
            <w:pPr>
              <w:pStyle w:val="Normal"/>
              <w:spacing w:before="40" w:after="40"/>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r w:rsidR="288A5D38" w:rsidTr="12598A5C" w14:paraId="6344144D">
        <w:trPr>
          <w:trHeight w:val="432"/>
        </w:trPr>
        <w:tc>
          <w:tcPr>
            <w:tcW w:w="2245" w:type="dxa"/>
            <w:tcMar/>
          </w:tcPr>
          <w:p w:rsidR="288A5D38" w:rsidP="288A5D38" w:rsidRDefault="288A5D38" w14:paraId="7448F4B4" w14:textId="3ADB47B0">
            <w:pPr>
              <w:pStyle w:val="Normal"/>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Sulfate, mg/L</w:t>
            </w:r>
          </w:p>
        </w:tc>
        <w:tc>
          <w:tcPr>
            <w:tcW w:w="1440" w:type="dxa"/>
            <w:tcMar/>
          </w:tcPr>
          <w:p w:rsidR="288A5D38" w:rsidP="12598A5C" w:rsidRDefault="288A5D38" w14:paraId="3264E9CA" w14:textId="3FF936DC">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11/30/21</w:t>
            </w:r>
          </w:p>
        </w:tc>
        <w:tc>
          <w:tcPr>
            <w:tcW w:w="1260" w:type="dxa"/>
            <w:tcMar/>
          </w:tcPr>
          <w:p w:rsidR="288A5D38" w:rsidP="288A5D38" w:rsidRDefault="288A5D38" w14:paraId="35D3F14A" w14:textId="67D366AE">
            <w:pPr>
              <w:pStyle w:val="Normal"/>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44.5</w:t>
            </w:r>
          </w:p>
        </w:tc>
        <w:tc>
          <w:tcPr>
            <w:tcW w:w="1530" w:type="dxa"/>
            <w:tcMar/>
          </w:tcPr>
          <w:p w:rsidR="288A5D38" w:rsidP="288A5D38" w:rsidRDefault="288A5D38" w14:paraId="60973112" w14:textId="0376E447">
            <w:pPr>
              <w:pStyle w:val="Normal"/>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900" w:type="dxa"/>
            <w:tcMar/>
          </w:tcPr>
          <w:p w:rsidR="288A5D38" w:rsidP="288A5D38" w:rsidRDefault="288A5D38" w14:paraId="150B1FA1" w14:textId="5FAB557E">
            <w:pPr>
              <w:pStyle w:val="Normal"/>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500</w:t>
            </w:r>
          </w:p>
        </w:tc>
        <w:tc>
          <w:tcPr>
            <w:tcW w:w="1170" w:type="dxa"/>
            <w:tcMar/>
          </w:tcPr>
          <w:p w:rsidR="288A5D38" w:rsidP="288A5D38" w:rsidRDefault="288A5D38" w14:paraId="62924376" w14:textId="1094871F">
            <w:pPr>
              <w:pStyle w:val="Normal"/>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2291" w:type="dxa"/>
            <w:tcMar/>
          </w:tcPr>
          <w:p w:rsidR="288A5D38" w:rsidP="288A5D38" w:rsidRDefault="288A5D38" w14:paraId="54615E79" w14:textId="0D605E31">
            <w:pPr>
              <w:pStyle w:val="Normal"/>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r w:rsidRPr="005F082E" w:rsidR="00086BEB" w:rsidTr="12598A5C" w14:paraId="18FA2C38" w14:textId="77777777">
        <w:trPr>
          <w:trHeight w:val="432"/>
        </w:trPr>
        <w:tc>
          <w:tcPr>
            <w:tcW w:w="2245" w:type="dxa"/>
            <w:tcMar/>
          </w:tcPr>
          <w:p w:rsidRPr="005F082E" w:rsidR="00086BEB" w:rsidP="288A5D38" w:rsidRDefault="00086BEB" w14:paraId="39D2E538" w14:textId="2FA40003">
            <w:pPr>
              <w:pStyle w:val="Normal"/>
              <w:spacing w:before="40" w:after="40"/>
              <w:ind w:left="0"/>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Zinc, mg/L</w:t>
            </w:r>
          </w:p>
        </w:tc>
        <w:tc>
          <w:tcPr>
            <w:tcW w:w="1440" w:type="dxa"/>
            <w:tcMar/>
          </w:tcPr>
          <w:p w:rsidRPr="005F082E" w:rsidR="00086BEB" w:rsidP="288A5D38" w:rsidRDefault="00086BEB" w14:paraId="6AB05BED" w14:textId="198AE1B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12598A5C" w:rsidR="12598A5C">
              <w:rPr>
                <w:rFonts w:ascii="Arial" w:hAnsi="Arial" w:cs="Arial"/>
                <w:color w:val="000000" w:themeColor="text1" w:themeTint="FF" w:themeShade="FF"/>
                <w:sz w:val="24"/>
                <w:szCs w:val="24"/>
              </w:rPr>
              <w:t>11/30/21</w:t>
            </w:r>
          </w:p>
        </w:tc>
        <w:tc>
          <w:tcPr>
            <w:tcW w:w="1260" w:type="dxa"/>
            <w:tcMar/>
          </w:tcPr>
          <w:p w:rsidRPr="005F082E" w:rsidR="00086BEB" w:rsidP="288A5D38" w:rsidRDefault="00086BEB" w14:paraId="0AC370FD" w14:textId="1FD5311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ND</w:t>
            </w:r>
          </w:p>
        </w:tc>
        <w:tc>
          <w:tcPr>
            <w:tcW w:w="1530" w:type="dxa"/>
            <w:tcMar/>
          </w:tcPr>
          <w:p w:rsidRPr="005F082E" w:rsidR="00086BEB" w:rsidP="288A5D38" w:rsidRDefault="00086BEB" w14:paraId="06D23DE1" w14:textId="776227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900" w:type="dxa"/>
            <w:tcMar/>
          </w:tcPr>
          <w:p w:rsidRPr="005F082E" w:rsidR="00086BEB" w:rsidP="288A5D38" w:rsidRDefault="00086BEB" w14:paraId="4A9C9B68" w14:textId="0F81DC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5</w:t>
            </w:r>
          </w:p>
        </w:tc>
        <w:tc>
          <w:tcPr>
            <w:tcW w:w="1170" w:type="dxa"/>
            <w:tcMar/>
          </w:tcPr>
          <w:p w:rsidRPr="005F082E" w:rsidR="00086BEB" w:rsidP="288A5D38" w:rsidRDefault="00086BEB" w14:paraId="7502C73C" w14:textId="2F4CB18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N/A</w:t>
            </w:r>
          </w:p>
        </w:tc>
        <w:tc>
          <w:tcPr>
            <w:tcW w:w="2291" w:type="dxa"/>
            <w:tcMar/>
          </w:tcPr>
          <w:p w:rsidRPr="005F082E" w:rsidR="00086BEB" w:rsidP="288A5D38" w:rsidRDefault="00086BEB" w14:paraId="06A23C91" w14:textId="42887F62">
            <w:pPr>
              <w:pStyle w:val="Normal"/>
              <w:spacing w:before="40" w:after="40"/>
              <w:rPr>
                <w:rFonts w:ascii="Arial" w:hAnsi="Arial" w:eastAsia="Arial" w:cs="Arial"/>
                <w:noProof w:val="0"/>
                <w:sz w:val="24"/>
                <w:szCs w:val="24"/>
                <w:lang w:val="en-US"/>
              </w:rPr>
            </w:pPr>
            <w:r w:rsidRPr="288A5D38" w:rsidR="288A5D38">
              <w:rPr>
                <w:rFonts w:ascii="Arial" w:hAnsi="Arial" w:eastAsia="Arial" w:cs="Arial"/>
                <w:noProof w:val="0"/>
                <w:sz w:val="24"/>
                <w:szCs w:val="24"/>
                <w:lang w:val="en-US"/>
              </w:rPr>
              <w:t>Erosion of natural deposits</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12598A5C"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12598A5C" w14:paraId="09116D09" w14:textId="77777777">
        <w:trPr>
          <w:trHeight w:val="432"/>
        </w:trPr>
        <w:tc>
          <w:tcPr>
            <w:tcW w:w="2245" w:type="dxa"/>
            <w:tcMar/>
          </w:tcPr>
          <w:p w:rsidRPr="005F082E" w:rsidR="00DA4F32" w:rsidP="288A5D38" w:rsidRDefault="00DA4F32" w14:paraId="18023788" w14:textId="30DBBF6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88A5D38" w:rsidR="288A5D38">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12598A5C" w:rsidRDefault="12598A5C" w14:paraId="275F5D0D" w14:textId="7BB141FF"/>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25569C" w:rsidRDefault="0020216E" w14:paraId="0B0E16E5" w14:textId="235CC977">
      <w:pPr>
        <w:spacing w:after="240"/>
        <w:rPr>
          <w:rFonts w:ascii="Arial" w:hAnsi="Arial" w:cs="Arial"/>
          <w:sz w:val="24"/>
          <w:szCs w:val="24"/>
        </w:rPr>
      </w:pPr>
      <w:r w:rsidRPr="288A5D38" w:rsidR="288A5D38">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288A5D38" w:rsidR="288A5D38">
        <w:rPr>
          <w:rFonts w:ascii="Arial" w:hAnsi="Arial" w:cs="Arial"/>
          <w:sz w:val="24"/>
          <w:szCs w:val="24"/>
          <w:u w:val="single"/>
        </w:rPr>
        <w:t xml:space="preserve">GSA Tecate Port of Entry </w:t>
      </w:r>
      <w:r w:rsidRPr="288A5D38" w:rsidR="288A5D38">
        <w:rPr>
          <w:rFonts w:ascii="Arial" w:hAnsi="Arial" w:cs="Arial"/>
          <w:sz w:val="24"/>
          <w:szCs w:val="24"/>
        </w:rPr>
        <w:t xml:space="preserve">is responsible for providing high quality drinking </w:t>
      </w:r>
      <w:proofErr w:type="gramStart"/>
      <w:r w:rsidRPr="288A5D38" w:rsidR="288A5D38">
        <w:rPr>
          <w:rFonts w:ascii="Arial" w:hAnsi="Arial" w:cs="Arial"/>
          <w:sz w:val="24"/>
          <w:szCs w:val="24"/>
        </w:rPr>
        <w:t>water, but</w:t>
      </w:r>
      <w:proofErr w:type="gramEnd"/>
      <w:r w:rsidRPr="288A5D38" w:rsidR="288A5D38">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331bfaef9da54e11">
        <w:r w:rsidRPr="288A5D38" w:rsidR="288A5D38">
          <w:rPr>
            <w:rStyle w:val="Hyperlink"/>
            <w:rFonts w:ascii="Arial" w:hAnsi="Arial" w:cs="Arial"/>
            <w:color w:val="auto"/>
            <w:sz w:val="24"/>
            <w:szCs w:val="24"/>
          </w:rPr>
          <w:t>http://www.epa.gov/lead</w:t>
        </w:r>
      </w:hyperlink>
      <w:r w:rsidRPr="288A5D38" w:rsidR="288A5D38">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46FE9883"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46FE9883" w14:paraId="4DAE6475" w14:textId="77777777">
        <w:trPr>
          <w:trHeight w:val="449"/>
        </w:trPr>
        <w:tc>
          <w:tcPr>
            <w:tcW w:w="1975" w:type="dxa"/>
            <w:tcMar>
              <w:left w:w="58" w:type="dxa"/>
              <w:right w:w="58" w:type="dxa"/>
            </w:tcMar>
          </w:tcPr>
          <w:p w:rsidRPr="005F082E" w:rsidR="001F503E" w:rsidP="12598A5C" w:rsidRDefault="001F503E" w14:paraId="47CCBF74" w14:textId="3712E04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 xml:space="preserve">The water system was required to collect one distribution system bacteriological sample in May 2021 but no sample was collected.  </w:t>
            </w:r>
          </w:p>
        </w:tc>
        <w:tc>
          <w:tcPr>
            <w:tcW w:w="2250" w:type="dxa"/>
            <w:tcMar>
              <w:left w:w="58" w:type="dxa"/>
              <w:right w:w="58" w:type="dxa"/>
            </w:tcMar>
          </w:tcPr>
          <w:p w:rsidRPr="005F082E" w:rsidR="001F503E" w:rsidP="46FE9883" w:rsidRDefault="001F503E" w14:paraId="14D9A9B3" w14:textId="12FCBCDA">
            <w:pPr>
              <w:spacing w:before="40" w:after="40"/>
              <w:rPr>
                <w:rFonts w:ascii="Arial" w:hAnsi="Arial" w:cs="Arial"/>
                <w:sz w:val="24"/>
                <w:szCs w:val="24"/>
              </w:rPr>
            </w:pPr>
            <w:r w:rsidRPr="46FE9883" w:rsidR="46FE9883">
              <w:rPr>
                <w:rFonts w:ascii="Arial" w:hAnsi="Arial" w:cs="Arial"/>
                <w:sz w:val="24"/>
                <w:szCs w:val="24"/>
              </w:rPr>
              <w:t xml:space="preserve">The routine sample was not collected from the distribution system. </w:t>
            </w:r>
          </w:p>
        </w:tc>
        <w:tc>
          <w:tcPr>
            <w:tcW w:w="1890" w:type="dxa"/>
            <w:tcMar>
              <w:left w:w="58" w:type="dxa"/>
              <w:right w:w="58" w:type="dxa"/>
            </w:tcMar>
          </w:tcPr>
          <w:p w:rsidRPr="005F082E" w:rsidR="001F503E" w:rsidP="46FE9883" w:rsidRDefault="001F503E" w14:paraId="7D4FE25C" w14:textId="76C6DB83">
            <w:pPr>
              <w:spacing w:before="40" w:after="40"/>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May 2021</w:t>
            </w:r>
          </w:p>
        </w:tc>
        <w:tc>
          <w:tcPr>
            <w:tcW w:w="2160" w:type="dxa"/>
            <w:tcMar>
              <w:left w:w="58" w:type="dxa"/>
              <w:right w:w="58" w:type="dxa"/>
            </w:tcMar>
          </w:tcPr>
          <w:p w:rsidRPr="005F082E" w:rsidR="001F503E" w:rsidP="46FE9883" w:rsidRDefault="001F503E" w14:paraId="7CABD54F" w14:textId="69BC3234">
            <w:pPr>
              <w:spacing w:before="40" w:after="40"/>
              <w:rPr>
                <w:rFonts w:ascii="Arial" w:hAnsi="Arial" w:cs="Arial"/>
                <w:sz w:val="24"/>
                <w:szCs w:val="24"/>
              </w:rPr>
            </w:pPr>
            <w:r w:rsidRPr="46FE9883" w:rsidR="46FE9883">
              <w:rPr>
                <w:rFonts w:ascii="Arial" w:hAnsi="Arial" w:cs="Arial"/>
                <w:sz w:val="24"/>
                <w:szCs w:val="24"/>
              </w:rPr>
              <w:t xml:space="preserve">We notified all persons served by the water system of the violation and posted public notification signs at water system. We are required to monitor your drinking water for specific contaminents on a regular basis. Results of regular monitoring are an indicator of </w:t>
            </w:r>
            <w:proofErr w:type="gramStart"/>
            <w:r w:rsidRPr="46FE9883" w:rsidR="46FE9883">
              <w:rPr>
                <w:rFonts w:ascii="Arial" w:hAnsi="Arial" w:cs="Arial"/>
                <w:sz w:val="24"/>
                <w:szCs w:val="24"/>
              </w:rPr>
              <w:t>whether or not</w:t>
            </w:r>
            <w:proofErr w:type="gramEnd"/>
            <w:r w:rsidRPr="46FE9883" w:rsidR="46FE9883">
              <w:rPr>
                <w:rFonts w:ascii="Arial" w:hAnsi="Arial" w:cs="Arial"/>
                <w:sz w:val="24"/>
                <w:szCs w:val="24"/>
              </w:rPr>
              <w:t xml:space="preserve"> your drinking water meets health standards. During May 2021, we did not complete all monitoring for coliform bacteria, and therefore, cannot be sure of the quality of your drinking water during that time.</w:t>
            </w:r>
          </w:p>
        </w:tc>
        <w:tc>
          <w:tcPr>
            <w:tcW w:w="2367" w:type="dxa"/>
            <w:tcMar>
              <w:left w:w="58" w:type="dxa"/>
              <w:right w:w="58" w:type="dxa"/>
            </w:tcMar>
          </w:tcPr>
          <w:p w:rsidRPr="005F082E" w:rsidR="001F503E" w:rsidP="46FE9883" w:rsidRDefault="001F503E" w14:paraId="67233B7F" w14:textId="51A8C4D1">
            <w:pPr>
              <w:spacing w:before="40" w:after="40"/>
              <w:rPr>
                <w:rFonts w:ascii="Arial" w:hAnsi="Arial" w:cs="Arial"/>
                <w:color w:val="000000" w:themeColor="text1" w:themeTint="FF" w:themeShade="FF"/>
                <w:sz w:val="24"/>
                <w:szCs w:val="24"/>
              </w:rPr>
            </w:pPr>
            <w:r w:rsidRPr="46FE9883" w:rsidR="46FE9883">
              <w:rPr>
                <w:rFonts w:ascii="Arial" w:hAnsi="Arial" w:cs="Arial"/>
                <w:color w:val="000000" w:themeColor="text1" w:themeTint="FF" w:themeShade="FF"/>
                <w:sz w:val="24"/>
                <w:szCs w:val="24"/>
              </w:rPr>
              <w:t xml:space="preserve">Coliforms are bacteria that are naturally present in the environment and are used as an indicator that other, potentially-harmful, bacteria may be present.  </w:t>
            </w:r>
          </w:p>
        </w:tc>
      </w:tr>
    </w:tbl>
    <w:p w:rsidR="12598A5C" w:rsidRDefault="12598A5C" w14:paraId="4B5168B3" w14:textId="0332DAB5"/>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126C1B6"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126C1B6"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12598A5C" w:rsidR="12598A5C">
              <w:rPr>
                <w:rFonts w:ascii="Arial" w:hAnsi="Arial" w:cs="Arial"/>
                <w:sz w:val="24"/>
                <w:szCs w:val="24"/>
              </w:rPr>
              <w:t>(In the year)</w:t>
            </w:r>
          </w:p>
          <w:p w:rsidRPr="005F082E" w:rsidR="001F503E" w:rsidP="12598A5C" w:rsidRDefault="001F503E" w14:paraId="35504704" w14:textId="57A4CCFC">
            <w:pPr>
              <w:pStyle w:val="Normal"/>
              <w:bidi w:val="0"/>
              <w:spacing w:before="40" w:beforeAutospacing="off" w:after="40" w:afterAutospacing="off" w:line="259" w:lineRule="auto"/>
              <w:ind w:left="0" w:right="0"/>
              <w:jc w:val="center"/>
              <w:rPr>
                <w:rFonts w:ascii="Arial" w:hAnsi="Arial" w:cs="Arial"/>
                <w:sz w:val="24"/>
                <w:szCs w:val="24"/>
              </w:rPr>
            </w:pPr>
            <w:r w:rsidRPr="12598A5C" w:rsidR="12598A5C">
              <w:rPr>
                <w:rFonts w:ascii="Arial" w:hAnsi="Arial" w:cs="Arial"/>
                <w:sz w:val="24"/>
                <w:szCs w:val="24"/>
              </w:rPr>
              <w:t>0</w:t>
            </w:r>
          </w:p>
        </w:tc>
        <w:tc>
          <w:tcPr>
            <w:tcW w:w="1440" w:type="dxa"/>
            <w:tcMar>
              <w:left w:w="58" w:type="dxa"/>
              <w:right w:w="58" w:type="dxa"/>
            </w:tcMar>
          </w:tcPr>
          <w:p w:rsidRPr="005F082E" w:rsidR="00E80EE7" w:rsidP="0126C1B6" w:rsidRDefault="001F7181" w14:paraId="63C1391F" w14:textId="6F15B962">
            <w:pPr>
              <w:pStyle w:val="Normal"/>
              <w:spacing w:before="40" w:beforeAutospacing="off" w:after="40" w:afterAutospacing="off" w:line="259" w:lineRule="auto"/>
              <w:ind w:left="0" w:right="0"/>
              <w:jc w:val="center"/>
              <w:rPr>
                <w:rFonts w:ascii="Arial" w:hAnsi="Arial" w:cs="Arial"/>
                <w:sz w:val="24"/>
                <w:szCs w:val="24"/>
              </w:rPr>
            </w:pPr>
            <w:r w:rsidRPr="0126C1B6" w:rsidR="0126C1B6">
              <w:rPr>
                <w:rFonts w:ascii="Arial" w:hAnsi="Arial" w:cs="Arial"/>
                <w:sz w:val="24"/>
                <w:szCs w:val="24"/>
              </w:rPr>
              <w:t>[Enter Dates]</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126C1B6"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12598A5C" w:rsidR="12598A5C">
              <w:rPr>
                <w:rFonts w:ascii="Arial" w:hAnsi="Arial" w:cs="Arial"/>
                <w:sz w:val="24"/>
                <w:szCs w:val="24"/>
              </w:rPr>
              <w:t>(In the year)</w:t>
            </w:r>
          </w:p>
          <w:p w:rsidRPr="005F082E" w:rsidR="001F503E" w:rsidP="12598A5C" w:rsidRDefault="001F503E" w14:paraId="60AE42FC" w14:textId="78F22777">
            <w:pPr>
              <w:pStyle w:val="Normal"/>
              <w:bidi w:val="0"/>
              <w:spacing w:before="40" w:beforeAutospacing="off" w:after="40" w:afterAutospacing="off" w:line="259" w:lineRule="auto"/>
              <w:ind w:left="0" w:right="0"/>
              <w:jc w:val="center"/>
              <w:rPr>
                <w:rFonts w:ascii="Arial" w:hAnsi="Arial" w:cs="Arial"/>
                <w:sz w:val="24"/>
                <w:szCs w:val="24"/>
              </w:rPr>
            </w:pPr>
            <w:r w:rsidRPr="12598A5C" w:rsidR="12598A5C">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126C1B6"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12598A5C" w:rsidR="12598A5C">
              <w:rPr>
                <w:rFonts w:ascii="Arial" w:hAnsi="Arial" w:cs="Arial"/>
                <w:sz w:val="24"/>
                <w:szCs w:val="24"/>
              </w:rPr>
              <w:t>(In the year)</w:t>
            </w:r>
          </w:p>
          <w:p w:rsidRPr="005F082E" w:rsidR="001F503E" w:rsidP="12598A5C" w:rsidRDefault="001F503E" w14:paraId="4A8FE09D" w14:textId="15CF63B3">
            <w:pPr>
              <w:pStyle w:val="Normal"/>
              <w:bidi w:val="0"/>
              <w:spacing w:before="40" w:beforeAutospacing="off" w:after="40" w:afterAutospacing="off" w:line="259" w:lineRule="auto"/>
              <w:ind w:left="0" w:right="0"/>
              <w:jc w:val="center"/>
              <w:rPr>
                <w:rFonts w:ascii="Arial" w:hAnsi="Arial" w:cs="Arial"/>
                <w:sz w:val="24"/>
                <w:szCs w:val="24"/>
              </w:rPr>
            </w:pPr>
            <w:r w:rsidRPr="12598A5C" w:rsidR="12598A5C">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p w:rsidRPr="005F082E" w:rsidR="0087640F" w:rsidP="00B47ED5" w:rsidRDefault="0087640F" w14:paraId="16434F63" w14:textId="52A2919D">
      <w:pPr>
        <w:pStyle w:val="Caption"/>
        <w:spacing w:before="100" w:beforeAutospacing="1"/>
      </w:pPr>
      <w:r w:rsidRPr="005F082E">
        <w:t xml:space="preserve">Table </w:t>
      </w:r>
      <w:r w:rsidRPr="005F082E" w:rsidR="00B704C3">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0126C1B6" w14:paraId="7FC7F63D" w14:textId="77777777">
        <w:trPr>
          <w:trHeight w:val="457"/>
        </w:trPr>
        <w:tc>
          <w:tcPr>
            <w:tcW w:w="1975" w:type="dxa"/>
            <w:tcMar>
              <w:left w:w="58" w:type="dxa"/>
              <w:right w:w="58" w:type="dxa"/>
            </w:tcMar>
            <w:vAlign w:val="center"/>
          </w:tcPr>
          <w:p w:rsidRPr="005F082E" w:rsidR="0087640F" w:rsidP="00B47ED5" w:rsidRDefault="0087640F" w14:paraId="2F4953F8"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87640F" w:rsidP="00B47ED5" w:rsidRDefault="0087640F" w14:paraId="2B27241E"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87640F" w:rsidP="00B47ED5" w:rsidRDefault="0087640F" w14:paraId="17A15044" w14:textId="09AA844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87640F" w:rsidP="00B47ED5" w:rsidRDefault="0087640F" w14:paraId="2291117A"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87640F" w:rsidP="00B47ED5" w:rsidRDefault="0087640F" w14:paraId="325847D1"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87640F" w:rsidTr="0126C1B6" w14:paraId="2BBCF7AD" w14:textId="77777777">
        <w:trPr>
          <w:trHeight w:val="449"/>
        </w:trPr>
        <w:tc>
          <w:tcPr>
            <w:tcW w:w="1975" w:type="dxa"/>
            <w:tcMar>
              <w:left w:w="58" w:type="dxa"/>
              <w:right w:w="58" w:type="dxa"/>
            </w:tcMar>
          </w:tcPr>
          <w:p w:rsidRPr="005F082E" w:rsidR="0087640F" w:rsidP="0126C1B6" w:rsidRDefault="0087640F" w14:paraId="353E6FC8" w14:textId="70595B77">
            <w:pPr>
              <w:keepNext w:val="1"/>
              <w:spacing w:before="40" w:after="40"/>
              <w:rPr>
                <w:rFonts w:ascii="Arial" w:hAnsi="Arial" w:cs="Arial"/>
                <w:color w:val="000000" w:themeColor="text1" w:themeTint="FF" w:themeShade="FF"/>
                <w:sz w:val="24"/>
                <w:szCs w:val="24"/>
              </w:rPr>
            </w:pPr>
            <w:r w:rsidRPr="0126C1B6" w:rsidR="0126C1B6">
              <w:rPr>
                <w:rFonts w:ascii="Arial" w:hAnsi="Arial" w:cs="Arial"/>
                <w:color w:val="000000" w:themeColor="text1" w:themeTint="FF" w:themeShade="FF"/>
                <w:sz w:val="24"/>
                <w:szCs w:val="24"/>
              </w:rPr>
              <w:t>None</w:t>
            </w:r>
          </w:p>
        </w:tc>
        <w:tc>
          <w:tcPr>
            <w:tcW w:w="2250" w:type="dxa"/>
            <w:tcMar>
              <w:left w:w="58" w:type="dxa"/>
              <w:right w:w="58" w:type="dxa"/>
            </w:tcMar>
          </w:tcPr>
          <w:p w:rsidRPr="005F082E" w:rsidR="0087640F" w:rsidP="00B47ED5" w:rsidRDefault="0087640F" w14:paraId="37531B9B" w14:textId="0E904D64">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Pr="005F082E" w:rsidR="0087640F" w:rsidP="00B47ED5" w:rsidRDefault="0087640F" w14:paraId="0A56DBE2" w14:textId="50F59B51">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87640F" w:rsidP="00B47ED5" w:rsidRDefault="0087640F" w14:paraId="413E2705" w14:textId="79544FC9">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Pr="005F082E" w:rsidR="0087640F" w:rsidP="00B47ED5" w:rsidRDefault="0087640F" w14:paraId="086BD452" w14:textId="4EFC1333">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bookmarkStart w:name="_Toc58336725" w:id="14"/>
    <w:bookmarkStart w:name="_Hlk58234306" w:id="15"/>
    <w:bookmarkEnd w:id="14"/>
    <w:bookmarkEnd w:id="15"/>
    <w:p w:rsidR="0126C1B6" w:rsidRDefault="0126C1B6" w14:paraId="4357495C" w14:textId="0D60D60D"/>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intelligence2.xml><?xml version="1.0" encoding="utf-8"?>
<int2:intelligence xmlns:int2="http://schemas.microsoft.com/office/intelligence/2020/intelligence">
  <int2:observations>
    <int2:textHash int2:hashCode="VtAaV4Gm+IejRh" int2:id="mBtqTgcE">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26C1B6"/>
    <w:rsid w:val="12598A5C"/>
    <w:rsid w:val="15192EEF"/>
    <w:rsid w:val="288A5D38"/>
    <w:rsid w:val="46FE9883"/>
    <w:rsid w:val="5E666BF9"/>
    <w:rsid w:val="5FC71DDD"/>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331bfaef9da54e11" /><Relationship Type="http://schemas.microsoft.com/office/2020/10/relationships/intelligence" Target="intelligence2.xml" Id="R253c6f81931c4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132</revision>
  <lastPrinted>2021-02-24T23:35:00.0000000Z</lastPrinted>
  <dcterms:created xsi:type="dcterms:W3CDTF">2021-02-24T00:26:00.0000000Z</dcterms:created>
  <dcterms:modified xsi:type="dcterms:W3CDTF">2022-06-19T19:13:47.8678287Z</dcterms:modified>
</coreProperties>
</file>