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3071D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D3AE7">
        <w:rPr>
          <w:rFonts w:ascii="Arial" w:hAnsi="Arial" w:cs="Arial"/>
          <w:sz w:val="24"/>
          <w:szCs w:val="24"/>
        </w:rPr>
        <w:t>Camp Cuyamaca</w:t>
      </w:r>
      <w:r w:rsidR="00494C7A" w:rsidRPr="005162DE">
        <w:rPr>
          <w:rFonts w:ascii="Arial" w:hAnsi="Arial" w:cs="Arial"/>
          <w:sz w:val="24"/>
          <w:szCs w:val="24"/>
        </w:rPr>
        <w:t xml:space="preserve"> </w:t>
      </w:r>
    </w:p>
    <w:p w14:paraId="65A99AB1" w14:textId="78BF7F8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D3AE7">
        <w:rPr>
          <w:rFonts w:ascii="Arial" w:hAnsi="Arial" w:cs="Arial"/>
          <w:sz w:val="24"/>
          <w:szCs w:val="24"/>
        </w:rPr>
        <w:t>5/4/2023</w:t>
      </w:r>
    </w:p>
    <w:p w14:paraId="21C05768" w14:textId="11EDDE4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D3AE7">
        <w:rPr>
          <w:rFonts w:ascii="Arial" w:hAnsi="Arial" w:cs="Arial"/>
          <w:sz w:val="24"/>
          <w:szCs w:val="24"/>
        </w:rPr>
        <w:t>Groundwater from Well 1 and Well 4 (CA3701909-001-001 &amp; CA3701909-004-004</w:t>
      </w:r>
    </w:p>
    <w:p w14:paraId="6AE5ED8C" w14:textId="12BB10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D3AE7">
        <w:rPr>
          <w:rFonts w:ascii="Arial" w:hAnsi="Arial" w:cs="Arial"/>
          <w:sz w:val="24"/>
          <w:szCs w:val="24"/>
        </w:rPr>
        <w:t>12561 Highway 79 Descanso, CA 91916 (Well 1 &amp; Well 4)</w:t>
      </w:r>
    </w:p>
    <w:p w14:paraId="11D6F99D" w14:textId="0F1C264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D3AE7">
        <w:rPr>
          <w:rFonts w:ascii="Arial" w:hAnsi="Arial" w:cs="Arial"/>
          <w:sz w:val="24"/>
          <w:szCs w:val="24"/>
        </w:rPr>
        <w:t>On File With DDW</w:t>
      </w:r>
    </w:p>
    <w:p w14:paraId="55CC3D7E" w14:textId="04A490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D3AE7">
        <w:rPr>
          <w:rFonts w:ascii="Arial" w:hAnsi="Arial" w:cs="Arial"/>
          <w:sz w:val="24"/>
          <w:szCs w:val="24"/>
        </w:rPr>
        <w:t>N/A</w:t>
      </w:r>
    </w:p>
    <w:p w14:paraId="175FE9EF" w14:textId="5AC7232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D3AE7">
        <w:rPr>
          <w:rFonts w:ascii="Arial" w:hAnsi="Arial" w:cs="Arial"/>
          <w:sz w:val="24"/>
          <w:szCs w:val="24"/>
        </w:rPr>
        <w:t>Kevin Gross M&amp;O Supervisor, D1 Water Operator (760)307-1613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54D0FB0" w:rsidR="00095AAC" w:rsidRPr="005162DE" w:rsidRDefault="00095AAC" w:rsidP="00115004">
      <w:pPr>
        <w:pStyle w:val="Caption"/>
      </w:pPr>
      <w:r w:rsidRPr="005162DE">
        <w:lastRenderedPageBreak/>
        <w:t xml:space="preserve">Table </w:t>
      </w:r>
      <w:fldSimple w:instr=" SEQ Table \* ARABIC ">
        <w:r w:rsidR="00AC4FC0">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FB81FAF" w:rsidR="00095AAC" w:rsidRPr="005162DE" w:rsidRDefault="006A0CD6" w:rsidP="008572DA">
            <w:pPr>
              <w:spacing w:before="40" w:after="40"/>
              <w:jc w:val="center"/>
              <w:rPr>
                <w:rFonts w:ascii="Arial" w:hAnsi="Arial" w:cs="Arial"/>
                <w:sz w:val="24"/>
                <w:szCs w:val="24"/>
              </w:rPr>
            </w:pPr>
            <w:r>
              <w:rPr>
                <w:rFonts w:ascii="Arial" w:hAnsi="Arial" w:cs="Arial"/>
                <w:sz w:val="24"/>
                <w:szCs w:val="24"/>
              </w:rPr>
              <w:t>(In the year)</w:t>
            </w:r>
          </w:p>
          <w:p w14:paraId="4A18E97C" w14:textId="10E6CC41" w:rsidR="008572DA" w:rsidRPr="005162DE" w:rsidRDefault="00013E3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7DDE1F9" w:rsidR="00095AAC" w:rsidRPr="005162DE" w:rsidRDefault="00013E3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10D0DC0" w:rsidR="005210D2" w:rsidRPr="005162DE" w:rsidRDefault="005210D2" w:rsidP="00070C22">
      <w:pPr>
        <w:pStyle w:val="Caption"/>
      </w:pPr>
      <w:r w:rsidRPr="005162DE">
        <w:t xml:space="preserve">Table </w:t>
      </w:r>
      <w:fldSimple w:instr=" SEQ Table \* ARABIC ">
        <w:r w:rsidR="00AC4FC0">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29455A4" w:rsidR="00D73637" w:rsidRPr="005162DE" w:rsidRDefault="00013E3D" w:rsidP="00960466">
            <w:pPr>
              <w:spacing w:before="40" w:after="40"/>
              <w:jc w:val="center"/>
              <w:rPr>
                <w:rFonts w:ascii="Arial" w:hAnsi="Arial" w:cs="Arial"/>
                <w:sz w:val="24"/>
                <w:szCs w:val="24"/>
              </w:rPr>
            </w:pPr>
            <w:r>
              <w:rPr>
                <w:rFonts w:ascii="Arial" w:hAnsi="Arial" w:cs="Arial"/>
                <w:sz w:val="24"/>
                <w:szCs w:val="24"/>
              </w:rPr>
              <w:t>6-12-2019</w:t>
            </w:r>
          </w:p>
        </w:tc>
        <w:tc>
          <w:tcPr>
            <w:tcW w:w="1021" w:type="dxa"/>
            <w:tcMar>
              <w:left w:w="86" w:type="dxa"/>
              <w:right w:w="86" w:type="dxa"/>
            </w:tcMar>
          </w:tcPr>
          <w:p w14:paraId="102D5A02" w14:textId="4354B7BF" w:rsidR="00D73637" w:rsidRPr="005162DE" w:rsidRDefault="00013E3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EC26DD7" w:rsidR="00D73637" w:rsidRPr="005162DE" w:rsidRDefault="00013E3D" w:rsidP="00960466">
            <w:pPr>
              <w:spacing w:before="40" w:after="40"/>
              <w:jc w:val="center"/>
              <w:rPr>
                <w:rFonts w:ascii="Arial" w:hAnsi="Arial" w:cs="Arial"/>
                <w:sz w:val="24"/>
                <w:szCs w:val="24"/>
              </w:rPr>
            </w:pPr>
            <w:r>
              <w:rPr>
                <w:rFonts w:ascii="Arial" w:hAnsi="Arial" w:cs="Arial"/>
                <w:sz w:val="24"/>
                <w:szCs w:val="24"/>
              </w:rPr>
              <w:t>0.003</w:t>
            </w:r>
          </w:p>
        </w:tc>
        <w:tc>
          <w:tcPr>
            <w:tcW w:w="1021" w:type="dxa"/>
            <w:tcMar>
              <w:left w:w="86" w:type="dxa"/>
              <w:right w:w="86" w:type="dxa"/>
            </w:tcMar>
          </w:tcPr>
          <w:p w14:paraId="308535F4" w14:textId="30D1B005" w:rsidR="00D73637" w:rsidRPr="005162DE" w:rsidRDefault="00013E3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D18A402" w:rsidR="00D73637" w:rsidRPr="005162DE" w:rsidRDefault="000A19EB" w:rsidP="00FC33C4">
            <w:pPr>
              <w:spacing w:before="40" w:after="40"/>
              <w:jc w:val="center"/>
              <w:rPr>
                <w:rFonts w:ascii="Arial" w:hAnsi="Arial" w:cs="Arial"/>
                <w:sz w:val="24"/>
                <w:szCs w:val="24"/>
              </w:rPr>
            </w:pPr>
            <w:r>
              <w:rPr>
                <w:rFonts w:ascii="Arial" w:hAnsi="Arial" w:cs="Arial"/>
                <w:sz w:val="24"/>
                <w:szCs w:val="24"/>
              </w:rPr>
              <w:t>6-12-2019</w:t>
            </w:r>
          </w:p>
        </w:tc>
        <w:tc>
          <w:tcPr>
            <w:tcW w:w="1021" w:type="dxa"/>
            <w:tcMar>
              <w:left w:w="86" w:type="dxa"/>
              <w:right w:w="86" w:type="dxa"/>
            </w:tcMar>
          </w:tcPr>
          <w:p w14:paraId="42CEE2F3" w14:textId="4173F047" w:rsidR="00D73637" w:rsidRPr="005162DE" w:rsidRDefault="000A19E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8C3C75D" w:rsidR="00D73637" w:rsidRPr="005162DE" w:rsidRDefault="000A19EB" w:rsidP="00FC33C4">
            <w:pPr>
              <w:spacing w:before="40" w:after="40"/>
              <w:jc w:val="center"/>
              <w:rPr>
                <w:rFonts w:ascii="Arial" w:hAnsi="Arial" w:cs="Arial"/>
                <w:sz w:val="24"/>
                <w:szCs w:val="24"/>
              </w:rPr>
            </w:pPr>
            <w:r>
              <w:rPr>
                <w:rFonts w:ascii="Arial" w:hAnsi="Arial" w:cs="Arial"/>
                <w:sz w:val="24"/>
                <w:szCs w:val="24"/>
              </w:rPr>
              <w:t>0.23</w:t>
            </w:r>
          </w:p>
        </w:tc>
        <w:tc>
          <w:tcPr>
            <w:tcW w:w="1021" w:type="dxa"/>
            <w:tcMar>
              <w:left w:w="86" w:type="dxa"/>
              <w:right w:w="86" w:type="dxa"/>
            </w:tcMar>
          </w:tcPr>
          <w:p w14:paraId="1AE57BBF" w14:textId="1EEDAF90" w:rsidR="00D73637" w:rsidRPr="005162DE" w:rsidRDefault="000A19E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BED95E3" w:rsidR="005D3708" w:rsidRPr="005162DE" w:rsidRDefault="005D3708" w:rsidP="00070C22">
      <w:pPr>
        <w:pStyle w:val="Caption"/>
      </w:pPr>
      <w:r w:rsidRPr="005162DE">
        <w:t xml:space="preserve">Table </w:t>
      </w:r>
      <w:fldSimple w:instr=" SEQ Table \* ARABIC ">
        <w:r w:rsidR="00AC4FC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B31EF0" w:rsidR="00684C7E" w:rsidRPr="005162DE" w:rsidRDefault="000A19EB"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690B0D1C" w14:textId="4553C8CB" w:rsidR="00684C7E" w:rsidRPr="005162DE" w:rsidRDefault="000A19EB" w:rsidP="00684C7E">
            <w:pPr>
              <w:spacing w:before="40" w:after="40"/>
              <w:jc w:val="center"/>
              <w:rPr>
                <w:rFonts w:ascii="Arial" w:hAnsi="Arial" w:cs="Arial"/>
                <w:sz w:val="24"/>
                <w:szCs w:val="24"/>
              </w:rPr>
            </w:pPr>
            <w:r>
              <w:rPr>
                <w:rFonts w:ascii="Arial" w:hAnsi="Arial" w:cs="Arial"/>
                <w:sz w:val="24"/>
                <w:szCs w:val="24"/>
              </w:rPr>
              <w:t>33.6</w:t>
            </w:r>
          </w:p>
        </w:tc>
        <w:tc>
          <w:tcPr>
            <w:tcW w:w="1530" w:type="dxa"/>
            <w:tcMar>
              <w:left w:w="58" w:type="dxa"/>
              <w:right w:w="58" w:type="dxa"/>
            </w:tcMar>
          </w:tcPr>
          <w:p w14:paraId="6802CC34" w14:textId="58927C65" w:rsidR="00684C7E" w:rsidRPr="005162DE" w:rsidRDefault="000A19EB" w:rsidP="00684C7E">
            <w:pPr>
              <w:spacing w:before="40" w:after="40"/>
              <w:jc w:val="center"/>
              <w:rPr>
                <w:rFonts w:ascii="Arial" w:hAnsi="Arial" w:cs="Arial"/>
                <w:sz w:val="24"/>
                <w:szCs w:val="24"/>
              </w:rPr>
            </w:pPr>
            <w:r>
              <w:rPr>
                <w:rFonts w:ascii="Arial" w:hAnsi="Arial" w:cs="Arial"/>
                <w:sz w:val="24"/>
                <w:szCs w:val="24"/>
              </w:rPr>
              <w:t>30-37.2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8012BDD" w:rsidR="00684C7E" w:rsidRPr="005162DE" w:rsidRDefault="000A19EB"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5F571C45" w14:textId="2115FACF" w:rsidR="00684C7E" w:rsidRPr="005162DE" w:rsidRDefault="000A19EB" w:rsidP="00684C7E">
            <w:pPr>
              <w:spacing w:before="40" w:after="40"/>
              <w:jc w:val="center"/>
              <w:rPr>
                <w:rFonts w:ascii="Arial" w:hAnsi="Arial" w:cs="Arial"/>
                <w:sz w:val="24"/>
                <w:szCs w:val="24"/>
              </w:rPr>
            </w:pPr>
            <w:r>
              <w:rPr>
                <w:rFonts w:ascii="Arial" w:hAnsi="Arial" w:cs="Arial"/>
                <w:sz w:val="24"/>
                <w:szCs w:val="24"/>
              </w:rPr>
              <w:t>122.5</w:t>
            </w:r>
          </w:p>
        </w:tc>
        <w:tc>
          <w:tcPr>
            <w:tcW w:w="1530" w:type="dxa"/>
            <w:tcMar>
              <w:left w:w="58" w:type="dxa"/>
              <w:right w:w="58" w:type="dxa"/>
            </w:tcMar>
          </w:tcPr>
          <w:p w14:paraId="2BE476FB" w14:textId="0A82A523" w:rsidR="00684C7E" w:rsidRPr="005162DE" w:rsidRDefault="000A19EB" w:rsidP="00684C7E">
            <w:pPr>
              <w:spacing w:before="40" w:after="40"/>
              <w:jc w:val="center"/>
              <w:rPr>
                <w:rFonts w:ascii="Arial" w:hAnsi="Arial" w:cs="Arial"/>
                <w:sz w:val="24"/>
                <w:szCs w:val="24"/>
              </w:rPr>
            </w:pPr>
            <w:r>
              <w:rPr>
                <w:rFonts w:ascii="Arial" w:hAnsi="Arial" w:cs="Arial"/>
                <w:sz w:val="24"/>
                <w:szCs w:val="24"/>
              </w:rPr>
              <w:t>120-125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5813458" w:rsidR="005D3708" w:rsidRPr="005162DE" w:rsidRDefault="005D3708" w:rsidP="00070C22">
      <w:pPr>
        <w:pStyle w:val="Caption"/>
      </w:pPr>
      <w:r w:rsidRPr="005162DE">
        <w:lastRenderedPageBreak/>
        <w:t xml:space="preserve">Table </w:t>
      </w:r>
      <w:fldSimple w:instr=" SEQ Table \* ARABIC ">
        <w:r w:rsidR="00AC4FC0">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88F1EB2" w:rsidR="00512D8C" w:rsidRPr="005162DE" w:rsidRDefault="000A19EB" w:rsidP="00512D8C">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1F7006B" w14:textId="6686E15F" w:rsidR="00512D8C" w:rsidRPr="005162DE" w:rsidRDefault="000A19EB"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6FC83745" w:rsidR="00512D8C" w:rsidRPr="005162DE" w:rsidRDefault="00F330C4" w:rsidP="00512D8C">
            <w:pPr>
              <w:keepNext/>
              <w:keepLines/>
              <w:spacing w:before="40" w:after="40"/>
              <w:jc w:val="center"/>
              <w:rPr>
                <w:rFonts w:ascii="Arial" w:hAnsi="Arial" w:cs="Arial"/>
                <w:sz w:val="24"/>
                <w:szCs w:val="24"/>
              </w:rPr>
            </w:pPr>
            <w:r>
              <w:rPr>
                <w:rFonts w:ascii="Arial" w:hAnsi="Arial" w:cs="Arial"/>
                <w:sz w:val="24"/>
                <w:szCs w:val="24"/>
              </w:rPr>
              <w:t>1.1172</w:t>
            </w:r>
          </w:p>
        </w:tc>
        <w:tc>
          <w:tcPr>
            <w:tcW w:w="1530" w:type="dxa"/>
          </w:tcPr>
          <w:p w14:paraId="40895B2C" w14:textId="4E157AF3" w:rsidR="00512D8C" w:rsidRPr="005162DE" w:rsidRDefault="00F330C4" w:rsidP="00512D8C">
            <w:pPr>
              <w:keepNext/>
              <w:keepLines/>
              <w:spacing w:before="40" w:after="40"/>
              <w:jc w:val="center"/>
              <w:rPr>
                <w:rFonts w:ascii="Arial" w:hAnsi="Arial" w:cs="Arial"/>
                <w:sz w:val="24"/>
                <w:szCs w:val="24"/>
              </w:rPr>
            </w:pPr>
            <w:r>
              <w:rPr>
                <w:rFonts w:ascii="Arial" w:hAnsi="Arial" w:cs="Arial"/>
                <w:sz w:val="24"/>
                <w:szCs w:val="24"/>
              </w:rPr>
              <w:t>0.805-1.956</w:t>
            </w:r>
          </w:p>
        </w:tc>
        <w:tc>
          <w:tcPr>
            <w:tcW w:w="1170" w:type="dxa"/>
          </w:tcPr>
          <w:p w14:paraId="707B8EC2" w14:textId="13320F05" w:rsidR="00512D8C" w:rsidRPr="005162DE" w:rsidRDefault="000A19EB"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7BA4D05B" w:rsidR="00512D8C" w:rsidRPr="005162DE" w:rsidRDefault="000A19EB"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2B163A48" w:rsidR="00512D8C" w:rsidRPr="005162DE" w:rsidRDefault="000A19EB"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78E951E1" w:rsidR="00244938" w:rsidRPr="005162DE" w:rsidRDefault="000A19EB" w:rsidP="00244938">
            <w:pPr>
              <w:spacing w:before="40" w:after="40"/>
              <w:ind w:left="30"/>
              <w:jc w:val="both"/>
              <w:rPr>
                <w:rFonts w:ascii="Arial" w:hAnsi="Arial" w:cs="Arial"/>
                <w:sz w:val="24"/>
                <w:szCs w:val="24"/>
              </w:rPr>
            </w:pPr>
            <w:r>
              <w:rPr>
                <w:rFonts w:ascii="Arial" w:hAnsi="Arial" w:cs="Arial"/>
                <w:sz w:val="24"/>
                <w:szCs w:val="24"/>
              </w:rPr>
              <w:t>Aluminum (mg/L)</w:t>
            </w:r>
          </w:p>
        </w:tc>
        <w:tc>
          <w:tcPr>
            <w:tcW w:w="1440" w:type="dxa"/>
          </w:tcPr>
          <w:p w14:paraId="25EFD446" w14:textId="4316B7B5" w:rsidR="00244938" w:rsidRPr="005162DE" w:rsidRDefault="000A19EB" w:rsidP="00244938">
            <w:pPr>
              <w:spacing w:before="40" w:after="40"/>
              <w:jc w:val="center"/>
              <w:rPr>
                <w:rFonts w:ascii="Arial" w:hAnsi="Arial" w:cs="Arial"/>
                <w:sz w:val="24"/>
                <w:szCs w:val="24"/>
              </w:rPr>
            </w:pPr>
            <w:r>
              <w:rPr>
                <w:rFonts w:ascii="Arial" w:hAnsi="Arial" w:cs="Arial"/>
                <w:sz w:val="24"/>
                <w:szCs w:val="24"/>
              </w:rPr>
              <w:t>2021</w:t>
            </w:r>
          </w:p>
        </w:tc>
        <w:tc>
          <w:tcPr>
            <w:tcW w:w="1260" w:type="dxa"/>
          </w:tcPr>
          <w:p w14:paraId="7CAF39D9" w14:textId="1F5646A9" w:rsidR="00244938" w:rsidRPr="005162DE" w:rsidRDefault="000A19EB" w:rsidP="00244938">
            <w:pPr>
              <w:spacing w:before="40" w:after="40"/>
              <w:jc w:val="center"/>
              <w:rPr>
                <w:rFonts w:ascii="Arial" w:hAnsi="Arial" w:cs="Arial"/>
                <w:sz w:val="24"/>
                <w:szCs w:val="24"/>
              </w:rPr>
            </w:pPr>
            <w:r>
              <w:rPr>
                <w:rFonts w:ascii="Arial" w:hAnsi="Arial" w:cs="Arial"/>
                <w:sz w:val="24"/>
                <w:szCs w:val="24"/>
              </w:rPr>
              <w:t>0.0065</w:t>
            </w:r>
          </w:p>
        </w:tc>
        <w:tc>
          <w:tcPr>
            <w:tcW w:w="1530" w:type="dxa"/>
          </w:tcPr>
          <w:p w14:paraId="694B316A" w14:textId="56EA2988" w:rsidR="00244938" w:rsidRPr="005162DE" w:rsidRDefault="000A19EB" w:rsidP="00244938">
            <w:pPr>
              <w:spacing w:before="40" w:after="40"/>
              <w:jc w:val="center"/>
              <w:rPr>
                <w:rFonts w:ascii="Arial" w:hAnsi="Arial" w:cs="Arial"/>
                <w:sz w:val="24"/>
                <w:szCs w:val="24"/>
              </w:rPr>
            </w:pPr>
            <w:r>
              <w:rPr>
                <w:rFonts w:ascii="Arial" w:hAnsi="Arial" w:cs="Arial"/>
                <w:sz w:val="24"/>
                <w:szCs w:val="24"/>
              </w:rPr>
              <w:t>0.002-0.011</w:t>
            </w:r>
          </w:p>
        </w:tc>
        <w:tc>
          <w:tcPr>
            <w:tcW w:w="1170" w:type="dxa"/>
          </w:tcPr>
          <w:p w14:paraId="04B3ABD1" w14:textId="3B5C9B65" w:rsidR="00244938" w:rsidRPr="005162DE" w:rsidRDefault="000A19EB"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5D2A6663" w:rsidR="00244938" w:rsidRPr="005162DE" w:rsidRDefault="000A19EB" w:rsidP="00244938">
            <w:pPr>
              <w:spacing w:before="40" w:after="40"/>
              <w:jc w:val="center"/>
              <w:rPr>
                <w:rFonts w:ascii="Arial" w:hAnsi="Arial" w:cs="Arial"/>
                <w:sz w:val="24"/>
                <w:szCs w:val="24"/>
              </w:rPr>
            </w:pPr>
            <w:r>
              <w:rPr>
                <w:rFonts w:ascii="Arial" w:hAnsi="Arial" w:cs="Arial"/>
                <w:sz w:val="24"/>
                <w:szCs w:val="24"/>
              </w:rPr>
              <w:t>0.6</w:t>
            </w:r>
          </w:p>
        </w:tc>
        <w:tc>
          <w:tcPr>
            <w:tcW w:w="1931" w:type="dxa"/>
          </w:tcPr>
          <w:p w14:paraId="701F5E75" w14:textId="71219493" w:rsidR="00244938" w:rsidRPr="005162DE" w:rsidRDefault="000A19EB"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9021D1B" w:rsidR="001F7181" w:rsidRPr="005162DE" w:rsidRDefault="000A19EB"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1023F3B6" w:rsidR="001F7181" w:rsidRPr="005162DE" w:rsidRDefault="000A19EB"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5885A3ED" w:rsidR="001F7181" w:rsidRPr="005162DE" w:rsidRDefault="00F330C4" w:rsidP="001F7181">
            <w:pPr>
              <w:spacing w:before="40" w:after="40"/>
              <w:jc w:val="center"/>
              <w:rPr>
                <w:rFonts w:ascii="Arial" w:hAnsi="Arial" w:cs="Arial"/>
                <w:sz w:val="24"/>
                <w:szCs w:val="24"/>
              </w:rPr>
            </w:pPr>
            <w:r>
              <w:rPr>
                <w:rFonts w:ascii="Arial" w:hAnsi="Arial" w:cs="Arial"/>
                <w:sz w:val="24"/>
                <w:szCs w:val="24"/>
              </w:rPr>
              <w:t>0.02</w:t>
            </w:r>
          </w:p>
        </w:tc>
        <w:tc>
          <w:tcPr>
            <w:tcW w:w="1530" w:type="dxa"/>
          </w:tcPr>
          <w:p w14:paraId="4E27FAAD" w14:textId="0F1BDE4F" w:rsidR="001F7181" w:rsidRPr="005162DE" w:rsidRDefault="00F330C4" w:rsidP="001F7181">
            <w:pPr>
              <w:spacing w:before="40" w:after="40"/>
              <w:jc w:val="center"/>
              <w:rPr>
                <w:rFonts w:ascii="Arial" w:hAnsi="Arial" w:cs="Arial"/>
                <w:sz w:val="24"/>
                <w:szCs w:val="24"/>
              </w:rPr>
            </w:pPr>
            <w:r>
              <w:rPr>
                <w:rFonts w:ascii="Arial" w:hAnsi="Arial" w:cs="Arial"/>
                <w:sz w:val="24"/>
                <w:szCs w:val="24"/>
              </w:rPr>
              <w:t>0.02-0.02</w:t>
            </w:r>
          </w:p>
        </w:tc>
        <w:tc>
          <w:tcPr>
            <w:tcW w:w="1170" w:type="dxa"/>
          </w:tcPr>
          <w:p w14:paraId="6EC8A772" w14:textId="77E3B048" w:rsidR="001F7181" w:rsidRPr="005162DE" w:rsidRDefault="000A19E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F18FF04" w:rsidR="001F7181" w:rsidRPr="005162DE" w:rsidRDefault="000A19EB"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447C9C1A" w:rsidR="001F7181" w:rsidRPr="005162DE" w:rsidRDefault="000A19EB" w:rsidP="001F7181">
            <w:pPr>
              <w:spacing w:before="40" w:after="40"/>
              <w:jc w:val="center"/>
              <w:rPr>
                <w:rFonts w:ascii="Arial" w:hAnsi="Arial" w:cs="Arial"/>
                <w:sz w:val="24"/>
                <w:szCs w:val="24"/>
              </w:rPr>
            </w:pPr>
            <w:r>
              <w:rPr>
                <w:rFonts w:ascii="Arial" w:hAnsi="Arial" w:cs="Arial"/>
                <w:sz w:val="24"/>
                <w:szCs w:val="24"/>
              </w:rPr>
              <w:t>Erosion of natural deposits;</w:t>
            </w:r>
            <w:r w:rsidR="00CF467D">
              <w:rPr>
                <w:rFonts w:ascii="Arial" w:hAnsi="Arial" w:cs="Arial"/>
                <w:sz w:val="24"/>
                <w:szCs w:val="24"/>
              </w:rPr>
              <w:t xml:space="preserve"> runoff and leaching from fertilizer</w:t>
            </w:r>
          </w:p>
        </w:tc>
      </w:tr>
      <w:tr w:rsidR="000A19EB" w:rsidRPr="005162DE" w14:paraId="29F85673" w14:textId="77777777" w:rsidTr="002D3FB5">
        <w:trPr>
          <w:trHeight w:val="432"/>
        </w:trPr>
        <w:tc>
          <w:tcPr>
            <w:tcW w:w="2245" w:type="dxa"/>
            <w:tcMar>
              <w:left w:w="58" w:type="dxa"/>
              <w:right w:w="58" w:type="dxa"/>
            </w:tcMar>
          </w:tcPr>
          <w:p w14:paraId="276F76CC" w14:textId="78D744CE" w:rsidR="000A19EB" w:rsidRPr="005162DE" w:rsidRDefault="00CF467D"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7A2D4573" w14:textId="650CF549"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2021</w:t>
            </w:r>
            <w:r w:rsidR="00F330C4">
              <w:rPr>
                <w:rFonts w:ascii="Arial" w:hAnsi="Arial" w:cs="Arial"/>
                <w:sz w:val="24"/>
                <w:szCs w:val="24"/>
              </w:rPr>
              <w:t>-2022</w:t>
            </w:r>
          </w:p>
        </w:tc>
        <w:tc>
          <w:tcPr>
            <w:tcW w:w="1260" w:type="dxa"/>
          </w:tcPr>
          <w:p w14:paraId="35CE48B6" w14:textId="214D6131" w:rsidR="000A19EB" w:rsidRPr="005162DE" w:rsidRDefault="00F330C4" w:rsidP="001F7181">
            <w:pPr>
              <w:spacing w:before="40" w:after="40"/>
              <w:jc w:val="center"/>
              <w:rPr>
                <w:rFonts w:ascii="Arial" w:hAnsi="Arial" w:cs="Arial"/>
                <w:sz w:val="24"/>
                <w:szCs w:val="24"/>
              </w:rPr>
            </w:pPr>
            <w:r>
              <w:rPr>
                <w:rFonts w:ascii="Arial" w:hAnsi="Arial" w:cs="Arial"/>
                <w:sz w:val="24"/>
                <w:szCs w:val="24"/>
              </w:rPr>
              <w:t>2.885</w:t>
            </w:r>
          </w:p>
        </w:tc>
        <w:tc>
          <w:tcPr>
            <w:tcW w:w="1530" w:type="dxa"/>
          </w:tcPr>
          <w:p w14:paraId="45C83260" w14:textId="5C9CA394" w:rsidR="000A19EB" w:rsidRPr="005162DE" w:rsidRDefault="00F330C4" w:rsidP="001F7181">
            <w:pPr>
              <w:spacing w:before="40" w:after="40"/>
              <w:jc w:val="center"/>
              <w:rPr>
                <w:rFonts w:ascii="Arial" w:hAnsi="Arial" w:cs="Arial"/>
                <w:sz w:val="24"/>
                <w:szCs w:val="24"/>
              </w:rPr>
            </w:pPr>
            <w:r>
              <w:rPr>
                <w:rFonts w:ascii="Arial" w:hAnsi="Arial" w:cs="Arial"/>
                <w:sz w:val="24"/>
                <w:szCs w:val="24"/>
              </w:rPr>
              <w:t>1.67-4.10</w:t>
            </w:r>
          </w:p>
        </w:tc>
        <w:tc>
          <w:tcPr>
            <w:tcW w:w="1170" w:type="dxa"/>
          </w:tcPr>
          <w:p w14:paraId="2C4178EC" w14:textId="5DF988B9" w:rsidR="000A19EB" w:rsidRPr="005162DE" w:rsidRDefault="00CF467D"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6C8CCB9" w14:textId="48FF10A0" w:rsidR="000A19EB" w:rsidRPr="005162DE" w:rsidRDefault="00CF467D"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4062D0FD" w14:textId="0C1A2983" w:rsidR="000A19EB" w:rsidRPr="005162DE" w:rsidRDefault="00CF467D"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A19EB" w:rsidRPr="005162DE" w14:paraId="5C88A1AB" w14:textId="77777777" w:rsidTr="002D3FB5">
        <w:trPr>
          <w:trHeight w:val="432"/>
        </w:trPr>
        <w:tc>
          <w:tcPr>
            <w:tcW w:w="2245" w:type="dxa"/>
            <w:tcMar>
              <w:left w:w="58" w:type="dxa"/>
              <w:right w:w="58" w:type="dxa"/>
            </w:tcMar>
          </w:tcPr>
          <w:p w14:paraId="24B4A0C5" w14:textId="1F24D88D" w:rsidR="000A19EB" w:rsidRPr="005162DE" w:rsidRDefault="00CF467D" w:rsidP="002A5101">
            <w:pPr>
              <w:spacing w:before="40" w:after="40"/>
              <w:ind w:left="30"/>
              <w:jc w:val="both"/>
              <w:rPr>
                <w:rFonts w:ascii="Arial" w:hAnsi="Arial" w:cs="Arial"/>
                <w:sz w:val="24"/>
                <w:szCs w:val="24"/>
              </w:rPr>
            </w:pPr>
            <w:r>
              <w:rPr>
                <w:rFonts w:ascii="Arial" w:hAnsi="Arial" w:cs="Arial"/>
                <w:sz w:val="24"/>
                <w:szCs w:val="24"/>
              </w:rPr>
              <w:t>Uranium (</w:t>
            </w:r>
            <w:r w:rsidR="00AC4FC0">
              <w:rPr>
                <w:rFonts w:ascii="Arial" w:hAnsi="Arial" w:cs="Arial"/>
                <w:sz w:val="24"/>
                <w:szCs w:val="24"/>
              </w:rPr>
              <w:t>pCi/L</w:t>
            </w:r>
            <w:r>
              <w:rPr>
                <w:rFonts w:ascii="Arial" w:hAnsi="Arial" w:cs="Arial"/>
                <w:sz w:val="24"/>
                <w:szCs w:val="24"/>
              </w:rPr>
              <w:t>)</w:t>
            </w:r>
          </w:p>
        </w:tc>
        <w:tc>
          <w:tcPr>
            <w:tcW w:w="1440" w:type="dxa"/>
          </w:tcPr>
          <w:p w14:paraId="4088646E" w14:textId="3FDA8A88"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w:t>
            </w:r>
            <w:r w:rsidR="00AC4FC0">
              <w:rPr>
                <w:rFonts w:ascii="Arial" w:hAnsi="Arial" w:cs="Arial"/>
                <w:sz w:val="24"/>
                <w:szCs w:val="24"/>
              </w:rPr>
              <w:t>22</w:t>
            </w:r>
          </w:p>
        </w:tc>
        <w:tc>
          <w:tcPr>
            <w:tcW w:w="1260" w:type="dxa"/>
          </w:tcPr>
          <w:p w14:paraId="4B81B903" w14:textId="2367AABB" w:rsidR="000A19EB" w:rsidRPr="005162DE" w:rsidRDefault="00F330C4" w:rsidP="001F7181">
            <w:pPr>
              <w:spacing w:before="40" w:after="40"/>
              <w:jc w:val="center"/>
              <w:rPr>
                <w:rFonts w:ascii="Arial" w:hAnsi="Arial" w:cs="Arial"/>
                <w:sz w:val="24"/>
                <w:szCs w:val="24"/>
              </w:rPr>
            </w:pPr>
            <w:r>
              <w:rPr>
                <w:rFonts w:ascii="Arial" w:hAnsi="Arial" w:cs="Arial"/>
                <w:sz w:val="24"/>
                <w:szCs w:val="24"/>
              </w:rPr>
              <w:t>0.</w:t>
            </w:r>
            <w:r w:rsidR="00AC4FC0">
              <w:rPr>
                <w:rFonts w:ascii="Arial" w:hAnsi="Arial" w:cs="Arial"/>
                <w:sz w:val="24"/>
                <w:szCs w:val="24"/>
              </w:rPr>
              <w:t>35</w:t>
            </w:r>
          </w:p>
        </w:tc>
        <w:tc>
          <w:tcPr>
            <w:tcW w:w="1530" w:type="dxa"/>
          </w:tcPr>
          <w:p w14:paraId="4AA374E4" w14:textId="6AFBC579" w:rsidR="000A19EB" w:rsidRPr="005162DE" w:rsidRDefault="00CF467D" w:rsidP="001F7181">
            <w:pPr>
              <w:spacing w:before="40" w:after="40"/>
              <w:jc w:val="center"/>
              <w:rPr>
                <w:rFonts w:ascii="Arial" w:hAnsi="Arial" w:cs="Arial"/>
                <w:sz w:val="24"/>
                <w:szCs w:val="24"/>
              </w:rPr>
            </w:pPr>
            <w:r>
              <w:rPr>
                <w:rFonts w:ascii="Arial" w:hAnsi="Arial" w:cs="Arial"/>
                <w:sz w:val="24"/>
                <w:szCs w:val="24"/>
              </w:rPr>
              <w:t>0.</w:t>
            </w:r>
            <w:r w:rsidR="00AC4FC0">
              <w:rPr>
                <w:rFonts w:ascii="Arial" w:hAnsi="Arial" w:cs="Arial"/>
                <w:sz w:val="24"/>
                <w:szCs w:val="24"/>
              </w:rPr>
              <w:t>35</w:t>
            </w:r>
          </w:p>
        </w:tc>
        <w:tc>
          <w:tcPr>
            <w:tcW w:w="1170" w:type="dxa"/>
          </w:tcPr>
          <w:p w14:paraId="7BC82FA2" w14:textId="2BBAA407"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9D84DC4" w14:textId="1FA25321" w:rsidR="000A19EB" w:rsidRPr="005162DE" w:rsidRDefault="00CF467D"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0A2C320C" w14:textId="1EA3963D" w:rsidR="000A19EB" w:rsidRPr="005162DE" w:rsidRDefault="00CF467D"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A19EB" w:rsidRPr="005162DE" w14:paraId="3C6FCEE4" w14:textId="77777777" w:rsidTr="002D3FB5">
        <w:trPr>
          <w:trHeight w:val="432"/>
        </w:trPr>
        <w:tc>
          <w:tcPr>
            <w:tcW w:w="2245" w:type="dxa"/>
            <w:tcMar>
              <w:left w:w="58" w:type="dxa"/>
              <w:right w:w="58" w:type="dxa"/>
            </w:tcMar>
          </w:tcPr>
          <w:p w14:paraId="7B430380" w14:textId="3D09DBD9" w:rsidR="000A19EB" w:rsidRPr="005162DE" w:rsidRDefault="00CF467D" w:rsidP="002A5101">
            <w:pPr>
              <w:spacing w:before="40" w:after="40"/>
              <w:ind w:left="30"/>
              <w:jc w:val="both"/>
              <w:rPr>
                <w:rFonts w:ascii="Arial" w:hAnsi="Arial" w:cs="Arial"/>
                <w:sz w:val="24"/>
                <w:szCs w:val="24"/>
              </w:rPr>
            </w:pPr>
            <w:r>
              <w:rPr>
                <w:rFonts w:ascii="Arial" w:hAnsi="Arial" w:cs="Arial"/>
                <w:sz w:val="24"/>
                <w:szCs w:val="24"/>
              </w:rPr>
              <w:t>Arsenic (mg/L)</w:t>
            </w:r>
          </w:p>
        </w:tc>
        <w:tc>
          <w:tcPr>
            <w:tcW w:w="1440" w:type="dxa"/>
          </w:tcPr>
          <w:p w14:paraId="54EA3F08" w14:textId="44004A86"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398107B9" w14:textId="4FAB66D8"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0.0002</w:t>
            </w:r>
          </w:p>
        </w:tc>
        <w:tc>
          <w:tcPr>
            <w:tcW w:w="1530" w:type="dxa"/>
          </w:tcPr>
          <w:p w14:paraId="26121AAD" w14:textId="642D2A9E"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0.0001-0.0003</w:t>
            </w:r>
          </w:p>
        </w:tc>
        <w:tc>
          <w:tcPr>
            <w:tcW w:w="1170" w:type="dxa"/>
          </w:tcPr>
          <w:p w14:paraId="1F9629DA" w14:textId="391C37FD" w:rsidR="000A19EB" w:rsidRPr="005162DE" w:rsidRDefault="00CF467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5ED06337" w14:textId="1A69C29A"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7B7B18B5" w14:textId="6B2B0ED8" w:rsidR="000A19EB" w:rsidRPr="005162DE" w:rsidRDefault="00CF467D"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A19EB" w:rsidRPr="005162DE" w14:paraId="78F4841C" w14:textId="77777777" w:rsidTr="002D3FB5">
        <w:trPr>
          <w:trHeight w:val="432"/>
        </w:trPr>
        <w:tc>
          <w:tcPr>
            <w:tcW w:w="2245" w:type="dxa"/>
            <w:tcMar>
              <w:left w:w="58" w:type="dxa"/>
              <w:right w:w="58" w:type="dxa"/>
            </w:tcMar>
          </w:tcPr>
          <w:p w14:paraId="1FFC09D1" w14:textId="0E2567DB" w:rsidR="000A19EB" w:rsidRPr="005162DE" w:rsidRDefault="00CF467D" w:rsidP="002A5101">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3116561" w14:textId="1B754CF5"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6D6AF488" w14:textId="6FB41F22"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0.0035</w:t>
            </w:r>
          </w:p>
        </w:tc>
        <w:tc>
          <w:tcPr>
            <w:tcW w:w="1530" w:type="dxa"/>
          </w:tcPr>
          <w:p w14:paraId="3B33EB62" w14:textId="3482CCC3"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0.002-0.005</w:t>
            </w:r>
          </w:p>
        </w:tc>
        <w:tc>
          <w:tcPr>
            <w:tcW w:w="1170" w:type="dxa"/>
          </w:tcPr>
          <w:p w14:paraId="51D9F0AF" w14:textId="18F61581" w:rsidR="000A19EB" w:rsidRPr="005162DE" w:rsidRDefault="00CF467D"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30F33A7F" w14:textId="33A3C656" w:rsidR="000A19EB" w:rsidRPr="005162DE" w:rsidRDefault="00CF467D"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7E17FA91" w14:textId="2B709F0E" w:rsidR="000A19EB" w:rsidRPr="005162DE" w:rsidRDefault="00CF467D"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A19EB" w:rsidRPr="005162DE" w14:paraId="05BD11CD" w14:textId="77777777" w:rsidTr="002D3FB5">
        <w:trPr>
          <w:trHeight w:val="432"/>
        </w:trPr>
        <w:tc>
          <w:tcPr>
            <w:tcW w:w="2245" w:type="dxa"/>
            <w:tcMar>
              <w:left w:w="58" w:type="dxa"/>
              <w:right w:w="58" w:type="dxa"/>
            </w:tcMar>
          </w:tcPr>
          <w:p w14:paraId="0BEEF853" w14:textId="6D0C5485" w:rsidR="000A19EB" w:rsidRPr="005162DE" w:rsidRDefault="00CF467D" w:rsidP="002A5101">
            <w:pPr>
              <w:spacing w:before="40" w:after="40"/>
              <w:ind w:left="30"/>
              <w:jc w:val="both"/>
              <w:rPr>
                <w:rFonts w:ascii="Arial" w:hAnsi="Arial" w:cs="Arial"/>
                <w:sz w:val="24"/>
                <w:szCs w:val="24"/>
              </w:rPr>
            </w:pPr>
            <w:r>
              <w:rPr>
                <w:rFonts w:ascii="Arial" w:hAnsi="Arial" w:cs="Arial"/>
                <w:sz w:val="24"/>
                <w:szCs w:val="24"/>
              </w:rPr>
              <w:t>Chromium (mg/L)</w:t>
            </w:r>
          </w:p>
        </w:tc>
        <w:tc>
          <w:tcPr>
            <w:tcW w:w="1440" w:type="dxa"/>
          </w:tcPr>
          <w:p w14:paraId="69B9413F" w14:textId="3E4FCCFE"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0308F777" w14:textId="22775B44"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0.0001</w:t>
            </w:r>
          </w:p>
        </w:tc>
        <w:tc>
          <w:tcPr>
            <w:tcW w:w="1530" w:type="dxa"/>
          </w:tcPr>
          <w:p w14:paraId="0A0A4116" w14:textId="221536D5" w:rsidR="000A19EB" w:rsidRPr="005162DE" w:rsidRDefault="00CF467D" w:rsidP="001F7181">
            <w:pPr>
              <w:spacing w:before="40" w:after="40"/>
              <w:jc w:val="center"/>
              <w:rPr>
                <w:rFonts w:ascii="Arial" w:hAnsi="Arial" w:cs="Arial"/>
                <w:sz w:val="24"/>
                <w:szCs w:val="24"/>
              </w:rPr>
            </w:pPr>
            <w:r>
              <w:rPr>
                <w:rFonts w:ascii="Arial" w:hAnsi="Arial" w:cs="Arial"/>
                <w:sz w:val="24"/>
                <w:szCs w:val="24"/>
              </w:rPr>
              <w:t>ND-0.0002</w:t>
            </w:r>
          </w:p>
        </w:tc>
        <w:tc>
          <w:tcPr>
            <w:tcW w:w="1170" w:type="dxa"/>
          </w:tcPr>
          <w:p w14:paraId="466FACF4" w14:textId="5147F91D" w:rsidR="000A19EB" w:rsidRPr="005162DE" w:rsidRDefault="00CF467D"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454AF3CF" w14:textId="2E4B440C" w:rsidR="000A19EB" w:rsidRPr="005162DE" w:rsidRDefault="00CF467D"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67781B52" w14:textId="42307F14" w:rsidR="000A19EB" w:rsidRPr="005162DE" w:rsidRDefault="00CF467D"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A19EB" w:rsidRPr="005162DE" w14:paraId="2310F94F" w14:textId="77777777" w:rsidTr="002D3FB5">
        <w:trPr>
          <w:trHeight w:val="432"/>
        </w:trPr>
        <w:tc>
          <w:tcPr>
            <w:tcW w:w="2245" w:type="dxa"/>
            <w:tcMar>
              <w:left w:w="58" w:type="dxa"/>
              <w:right w:w="58" w:type="dxa"/>
            </w:tcMar>
          </w:tcPr>
          <w:p w14:paraId="69D1EFC7" w14:textId="4D28BEC6" w:rsidR="000A19EB" w:rsidRPr="005162DE" w:rsidRDefault="00CF467D" w:rsidP="002A5101">
            <w:pPr>
              <w:spacing w:before="40" w:after="40"/>
              <w:ind w:left="30"/>
              <w:jc w:val="both"/>
              <w:rPr>
                <w:rFonts w:ascii="Arial" w:hAnsi="Arial" w:cs="Arial"/>
                <w:sz w:val="24"/>
                <w:szCs w:val="24"/>
              </w:rPr>
            </w:pPr>
            <w:r>
              <w:rPr>
                <w:rFonts w:ascii="Arial" w:hAnsi="Arial" w:cs="Arial"/>
                <w:sz w:val="24"/>
                <w:szCs w:val="24"/>
              </w:rPr>
              <w:t>Mercury (mg/L)</w:t>
            </w:r>
          </w:p>
        </w:tc>
        <w:tc>
          <w:tcPr>
            <w:tcW w:w="1440" w:type="dxa"/>
          </w:tcPr>
          <w:p w14:paraId="35E8826E" w14:textId="1611BBAB" w:rsidR="000A19EB" w:rsidRPr="005162DE" w:rsidRDefault="00CF467D"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33E08756" w14:textId="6F276FC5" w:rsidR="000A19EB" w:rsidRPr="005162DE" w:rsidRDefault="00CF467D" w:rsidP="001F7181">
            <w:pPr>
              <w:spacing w:before="40" w:after="40"/>
              <w:jc w:val="center"/>
              <w:rPr>
                <w:rFonts w:ascii="Arial" w:hAnsi="Arial" w:cs="Arial"/>
                <w:sz w:val="24"/>
                <w:szCs w:val="24"/>
              </w:rPr>
            </w:pPr>
            <w:r>
              <w:rPr>
                <w:rFonts w:ascii="Arial" w:hAnsi="Arial" w:cs="Arial"/>
                <w:sz w:val="24"/>
                <w:szCs w:val="24"/>
              </w:rPr>
              <w:t>0.00005</w:t>
            </w:r>
          </w:p>
        </w:tc>
        <w:tc>
          <w:tcPr>
            <w:tcW w:w="1530" w:type="dxa"/>
          </w:tcPr>
          <w:p w14:paraId="47B4ABC2" w14:textId="630830E2" w:rsidR="000A19EB" w:rsidRPr="005162DE" w:rsidRDefault="00CF467D" w:rsidP="001F7181">
            <w:pPr>
              <w:spacing w:before="40" w:after="40"/>
              <w:jc w:val="center"/>
              <w:rPr>
                <w:rFonts w:ascii="Arial" w:hAnsi="Arial" w:cs="Arial"/>
                <w:sz w:val="24"/>
                <w:szCs w:val="24"/>
              </w:rPr>
            </w:pPr>
            <w:r>
              <w:rPr>
                <w:rFonts w:ascii="Arial" w:hAnsi="Arial" w:cs="Arial"/>
                <w:sz w:val="24"/>
                <w:szCs w:val="24"/>
              </w:rPr>
              <w:t>ND-0.0001</w:t>
            </w:r>
          </w:p>
        </w:tc>
        <w:tc>
          <w:tcPr>
            <w:tcW w:w="1170" w:type="dxa"/>
          </w:tcPr>
          <w:p w14:paraId="792E102F" w14:textId="4C4827CA" w:rsidR="000A19EB" w:rsidRPr="005162DE" w:rsidRDefault="00CF467D"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72FCBB0" w14:textId="63D4AAE6" w:rsidR="000A19EB" w:rsidRPr="005162DE" w:rsidRDefault="00CF467D"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14:paraId="7FA61F70" w14:textId="4A5B31FB" w:rsidR="000A19EB" w:rsidRPr="005162DE" w:rsidRDefault="00CF467D"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58B7AED6" w:rsidR="005D3708" w:rsidRPr="005162DE" w:rsidRDefault="005D3708" w:rsidP="00070C22">
      <w:pPr>
        <w:pStyle w:val="Caption"/>
      </w:pPr>
      <w:r w:rsidRPr="005162DE">
        <w:t xml:space="preserve">Table </w:t>
      </w:r>
      <w:fldSimple w:instr=" SEQ Table \* ARABIC ">
        <w:r w:rsidR="00AC4FC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CD1437C" w:rsidR="00086BEB" w:rsidRPr="005162DE" w:rsidRDefault="00CF467D"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3AB56DE9" w14:textId="0DA1A28D" w:rsidR="00086BEB" w:rsidRPr="005162DE" w:rsidRDefault="00CF467D" w:rsidP="004179E4">
            <w:pPr>
              <w:spacing w:before="40" w:after="40"/>
              <w:jc w:val="center"/>
              <w:rPr>
                <w:rFonts w:ascii="Arial" w:hAnsi="Arial" w:cs="Arial"/>
                <w:sz w:val="24"/>
                <w:szCs w:val="24"/>
              </w:rPr>
            </w:pPr>
            <w:r>
              <w:rPr>
                <w:rFonts w:ascii="Arial" w:hAnsi="Arial" w:cs="Arial"/>
                <w:sz w:val="24"/>
                <w:szCs w:val="24"/>
              </w:rPr>
              <w:t>2010</w:t>
            </w:r>
          </w:p>
        </w:tc>
        <w:tc>
          <w:tcPr>
            <w:tcW w:w="1260" w:type="dxa"/>
          </w:tcPr>
          <w:p w14:paraId="5D465B29" w14:textId="1276089A" w:rsidR="00086BEB" w:rsidRPr="005162DE" w:rsidRDefault="00CF467D"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6F2413BA" w14:textId="7373B83D" w:rsidR="00086BEB" w:rsidRPr="005162DE" w:rsidRDefault="00CF467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6A09150" w:rsidR="00086BEB" w:rsidRPr="005162DE" w:rsidRDefault="00CF467D"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C6B0D4D" w:rsidR="00086BEB" w:rsidRPr="005162DE" w:rsidRDefault="00CF46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8DA1917" w:rsidR="00086BEB" w:rsidRPr="005162DE" w:rsidRDefault="00CF467D" w:rsidP="00086BEB">
            <w:pPr>
              <w:spacing w:before="40" w:after="40"/>
              <w:rPr>
                <w:rFonts w:ascii="Arial" w:hAnsi="Arial" w:cs="Arial"/>
                <w:sz w:val="24"/>
                <w:szCs w:val="24"/>
              </w:rPr>
            </w:pPr>
            <w:r>
              <w:rPr>
                <w:rFonts w:ascii="Arial" w:hAnsi="Arial" w:cs="Arial"/>
                <w:sz w:val="24"/>
                <w:szCs w:val="24"/>
              </w:rPr>
              <w:t>Naturally occurring organic material</w:t>
            </w:r>
          </w:p>
        </w:tc>
      </w:tr>
      <w:tr w:rsidR="005162DE" w:rsidRPr="005162DE" w14:paraId="43BA6B8D" w14:textId="77777777" w:rsidTr="002D3FB5">
        <w:trPr>
          <w:trHeight w:val="432"/>
        </w:trPr>
        <w:tc>
          <w:tcPr>
            <w:tcW w:w="2245" w:type="dxa"/>
          </w:tcPr>
          <w:p w14:paraId="581AB298" w14:textId="22E284D4" w:rsidR="00086BEB" w:rsidRPr="005162DE" w:rsidRDefault="00CF467D" w:rsidP="00086BEB">
            <w:pPr>
              <w:spacing w:before="40" w:after="40"/>
              <w:ind w:left="187"/>
              <w:rPr>
                <w:rFonts w:ascii="Arial" w:hAnsi="Arial" w:cs="Arial"/>
                <w:sz w:val="24"/>
                <w:szCs w:val="24"/>
              </w:rPr>
            </w:pPr>
            <w:r>
              <w:rPr>
                <w:rFonts w:ascii="Arial" w:hAnsi="Arial" w:cs="Arial"/>
                <w:sz w:val="24"/>
                <w:szCs w:val="24"/>
              </w:rPr>
              <w:t>Copper (ppm)</w:t>
            </w:r>
          </w:p>
        </w:tc>
        <w:tc>
          <w:tcPr>
            <w:tcW w:w="1440" w:type="dxa"/>
          </w:tcPr>
          <w:p w14:paraId="13425507" w14:textId="4BCD02DC" w:rsidR="00086BEB" w:rsidRPr="005162DE" w:rsidRDefault="00CF467D" w:rsidP="004179E4">
            <w:pPr>
              <w:spacing w:before="40" w:after="40"/>
              <w:jc w:val="center"/>
              <w:rPr>
                <w:rFonts w:ascii="Arial" w:hAnsi="Arial" w:cs="Arial"/>
                <w:sz w:val="24"/>
                <w:szCs w:val="24"/>
              </w:rPr>
            </w:pPr>
            <w:r>
              <w:rPr>
                <w:rFonts w:ascii="Arial" w:hAnsi="Arial" w:cs="Arial"/>
                <w:sz w:val="24"/>
                <w:szCs w:val="24"/>
              </w:rPr>
              <w:t>2019</w:t>
            </w:r>
          </w:p>
        </w:tc>
        <w:tc>
          <w:tcPr>
            <w:tcW w:w="1260" w:type="dxa"/>
          </w:tcPr>
          <w:p w14:paraId="72C49EEB" w14:textId="3B6B742F" w:rsidR="00086BEB" w:rsidRPr="005162DE" w:rsidRDefault="00CF467D" w:rsidP="004179E4">
            <w:pPr>
              <w:spacing w:before="40" w:after="40"/>
              <w:jc w:val="center"/>
              <w:rPr>
                <w:rFonts w:ascii="Arial" w:hAnsi="Arial" w:cs="Arial"/>
                <w:sz w:val="24"/>
                <w:szCs w:val="24"/>
              </w:rPr>
            </w:pPr>
            <w:r>
              <w:rPr>
                <w:rFonts w:ascii="Arial" w:hAnsi="Arial" w:cs="Arial"/>
                <w:sz w:val="24"/>
                <w:szCs w:val="24"/>
              </w:rPr>
              <w:t>0.1475</w:t>
            </w:r>
          </w:p>
        </w:tc>
        <w:tc>
          <w:tcPr>
            <w:tcW w:w="1530" w:type="dxa"/>
          </w:tcPr>
          <w:p w14:paraId="7C11921B" w14:textId="3F461783" w:rsidR="00086BEB" w:rsidRPr="005162DE" w:rsidRDefault="00CF467D" w:rsidP="004179E4">
            <w:pPr>
              <w:spacing w:before="40" w:after="40"/>
              <w:jc w:val="center"/>
              <w:rPr>
                <w:rFonts w:ascii="Arial" w:hAnsi="Arial" w:cs="Arial"/>
                <w:sz w:val="24"/>
                <w:szCs w:val="24"/>
              </w:rPr>
            </w:pPr>
            <w:r>
              <w:rPr>
                <w:rFonts w:ascii="Arial" w:hAnsi="Arial" w:cs="Arial"/>
                <w:sz w:val="24"/>
                <w:szCs w:val="24"/>
              </w:rPr>
              <w:t>0.035-0.260</w:t>
            </w:r>
          </w:p>
        </w:tc>
        <w:tc>
          <w:tcPr>
            <w:tcW w:w="900" w:type="dxa"/>
          </w:tcPr>
          <w:p w14:paraId="491F1603" w14:textId="6D8D2DF8" w:rsidR="00086BEB" w:rsidRPr="005162DE" w:rsidRDefault="00CF467D"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7B813278" w:rsidR="00086BEB" w:rsidRPr="005162DE" w:rsidRDefault="00CF46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C422D42" w:rsidR="00086BEB" w:rsidRPr="005162DE" w:rsidRDefault="006E577D" w:rsidP="00086BEB">
            <w:pPr>
              <w:spacing w:before="40" w:after="40"/>
              <w:rPr>
                <w:rFonts w:ascii="Arial" w:hAnsi="Arial" w:cs="Arial"/>
                <w:sz w:val="24"/>
                <w:szCs w:val="24"/>
              </w:rPr>
            </w:pPr>
            <w:r>
              <w:rPr>
                <w:rFonts w:ascii="Arial" w:hAnsi="Arial" w:cs="Arial"/>
                <w:sz w:val="24"/>
                <w:szCs w:val="24"/>
              </w:rPr>
              <w:t>Erosion of natural deposits; internal corrosion of household plumbing systems</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CF467D" w:rsidRPr="005162DE" w14:paraId="49EEEAA6" w14:textId="77777777" w:rsidTr="002D3FB5">
        <w:trPr>
          <w:trHeight w:val="432"/>
        </w:trPr>
        <w:tc>
          <w:tcPr>
            <w:tcW w:w="2245" w:type="dxa"/>
          </w:tcPr>
          <w:p w14:paraId="12AA5835" w14:textId="2FD60DB7" w:rsidR="00CF467D" w:rsidRPr="005162DE" w:rsidRDefault="006E577D"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2C06AE44" w14:textId="5E924E8B" w:rsidR="00CF467D" w:rsidRPr="005162DE" w:rsidRDefault="006E577D" w:rsidP="004179E4">
            <w:pPr>
              <w:spacing w:before="40" w:after="40"/>
              <w:jc w:val="center"/>
              <w:rPr>
                <w:rFonts w:ascii="Arial" w:hAnsi="Arial" w:cs="Arial"/>
                <w:sz w:val="24"/>
                <w:szCs w:val="24"/>
              </w:rPr>
            </w:pPr>
            <w:r>
              <w:rPr>
                <w:rFonts w:ascii="Arial" w:hAnsi="Arial" w:cs="Arial"/>
                <w:sz w:val="24"/>
                <w:szCs w:val="24"/>
              </w:rPr>
              <w:t>2006-2010</w:t>
            </w:r>
          </w:p>
        </w:tc>
        <w:tc>
          <w:tcPr>
            <w:tcW w:w="1260" w:type="dxa"/>
          </w:tcPr>
          <w:p w14:paraId="17582559" w14:textId="21DCDF5E" w:rsidR="00CF467D" w:rsidRPr="005162DE" w:rsidRDefault="006E577D" w:rsidP="006E577D">
            <w:pPr>
              <w:spacing w:before="40" w:after="40"/>
              <w:rPr>
                <w:rFonts w:ascii="Arial" w:hAnsi="Arial" w:cs="Arial"/>
                <w:sz w:val="24"/>
                <w:szCs w:val="24"/>
              </w:rPr>
            </w:pPr>
            <w:r>
              <w:rPr>
                <w:rFonts w:ascii="Arial" w:hAnsi="Arial" w:cs="Arial"/>
                <w:sz w:val="24"/>
                <w:szCs w:val="24"/>
              </w:rPr>
              <w:t>22.7</w:t>
            </w:r>
          </w:p>
        </w:tc>
        <w:tc>
          <w:tcPr>
            <w:tcW w:w="1530" w:type="dxa"/>
          </w:tcPr>
          <w:p w14:paraId="2B9D751D" w14:textId="042EE64E" w:rsidR="00CF467D" w:rsidRPr="005162DE" w:rsidRDefault="006E577D" w:rsidP="004179E4">
            <w:pPr>
              <w:spacing w:before="40" w:after="40"/>
              <w:jc w:val="center"/>
              <w:rPr>
                <w:rFonts w:ascii="Arial" w:hAnsi="Arial" w:cs="Arial"/>
                <w:sz w:val="24"/>
                <w:szCs w:val="24"/>
              </w:rPr>
            </w:pPr>
            <w:r>
              <w:rPr>
                <w:rFonts w:ascii="Arial" w:hAnsi="Arial" w:cs="Arial"/>
                <w:sz w:val="24"/>
                <w:szCs w:val="24"/>
              </w:rPr>
              <w:t>16.4-29</w:t>
            </w:r>
          </w:p>
        </w:tc>
        <w:tc>
          <w:tcPr>
            <w:tcW w:w="900" w:type="dxa"/>
          </w:tcPr>
          <w:p w14:paraId="52A2B2B3" w14:textId="49733F0E" w:rsidR="00CF467D" w:rsidRPr="005162DE" w:rsidRDefault="006E577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6AE5CB6" w14:textId="752D4D47" w:rsidR="00CF467D" w:rsidRPr="005162DE" w:rsidRDefault="006E57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A278A3C" w14:textId="12AFC72D" w:rsidR="00CF467D" w:rsidRPr="005162DE" w:rsidRDefault="006E577D" w:rsidP="00086BEB">
            <w:pPr>
              <w:spacing w:before="40" w:after="40"/>
              <w:rPr>
                <w:rFonts w:ascii="Arial" w:hAnsi="Arial" w:cs="Arial"/>
                <w:sz w:val="24"/>
                <w:szCs w:val="24"/>
              </w:rPr>
            </w:pPr>
            <w:r>
              <w:rPr>
                <w:rFonts w:ascii="Arial" w:hAnsi="Arial" w:cs="Arial"/>
                <w:sz w:val="24"/>
                <w:szCs w:val="24"/>
              </w:rPr>
              <w:t>Runoff/Leaching from natural deposits</w:t>
            </w:r>
          </w:p>
        </w:tc>
      </w:tr>
      <w:tr w:rsidR="00CF467D" w:rsidRPr="005162DE" w14:paraId="3900B3F3" w14:textId="77777777" w:rsidTr="002D3FB5">
        <w:trPr>
          <w:trHeight w:val="432"/>
        </w:trPr>
        <w:tc>
          <w:tcPr>
            <w:tcW w:w="2245" w:type="dxa"/>
          </w:tcPr>
          <w:p w14:paraId="5675075A" w14:textId="42DB342C" w:rsidR="00CF467D" w:rsidRPr="005162DE" w:rsidRDefault="006E577D" w:rsidP="00086BEB">
            <w:pPr>
              <w:spacing w:before="40" w:after="40"/>
              <w:ind w:left="187"/>
              <w:rPr>
                <w:rFonts w:ascii="Arial" w:hAnsi="Arial" w:cs="Arial"/>
                <w:sz w:val="24"/>
                <w:szCs w:val="24"/>
              </w:rPr>
            </w:pPr>
            <w:r>
              <w:rPr>
                <w:rFonts w:ascii="Arial" w:hAnsi="Arial" w:cs="Arial"/>
                <w:sz w:val="24"/>
                <w:szCs w:val="24"/>
              </w:rPr>
              <w:t>Iron (ppm)*</w:t>
            </w:r>
          </w:p>
        </w:tc>
        <w:tc>
          <w:tcPr>
            <w:tcW w:w="1440" w:type="dxa"/>
          </w:tcPr>
          <w:p w14:paraId="62A7E248" w14:textId="5714DAED" w:rsidR="00CF467D" w:rsidRPr="005162DE" w:rsidRDefault="006E577D" w:rsidP="004179E4">
            <w:pPr>
              <w:spacing w:before="40" w:after="40"/>
              <w:jc w:val="center"/>
              <w:rPr>
                <w:rFonts w:ascii="Arial" w:hAnsi="Arial" w:cs="Arial"/>
                <w:sz w:val="24"/>
                <w:szCs w:val="24"/>
              </w:rPr>
            </w:pPr>
            <w:r>
              <w:rPr>
                <w:rFonts w:ascii="Arial" w:hAnsi="Arial" w:cs="Arial"/>
                <w:sz w:val="24"/>
                <w:szCs w:val="24"/>
              </w:rPr>
              <w:t>2006-2010</w:t>
            </w:r>
          </w:p>
        </w:tc>
        <w:tc>
          <w:tcPr>
            <w:tcW w:w="1260" w:type="dxa"/>
          </w:tcPr>
          <w:p w14:paraId="5DA0D526" w14:textId="4456474F" w:rsidR="00CF467D" w:rsidRPr="005162DE" w:rsidRDefault="006E577D" w:rsidP="004179E4">
            <w:pPr>
              <w:spacing w:before="40" w:after="40"/>
              <w:jc w:val="center"/>
              <w:rPr>
                <w:rFonts w:ascii="Arial" w:hAnsi="Arial" w:cs="Arial"/>
                <w:sz w:val="24"/>
                <w:szCs w:val="24"/>
              </w:rPr>
            </w:pPr>
            <w:r>
              <w:rPr>
                <w:rFonts w:ascii="Arial" w:hAnsi="Arial" w:cs="Arial"/>
                <w:sz w:val="24"/>
                <w:szCs w:val="24"/>
              </w:rPr>
              <w:t>345</w:t>
            </w:r>
          </w:p>
        </w:tc>
        <w:tc>
          <w:tcPr>
            <w:tcW w:w="1530" w:type="dxa"/>
          </w:tcPr>
          <w:p w14:paraId="7E1DE958" w14:textId="5DB44CB6" w:rsidR="00CF467D" w:rsidRPr="005162DE" w:rsidRDefault="006E577D" w:rsidP="004179E4">
            <w:pPr>
              <w:spacing w:before="40" w:after="40"/>
              <w:jc w:val="center"/>
              <w:rPr>
                <w:rFonts w:ascii="Arial" w:hAnsi="Arial" w:cs="Arial"/>
                <w:sz w:val="24"/>
                <w:szCs w:val="24"/>
              </w:rPr>
            </w:pPr>
            <w:r>
              <w:rPr>
                <w:rFonts w:ascii="Arial" w:hAnsi="Arial" w:cs="Arial"/>
                <w:sz w:val="24"/>
                <w:szCs w:val="24"/>
              </w:rPr>
              <w:t>70.3-620</w:t>
            </w:r>
          </w:p>
        </w:tc>
        <w:tc>
          <w:tcPr>
            <w:tcW w:w="900" w:type="dxa"/>
          </w:tcPr>
          <w:p w14:paraId="5C8DCD4D" w14:textId="269A2E93" w:rsidR="00CF467D" w:rsidRPr="005162DE" w:rsidRDefault="006E577D"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709F863" w14:textId="7A5A4823" w:rsidR="00CF467D" w:rsidRPr="005162DE" w:rsidRDefault="006E57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48AB9A4" w14:textId="6CF51F73" w:rsidR="00CF467D" w:rsidRPr="005162DE" w:rsidRDefault="006E577D" w:rsidP="00086BEB">
            <w:pPr>
              <w:spacing w:before="40" w:after="40"/>
              <w:rPr>
                <w:rFonts w:ascii="Arial" w:hAnsi="Arial" w:cs="Arial"/>
                <w:sz w:val="24"/>
                <w:szCs w:val="24"/>
              </w:rPr>
            </w:pPr>
            <w:r>
              <w:rPr>
                <w:rFonts w:ascii="Arial" w:hAnsi="Arial" w:cs="Arial"/>
                <w:sz w:val="24"/>
                <w:szCs w:val="24"/>
              </w:rPr>
              <w:t>Leaching from natural deposits</w:t>
            </w:r>
          </w:p>
        </w:tc>
      </w:tr>
      <w:tr w:rsidR="00CF467D" w:rsidRPr="005162DE" w14:paraId="08770884" w14:textId="77777777" w:rsidTr="002D3FB5">
        <w:trPr>
          <w:trHeight w:val="432"/>
        </w:trPr>
        <w:tc>
          <w:tcPr>
            <w:tcW w:w="2245" w:type="dxa"/>
          </w:tcPr>
          <w:p w14:paraId="49FE8151" w14:textId="4E0473C7" w:rsidR="00CF467D" w:rsidRPr="005162DE" w:rsidRDefault="006E577D" w:rsidP="00086BEB">
            <w:pPr>
              <w:spacing w:before="40" w:after="40"/>
              <w:ind w:left="187"/>
              <w:rPr>
                <w:rFonts w:ascii="Arial" w:hAnsi="Arial" w:cs="Arial"/>
                <w:sz w:val="24"/>
                <w:szCs w:val="24"/>
              </w:rPr>
            </w:pPr>
            <w:r>
              <w:rPr>
                <w:rFonts w:ascii="Arial" w:hAnsi="Arial" w:cs="Arial"/>
                <w:sz w:val="24"/>
                <w:szCs w:val="24"/>
              </w:rPr>
              <w:t>Manganese (ppm)*</w:t>
            </w:r>
          </w:p>
        </w:tc>
        <w:tc>
          <w:tcPr>
            <w:tcW w:w="1440" w:type="dxa"/>
          </w:tcPr>
          <w:p w14:paraId="43B3D253" w14:textId="356E2BB2" w:rsidR="00CF467D" w:rsidRPr="005162DE" w:rsidRDefault="006E577D" w:rsidP="004179E4">
            <w:pPr>
              <w:spacing w:before="40" w:after="40"/>
              <w:jc w:val="center"/>
              <w:rPr>
                <w:rFonts w:ascii="Arial" w:hAnsi="Arial" w:cs="Arial"/>
                <w:sz w:val="24"/>
                <w:szCs w:val="24"/>
              </w:rPr>
            </w:pPr>
            <w:r>
              <w:rPr>
                <w:rFonts w:ascii="Arial" w:hAnsi="Arial" w:cs="Arial"/>
                <w:sz w:val="24"/>
                <w:szCs w:val="24"/>
              </w:rPr>
              <w:t>2006-2010</w:t>
            </w:r>
          </w:p>
        </w:tc>
        <w:tc>
          <w:tcPr>
            <w:tcW w:w="1260" w:type="dxa"/>
          </w:tcPr>
          <w:p w14:paraId="64988215" w14:textId="3374A739" w:rsidR="00CF467D" w:rsidRPr="005162DE" w:rsidRDefault="006E577D" w:rsidP="004179E4">
            <w:pPr>
              <w:spacing w:before="40" w:after="40"/>
              <w:jc w:val="center"/>
              <w:rPr>
                <w:rFonts w:ascii="Arial" w:hAnsi="Arial" w:cs="Arial"/>
                <w:sz w:val="24"/>
                <w:szCs w:val="24"/>
              </w:rPr>
            </w:pPr>
            <w:r>
              <w:rPr>
                <w:rFonts w:ascii="Arial" w:hAnsi="Arial" w:cs="Arial"/>
                <w:sz w:val="24"/>
                <w:szCs w:val="24"/>
              </w:rPr>
              <w:t>300</w:t>
            </w:r>
          </w:p>
        </w:tc>
        <w:tc>
          <w:tcPr>
            <w:tcW w:w="1530" w:type="dxa"/>
          </w:tcPr>
          <w:p w14:paraId="49C347DB" w14:textId="6288DF6D" w:rsidR="00CF467D" w:rsidRPr="005162DE" w:rsidRDefault="006E577D" w:rsidP="004179E4">
            <w:pPr>
              <w:spacing w:before="40" w:after="40"/>
              <w:jc w:val="center"/>
              <w:rPr>
                <w:rFonts w:ascii="Arial" w:hAnsi="Arial" w:cs="Arial"/>
                <w:sz w:val="24"/>
                <w:szCs w:val="24"/>
              </w:rPr>
            </w:pPr>
            <w:r>
              <w:rPr>
                <w:rFonts w:ascii="Arial" w:hAnsi="Arial" w:cs="Arial"/>
                <w:sz w:val="24"/>
                <w:szCs w:val="24"/>
              </w:rPr>
              <w:t>110-490</w:t>
            </w:r>
          </w:p>
        </w:tc>
        <w:tc>
          <w:tcPr>
            <w:tcW w:w="900" w:type="dxa"/>
          </w:tcPr>
          <w:p w14:paraId="63A8696F" w14:textId="17584701" w:rsidR="00CF467D" w:rsidRPr="005162DE" w:rsidRDefault="006E577D"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EE1AF19" w14:textId="565784E5" w:rsidR="00CF467D" w:rsidRPr="005162DE" w:rsidRDefault="006E57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30741E0" w14:textId="34CCD868" w:rsidR="00CF467D" w:rsidRPr="005162DE" w:rsidRDefault="006E577D" w:rsidP="00086BEB">
            <w:pPr>
              <w:spacing w:before="40" w:after="40"/>
              <w:rPr>
                <w:rFonts w:ascii="Arial" w:hAnsi="Arial" w:cs="Arial"/>
                <w:sz w:val="24"/>
                <w:szCs w:val="24"/>
              </w:rPr>
            </w:pPr>
            <w:r>
              <w:rPr>
                <w:rFonts w:ascii="Arial" w:hAnsi="Arial" w:cs="Arial"/>
                <w:sz w:val="24"/>
                <w:szCs w:val="24"/>
              </w:rPr>
              <w:t>Leaching from natural deposits</w:t>
            </w:r>
          </w:p>
        </w:tc>
      </w:tr>
      <w:tr w:rsidR="00CF467D" w:rsidRPr="005162DE" w14:paraId="3163C30D" w14:textId="77777777" w:rsidTr="002D3FB5">
        <w:trPr>
          <w:trHeight w:val="432"/>
        </w:trPr>
        <w:tc>
          <w:tcPr>
            <w:tcW w:w="2245" w:type="dxa"/>
          </w:tcPr>
          <w:p w14:paraId="1567EE35" w14:textId="5B0C8195" w:rsidR="00CF467D" w:rsidRPr="005162DE" w:rsidRDefault="006E577D"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4F2A316F" w14:textId="1AD5CE06" w:rsidR="00CF467D" w:rsidRPr="005162DE" w:rsidRDefault="006E577D" w:rsidP="004179E4">
            <w:pPr>
              <w:spacing w:before="40" w:after="40"/>
              <w:jc w:val="center"/>
              <w:rPr>
                <w:rFonts w:ascii="Arial" w:hAnsi="Arial" w:cs="Arial"/>
                <w:sz w:val="24"/>
                <w:szCs w:val="24"/>
              </w:rPr>
            </w:pPr>
            <w:r>
              <w:rPr>
                <w:rFonts w:ascii="Arial" w:hAnsi="Arial" w:cs="Arial"/>
                <w:sz w:val="24"/>
                <w:szCs w:val="24"/>
              </w:rPr>
              <w:t>2010</w:t>
            </w:r>
          </w:p>
        </w:tc>
        <w:tc>
          <w:tcPr>
            <w:tcW w:w="1260" w:type="dxa"/>
          </w:tcPr>
          <w:p w14:paraId="20B7426C" w14:textId="2C0B794B" w:rsidR="00CF467D" w:rsidRPr="005162DE" w:rsidRDefault="006E577D" w:rsidP="004179E4">
            <w:pPr>
              <w:spacing w:before="40" w:after="40"/>
              <w:jc w:val="center"/>
              <w:rPr>
                <w:rFonts w:ascii="Arial" w:hAnsi="Arial" w:cs="Arial"/>
                <w:sz w:val="24"/>
                <w:szCs w:val="24"/>
              </w:rPr>
            </w:pPr>
            <w:r>
              <w:rPr>
                <w:rFonts w:ascii="Arial" w:hAnsi="Arial" w:cs="Arial"/>
                <w:sz w:val="24"/>
                <w:szCs w:val="24"/>
              </w:rPr>
              <w:t>12.3</w:t>
            </w:r>
          </w:p>
        </w:tc>
        <w:tc>
          <w:tcPr>
            <w:tcW w:w="1530" w:type="dxa"/>
          </w:tcPr>
          <w:p w14:paraId="317BED92" w14:textId="498C7B64" w:rsidR="00CF467D" w:rsidRPr="005162DE" w:rsidRDefault="006E577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7A55C6B0" w14:textId="2D668458" w:rsidR="00CF467D" w:rsidRPr="005162DE" w:rsidRDefault="006E577D"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7B4472C" w14:textId="00E5F1D9" w:rsidR="00CF467D" w:rsidRPr="005162DE" w:rsidRDefault="006E57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A1B38ED" w14:textId="722E61CD" w:rsidR="00CF467D" w:rsidRPr="005162DE" w:rsidRDefault="006E577D" w:rsidP="00086BEB">
            <w:pPr>
              <w:spacing w:before="40" w:after="40"/>
              <w:rPr>
                <w:rFonts w:ascii="Arial" w:hAnsi="Arial" w:cs="Arial"/>
                <w:sz w:val="24"/>
                <w:szCs w:val="24"/>
              </w:rPr>
            </w:pPr>
            <w:r>
              <w:rPr>
                <w:rFonts w:ascii="Arial" w:hAnsi="Arial" w:cs="Arial"/>
                <w:sz w:val="24"/>
                <w:szCs w:val="24"/>
              </w:rPr>
              <w:t>Soil runoff</w:t>
            </w:r>
          </w:p>
        </w:tc>
      </w:tr>
      <w:tr w:rsidR="006E577D" w:rsidRPr="005162DE" w14:paraId="31AE93FB" w14:textId="77777777" w:rsidTr="002D3FB5">
        <w:trPr>
          <w:trHeight w:val="432"/>
        </w:trPr>
        <w:tc>
          <w:tcPr>
            <w:tcW w:w="2245" w:type="dxa"/>
          </w:tcPr>
          <w:p w14:paraId="7E996C99" w14:textId="05FD1D2D" w:rsidR="006E577D" w:rsidRPr="005162DE" w:rsidRDefault="006E577D" w:rsidP="00086BEB">
            <w:pPr>
              <w:spacing w:before="40" w:after="40"/>
              <w:ind w:left="187"/>
              <w:rPr>
                <w:rFonts w:ascii="Arial" w:hAnsi="Arial" w:cs="Arial"/>
                <w:sz w:val="24"/>
                <w:szCs w:val="24"/>
              </w:rPr>
            </w:pPr>
            <w:r>
              <w:rPr>
                <w:rFonts w:ascii="Arial" w:hAnsi="Arial" w:cs="Arial"/>
                <w:sz w:val="24"/>
                <w:szCs w:val="24"/>
              </w:rPr>
              <w:t>Specific Conductance (ms/cm)</w:t>
            </w:r>
          </w:p>
        </w:tc>
        <w:tc>
          <w:tcPr>
            <w:tcW w:w="1440" w:type="dxa"/>
          </w:tcPr>
          <w:p w14:paraId="5EE81C4C" w14:textId="403C95B3" w:rsidR="006E577D" w:rsidRPr="005162DE" w:rsidRDefault="006E577D" w:rsidP="004179E4">
            <w:pPr>
              <w:spacing w:before="40" w:after="40"/>
              <w:jc w:val="center"/>
              <w:rPr>
                <w:rFonts w:ascii="Arial" w:hAnsi="Arial" w:cs="Arial"/>
                <w:sz w:val="24"/>
                <w:szCs w:val="24"/>
              </w:rPr>
            </w:pPr>
            <w:r>
              <w:rPr>
                <w:rFonts w:ascii="Arial" w:hAnsi="Arial" w:cs="Arial"/>
                <w:sz w:val="24"/>
                <w:szCs w:val="24"/>
              </w:rPr>
              <w:t>2006-2010</w:t>
            </w:r>
          </w:p>
        </w:tc>
        <w:tc>
          <w:tcPr>
            <w:tcW w:w="1260" w:type="dxa"/>
          </w:tcPr>
          <w:p w14:paraId="09926D0C" w14:textId="422F3DB7" w:rsidR="006E577D" w:rsidRPr="005162DE" w:rsidRDefault="006E577D" w:rsidP="004179E4">
            <w:pPr>
              <w:spacing w:before="40" w:after="40"/>
              <w:jc w:val="center"/>
              <w:rPr>
                <w:rFonts w:ascii="Arial" w:hAnsi="Arial" w:cs="Arial"/>
                <w:sz w:val="24"/>
                <w:szCs w:val="24"/>
              </w:rPr>
            </w:pPr>
            <w:r>
              <w:rPr>
                <w:rFonts w:ascii="Arial" w:hAnsi="Arial" w:cs="Arial"/>
                <w:sz w:val="24"/>
                <w:szCs w:val="24"/>
              </w:rPr>
              <w:t>318</w:t>
            </w:r>
          </w:p>
        </w:tc>
        <w:tc>
          <w:tcPr>
            <w:tcW w:w="1530" w:type="dxa"/>
          </w:tcPr>
          <w:p w14:paraId="516E2C3E" w14:textId="4B54B845" w:rsidR="006E577D" w:rsidRPr="005162DE" w:rsidRDefault="006E577D" w:rsidP="004179E4">
            <w:pPr>
              <w:spacing w:before="40" w:after="40"/>
              <w:jc w:val="center"/>
              <w:rPr>
                <w:rFonts w:ascii="Arial" w:hAnsi="Arial" w:cs="Arial"/>
                <w:sz w:val="24"/>
                <w:szCs w:val="24"/>
              </w:rPr>
            </w:pPr>
            <w:r>
              <w:rPr>
                <w:rFonts w:ascii="Arial" w:hAnsi="Arial" w:cs="Arial"/>
                <w:sz w:val="24"/>
                <w:szCs w:val="24"/>
              </w:rPr>
              <w:t>314-322</w:t>
            </w:r>
          </w:p>
        </w:tc>
        <w:tc>
          <w:tcPr>
            <w:tcW w:w="900" w:type="dxa"/>
          </w:tcPr>
          <w:p w14:paraId="0AA419EC" w14:textId="47AE0FE0" w:rsidR="006E577D" w:rsidRPr="005162DE" w:rsidRDefault="006E577D"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54832C94" w14:textId="7FF98552" w:rsidR="006E577D" w:rsidRPr="005162DE" w:rsidRDefault="006E57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7520C4C" w14:textId="12661DC5" w:rsidR="006E577D" w:rsidRPr="005162DE" w:rsidRDefault="006E577D" w:rsidP="00086BEB">
            <w:pPr>
              <w:spacing w:before="40" w:after="40"/>
              <w:rPr>
                <w:rFonts w:ascii="Arial" w:hAnsi="Arial" w:cs="Arial"/>
                <w:sz w:val="24"/>
                <w:szCs w:val="24"/>
              </w:rPr>
            </w:pPr>
            <w:r>
              <w:rPr>
                <w:rFonts w:ascii="Arial" w:hAnsi="Arial" w:cs="Arial"/>
                <w:sz w:val="24"/>
                <w:szCs w:val="24"/>
              </w:rPr>
              <w:t>Substances that form ions when in water</w:t>
            </w:r>
          </w:p>
        </w:tc>
      </w:tr>
    </w:tbl>
    <w:p w14:paraId="69D3A731" w14:textId="5BB47DC2" w:rsidR="005D3708" w:rsidRPr="005162DE" w:rsidRDefault="005D3708" w:rsidP="00875407">
      <w:pPr>
        <w:pStyle w:val="Caption"/>
        <w:widowControl w:val="0"/>
      </w:pPr>
      <w:r w:rsidRPr="005162DE">
        <w:t xml:space="preserve">Table </w:t>
      </w:r>
      <w:fldSimple w:instr=" SEQ Table \* ARABIC ">
        <w:r w:rsidR="00AC4FC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F89B987" w:rsidR="00DA4F32" w:rsidRPr="005162DE" w:rsidRDefault="006E577D"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675DC5FA" w:rsidR="00DA4F32" w:rsidRPr="005162DE" w:rsidRDefault="006E577D"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5B5D1368" w:rsidR="00DA4F32" w:rsidRPr="005162DE" w:rsidRDefault="006E577D"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1091A8AC" w:rsidR="00DA4F32" w:rsidRPr="005162DE" w:rsidRDefault="006E577D"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41978697" w:rsidR="00DA4F32" w:rsidRPr="005162DE" w:rsidRDefault="006E577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BE17D2A" w:rsidR="00DA4F32" w:rsidRPr="005162DE" w:rsidRDefault="006E577D"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5582B7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431C1">
        <w:rPr>
          <w:rFonts w:ascii="Arial" w:hAnsi="Arial" w:cs="Arial"/>
          <w:bCs/>
          <w:sz w:val="24"/>
          <w:szCs w:val="24"/>
          <w:u w:val="single"/>
        </w:rPr>
        <w:t>Camp Cuyamaca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C1C78C7" w:rsidR="001F503E" w:rsidRPr="005162DE" w:rsidRDefault="007E4061" w:rsidP="001F503E">
            <w:pPr>
              <w:spacing w:before="40" w:after="40"/>
              <w:rPr>
                <w:rFonts w:ascii="Arial" w:hAnsi="Arial" w:cs="Arial"/>
                <w:sz w:val="24"/>
                <w:szCs w:val="24"/>
              </w:rPr>
            </w:pPr>
            <w:r>
              <w:rPr>
                <w:rFonts w:ascii="Arial" w:hAnsi="Arial" w:cs="Arial"/>
                <w:sz w:val="24"/>
                <w:szCs w:val="24"/>
              </w:rPr>
              <w:t>Iron (secondary drinking water standards MCL exceedance)</w:t>
            </w:r>
          </w:p>
        </w:tc>
        <w:tc>
          <w:tcPr>
            <w:tcW w:w="2250" w:type="dxa"/>
            <w:tcMar>
              <w:left w:w="58" w:type="dxa"/>
              <w:right w:w="58" w:type="dxa"/>
            </w:tcMar>
          </w:tcPr>
          <w:p w14:paraId="14D9A9B3" w14:textId="694E2DD1" w:rsidR="001F503E" w:rsidRPr="005162DE" w:rsidRDefault="007E4061" w:rsidP="001F503E">
            <w:pPr>
              <w:spacing w:before="40" w:after="40"/>
              <w:rPr>
                <w:rFonts w:ascii="Arial" w:hAnsi="Arial" w:cs="Arial"/>
                <w:sz w:val="24"/>
                <w:szCs w:val="24"/>
              </w:rPr>
            </w:pPr>
            <w:r>
              <w:rPr>
                <w:rFonts w:ascii="Arial" w:hAnsi="Arial" w:cs="Arial"/>
                <w:sz w:val="24"/>
                <w:szCs w:val="24"/>
              </w:rPr>
              <w:t>Naturally occurring from the source, leaching from natural deposits</w:t>
            </w:r>
          </w:p>
        </w:tc>
        <w:tc>
          <w:tcPr>
            <w:tcW w:w="1890" w:type="dxa"/>
            <w:tcMar>
              <w:left w:w="58" w:type="dxa"/>
              <w:right w:w="58" w:type="dxa"/>
            </w:tcMar>
          </w:tcPr>
          <w:p w14:paraId="7D4FE25C" w14:textId="51C3961D" w:rsidR="001F503E" w:rsidRPr="005162DE" w:rsidRDefault="007E4061" w:rsidP="001F503E">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CABD54F" w14:textId="7A52ABD5" w:rsidR="001F503E" w:rsidRPr="005162DE" w:rsidRDefault="007E4061" w:rsidP="001F503E">
            <w:pPr>
              <w:spacing w:before="40" w:after="40"/>
              <w:rPr>
                <w:rFonts w:ascii="Arial" w:hAnsi="Arial" w:cs="Arial"/>
                <w:sz w:val="24"/>
                <w:szCs w:val="24"/>
              </w:rPr>
            </w:pPr>
            <w:r>
              <w:rPr>
                <w:rFonts w:ascii="Arial" w:hAnsi="Arial" w:cs="Arial"/>
                <w:sz w:val="24"/>
                <w:szCs w:val="24"/>
              </w:rPr>
              <w:t>Researching filtering options</w:t>
            </w:r>
          </w:p>
        </w:tc>
        <w:tc>
          <w:tcPr>
            <w:tcW w:w="2367" w:type="dxa"/>
            <w:tcMar>
              <w:left w:w="58" w:type="dxa"/>
              <w:right w:w="58" w:type="dxa"/>
            </w:tcMar>
          </w:tcPr>
          <w:p w14:paraId="67233B7F" w14:textId="1D0DD95A" w:rsidR="001F503E" w:rsidRPr="005162DE" w:rsidRDefault="007E4061" w:rsidP="001F503E">
            <w:pPr>
              <w:spacing w:before="40" w:after="40"/>
              <w:rPr>
                <w:rFonts w:ascii="Arial" w:hAnsi="Arial" w:cs="Arial"/>
                <w:sz w:val="24"/>
                <w:szCs w:val="24"/>
              </w:rPr>
            </w:pPr>
            <w:r>
              <w:rPr>
                <w:rFonts w:ascii="Arial" w:hAnsi="Arial" w:cs="Arial"/>
                <w:sz w:val="24"/>
                <w:szCs w:val="24"/>
              </w:rPr>
              <w:t>Iron was found at levels that exceeded the secondary MCL of 300 ug/L. The iron MCL was set to protect you against unpleasant aesthetic effects (e.g., color, taste and odor) and the staining of plumbing fixtures (e.g., tubs and sink) and clothing while washing. The high iron levels are due to leaching of natural deposits.</w:t>
            </w:r>
          </w:p>
        </w:tc>
      </w:tr>
      <w:tr w:rsidR="002D3FB5" w:rsidRPr="005162DE" w14:paraId="2E9938F8" w14:textId="77777777" w:rsidTr="002D3FB5">
        <w:trPr>
          <w:trHeight w:val="449"/>
        </w:trPr>
        <w:tc>
          <w:tcPr>
            <w:tcW w:w="1975" w:type="dxa"/>
            <w:tcMar>
              <w:left w:w="58" w:type="dxa"/>
              <w:right w:w="58" w:type="dxa"/>
            </w:tcMar>
          </w:tcPr>
          <w:p w14:paraId="3650B6DE" w14:textId="573E6558" w:rsidR="001F503E" w:rsidRPr="005162DE" w:rsidRDefault="007E4061" w:rsidP="001F503E">
            <w:pPr>
              <w:spacing w:before="40" w:after="40"/>
              <w:rPr>
                <w:rFonts w:ascii="Arial" w:hAnsi="Arial" w:cs="Arial"/>
                <w:sz w:val="24"/>
                <w:szCs w:val="24"/>
              </w:rPr>
            </w:pPr>
            <w:r>
              <w:rPr>
                <w:rFonts w:ascii="Arial" w:hAnsi="Arial" w:cs="Arial"/>
                <w:sz w:val="24"/>
                <w:szCs w:val="24"/>
              </w:rPr>
              <w:t>Turbidity (secondary drinking water standards MCL exceedance)</w:t>
            </w:r>
          </w:p>
        </w:tc>
        <w:tc>
          <w:tcPr>
            <w:tcW w:w="2250" w:type="dxa"/>
            <w:tcMar>
              <w:left w:w="58" w:type="dxa"/>
              <w:right w:w="58" w:type="dxa"/>
            </w:tcMar>
          </w:tcPr>
          <w:p w14:paraId="51843EBC" w14:textId="71817836" w:rsidR="001F503E" w:rsidRPr="005162DE" w:rsidRDefault="007E4061" w:rsidP="001F503E">
            <w:pPr>
              <w:spacing w:before="40" w:after="40"/>
              <w:rPr>
                <w:rFonts w:ascii="Arial" w:hAnsi="Arial" w:cs="Arial"/>
                <w:sz w:val="24"/>
                <w:szCs w:val="24"/>
              </w:rPr>
            </w:pPr>
            <w:r>
              <w:rPr>
                <w:rFonts w:ascii="Arial" w:hAnsi="Arial" w:cs="Arial"/>
                <w:sz w:val="24"/>
                <w:szCs w:val="24"/>
              </w:rPr>
              <w:t>Naturally occurring from the source, leaching from natural deposits</w:t>
            </w:r>
          </w:p>
        </w:tc>
        <w:tc>
          <w:tcPr>
            <w:tcW w:w="1890" w:type="dxa"/>
            <w:tcMar>
              <w:left w:w="58" w:type="dxa"/>
              <w:right w:w="58" w:type="dxa"/>
            </w:tcMar>
          </w:tcPr>
          <w:p w14:paraId="59679533" w14:textId="0CE76854" w:rsidR="001F503E" w:rsidRPr="005162DE" w:rsidRDefault="007E4061" w:rsidP="001F503E">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5D3BCBC" w14:textId="50F5B3BE" w:rsidR="001F503E" w:rsidRPr="005162DE" w:rsidRDefault="007E4061" w:rsidP="001F503E">
            <w:pPr>
              <w:spacing w:before="40" w:after="40"/>
              <w:rPr>
                <w:rFonts w:ascii="Arial" w:hAnsi="Arial" w:cs="Arial"/>
                <w:sz w:val="24"/>
                <w:szCs w:val="24"/>
              </w:rPr>
            </w:pPr>
            <w:r>
              <w:rPr>
                <w:rFonts w:ascii="Arial" w:hAnsi="Arial" w:cs="Arial"/>
                <w:sz w:val="24"/>
                <w:szCs w:val="24"/>
              </w:rPr>
              <w:t>Not at this time</w:t>
            </w:r>
          </w:p>
        </w:tc>
        <w:tc>
          <w:tcPr>
            <w:tcW w:w="2367" w:type="dxa"/>
            <w:tcMar>
              <w:left w:w="58" w:type="dxa"/>
              <w:right w:w="58" w:type="dxa"/>
            </w:tcMar>
          </w:tcPr>
          <w:p w14:paraId="56FC7820" w14:textId="0BD099F5" w:rsidR="001F503E" w:rsidRPr="005162DE" w:rsidRDefault="006A0CD6" w:rsidP="001F503E">
            <w:pPr>
              <w:spacing w:before="40" w:after="40"/>
              <w:rPr>
                <w:rFonts w:ascii="Arial" w:hAnsi="Arial" w:cs="Arial"/>
                <w:sz w:val="24"/>
                <w:szCs w:val="24"/>
              </w:rPr>
            </w:pPr>
            <w:r>
              <w:rPr>
                <w:rFonts w:ascii="Arial" w:hAnsi="Arial" w:cs="Arial"/>
                <w:sz w:val="24"/>
                <w:szCs w:val="24"/>
              </w:rPr>
              <w:t xml:space="preserve">Turbidity has no health effects. However, high levels of turbidity can interfere with disinfection and provide a medium for microbial growth. Turbidity may indicate the presence of disease causing organisms including bacteria, viruses and parasites that can cause symptoms such as nausea, cramps, diarrhea </w:t>
            </w:r>
            <w:r>
              <w:rPr>
                <w:rFonts w:ascii="Arial" w:hAnsi="Arial" w:cs="Arial"/>
                <w:sz w:val="24"/>
                <w:szCs w:val="24"/>
              </w:rPr>
              <w:lastRenderedPageBreak/>
              <w:t>and associated headaches.</w:t>
            </w:r>
          </w:p>
        </w:tc>
      </w:tr>
      <w:tr w:rsidR="007E4061" w:rsidRPr="005162DE" w14:paraId="21393368" w14:textId="77777777" w:rsidTr="002D3FB5">
        <w:trPr>
          <w:trHeight w:val="449"/>
        </w:trPr>
        <w:tc>
          <w:tcPr>
            <w:tcW w:w="1975" w:type="dxa"/>
            <w:tcMar>
              <w:left w:w="58" w:type="dxa"/>
              <w:right w:w="58" w:type="dxa"/>
            </w:tcMar>
          </w:tcPr>
          <w:p w14:paraId="35C45B5B" w14:textId="0EC96EF0" w:rsidR="007E4061" w:rsidRPr="005162DE" w:rsidRDefault="006A0CD6" w:rsidP="001F503E">
            <w:pPr>
              <w:spacing w:before="40" w:after="40"/>
              <w:rPr>
                <w:rFonts w:ascii="Arial" w:hAnsi="Arial" w:cs="Arial"/>
                <w:sz w:val="24"/>
                <w:szCs w:val="24"/>
              </w:rPr>
            </w:pPr>
            <w:r>
              <w:rPr>
                <w:rFonts w:ascii="Arial" w:hAnsi="Arial" w:cs="Arial"/>
                <w:sz w:val="24"/>
                <w:szCs w:val="24"/>
              </w:rPr>
              <w:lastRenderedPageBreak/>
              <w:t>Manganese (secondary drinking water standards MCL exceedance)</w:t>
            </w:r>
          </w:p>
        </w:tc>
        <w:tc>
          <w:tcPr>
            <w:tcW w:w="2250" w:type="dxa"/>
            <w:tcMar>
              <w:left w:w="58" w:type="dxa"/>
              <w:right w:w="58" w:type="dxa"/>
            </w:tcMar>
          </w:tcPr>
          <w:p w14:paraId="48F1786B" w14:textId="4A9FDB59" w:rsidR="007E4061" w:rsidRPr="005162DE" w:rsidRDefault="006A0CD6" w:rsidP="001F503E">
            <w:pPr>
              <w:spacing w:before="40" w:after="40"/>
              <w:rPr>
                <w:rFonts w:ascii="Arial" w:hAnsi="Arial" w:cs="Arial"/>
                <w:sz w:val="24"/>
                <w:szCs w:val="24"/>
              </w:rPr>
            </w:pPr>
            <w:r>
              <w:rPr>
                <w:rFonts w:ascii="Arial" w:hAnsi="Arial" w:cs="Arial"/>
                <w:sz w:val="24"/>
                <w:szCs w:val="24"/>
              </w:rPr>
              <w:t>Naturally occurring from the source, leaching from natural deposits</w:t>
            </w:r>
          </w:p>
        </w:tc>
        <w:tc>
          <w:tcPr>
            <w:tcW w:w="1890" w:type="dxa"/>
            <w:tcMar>
              <w:left w:w="58" w:type="dxa"/>
              <w:right w:w="58" w:type="dxa"/>
            </w:tcMar>
          </w:tcPr>
          <w:p w14:paraId="72A569D9" w14:textId="0D1A8D6D" w:rsidR="007E4061" w:rsidRPr="005162DE" w:rsidRDefault="006A0CD6" w:rsidP="001F503E">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4EDAA6E3" w14:textId="77AD83BC" w:rsidR="007E4061" w:rsidRPr="005162DE" w:rsidRDefault="006A0CD6" w:rsidP="001F503E">
            <w:pPr>
              <w:spacing w:before="40" w:after="40"/>
              <w:rPr>
                <w:rFonts w:ascii="Arial" w:hAnsi="Arial" w:cs="Arial"/>
                <w:sz w:val="24"/>
                <w:szCs w:val="24"/>
              </w:rPr>
            </w:pPr>
            <w:r>
              <w:rPr>
                <w:rFonts w:ascii="Arial" w:hAnsi="Arial" w:cs="Arial"/>
                <w:sz w:val="24"/>
                <w:szCs w:val="24"/>
              </w:rPr>
              <w:t>Researching filtering options</w:t>
            </w:r>
          </w:p>
        </w:tc>
        <w:tc>
          <w:tcPr>
            <w:tcW w:w="2367" w:type="dxa"/>
            <w:tcMar>
              <w:left w:w="58" w:type="dxa"/>
              <w:right w:w="58" w:type="dxa"/>
            </w:tcMar>
          </w:tcPr>
          <w:p w14:paraId="35413273" w14:textId="0E8834F9" w:rsidR="007E4061" w:rsidRPr="005162DE" w:rsidRDefault="006A0CD6" w:rsidP="001F503E">
            <w:pPr>
              <w:spacing w:before="40" w:after="40"/>
              <w:rPr>
                <w:rFonts w:ascii="Arial" w:hAnsi="Arial" w:cs="Arial"/>
                <w:sz w:val="24"/>
                <w:szCs w:val="24"/>
              </w:rPr>
            </w:pPr>
            <w:r>
              <w:rPr>
                <w:rFonts w:ascii="Arial" w:hAnsi="Arial" w:cs="Arial"/>
                <w:sz w:val="24"/>
                <w:szCs w:val="24"/>
              </w:rPr>
              <w:t>Manganese exposures resulted in neurological effects, High levels of manganese in people have been shown to result in adverse effects to the nervous system.</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F558A59" w:rsidR="001F503E" w:rsidRPr="005162DE" w:rsidRDefault="006A0CD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422CB7F" w:rsidR="00E80EE7" w:rsidRPr="005162DE" w:rsidRDefault="006A0CD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601D34B" w:rsidR="001F503E" w:rsidRPr="005162DE" w:rsidRDefault="006A0CD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089803C" w:rsidR="001F7181" w:rsidRPr="005162DE" w:rsidRDefault="006A0CD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70B5A6E" w:rsidR="001F503E" w:rsidRPr="005162DE" w:rsidRDefault="006A0CD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CC47246" w:rsidR="001F7181" w:rsidRPr="005162DE" w:rsidRDefault="006A0CD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069CE4F" w14:textId="67C99C83" w:rsidR="0087640F" w:rsidRPr="005162DE" w:rsidRDefault="0087640F" w:rsidP="00427046">
      <w:pPr>
        <w:pStyle w:val="Caption"/>
        <w:spacing w:before="100" w:beforeAutospacing="1"/>
      </w:pPr>
      <w:bookmarkStart w:id="11" w:name="_Toc58336725"/>
      <w:bookmarkStart w:id="12" w:name="_Hlk58234306"/>
      <w:bookmarkEnd w:id="11"/>
      <w:bookmarkEnd w:id="12"/>
    </w:p>
    <w:sectPr w:rsidR="0087640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E1EA" w14:textId="77777777" w:rsidR="00FC653C" w:rsidRDefault="00FC653C">
      <w:r>
        <w:separator/>
      </w:r>
    </w:p>
    <w:p w14:paraId="43D4B257" w14:textId="77777777" w:rsidR="00FC653C" w:rsidRDefault="00FC653C"/>
  </w:endnote>
  <w:endnote w:type="continuationSeparator" w:id="0">
    <w:p w14:paraId="602B9C68" w14:textId="77777777" w:rsidR="00FC653C" w:rsidRDefault="00FC653C">
      <w:r>
        <w:continuationSeparator/>
      </w:r>
    </w:p>
    <w:p w14:paraId="041C2F55" w14:textId="77777777" w:rsidR="00FC653C" w:rsidRDefault="00FC653C"/>
  </w:endnote>
  <w:endnote w:type="continuationNotice" w:id="1">
    <w:p w14:paraId="514268F5" w14:textId="77777777" w:rsidR="00FC653C" w:rsidRDefault="00FC6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956A" w14:textId="77777777" w:rsidR="00FC653C" w:rsidRDefault="00FC653C">
      <w:r>
        <w:separator/>
      </w:r>
    </w:p>
    <w:p w14:paraId="022DE658" w14:textId="77777777" w:rsidR="00FC653C" w:rsidRDefault="00FC653C"/>
  </w:footnote>
  <w:footnote w:type="continuationSeparator" w:id="0">
    <w:p w14:paraId="7BAD8F81" w14:textId="77777777" w:rsidR="00FC653C" w:rsidRDefault="00FC653C">
      <w:r>
        <w:continuationSeparator/>
      </w:r>
    </w:p>
    <w:p w14:paraId="4C672F90" w14:textId="77777777" w:rsidR="00FC653C" w:rsidRDefault="00FC653C"/>
  </w:footnote>
  <w:footnote w:type="continuationNotice" w:id="1">
    <w:p w14:paraId="50DE6CF9" w14:textId="77777777" w:rsidR="00FC653C" w:rsidRDefault="00FC6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3E3D"/>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97324"/>
    <w:rsid w:val="000A0347"/>
    <w:rsid w:val="000A08B0"/>
    <w:rsid w:val="000A0BCF"/>
    <w:rsid w:val="000A19E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34ED"/>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39F"/>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CD6"/>
    <w:rsid w:val="006A482B"/>
    <w:rsid w:val="006B5CF2"/>
    <w:rsid w:val="006C2732"/>
    <w:rsid w:val="006C7186"/>
    <w:rsid w:val="006D480B"/>
    <w:rsid w:val="006D4D93"/>
    <w:rsid w:val="006D506D"/>
    <w:rsid w:val="006E03F6"/>
    <w:rsid w:val="006E11B6"/>
    <w:rsid w:val="006E577D"/>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4061"/>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4FC0"/>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101"/>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3AE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67D"/>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175E"/>
    <w:rsid w:val="00DB305E"/>
    <w:rsid w:val="00DB4D7F"/>
    <w:rsid w:val="00DC0B11"/>
    <w:rsid w:val="00DC193E"/>
    <w:rsid w:val="00DC2ED8"/>
    <w:rsid w:val="00DC30BE"/>
    <w:rsid w:val="00DC3DA9"/>
    <w:rsid w:val="00DC61D2"/>
    <w:rsid w:val="00DD0989"/>
    <w:rsid w:val="00DD21E1"/>
    <w:rsid w:val="00DD235F"/>
    <w:rsid w:val="00DD4F5A"/>
    <w:rsid w:val="00DD5E37"/>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1C1"/>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0C4"/>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53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Gross</cp:lastModifiedBy>
  <cp:revision>5</cp:revision>
  <cp:lastPrinted>2023-05-30T18:02:00Z</cp:lastPrinted>
  <dcterms:created xsi:type="dcterms:W3CDTF">2023-05-30T17:42:00Z</dcterms:created>
  <dcterms:modified xsi:type="dcterms:W3CDTF">2023-05-30T18:17:00Z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