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D8B55A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1686C">
        <w:rPr>
          <w:rFonts w:ascii="Arial" w:hAnsi="Arial" w:cs="Arial"/>
          <w:b/>
          <w:bCs/>
          <w:i/>
          <w:iCs/>
          <w:sz w:val="24"/>
          <w:szCs w:val="24"/>
        </w:rPr>
        <w:t>LB TWIN LAKES RESORT</w:t>
      </w:r>
      <w:r w:rsidR="00E1686C">
        <w:rPr>
          <w:rFonts w:ascii="Arial" w:hAnsi="Arial" w:cs="Arial"/>
          <w:b/>
          <w:bCs/>
          <w:i/>
          <w:iCs/>
          <w:sz w:val="24"/>
          <w:szCs w:val="24"/>
        </w:rPr>
        <w:tab/>
      </w:r>
      <w:r w:rsidR="00E1686C">
        <w:rPr>
          <w:rFonts w:ascii="Arial" w:hAnsi="Arial" w:cs="Arial"/>
          <w:b/>
          <w:bCs/>
          <w:i/>
          <w:iCs/>
          <w:sz w:val="24"/>
          <w:szCs w:val="24"/>
        </w:rPr>
        <w:tab/>
      </w:r>
      <w:r w:rsidR="00494C7A" w:rsidRPr="005162DE">
        <w:rPr>
          <w:rFonts w:ascii="Arial" w:hAnsi="Arial" w:cs="Arial"/>
          <w:sz w:val="24"/>
          <w:szCs w:val="24"/>
        </w:rPr>
        <w:t xml:space="preserve"> </w:t>
      </w:r>
    </w:p>
    <w:p w14:paraId="65A99AB1" w14:textId="69041F7C" w:rsidR="003A4CAA" w:rsidRPr="00E1686C" w:rsidRDefault="00ED7919" w:rsidP="0092687A">
      <w:pPr>
        <w:spacing w:after="240"/>
        <w:rPr>
          <w:rFonts w:ascii="Arial" w:hAnsi="Arial" w:cs="Arial"/>
          <w:b/>
          <w:bCs/>
          <w:i/>
          <w:iCs/>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1686C">
        <w:rPr>
          <w:rFonts w:ascii="Arial" w:hAnsi="Arial" w:cs="Arial"/>
          <w:b/>
          <w:bCs/>
          <w:i/>
          <w:iCs/>
          <w:sz w:val="24"/>
          <w:szCs w:val="24"/>
        </w:rPr>
        <w:t>JUNE 2024</w:t>
      </w:r>
    </w:p>
    <w:p w14:paraId="21C05768" w14:textId="1D87F1C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1686C">
        <w:rPr>
          <w:rFonts w:ascii="Arial" w:hAnsi="Arial" w:cs="Arial"/>
          <w:b/>
          <w:bCs/>
          <w:i/>
          <w:iCs/>
          <w:sz w:val="24"/>
          <w:szCs w:val="24"/>
        </w:rPr>
        <w:t>GROUNDWATER</w:t>
      </w:r>
    </w:p>
    <w:p w14:paraId="6AE5ED8C" w14:textId="1654D060" w:rsidR="004263A6" w:rsidRPr="00E1686C" w:rsidRDefault="004263A6" w:rsidP="0092687A">
      <w:pPr>
        <w:spacing w:after="240"/>
        <w:rPr>
          <w:rFonts w:ascii="Arial" w:hAnsi="Arial" w:cs="Arial"/>
          <w:b/>
          <w:bCs/>
          <w:i/>
          <w:iCs/>
          <w:sz w:val="24"/>
          <w:szCs w:val="24"/>
        </w:rPr>
      </w:pPr>
      <w:r w:rsidRPr="005162DE">
        <w:rPr>
          <w:rFonts w:ascii="Arial" w:hAnsi="Arial" w:cs="Arial"/>
          <w:sz w:val="24"/>
          <w:szCs w:val="24"/>
        </w:rPr>
        <w:t xml:space="preserve">Name and General Location of Source(s): </w:t>
      </w:r>
      <w:r w:rsidR="00E1686C">
        <w:rPr>
          <w:rFonts w:ascii="Arial" w:hAnsi="Arial" w:cs="Arial"/>
          <w:b/>
          <w:bCs/>
          <w:i/>
          <w:iCs/>
          <w:sz w:val="24"/>
          <w:szCs w:val="24"/>
        </w:rPr>
        <w:t>WELLS 1,3 and 7 are located @ LB TWIN LAKES RESORT 25275 Potrero Valley Rd, Potrero, Ca. 91963</w:t>
      </w:r>
      <w:r w:rsidR="00E1686C">
        <w:rPr>
          <w:rFonts w:ascii="Arial" w:hAnsi="Arial" w:cs="Arial"/>
          <w:b/>
          <w:bCs/>
          <w:i/>
          <w:iCs/>
          <w:sz w:val="24"/>
          <w:szCs w:val="24"/>
        </w:rPr>
        <w:tab/>
      </w:r>
      <w:r w:rsidR="00E1686C">
        <w:rPr>
          <w:rFonts w:ascii="Arial" w:hAnsi="Arial" w:cs="Arial"/>
          <w:b/>
          <w:bCs/>
          <w:i/>
          <w:iCs/>
          <w:sz w:val="24"/>
          <w:szCs w:val="24"/>
        </w:rPr>
        <w:tab/>
      </w:r>
      <w:r w:rsidR="00E1686C">
        <w:rPr>
          <w:rFonts w:ascii="Arial" w:hAnsi="Arial" w:cs="Arial"/>
          <w:b/>
          <w:bCs/>
          <w:i/>
          <w:iCs/>
          <w:sz w:val="24"/>
          <w:szCs w:val="24"/>
        </w:rPr>
        <w:tab/>
      </w:r>
      <w:r w:rsidR="00E1686C">
        <w:rPr>
          <w:rFonts w:ascii="Arial" w:hAnsi="Arial" w:cs="Arial"/>
          <w:b/>
          <w:bCs/>
          <w:i/>
          <w:iCs/>
          <w:sz w:val="24"/>
          <w:szCs w:val="24"/>
        </w:rPr>
        <w:tab/>
      </w:r>
      <w:r w:rsidR="00E1686C">
        <w:rPr>
          <w:rFonts w:ascii="Arial" w:hAnsi="Arial" w:cs="Arial"/>
          <w:b/>
          <w:bCs/>
          <w:i/>
          <w:iCs/>
          <w:sz w:val="24"/>
          <w:szCs w:val="24"/>
        </w:rPr>
        <w:tab/>
      </w:r>
      <w:r w:rsidR="00E1686C">
        <w:rPr>
          <w:rFonts w:ascii="Arial" w:hAnsi="Arial" w:cs="Arial"/>
          <w:b/>
          <w:bCs/>
          <w:i/>
          <w:iCs/>
          <w:sz w:val="24"/>
          <w:szCs w:val="24"/>
        </w:rPr>
        <w:tab/>
      </w:r>
      <w:r w:rsidR="00E1686C">
        <w:rPr>
          <w:rFonts w:ascii="Arial" w:hAnsi="Arial" w:cs="Arial"/>
          <w:b/>
          <w:bCs/>
          <w:i/>
          <w:iCs/>
          <w:sz w:val="24"/>
          <w:szCs w:val="24"/>
        </w:rPr>
        <w:tab/>
      </w:r>
    </w:p>
    <w:p w14:paraId="11D6F99D" w14:textId="5F38D2BE" w:rsidR="004263A6" w:rsidRPr="00E1686C" w:rsidRDefault="004263A6" w:rsidP="0092687A">
      <w:pPr>
        <w:spacing w:after="240"/>
        <w:rPr>
          <w:rFonts w:ascii="Arial" w:hAnsi="Arial" w:cs="Arial"/>
          <w:b/>
          <w:bCs/>
          <w:i/>
          <w:i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1686C">
        <w:rPr>
          <w:rFonts w:ascii="Arial" w:hAnsi="Arial" w:cs="Arial"/>
          <w:b/>
          <w:bCs/>
          <w:i/>
          <w:iCs/>
          <w:sz w:val="24"/>
          <w:szCs w:val="24"/>
        </w:rPr>
        <w:t>Drinking water Source Assessment have been completed for Wells 1,3 and 7</w:t>
      </w:r>
    </w:p>
    <w:p w14:paraId="55CC3D7E" w14:textId="27154A6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1686C">
        <w:rPr>
          <w:rFonts w:ascii="Arial" w:hAnsi="Arial" w:cs="Arial"/>
          <w:b/>
          <w:bCs/>
          <w:i/>
          <w:iCs/>
          <w:sz w:val="24"/>
          <w:szCs w:val="24"/>
        </w:rPr>
        <w:t>N/A</w:t>
      </w:r>
    </w:p>
    <w:p w14:paraId="175FE9EF" w14:textId="01E6A064" w:rsidR="004263A6" w:rsidRPr="00E1686C" w:rsidRDefault="0065365D" w:rsidP="0065365D">
      <w:pPr>
        <w:rPr>
          <w:rFonts w:ascii="Arial" w:hAnsi="Arial" w:cs="Arial"/>
          <w:b/>
          <w:bCs/>
          <w:i/>
          <w:iCs/>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1686C">
        <w:rPr>
          <w:rFonts w:ascii="Arial" w:hAnsi="Arial" w:cs="Arial"/>
          <w:b/>
          <w:bCs/>
          <w:i/>
          <w:iCs/>
          <w:sz w:val="24"/>
          <w:szCs w:val="24"/>
        </w:rPr>
        <w:t>Georgina Gonzalez @ (619-478-5505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FFAB96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8035D5">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2974915" w:rsidR="00BC6327" w:rsidRPr="00E1686C" w:rsidRDefault="0092687A" w:rsidP="0092687A">
      <w:pPr>
        <w:spacing w:after="180"/>
        <w:rPr>
          <w:rFonts w:ascii="Arial" w:hAnsi="Arial" w:cs="Arial"/>
          <w:b/>
          <w:bCs/>
          <w:i/>
          <w:iCs/>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1686C">
        <w:rPr>
          <w:rFonts w:ascii="Arial" w:hAnsi="Arial" w:cs="Arial"/>
          <w:b/>
          <w:bCs/>
          <w:i/>
          <w:iCs/>
          <w:sz w:val="24"/>
          <w:szCs w:val="24"/>
          <w:lang w:val="es-MX"/>
        </w:rPr>
        <w:t>LB TWIN LAKES RESORT</w:t>
      </w:r>
      <w:r w:rsidR="00442D66" w:rsidRPr="005162DE">
        <w:rPr>
          <w:rFonts w:ascii="Arial" w:hAnsi="Arial" w:cs="Arial"/>
          <w:sz w:val="24"/>
          <w:szCs w:val="24"/>
          <w:lang w:val="es-MX"/>
        </w:rPr>
        <w:t xml:space="preserve"> a </w:t>
      </w:r>
      <w:r w:rsidR="00E1686C">
        <w:rPr>
          <w:rFonts w:ascii="Arial" w:hAnsi="Arial" w:cs="Arial"/>
          <w:b/>
          <w:bCs/>
          <w:i/>
          <w:iCs/>
          <w:sz w:val="24"/>
          <w:szCs w:val="24"/>
          <w:lang w:val="es-MX"/>
        </w:rPr>
        <w:t>25275 POTRERO VALLEY RD, POTRERO, CA. 91963. (619)478-5505</w:t>
      </w:r>
      <w:r w:rsidR="00442D66" w:rsidRPr="005162DE">
        <w:rPr>
          <w:rFonts w:ascii="Arial" w:hAnsi="Arial" w:cs="Arial"/>
          <w:sz w:val="24"/>
          <w:szCs w:val="24"/>
          <w:lang w:val="es-MX"/>
        </w:rPr>
        <w:t xml:space="preserve"> para asistirlo en español.</w:t>
      </w:r>
    </w:p>
    <w:p w14:paraId="6DFE965A" w14:textId="77777777" w:rsidR="00E1686C" w:rsidRDefault="0092687A" w:rsidP="0092687A">
      <w:pPr>
        <w:spacing w:after="180"/>
        <w:rPr>
          <w:rFonts w:ascii="Arial" w:hAnsi="Arial" w:cs="Arial"/>
          <w:b/>
          <w:bCs/>
          <w:i/>
          <w:iCs/>
          <w:sz w:val="24"/>
          <w:szCs w:val="24"/>
          <w:lang w:val="es-MX"/>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1686C">
        <w:rPr>
          <w:rFonts w:ascii="Arial" w:hAnsi="Arial" w:cs="Arial"/>
          <w:b/>
          <w:bCs/>
          <w:i/>
          <w:iCs/>
          <w:sz w:val="24"/>
          <w:szCs w:val="24"/>
          <w:lang w:val="es-MX"/>
        </w:rPr>
        <w:t>LB TWIN LAKES RESORT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bookmarkStart w:id="3" w:name="_Hlk170471561"/>
      <w:r w:rsidR="00E1686C">
        <w:rPr>
          <w:rFonts w:ascii="Arial" w:hAnsi="Arial" w:cs="Arial"/>
          <w:b/>
          <w:bCs/>
          <w:i/>
          <w:iCs/>
          <w:sz w:val="24"/>
          <w:szCs w:val="24"/>
          <w:lang w:val="es-MX"/>
        </w:rPr>
        <w:t>25275 POTRERO VALLEY RD, POTRERO, CA. 91963. (619)478-5505</w:t>
      </w:r>
    </w:p>
    <w:bookmarkEnd w:id="3"/>
    <w:p w14:paraId="7D3636E6" w14:textId="4E8E46E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1686C">
        <w:rPr>
          <w:rFonts w:ascii="Arial" w:hAnsi="Arial" w:cs="Arial"/>
          <w:b/>
          <w:bCs/>
          <w:i/>
          <w:iCs/>
          <w:sz w:val="24"/>
          <w:szCs w:val="24"/>
        </w:rPr>
        <w:t>LB TWIN LAKES RESORT, 25275 POTRERO VALLEY RD, POTRERO, CA. 91963</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1686C">
        <w:rPr>
          <w:rFonts w:ascii="Arial" w:hAnsi="Arial" w:cs="Arial"/>
          <w:b/>
          <w:bCs/>
          <w:i/>
          <w:iCs/>
          <w:sz w:val="24"/>
          <w:szCs w:val="24"/>
        </w:rPr>
        <w:t>619 478-5505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12AFD0C" w:rsidR="009D4211" w:rsidRPr="00FC526D" w:rsidRDefault="0092687A" w:rsidP="0092687A">
      <w:pPr>
        <w:spacing w:after="180"/>
        <w:rPr>
          <w:rFonts w:ascii="Arial" w:hAnsi="Arial" w:cs="Arial"/>
          <w:b/>
          <w:bCs/>
          <w:i/>
          <w:iCs/>
          <w:sz w:val="24"/>
          <w:szCs w:val="24"/>
          <w:lang w:val="es-MX"/>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1686C">
        <w:rPr>
          <w:rFonts w:ascii="Arial" w:hAnsi="Arial" w:cs="Arial"/>
          <w:b/>
          <w:bCs/>
          <w:i/>
          <w:iCs/>
          <w:sz w:val="24"/>
          <w:szCs w:val="24"/>
        </w:rPr>
        <w:t>LB TWIN LAKES RESORT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C526D">
        <w:rPr>
          <w:rFonts w:ascii="Arial" w:hAnsi="Arial" w:cs="Arial"/>
          <w:b/>
          <w:bCs/>
          <w:i/>
          <w:iCs/>
          <w:sz w:val="24"/>
          <w:szCs w:val="24"/>
          <w:lang w:val="es-MX"/>
        </w:rPr>
        <w:t xml:space="preserve">25275 POTRERO VALLEY RD, POTRERO, CA. 91963. (619)478-5505 </w:t>
      </w:r>
      <w:r w:rsidR="009D4211" w:rsidRPr="00013917">
        <w:rPr>
          <w:rFonts w:ascii="Arial" w:hAnsi="Arial" w:cs="Arial"/>
          <w:sz w:val="24"/>
          <w:szCs w:val="24"/>
          <w:lang w:val="vi-VN"/>
        </w:rPr>
        <w:t>để được hỗ trợ giúp bằng tiếng Việt.</w:t>
      </w:r>
    </w:p>
    <w:p w14:paraId="76F47AA3" w14:textId="53C87601" w:rsidR="006537F6" w:rsidRPr="00FC526D" w:rsidRDefault="0092687A" w:rsidP="0092687A">
      <w:pPr>
        <w:spacing w:after="180"/>
        <w:rPr>
          <w:rFonts w:ascii="Arial" w:hAnsi="Arial" w:cs="Arial"/>
          <w:b/>
          <w:bCs/>
          <w:i/>
          <w:iCs/>
          <w:sz w:val="24"/>
          <w:szCs w:val="24"/>
          <w:lang w:val="es-MX"/>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C526D">
        <w:rPr>
          <w:rFonts w:ascii="Arial" w:hAnsi="Arial" w:cs="Arial"/>
          <w:b/>
          <w:bCs/>
          <w:i/>
          <w:iCs/>
          <w:sz w:val="24"/>
          <w:szCs w:val="24"/>
        </w:rPr>
        <w:t>LBTWIN LAKES RESORT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C526D">
        <w:rPr>
          <w:rFonts w:ascii="Arial" w:hAnsi="Arial" w:cs="Arial"/>
          <w:b/>
          <w:bCs/>
          <w:i/>
          <w:iCs/>
          <w:sz w:val="24"/>
          <w:szCs w:val="24"/>
          <w:lang w:val="es-MX"/>
        </w:rPr>
        <w:t>25275 POTRERO VALLEY RD, POTRERO, CA. 91963. (619)478-5505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1786B8C" w:rsidR="00095AAC" w:rsidRPr="005162DE" w:rsidRDefault="00FC526D" w:rsidP="008572DA">
            <w:pPr>
              <w:spacing w:before="40" w:after="40"/>
              <w:jc w:val="center"/>
              <w:rPr>
                <w:rFonts w:ascii="Arial" w:hAnsi="Arial" w:cs="Arial"/>
                <w:sz w:val="24"/>
                <w:szCs w:val="24"/>
              </w:rPr>
            </w:pPr>
            <w:r>
              <w:rPr>
                <w:rFonts w:ascii="Arial" w:hAnsi="Arial" w:cs="Arial"/>
                <w:sz w:val="24"/>
                <w:szCs w:val="24"/>
              </w:rPr>
              <w:t>2023</w:t>
            </w:r>
          </w:p>
          <w:p w14:paraId="4A18E97C" w14:textId="2FF2CB5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C526D">
              <w:rPr>
                <w:rFonts w:ascii="Arial" w:hAnsi="Arial" w:cs="Arial"/>
                <w:sz w:val="24"/>
                <w:szCs w:val="24"/>
              </w:rPr>
              <w:t>0</w:t>
            </w:r>
            <w:r w:rsidRPr="005162DE">
              <w:rPr>
                <w:rFonts w:ascii="Arial" w:hAnsi="Arial" w:cs="Arial"/>
                <w:sz w:val="24"/>
                <w:szCs w:val="24"/>
              </w:rPr>
              <w:t>]</w:t>
            </w:r>
          </w:p>
        </w:tc>
        <w:tc>
          <w:tcPr>
            <w:tcW w:w="1443" w:type="dxa"/>
          </w:tcPr>
          <w:p w14:paraId="38C21B9B" w14:textId="32007F1B"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C526D">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6021180" w:rsidR="00D73637" w:rsidRPr="005162DE" w:rsidRDefault="006202A7" w:rsidP="00960466">
            <w:pPr>
              <w:spacing w:before="40" w:after="40"/>
              <w:jc w:val="center"/>
              <w:rPr>
                <w:rFonts w:ascii="Arial" w:hAnsi="Arial" w:cs="Arial"/>
                <w:sz w:val="24"/>
                <w:szCs w:val="24"/>
              </w:rPr>
            </w:pPr>
            <w:r>
              <w:rPr>
                <w:rFonts w:ascii="Arial" w:hAnsi="Arial" w:cs="Arial"/>
                <w:sz w:val="24"/>
                <w:szCs w:val="24"/>
              </w:rPr>
              <w:t>2018</w:t>
            </w:r>
          </w:p>
        </w:tc>
        <w:tc>
          <w:tcPr>
            <w:tcW w:w="1021" w:type="dxa"/>
            <w:tcMar>
              <w:left w:w="86" w:type="dxa"/>
              <w:right w:w="86" w:type="dxa"/>
            </w:tcMar>
          </w:tcPr>
          <w:p w14:paraId="102D5A02" w14:textId="5A2188C7" w:rsidR="00D73637" w:rsidRPr="005162DE" w:rsidRDefault="006202A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7E7F7F2" w:rsidR="00D73637" w:rsidRPr="005162DE" w:rsidRDefault="006202A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9EA2652" w:rsidR="00D73637" w:rsidRPr="005162DE" w:rsidRDefault="006202A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B107BC8" w:rsidR="00D73637" w:rsidRPr="005162DE" w:rsidRDefault="006202A7" w:rsidP="00FC33C4">
            <w:pPr>
              <w:spacing w:before="40" w:after="40"/>
              <w:jc w:val="center"/>
              <w:rPr>
                <w:rFonts w:ascii="Arial" w:hAnsi="Arial" w:cs="Arial"/>
                <w:sz w:val="24"/>
                <w:szCs w:val="24"/>
              </w:rPr>
            </w:pPr>
            <w:r>
              <w:rPr>
                <w:rFonts w:ascii="Arial" w:hAnsi="Arial" w:cs="Arial"/>
                <w:sz w:val="24"/>
                <w:szCs w:val="24"/>
              </w:rPr>
              <w:t>2018</w:t>
            </w:r>
          </w:p>
        </w:tc>
        <w:tc>
          <w:tcPr>
            <w:tcW w:w="1021" w:type="dxa"/>
            <w:tcMar>
              <w:left w:w="86" w:type="dxa"/>
              <w:right w:w="86" w:type="dxa"/>
            </w:tcMar>
          </w:tcPr>
          <w:p w14:paraId="42CEE2F3" w14:textId="0D82E565" w:rsidR="00D73637" w:rsidRPr="005162DE" w:rsidRDefault="006202A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3DE41D8A" w:rsidR="00D73637" w:rsidRPr="005162DE" w:rsidRDefault="006202A7"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2503044" w:rsidR="00D73637" w:rsidRPr="005162DE" w:rsidRDefault="006202A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F16F5C5" w:rsidR="00684C7E" w:rsidRPr="005162DE" w:rsidRDefault="006202A7" w:rsidP="00684C7E">
            <w:pPr>
              <w:spacing w:before="40" w:after="40"/>
              <w:jc w:val="center"/>
              <w:rPr>
                <w:rFonts w:ascii="Arial" w:hAnsi="Arial" w:cs="Arial"/>
                <w:sz w:val="24"/>
                <w:szCs w:val="24"/>
              </w:rPr>
            </w:pPr>
            <w:r>
              <w:rPr>
                <w:rFonts w:ascii="Arial" w:hAnsi="Arial" w:cs="Arial"/>
                <w:sz w:val="24"/>
                <w:szCs w:val="24"/>
              </w:rPr>
              <w:t>10/19/2021</w:t>
            </w:r>
          </w:p>
        </w:tc>
        <w:tc>
          <w:tcPr>
            <w:tcW w:w="1260" w:type="dxa"/>
            <w:tcMar>
              <w:left w:w="58" w:type="dxa"/>
              <w:right w:w="58" w:type="dxa"/>
            </w:tcMar>
          </w:tcPr>
          <w:p w14:paraId="690B0D1C" w14:textId="133CD996" w:rsidR="00684C7E" w:rsidRPr="005162DE" w:rsidRDefault="006202A7" w:rsidP="00684C7E">
            <w:pPr>
              <w:spacing w:before="40" w:after="40"/>
              <w:jc w:val="center"/>
              <w:rPr>
                <w:rFonts w:ascii="Arial" w:hAnsi="Arial" w:cs="Arial"/>
                <w:sz w:val="24"/>
                <w:szCs w:val="24"/>
              </w:rPr>
            </w:pPr>
            <w:r>
              <w:rPr>
                <w:rFonts w:ascii="Arial" w:hAnsi="Arial" w:cs="Arial"/>
                <w:sz w:val="24"/>
                <w:szCs w:val="24"/>
              </w:rPr>
              <w:t>91.6</w:t>
            </w:r>
          </w:p>
        </w:tc>
        <w:tc>
          <w:tcPr>
            <w:tcW w:w="1530" w:type="dxa"/>
            <w:tcMar>
              <w:left w:w="58" w:type="dxa"/>
              <w:right w:w="58" w:type="dxa"/>
            </w:tcMar>
          </w:tcPr>
          <w:p w14:paraId="6802CC34" w14:textId="558DF611" w:rsidR="00684C7E" w:rsidRPr="005162DE" w:rsidRDefault="006202A7" w:rsidP="00684C7E">
            <w:pPr>
              <w:spacing w:before="40" w:after="40"/>
              <w:jc w:val="center"/>
              <w:rPr>
                <w:rFonts w:ascii="Arial" w:hAnsi="Arial" w:cs="Arial"/>
                <w:sz w:val="24"/>
                <w:szCs w:val="24"/>
              </w:rPr>
            </w:pPr>
            <w:r>
              <w:rPr>
                <w:rFonts w:ascii="Arial" w:hAnsi="Arial" w:cs="Arial"/>
                <w:sz w:val="24"/>
                <w:szCs w:val="24"/>
              </w:rPr>
              <w:t>91.6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1D55C82" w:rsidR="00684C7E" w:rsidRPr="005162DE" w:rsidRDefault="006202A7" w:rsidP="00684C7E">
            <w:pPr>
              <w:spacing w:before="40" w:after="40"/>
              <w:jc w:val="center"/>
              <w:rPr>
                <w:rFonts w:ascii="Arial" w:hAnsi="Arial" w:cs="Arial"/>
                <w:sz w:val="24"/>
                <w:szCs w:val="24"/>
              </w:rPr>
            </w:pPr>
            <w:r>
              <w:rPr>
                <w:rFonts w:ascii="Arial" w:hAnsi="Arial" w:cs="Arial"/>
                <w:sz w:val="24"/>
                <w:szCs w:val="24"/>
              </w:rPr>
              <w:t>12/2021</w:t>
            </w:r>
          </w:p>
        </w:tc>
        <w:tc>
          <w:tcPr>
            <w:tcW w:w="1260" w:type="dxa"/>
            <w:tcMar>
              <w:left w:w="58" w:type="dxa"/>
              <w:right w:w="58" w:type="dxa"/>
            </w:tcMar>
          </w:tcPr>
          <w:p w14:paraId="5F571C45" w14:textId="5DB56803" w:rsidR="00684C7E" w:rsidRPr="005162DE" w:rsidRDefault="006202A7" w:rsidP="00684C7E">
            <w:pPr>
              <w:spacing w:before="40" w:after="40"/>
              <w:jc w:val="center"/>
              <w:rPr>
                <w:rFonts w:ascii="Arial" w:hAnsi="Arial" w:cs="Arial"/>
                <w:sz w:val="24"/>
                <w:szCs w:val="24"/>
              </w:rPr>
            </w:pPr>
            <w:r>
              <w:rPr>
                <w:rFonts w:ascii="Arial" w:hAnsi="Arial" w:cs="Arial"/>
                <w:sz w:val="24"/>
                <w:szCs w:val="24"/>
              </w:rPr>
              <w:t>16</w:t>
            </w:r>
          </w:p>
        </w:tc>
        <w:tc>
          <w:tcPr>
            <w:tcW w:w="1530" w:type="dxa"/>
            <w:tcMar>
              <w:left w:w="58" w:type="dxa"/>
              <w:right w:w="58" w:type="dxa"/>
            </w:tcMar>
          </w:tcPr>
          <w:p w14:paraId="2BE476FB" w14:textId="06F69B9C" w:rsidR="00684C7E" w:rsidRPr="005162DE" w:rsidRDefault="006202A7" w:rsidP="00684C7E">
            <w:pPr>
              <w:spacing w:before="40" w:after="40"/>
              <w:jc w:val="center"/>
              <w:rPr>
                <w:rFonts w:ascii="Arial" w:hAnsi="Arial" w:cs="Arial"/>
                <w:sz w:val="24"/>
                <w:szCs w:val="24"/>
              </w:rPr>
            </w:pPr>
            <w:r>
              <w:rPr>
                <w:rFonts w:ascii="Arial" w:hAnsi="Arial" w:cs="Arial"/>
                <w:sz w:val="24"/>
                <w:szCs w:val="24"/>
              </w:rPr>
              <w:t>16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r w:rsidR="006202A7" w:rsidRPr="005162DE" w14:paraId="490244BE" w14:textId="77777777" w:rsidTr="002D3FB5">
        <w:tc>
          <w:tcPr>
            <w:tcW w:w="2250" w:type="dxa"/>
          </w:tcPr>
          <w:p w14:paraId="0B0A941A" w14:textId="77777777" w:rsidR="006202A7" w:rsidRPr="005162DE" w:rsidRDefault="006202A7" w:rsidP="00684C7E">
            <w:pPr>
              <w:spacing w:before="40" w:after="40"/>
              <w:rPr>
                <w:rFonts w:ascii="Arial" w:hAnsi="Arial" w:cs="Arial"/>
                <w:sz w:val="24"/>
                <w:szCs w:val="24"/>
              </w:rPr>
            </w:pPr>
          </w:p>
        </w:tc>
        <w:tc>
          <w:tcPr>
            <w:tcW w:w="1345" w:type="dxa"/>
            <w:tcMar>
              <w:left w:w="58" w:type="dxa"/>
              <w:right w:w="58" w:type="dxa"/>
            </w:tcMar>
          </w:tcPr>
          <w:p w14:paraId="2FE051FC" w14:textId="77777777" w:rsidR="006202A7" w:rsidRDefault="006202A7" w:rsidP="00684C7E">
            <w:pPr>
              <w:spacing w:before="40" w:after="40"/>
              <w:jc w:val="center"/>
              <w:rPr>
                <w:rFonts w:ascii="Arial" w:hAnsi="Arial" w:cs="Arial"/>
                <w:sz w:val="24"/>
                <w:szCs w:val="24"/>
              </w:rPr>
            </w:pPr>
          </w:p>
        </w:tc>
        <w:tc>
          <w:tcPr>
            <w:tcW w:w="1260" w:type="dxa"/>
            <w:tcMar>
              <w:left w:w="58" w:type="dxa"/>
              <w:right w:w="58" w:type="dxa"/>
            </w:tcMar>
          </w:tcPr>
          <w:p w14:paraId="4BB5EE4A" w14:textId="77777777" w:rsidR="006202A7" w:rsidRDefault="006202A7" w:rsidP="00684C7E">
            <w:pPr>
              <w:spacing w:before="40" w:after="40"/>
              <w:jc w:val="center"/>
              <w:rPr>
                <w:rFonts w:ascii="Arial" w:hAnsi="Arial" w:cs="Arial"/>
                <w:sz w:val="24"/>
                <w:szCs w:val="24"/>
              </w:rPr>
            </w:pPr>
          </w:p>
        </w:tc>
        <w:tc>
          <w:tcPr>
            <w:tcW w:w="1530" w:type="dxa"/>
            <w:tcMar>
              <w:left w:w="58" w:type="dxa"/>
              <w:right w:w="58" w:type="dxa"/>
            </w:tcMar>
          </w:tcPr>
          <w:p w14:paraId="1D835A23" w14:textId="77777777" w:rsidR="006202A7" w:rsidRDefault="006202A7" w:rsidP="00684C7E">
            <w:pPr>
              <w:spacing w:before="40" w:after="40"/>
              <w:jc w:val="center"/>
              <w:rPr>
                <w:rFonts w:ascii="Arial" w:hAnsi="Arial" w:cs="Arial"/>
                <w:sz w:val="24"/>
                <w:szCs w:val="24"/>
              </w:rPr>
            </w:pPr>
          </w:p>
        </w:tc>
        <w:tc>
          <w:tcPr>
            <w:tcW w:w="810" w:type="dxa"/>
            <w:tcMar>
              <w:left w:w="58" w:type="dxa"/>
              <w:right w:w="58" w:type="dxa"/>
            </w:tcMar>
          </w:tcPr>
          <w:p w14:paraId="5325AE9B" w14:textId="77777777" w:rsidR="006202A7" w:rsidRPr="005162DE" w:rsidRDefault="006202A7" w:rsidP="00684C7E">
            <w:pPr>
              <w:spacing w:before="40" w:after="40"/>
              <w:jc w:val="center"/>
              <w:rPr>
                <w:rFonts w:ascii="Arial" w:hAnsi="Arial" w:cs="Arial"/>
                <w:sz w:val="24"/>
                <w:szCs w:val="24"/>
              </w:rPr>
            </w:pPr>
          </w:p>
        </w:tc>
        <w:tc>
          <w:tcPr>
            <w:tcW w:w="1080" w:type="dxa"/>
            <w:tcMar>
              <w:left w:w="58" w:type="dxa"/>
              <w:right w:w="58" w:type="dxa"/>
            </w:tcMar>
          </w:tcPr>
          <w:p w14:paraId="67A84B7F" w14:textId="77777777" w:rsidR="006202A7" w:rsidRPr="005162DE" w:rsidRDefault="006202A7" w:rsidP="00684C7E">
            <w:pPr>
              <w:spacing w:before="40" w:after="40"/>
              <w:jc w:val="center"/>
              <w:rPr>
                <w:rFonts w:ascii="Arial" w:hAnsi="Arial" w:cs="Arial"/>
                <w:sz w:val="24"/>
                <w:szCs w:val="24"/>
              </w:rPr>
            </w:pPr>
          </w:p>
        </w:tc>
        <w:tc>
          <w:tcPr>
            <w:tcW w:w="2561" w:type="dxa"/>
            <w:tcMar>
              <w:left w:w="58" w:type="dxa"/>
              <w:right w:w="58" w:type="dxa"/>
            </w:tcMar>
          </w:tcPr>
          <w:p w14:paraId="3E652326" w14:textId="77777777" w:rsidR="006202A7" w:rsidRPr="005162DE" w:rsidRDefault="006202A7" w:rsidP="00684C7E">
            <w:pPr>
              <w:spacing w:before="40" w:after="40"/>
              <w:rPr>
                <w:rFonts w:ascii="Arial" w:hAnsi="Arial" w:cs="Arial"/>
                <w:sz w:val="24"/>
                <w:szCs w:val="24"/>
              </w:rPr>
            </w:pP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6222E76" w:rsidR="00512D8C" w:rsidRPr="005162DE" w:rsidRDefault="006202A7"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503F6F64" w:rsidR="00512D8C" w:rsidRPr="005162DE" w:rsidRDefault="006202A7" w:rsidP="00512D8C">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1BD7CABC" w14:textId="13DA298E" w:rsidR="00512D8C" w:rsidRPr="005162DE" w:rsidRDefault="006202A7" w:rsidP="00512D8C">
            <w:pPr>
              <w:keepNext/>
              <w:keepLines/>
              <w:spacing w:before="40" w:after="40"/>
              <w:jc w:val="center"/>
              <w:rPr>
                <w:rFonts w:ascii="Arial" w:hAnsi="Arial" w:cs="Arial"/>
                <w:sz w:val="24"/>
                <w:szCs w:val="24"/>
              </w:rPr>
            </w:pPr>
            <w:r>
              <w:rPr>
                <w:rFonts w:ascii="Arial" w:hAnsi="Arial" w:cs="Arial"/>
                <w:sz w:val="24"/>
                <w:szCs w:val="24"/>
              </w:rPr>
              <w:t>1.4</w:t>
            </w:r>
          </w:p>
        </w:tc>
        <w:tc>
          <w:tcPr>
            <w:tcW w:w="1530" w:type="dxa"/>
          </w:tcPr>
          <w:p w14:paraId="40895B2C" w14:textId="71CFD7DB" w:rsidR="00512D8C" w:rsidRPr="005162DE" w:rsidRDefault="006202A7" w:rsidP="00512D8C">
            <w:pPr>
              <w:keepNext/>
              <w:keepLines/>
              <w:spacing w:before="40" w:after="40"/>
              <w:jc w:val="center"/>
              <w:rPr>
                <w:rFonts w:ascii="Arial" w:hAnsi="Arial" w:cs="Arial"/>
                <w:sz w:val="24"/>
                <w:szCs w:val="24"/>
              </w:rPr>
            </w:pPr>
            <w:r>
              <w:rPr>
                <w:rFonts w:ascii="Arial" w:hAnsi="Arial" w:cs="Arial"/>
                <w:sz w:val="24"/>
                <w:szCs w:val="24"/>
              </w:rPr>
              <w:t>1.4</w:t>
            </w:r>
          </w:p>
        </w:tc>
        <w:tc>
          <w:tcPr>
            <w:tcW w:w="1170" w:type="dxa"/>
          </w:tcPr>
          <w:p w14:paraId="707B8EC2" w14:textId="7361C696" w:rsidR="00512D8C" w:rsidRPr="005162DE" w:rsidRDefault="006202A7" w:rsidP="00512D8C">
            <w:pPr>
              <w:keepNext/>
              <w:keepLines/>
              <w:spacing w:before="40" w:after="40"/>
              <w:jc w:val="center"/>
              <w:rPr>
                <w:rFonts w:ascii="Arial" w:hAnsi="Arial" w:cs="Arial"/>
                <w:sz w:val="24"/>
                <w:szCs w:val="24"/>
              </w:rPr>
            </w:pPr>
            <w:r>
              <w:rPr>
                <w:rFonts w:ascii="Arial" w:hAnsi="Arial" w:cs="Arial"/>
                <w:sz w:val="24"/>
                <w:szCs w:val="24"/>
              </w:rPr>
              <w:t>45</w:t>
            </w:r>
          </w:p>
        </w:tc>
        <w:tc>
          <w:tcPr>
            <w:tcW w:w="1260" w:type="dxa"/>
          </w:tcPr>
          <w:p w14:paraId="4F209845" w14:textId="67E1CE00" w:rsidR="00512D8C" w:rsidRPr="005162DE" w:rsidRDefault="006202A7" w:rsidP="00512D8C">
            <w:pPr>
              <w:keepNext/>
              <w:keepLines/>
              <w:spacing w:before="40" w:after="40"/>
              <w:jc w:val="center"/>
              <w:rPr>
                <w:rFonts w:ascii="Arial" w:hAnsi="Arial" w:cs="Arial"/>
                <w:sz w:val="24"/>
                <w:szCs w:val="24"/>
              </w:rPr>
            </w:pPr>
            <w:r>
              <w:rPr>
                <w:rFonts w:ascii="Arial" w:hAnsi="Arial" w:cs="Arial"/>
                <w:sz w:val="24"/>
                <w:szCs w:val="24"/>
              </w:rPr>
              <w:t>45</w:t>
            </w:r>
          </w:p>
        </w:tc>
        <w:tc>
          <w:tcPr>
            <w:tcW w:w="1931" w:type="dxa"/>
          </w:tcPr>
          <w:p w14:paraId="307E6935" w14:textId="462AA4D8" w:rsidR="00512D8C" w:rsidRPr="005162DE" w:rsidRDefault="006202A7"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4E8764D3" w:rsidR="00244938" w:rsidRPr="005162DE" w:rsidRDefault="006202A7" w:rsidP="00244938">
            <w:pPr>
              <w:spacing w:before="40" w:after="40"/>
              <w:ind w:left="30"/>
              <w:jc w:val="both"/>
              <w:rPr>
                <w:rFonts w:ascii="Arial" w:hAnsi="Arial" w:cs="Arial"/>
                <w:sz w:val="24"/>
                <w:szCs w:val="24"/>
              </w:rPr>
            </w:pPr>
            <w:r>
              <w:rPr>
                <w:rFonts w:ascii="Arial" w:hAnsi="Arial" w:cs="Arial"/>
                <w:sz w:val="24"/>
                <w:szCs w:val="24"/>
              </w:rPr>
              <w:t>NITRITE (PPM)</w:t>
            </w:r>
          </w:p>
        </w:tc>
        <w:tc>
          <w:tcPr>
            <w:tcW w:w="1440" w:type="dxa"/>
          </w:tcPr>
          <w:p w14:paraId="25EFD446" w14:textId="05171300" w:rsidR="00244938" w:rsidRPr="005162DE" w:rsidRDefault="006202A7" w:rsidP="00244938">
            <w:pPr>
              <w:spacing w:before="40" w:after="40"/>
              <w:jc w:val="center"/>
              <w:rPr>
                <w:rFonts w:ascii="Arial" w:hAnsi="Arial" w:cs="Arial"/>
                <w:sz w:val="24"/>
                <w:szCs w:val="24"/>
              </w:rPr>
            </w:pPr>
            <w:r>
              <w:rPr>
                <w:rFonts w:ascii="Arial" w:hAnsi="Arial" w:cs="Arial"/>
                <w:sz w:val="24"/>
                <w:szCs w:val="24"/>
              </w:rPr>
              <w:t>2021</w:t>
            </w:r>
          </w:p>
        </w:tc>
        <w:tc>
          <w:tcPr>
            <w:tcW w:w="1260" w:type="dxa"/>
          </w:tcPr>
          <w:p w14:paraId="7CAF39D9" w14:textId="0BB3FD50" w:rsidR="00244938" w:rsidRPr="005162DE" w:rsidRDefault="006202A7" w:rsidP="00244938">
            <w:pPr>
              <w:spacing w:before="40" w:after="40"/>
              <w:jc w:val="center"/>
              <w:rPr>
                <w:rFonts w:ascii="Arial" w:hAnsi="Arial" w:cs="Arial"/>
                <w:sz w:val="24"/>
                <w:szCs w:val="24"/>
              </w:rPr>
            </w:pPr>
            <w:r>
              <w:rPr>
                <w:rFonts w:ascii="Arial" w:hAnsi="Arial" w:cs="Arial"/>
                <w:sz w:val="24"/>
                <w:szCs w:val="24"/>
              </w:rPr>
              <w:t>.17</w:t>
            </w:r>
          </w:p>
        </w:tc>
        <w:tc>
          <w:tcPr>
            <w:tcW w:w="1530" w:type="dxa"/>
          </w:tcPr>
          <w:p w14:paraId="694B316A" w14:textId="676FFDB6" w:rsidR="00244938" w:rsidRPr="005162DE" w:rsidRDefault="006202A7" w:rsidP="00244938">
            <w:pPr>
              <w:spacing w:before="40" w:after="40"/>
              <w:jc w:val="center"/>
              <w:rPr>
                <w:rFonts w:ascii="Arial" w:hAnsi="Arial" w:cs="Arial"/>
                <w:sz w:val="24"/>
                <w:szCs w:val="24"/>
              </w:rPr>
            </w:pPr>
            <w:r>
              <w:rPr>
                <w:rFonts w:ascii="Arial" w:hAnsi="Arial" w:cs="Arial"/>
                <w:sz w:val="24"/>
                <w:szCs w:val="24"/>
              </w:rPr>
              <w:t>.17</w:t>
            </w:r>
          </w:p>
        </w:tc>
        <w:tc>
          <w:tcPr>
            <w:tcW w:w="1170" w:type="dxa"/>
          </w:tcPr>
          <w:p w14:paraId="04B3ABD1" w14:textId="17DE509B" w:rsidR="00244938" w:rsidRPr="005162DE" w:rsidRDefault="006202A7"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5D0282AB" w:rsidR="00244938" w:rsidRPr="005162DE" w:rsidRDefault="006202A7"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025FA2CC" w:rsidR="00244938" w:rsidRPr="005162DE" w:rsidRDefault="006202A7" w:rsidP="00244938">
            <w:pPr>
              <w:spacing w:before="40" w:after="40"/>
              <w:jc w:val="center"/>
              <w:rPr>
                <w:rFonts w:ascii="Arial" w:hAnsi="Arial" w:cs="Arial"/>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63F8447C" w:rsidR="001F7181" w:rsidRPr="006202A7" w:rsidRDefault="006202A7" w:rsidP="002A5101">
            <w:pPr>
              <w:spacing w:before="40" w:after="40"/>
              <w:ind w:left="30"/>
              <w:jc w:val="both"/>
              <w:rPr>
                <w:rFonts w:ascii="Arial" w:hAnsi="Arial" w:cs="Arial"/>
                <w:b/>
                <w:bCs/>
                <w:sz w:val="24"/>
                <w:szCs w:val="24"/>
              </w:rPr>
            </w:pPr>
            <w:r w:rsidRPr="006202A7">
              <w:rPr>
                <w:rFonts w:ascii="Arial" w:hAnsi="Arial" w:cs="Arial"/>
                <w:b/>
                <w:bCs/>
                <w:sz w:val="24"/>
                <w:szCs w:val="24"/>
              </w:rPr>
              <w:t>ARSENIC</w:t>
            </w:r>
            <w:r>
              <w:rPr>
                <w:rFonts w:ascii="Arial" w:hAnsi="Arial" w:cs="Arial"/>
                <w:b/>
                <w:bCs/>
                <w:sz w:val="24"/>
                <w:szCs w:val="24"/>
              </w:rPr>
              <w:t>* (PPB)</w:t>
            </w:r>
          </w:p>
        </w:tc>
        <w:tc>
          <w:tcPr>
            <w:tcW w:w="1440" w:type="dxa"/>
          </w:tcPr>
          <w:p w14:paraId="535C6478" w14:textId="1C85D55D" w:rsidR="001F7181" w:rsidRPr="005162DE" w:rsidRDefault="006202A7"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27B19D9C" w:rsidR="001F7181" w:rsidRPr="005162DE" w:rsidRDefault="006202A7" w:rsidP="001F7181">
            <w:pPr>
              <w:spacing w:before="40" w:after="40"/>
              <w:jc w:val="center"/>
              <w:rPr>
                <w:rFonts w:ascii="Arial" w:hAnsi="Arial" w:cs="Arial"/>
                <w:sz w:val="24"/>
                <w:szCs w:val="24"/>
              </w:rPr>
            </w:pPr>
            <w:r>
              <w:rPr>
                <w:rFonts w:ascii="Arial" w:hAnsi="Arial" w:cs="Arial"/>
                <w:sz w:val="24"/>
                <w:szCs w:val="24"/>
              </w:rPr>
              <w:t>12</w:t>
            </w:r>
          </w:p>
        </w:tc>
        <w:tc>
          <w:tcPr>
            <w:tcW w:w="1530" w:type="dxa"/>
          </w:tcPr>
          <w:p w14:paraId="4E27FAAD" w14:textId="329DF7CC" w:rsidR="001F7181" w:rsidRPr="005162DE" w:rsidRDefault="006202A7" w:rsidP="001F7181">
            <w:pPr>
              <w:spacing w:before="40" w:after="40"/>
              <w:jc w:val="center"/>
              <w:rPr>
                <w:rFonts w:ascii="Arial" w:hAnsi="Arial" w:cs="Arial"/>
                <w:sz w:val="24"/>
                <w:szCs w:val="24"/>
              </w:rPr>
            </w:pPr>
            <w:r>
              <w:rPr>
                <w:rFonts w:ascii="Arial" w:hAnsi="Arial" w:cs="Arial"/>
                <w:sz w:val="24"/>
                <w:szCs w:val="24"/>
              </w:rPr>
              <w:t>12</w:t>
            </w:r>
          </w:p>
        </w:tc>
        <w:tc>
          <w:tcPr>
            <w:tcW w:w="1170" w:type="dxa"/>
          </w:tcPr>
          <w:p w14:paraId="6EC8A772" w14:textId="5D08D21F" w:rsidR="001F7181" w:rsidRPr="005162DE" w:rsidRDefault="006202A7"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7DE3C263" w:rsidR="001F7181" w:rsidRPr="005162DE" w:rsidRDefault="006202A7" w:rsidP="001F7181">
            <w:pPr>
              <w:spacing w:before="40" w:after="40"/>
              <w:jc w:val="center"/>
              <w:rPr>
                <w:rFonts w:ascii="Arial" w:hAnsi="Arial" w:cs="Arial"/>
                <w:sz w:val="24"/>
                <w:szCs w:val="24"/>
              </w:rPr>
            </w:pPr>
            <w:r>
              <w:rPr>
                <w:rFonts w:ascii="Arial" w:hAnsi="Arial" w:cs="Arial"/>
                <w:sz w:val="24"/>
                <w:szCs w:val="24"/>
              </w:rPr>
              <w:t>.004</w:t>
            </w:r>
          </w:p>
        </w:tc>
        <w:tc>
          <w:tcPr>
            <w:tcW w:w="1931" w:type="dxa"/>
          </w:tcPr>
          <w:p w14:paraId="218DDB99" w14:textId="7AB8B3E2" w:rsidR="001F7181" w:rsidRPr="005162DE" w:rsidRDefault="006202A7" w:rsidP="001F7181">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7C6D167" w:rsidR="00086BEB" w:rsidRPr="005162DE" w:rsidRDefault="00325D98"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3AB56DE9" w14:textId="6F122FD1" w:rsidR="00086BEB" w:rsidRPr="005162DE" w:rsidRDefault="00325D98"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5D465B29" w14:textId="6F5B8925" w:rsidR="00086BEB" w:rsidRPr="005162DE" w:rsidRDefault="00325D98"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6F2413BA" w14:textId="7C41FCC0" w:rsidR="00086BEB" w:rsidRPr="005162DE" w:rsidRDefault="00325D98" w:rsidP="004179E4">
            <w:pPr>
              <w:spacing w:before="40" w:after="40"/>
              <w:jc w:val="center"/>
              <w:rPr>
                <w:rFonts w:ascii="Arial" w:hAnsi="Arial" w:cs="Arial"/>
                <w:sz w:val="24"/>
                <w:szCs w:val="24"/>
              </w:rPr>
            </w:pPr>
            <w:r>
              <w:rPr>
                <w:rFonts w:ascii="Arial" w:hAnsi="Arial" w:cs="Arial"/>
                <w:sz w:val="24"/>
                <w:szCs w:val="24"/>
              </w:rPr>
              <w:t>22</w:t>
            </w:r>
          </w:p>
        </w:tc>
        <w:tc>
          <w:tcPr>
            <w:tcW w:w="900" w:type="dxa"/>
          </w:tcPr>
          <w:p w14:paraId="5615AC9F" w14:textId="6479F60A" w:rsidR="00086BEB" w:rsidRPr="005162DE" w:rsidRDefault="00325D9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C6BD501" w:rsidR="00086BEB" w:rsidRPr="005162DE" w:rsidRDefault="00325D98" w:rsidP="004179E4">
            <w:pPr>
              <w:spacing w:before="40" w:after="40"/>
              <w:jc w:val="center"/>
              <w:rPr>
                <w:rFonts w:ascii="Arial" w:hAnsi="Arial" w:cs="Arial"/>
                <w:sz w:val="24"/>
                <w:szCs w:val="24"/>
              </w:rPr>
            </w:pPr>
            <w:r>
              <w:rPr>
                <w:rFonts w:ascii="Arial" w:hAnsi="Arial" w:cs="Arial"/>
                <w:sz w:val="24"/>
                <w:szCs w:val="24"/>
              </w:rPr>
              <w:t>500</w:t>
            </w:r>
          </w:p>
        </w:tc>
        <w:tc>
          <w:tcPr>
            <w:tcW w:w="2291" w:type="dxa"/>
          </w:tcPr>
          <w:p w14:paraId="566F303C" w14:textId="1B4289CE" w:rsidR="00086BEB" w:rsidRPr="005162DE" w:rsidRDefault="00325D98" w:rsidP="00086BEB">
            <w:pPr>
              <w:spacing w:before="40" w:after="40"/>
              <w:rPr>
                <w:rFonts w:ascii="Arial" w:hAnsi="Arial" w:cs="Arial"/>
                <w:sz w:val="24"/>
                <w:szCs w:val="24"/>
              </w:rPr>
            </w:pPr>
            <w:r w:rsidRPr="009932CA">
              <w:rPr>
                <w:rFonts w:ascii="Arial" w:hAnsi="Arial" w:cs="Arial"/>
                <w:sz w:val="22"/>
                <w:szCs w:val="22"/>
              </w:rPr>
              <w:t>Runoff/leaching from natural deposits; seawater influence</w:t>
            </w:r>
          </w:p>
        </w:tc>
      </w:tr>
      <w:tr w:rsidR="005162DE" w:rsidRPr="005162DE" w14:paraId="43BA6B8D" w14:textId="77777777" w:rsidTr="002D3FB5">
        <w:trPr>
          <w:trHeight w:val="432"/>
        </w:trPr>
        <w:tc>
          <w:tcPr>
            <w:tcW w:w="2245" w:type="dxa"/>
          </w:tcPr>
          <w:p w14:paraId="581AB298" w14:textId="75358D46" w:rsidR="00086BEB" w:rsidRPr="005162DE" w:rsidRDefault="00325D98" w:rsidP="00086BEB">
            <w:pPr>
              <w:spacing w:before="40" w:after="40"/>
              <w:ind w:left="187"/>
              <w:rPr>
                <w:rFonts w:ascii="Arial" w:hAnsi="Arial" w:cs="Arial"/>
                <w:sz w:val="24"/>
                <w:szCs w:val="24"/>
              </w:rPr>
            </w:pPr>
            <w:r>
              <w:rPr>
                <w:rFonts w:ascii="Arial" w:hAnsi="Arial" w:cs="Arial"/>
                <w:sz w:val="24"/>
                <w:szCs w:val="24"/>
              </w:rPr>
              <w:t>SILVER</w:t>
            </w:r>
          </w:p>
        </w:tc>
        <w:tc>
          <w:tcPr>
            <w:tcW w:w="1440" w:type="dxa"/>
          </w:tcPr>
          <w:p w14:paraId="13425507" w14:textId="5CF94172" w:rsidR="00086BEB" w:rsidRPr="005162DE" w:rsidRDefault="00325D98"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72C49EEB" w14:textId="5189BB6D" w:rsidR="00086BEB" w:rsidRPr="005162DE" w:rsidRDefault="00325D98"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7C11921B" w14:textId="058EAC28" w:rsidR="00086BEB" w:rsidRPr="005162DE" w:rsidRDefault="00325D98"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0EDA6BE7" w:rsidR="00086BEB" w:rsidRPr="005162DE" w:rsidRDefault="00325D98"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489C42D6" w14:textId="73A66C80" w:rsidR="00086BEB" w:rsidRPr="005162DE" w:rsidRDefault="00325D98" w:rsidP="004179E4">
            <w:pPr>
              <w:spacing w:before="40" w:after="40"/>
              <w:jc w:val="center"/>
              <w:rPr>
                <w:rFonts w:ascii="Arial" w:hAnsi="Arial" w:cs="Arial"/>
                <w:sz w:val="24"/>
                <w:szCs w:val="24"/>
              </w:rPr>
            </w:pPr>
            <w:r>
              <w:rPr>
                <w:rFonts w:ascii="Arial" w:hAnsi="Arial" w:cs="Arial"/>
                <w:sz w:val="24"/>
                <w:szCs w:val="24"/>
              </w:rPr>
              <w:t>100</w:t>
            </w:r>
          </w:p>
        </w:tc>
        <w:tc>
          <w:tcPr>
            <w:tcW w:w="2291" w:type="dxa"/>
          </w:tcPr>
          <w:p w14:paraId="2DBCEC1A" w14:textId="4F4F603A" w:rsidR="00086BEB" w:rsidRPr="005162DE" w:rsidRDefault="00325D98" w:rsidP="00086BEB">
            <w:pPr>
              <w:spacing w:before="40" w:after="40"/>
              <w:rPr>
                <w:rFonts w:ascii="Arial" w:hAnsi="Arial" w:cs="Arial"/>
                <w:sz w:val="24"/>
                <w:szCs w:val="24"/>
              </w:rPr>
            </w:pPr>
            <w:r>
              <w:rPr>
                <w:rFonts w:ascii="Arial" w:hAnsi="Arial" w:cs="Arial"/>
                <w:sz w:val="24"/>
                <w:szCs w:val="24"/>
              </w:rPr>
              <w:t>Naturally occurring organic materials</w:t>
            </w:r>
          </w:p>
        </w:tc>
      </w:tr>
      <w:tr w:rsidR="005162DE" w:rsidRPr="005162DE" w14:paraId="18FA2C38" w14:textId="77777777" w:rsidTr="002D3FB5">
        <w:trPr>
          <w:trHeight w:val="432"/>
        </w:trPr>
        <w:tc>
          <w:tcPr>
            <w:tcW w:w="2245" w:type="dxa"/>
          </w:tcPr>
          <w:p w14:paraId="39D2E538" w14:textId="230A7F42" w:rsidR="00086BEB" w:rsidRPr="005162DE" w:rsidRDefault="00BE7874"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6AB05BED" w14:textId="0493C44E" w:rsidR="00086BEB" w:rsidRPr="005162DE" w:rsidRDefault="00BE7874" w:rsidP="004179E4">
            <w:pPr>
              <w:spacing w:before="40" w:after="40"/>
              <w:jc w:val="center"/>
              <w:rPr>
                <w:rFonts w:ascii="Arial" w:hAnsi="Arial" w:cs="Arial"/>
                <w:sz w:val="24"/>
                <w:szCs w:val="24"/>
              </w:rPr>
            </w:pPr>
            <w:r>
              <w:rPr>
                <w:rFonts w:ascii="Arial" w:hAnsi="Arial" w:cs="Arial"/>
                <w:sz w:val="24"/>
                <w:szCs w:val="24"/>
              </w:rPr>
              <w:t>2018</w:t>
            </w:r>
          </w:p>
        </w:tc>
        <w:tc>
          <w:tcPr>
            <w:tcW w:w="1260" w:type="dxa"/>
          </w:tcPr>
          <w:p w14:paraId="0AC370FD" w14:textId="6DD70CCE" w:rsidR="00086BEB" w:rsidRPr="005162DE" w:rsidRDefault="00BE7874"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736239A7" w:rsidR="00086BEB" w:rsidRPr="005162DE" w:rsidRDefault="00BE7874"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5B49E103" w:rsidR="00086BEB" w:rsidRPr="005162DE" w:rsidRDefault="00BE7874"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7502C73C" w14:textId="7BDEE164" w:rsidR="00086BEB" w:rsidRPr="005162DE" w:rsidRDefault="00BE7874" w:rsidP="004179E4">
            <w:pPr>
              <w:spacing w:before="40" w:after="40"/>
              <w:jc w:val="center"/>
              <w:rPr>
                <w:rFonts w:ascii="Arial" w:hAnsi="Arial" w:cs="Arial"/>
                <w:sz w:val="24"/>
                <w:szCs w:val="24"/>
              </w:rPr>
            </w:pPr>
            <w:r>
              <w:rPr>
                <w:rFonts w:ascii="Arial" w:hAnsi="Arial" w:cs="Arial"/>
                <w:sz w:val="24"/>
                <w:szCs w:val="24"/>
              </w:rPr>
              <w:t>100</w:t>
            </w:r>
          </w:p>
        </w:tc>
        <w:tc>
          <w:tcPr>
            <w:tcW w:w="2291" w:type="dxa"/>
          </w:tcPr>
          <w:p w14:paraId="06A23C91" w14:textId="332B7FE4" w:rsidR="00086BEB" w:rsidRPr="005162DE" w:rsidRDefault="00086BEB" w:rsidP="00086BEB">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36F3628" w:rsidR="001F503E" w:rsidRPr="005162DE" w:rsidRDefault="00325D98" w:rsidP="001F503E">
            <w:pPr>
              <w:spacing w:before="40" w:after="40"/>
              <w:rPr>
                <w:rFonts w:ascii="Arial" w:hAnsi="Arial" w:cs="Arial"/>
                <w:sz w:val="24"/>
                <w:szCs w:val="24"/>
              </w:rPr>
            </w:pPr>
            <w:r>
              <w:rPr>
                <w:rFonts w:ascii="Arial" w:hAnsi="Arial" w:cs="Arial"/>
                <w:sz w:val="24"/>
                <w:szCs w:val="24"/>
              </w:rPr>
              <w:t>Arsenic above MCL</w:t>
            </w:r>
          </w:p>
        </w:tc>
        <w:tc>
          <w:tcPr>
            <w:tcW w:w="2250" w:type="dxa"/>
            <w:tcMar>
              <w:left w:w="58" w:type="dxa"/>
              <w:right w:w="58" w:type="dxa"/>
            </w:tcMar>
          </w:tcPr>
          <w:p w14:paraId="14D9A9B3" w14:textId="3C2484B0" w:rsidR="001F503E" w:rsidRPr="005162DE" w:rsidRDefault="00325D98" w:rsidP="001F503E">
            <w:pPr>
              <w:spacing w:before="40" w:after="40"/>
              <w:rPr>
                <w:rFonts w:ascii="Arial" w:hAnsi="Arial" w:cs="Arial"/>
                <w:sz w:val="24"/>
                <w:szCs w:val="24"/>
              </w:rPr>
            </w:pPr>
            <w:r>
              <w:rPr>
                <w:rFonts w:ascii="Arial" w:hAnsi="Arial" w:cs="Arial"/>
                <w:sz w:val="24"/>
                <w:szCs w:val="24"/>
              </w:rPr>
              <w:t>Arsenic Level MCL exceeded by 2 (ppb)</w:t>
            </w:r>
          </w:p>
        </w:tc>
        <w:tc>
          <w:tcPr>
            <w:tcW w:w="1890" w:type="dxa"/>
            <w:tcMar>
              <w:left w:w="58" w:type="dxa"/>
              <w:right w:w="58" w:type="dxa"/>
            </w:tcMar>
          </w:tcPr>
          <w:p w14:paraId="3996EFAE" w14:textId="77777777" w:rsidR="001F503E" w:rsidRDefault="00325D98" w:rsidP="001F503E">
            <w:pPr>
              <w:spacing w:before="40" w:after="40"/>
              <w:rPr>
                <w:rFonts w:ascii="Arial" w:hAnsi="Arial" w:cs="Arial"/>
                <w:sz w:val="24"/>
                <w:szCs w:val="24"/>
              </w:rPr>
            </w:pPr>
            <w:r>
              <w:rPr>
                <w:rFonts w:ascii="Arial" w:hAnsi="Arial" w:cs="Arial"/>
                <w:sz w:val="24"/>
                <w:szCs w:val="24"/>
              </w:rPr>
              <w:t>2023</w:t>
            </w:r>
          </w:p>
          <w:p w14:paraId="7D4FE25C" w14:textId="1B945F49" w:rsidR="00325D98" w:rsidRPr="005162DE" w:rsidRDefault="00325D98" w:rsidP="001F503E">
            <w:pPr>
              <w:spacing w:before="40" w:after="40"/>
              <w:rPr>
                <w:rFonts w:ascii="Arial" w:hAnsi="Arial" w:cs="Arial"/>
                <w:sz w:val="24"/>
                <w:szCs w:val="24"/>
              </w:rPr>
            </w:pPr>
            <w:r>
              <w:rPr>
                <w:rFonts w:ascii="Arial" w:hAnsi="Arial" w:cs="Arial"/>
                <w:sz w:val="24"/>
                <w:szCs w:val="24"/>
              </w:rPr>
              <w:t xml:space="preserve">(12 </w:t>
            </w:r>
            <w:proofErr w:type="spellStart"/>
            <w:r>
              <w:rPr>
                <w:rFonts w:ascii="Arial" w:hAnsi="Arial" w:cs="Arial"/>
                <w:sz w:val="24"/>
                <w:szCs w:val="24"/>
              </w:rPr>
              <w:t>mths</w:t>
            </w:r>
            <w:proofErr w:type="spellEnd"/>
            <w:r>
              <w:rPr>
                <w:rFonts w:ascii="Arial" w:hAnsi="Arial" w:cs="Arial"/>
                <w:sz w:val="24"/>
                <w:szCs w:val="24"/>
              </w:rPr>
              <w:t>)</w:t>
            </w:r>
          </w:p>
        </w:tc>
        <w:tc>
          <w:tcPr>
            <w:tcW w:w="2160" w:type="dxa"/>
            <w:tcMar>
              <w:left w:w="58" w:type="dxa"/>
              <w:right w:w="58" w:type="dxa"/>
            </w:tcMar>
          </w:tcPr>
          <w:p w14:paraId="7CABD54F" w14:textId="1FE8609E" w:rsidR="001F503E" w:rsidRPr="005162DE" w:rsidRDefault="009276A4" w:rsidP="001F503E">
            <w:pPr>
              <w:spacing w:before="40" w:after="40"/>
              <w:rPr>
                <w:rFonts w:ascii="Arial" w:hAnsi="Arial" w:cs="Arial"/>
                <w:sz w:val="24"/>
                <w:szCs w:val="24"/>
              </w:rPr>
            </w:pPr>
            <w:r w:rsidRPr="00EB004F">
              <w:rPr>
                <w:b/>
                <w:sz w:val="18"/>
                <w:szCs w:val="18"/>
              </w:rPr>
              <w:t>During 202</w:t>
            </w:r>
            <w:r>
              <w:rPr>
                <w:b/>
                <w:sz w:val="18"/>
                <w:szCs w:val="18"/>
              </w:rPr>
              <w:t>3</w:t>
            </w:r>
            <w:r w:rsidRPr="00EB004F">
              <w:rPr>
                <w:b/>
                <w:sz w:val="18"/>
                <w:szCs w:val="18"/>
              </w:rPr>
              <w:t xml:space="preserve"> quarterly testing was taken to monitor its MCL. </w:t>
            </w:r>
            <w:r>
              <w:rPr>
                <w:b/>
                <w:sz w:val="18"/>
                <w:szCs w:val="18"/>
              </w:rPr>
              <w:t>During 2022 LBTL decided to go forward with</w:t>
            </w:r>
            <w:r w:rsidRPr="00EB004F">
              <w:rPr>
                <w:b/>
                <w:sz w:val="18"/>
                <w:szCs w:val="18"/>
              </w:rPr>
              <w:t xml:space="preserve"> treatment</w:t>
            </w:r>
            <w:r>
              <w:rPr>
                <w:b/>
                <w:sz w:val="18"/>
                <w:szCs w:val="18"/>
              </w:rPr>
              <w:t xml:space="preserve"> in solution. Plans have been submitted and approved. Filtration</w:t>
            </w:r>
            <w:r w:rsidRPr="00EB004F">
              <w:rPr>
                <w:b/>
                <w:sz w:val="18"/>
                <w:szCs w:val="18"/>
              </w:rPr>
              <w:t xml:space="preserve"> System</w:t>
            </w:r>
            <w:r>
              <w:rPr>
                <w:b/>
                <w:sz w:val="18"/>
                <w:szCs w:val="18"/>
              </w:rPr>
              <w:t xml:space="preserve"> has arrived and</w:t>
            </w:r>
            <w:r w:rsidRPr="00EB004F">
              <w:rPr>
                <w:b/>
                <w:sz w:val="18"/>
                <w:szCs w:val="18"/>
              </w:rPr>
              <w:t xml:space="preserve"> </w:t>
            </w:r>
            <w:r>
              <w:rPr>
                <w:b/>
                <w:sz w:val="18"/>
                <w:szCs w:val="18"/>
              </w:rPr>
              <w:t xml:space="preserve">should be installed by the end of 2024. We found that this </w:t>
            </w:r>
            <w:r>
              <w:rPr>
                <w:b/>
                <w:sz w:val="18"/>
                <w:szCs w:val="18"/>
              </w:rPr>
              <w:lastRenderedPageBreak/>
              <w:t>is the</w:t>
            </w:r>
            <w:r w:rsidRPr="00EB004F">
              <w:rPr>
                <w:b/>
                <w:sz w:val="18"/>
                <w:szCs w:val="18"/>
              </w:rPr>
              <w:t xml:space="preserve"> best way to correct and reduce the </w:t>
            </w:r>
            <w:proofErr w:type="spellStart"/>
            <w:proofErr w:type="gramStart"/>
            <w:r w:rsidRPr="00EB004F">
              <w:rPr>
                <w:b/>
                <w:sz w:val="18"/>
                <w:szCs w:val="18"/>
              </w:rPr>
              <w:t>MCl</w:t>
            </w:r>
            <w:proofErr w:type="spellEnd"/>
            <w:r w:rsidRPr="00EB004F">
              <w:rPr>
                <w:b/>
                <w:sz w:val="18"/>
                <w:szCs w:val="18"/>
              </w:rPr>
              <w:t xml:space="preserve"> .</w:t>
            </w:r>
            <w:proofErr w:type="gramEnd"/>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lastRenderedPageBreak/>
              <w:t>[Enter Language]</w:t>
            </w:r>
          </w:p>
        </w:tc>
      </w:tr>
      <w:tr w:rsidR="002D3FB5" w:rsidRPr="005162DE" w14:paraId="2E9938F8" w14:textId="77777777" w:rsidTr="002D3FB5">
        <w:trPr>
          <w:trHeight w:val="449"/>
        </w:trPr>
        <w:tc>
          <w:tcPr>
            <w:tcW w:w="1975" w:type="dxa"/>
            <w:tcMar>
              <w:left w:w="58" w:type="dxa"/>
              <w:right w:w="58" w:type="dxa"/>
            </w:tcMar>
          </w:tcPr>
          <w:p w14:paraId="3650B6DE" w14:textId="75E4144F"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34212062"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F20B08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9FE62C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0CF410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2B335ABF" w:rsidR="00E80EE7" w:rsidRPr="005162DE" w:rsidRDefault="009276A4" w:rsidP="0087640F">
            <w:pPr>
              <w:spacing w:before="40" w:after="40"/>
              <w:jc w:val="center"/>
              <w:rPr>
                <w:rFonts w:ascii="Arial" w:hAnsi="Arial" w:cs="Arial"/>
                <w:sz w:val="24"/>
                <w:szCs w:val="24"/>
              </w:rPr>
            </w:pPr>
            <w:r>
              <w:rPr>
                <w:rFonts w:ascii="Arial" w:hAnsi="Arial" w:cs="Arial"/>
                <w:sz w:val="24"/>
                <w:szCs w:val="24"/>
              </w:rPr>
              <w:t>2023</w:t>
            </w:r>
          </w:p>
          <w:p w14:paraId="35504704" w14:textId="43478997" w:rsidR="001F503E" w:rsidRPr="005162DE" w:rsidRDefault="009276A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02F03D5"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4A76AA6" w14:textId="77777777" w:rsidR="001F503E" w:rsidRDefault="009276A4" w:rsidP="0087640F">
            <w:pPr>
              <w:spacing w:before="40" w:after="40"/>
              <w:jc w:val="center"/>
              <w:rPr>
                <w:rFonts w:ascii="Arial" w:hAnsi="Arial" w:cs="Arial"/>
                <w:sz w:val="24"/>
                <w:szCs w:val="24"/>
              </w:rPr>
            </w:pPr>
            <w:r>
              <w:rPr>
                <w:rFonts w:ascii="Arial" w:hAnsi="Arial" w:cs="Arial"/>
                <w:sz w:val="24"/>
                <w:szCs w:val="24"/>
              </w:rPr>
              <w:t>2023</w:t>
            </w:r>
          </w:p>
          <w:p w14:paraId="60AE42FC" w14:textId="75B33180" w:rsidR="009276A4" w:rsidRPr="005162DE" w:rsidRDefault="009276A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6906A0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0825A74" w14:textId="77777777" w:rsidR="001F503E" w:rsidRDefault="009276A4" w:rsidP="0087640F">
            <w:pPr>
              <w:spacing w:before="40" w:after="40"/>
              <w:jc w:val="center"/>
              <w:rPr>
                <w:rFonts w:ascii="Arial" w:hAnsi="Arial" w:cs="Arial"/>
                <w:sz w:val="24"/>
                <w:szCs w:val="24"/>
              </w:rPr>
            </w:pPr>
            <w:r>
              <w:rPr>
                <w:rFonts w:ascii="Arial" w:hAnsi="Arial" w:cs="Arial"/>
                <w:sz w:val="24"/>
                <w:szCs w:val="24"/>
              </w:rPr>
              <w:t>2023</w:t>
            </w:r>
          </w:p>
          <w:p w14:paraId="4A8FE09D" w14:textId="23D4D39B" w:rsidR="009276A4" w:rsidRPr="005162DE" w:rsidRDefault="009276A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AEA0E2F" w:rsidR="001F7181" w:rsidRPr="005162DE" w:rsidRDefault="009276A4"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60F5762F" w14:textId="199F6362" w:rsidR="00E25265" w:rsidRPr="005162DE" w:rsidRDefault="00E25265" w:rsidP="008E66E2">
      <w:pPr>
        <w:pStyle w:val="Heading3"/>
        <w:keepNext/>
        <w:rPr>
          <w:color w:val="auto"/>
        </w:rPr>
      </w:pPr>
      <w:bookmarkStart w:id="13"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3"/>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lastRenderedPageBreak/>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A8F74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9276A4">
        <w:rPr>
          <w:rFonts w:ascii="Arial" w:hAnsi="Arial" w:cs="Arial"/>
          <w:b/>
          <w:bCs/>
          <w:i/>
          <w:iCs/>
          <w:sz w:val="24"/>
          <w:szCs w:val="24"/>
        </w:rPr>
        <w:t>1</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9276A4">
        <w:rPr>
          <w:rFonts w:ascii="Arial" w:hAnsi="Arial" w:cs="Arial"/>
          <w:b/>
          <w:bCs/>
          <w:i/>
          <w:iCs/>
          <w:sz w:val="24"/>
          <w:szCs w:val="24"/>
        </w:rPr>
        <w:t>1</w:t>
      </w:r>
      <w:r w:rsidRPr="005162DE">
        <w:rPr>
          <w:rFonts w:ascii="Arial" w:hAnsi="Arial" w:cs="Arial"/>
          <w:sz w:val="24"/>
          <w:szCs w:val="24"/>
        </w:rPr>
        <w:t xml:space="preserve"> Level 1 assessment(s) were completed.  In addition, we were required to take </w:t>
      </w:r>
      <w:r w:rsidR="00581F1A">
        <w:rPr>
          <w:rFonts w:ascii="Arial" w:hAnsi="Arial" w:cs="Arial"/>
          <w:sz w:val="24"/>
          <w:szCs w:val="24"/>
        </w:rPr>
        <w:t xml:space="preserve">all required coliform rules and </w:t>
      </w:r>
      <w:r w:rsidRPr="005162DE">
        <w:rPr>
          <w:rFonts w:ascii="Arial" w:hAnsi="Arial" w:cs="Arial"/>
          <w:sz w:val="24"/>
          <w:szCs w:val="24"/>
        </w:rPr>
        <w:t xml:space="preserve">corrective actions and we completed </w:t>
      </w:r>
      <w:proofErr w:type="gramStart"/>
      <w:r w:rsidR="00581F1A">
        <w:rPr>
          <w:rFonts w:ascii="Arial" w:hAnsi="Arial" w:cs="Arial"/>
          <w:sz w:val="24"/>
          <w:szCs w:val="24"/>
        </w:rPr>
        <w:t>all</w:t>
      </w:r>
      <w:r w:rsidRPr="005162DE">
        <w:rPr>
          <w:rFonts w:ascii="Arial" w:hAnsi="Arial" w:cs="Arial"/>
          <w:sz w:val="24"/>
          <w:szCs w:val="24"/>
        </w:rPr>
        <w:t xml:space="preserve"> of</w:t>
      </w:r>
      <w:proofErr w:type="gramEnd"/>
      <w:r w:rsidRPr="005162DE">
        <w:rPr>
          <w:rFonts w:ascii="Arial" w:hAnsi="Arial" w:cs="Arial"/>
          <w:sz w:val="24"/>
          <w:szCs w:val="24"/>
        </w:rPr>
        <w:t xml:space="preserve"> these actions.</w:t>
      </w:r>
    </w:p>
    <w:p w14:paraId="69E753CA" w14:textId="55B4F98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581F1A">
        <w:rPr>
          <w:rFonts w:ascii="Arial" w:hAnsi="Arial" w:cs="Arial"/>
          <w:sz w:val="24"/>
          <w:szCs w:val="24"/>
        </w:rPr>
        <w:t>0</w:t>
      </w:r>
      <w:r w:rsidRPr="005162DE">
        <w:rPr>
          <w:rFonts w:ascii="Arial" w:hAnsi="Arial" w:cs="Arial"/>
          <w:sz w:val="24"/>
          <w:szCs w:val="24"/>
        </w:rPr>
        <w:t xml:space="preserve">Level 2 assessments were required to be completed for our water system.  </w:t>
      </w:r>
      <w:r w:rsidR="00581F1A">
        <w:rPr>
          <w:rFonts w:ascii="Arial" w:hAnsi="Arial" w:cs="Arial"/>
          <w:sz w:val="24"/>
          <w:szCs w:val="24"/>
        </w:rPr>
        <w:t>0</w:t>
      </w:r>
      <w:r w:rsidRPr="005162DE">
        <w:rPr>
          <w:rFonts w:ascii="Arial" w:hAnsi="Arial" w:cs="Arial"/>
          <w:sz w:val="24"/>
          <w:szCs w:val="24"/>
        </w:rPr>
        <w:t xml:space="preserve"> Level 2 assessments were completed.  In addition, we were required to take </w:t>
      </w:r>
      <w:r w:rsidR="00581F1A">
        <w:rPr>
          <w:rFonts w:ascii="Arial" w:hAnsi="Arial" w:cs="Arial"/>
          <w:sz w:val="24"/>
          <w:szCs w:val="24"/>
        </w:rPr>
        <w:t>0</w:t>
      </w:r>
      <w:r w:rsidRPr="005162DE">
        <w:rPr>
          <w:rFonts w:ascii="Arial" w:hAnsi="Arial" w:cs="Arial"/>
          <w:sz w:val="24"/>
          <w:szCs w:val="24"/>
        </w:rPr>
        <w:t xml:space="preserve"> corrective actions and we completed </w:t>
      </w:r>
      <w:r w:rsidR="00581F1A">
        <w:rPr>
          <w:rFonts w:ascii="Arial" w:hAnsi="Arial" w:cs="Arial"/>
          <w:sz w:val="24"/>
          <w:szCs w:val="24"/>
        </w:rPr>
        <w:t>0</w:t>
      </w:r>
      <w:r w:rsidRPr="005162DE">
        <w:rPr>
          <w:rFonts w:ascii="Arial" w:hAnsi="Arial" w:cs="Arial"/>
          <w:sz w:val="24"/>
          <w:szCs w:val="24"/>
        </w:rPr>
        <w:t xml:space="preserve"> of these actions.</w:t>
      </w: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EB702" w14:textId="77777777" w:rsidR="00EF4F30" w:rsidRDefault="00EF4F30">
      <w:r>
        <w:separator/>
      </w:r>
    </w:p>
    <w:p w14:paraId="33DF761C" w14:textId="77777777" w:rsidR="00EF4F30" w:rsidRDefault="00EF4F30"/>
  </w:endnote>
  <w:endnote w:type="continuationSeparator" w:id="0">
    <w:p w14:paraId="33598C23" w14:textId="77777777" w:rsidR="00EF4F30" w:rsidRDefault="00EF4F30">
      <w:r>
        <w:continuationSeparator/>
      </w:r>
    </w:p>
    <w:p w14:paraId="0D61F5D5" w14:textId="77777777" w:rsidR="00EF4F30" w:rsidRDefault="00EF4F30"/>
  </w:endnote>
  <w:endnote w:type="continuationNotice" w:id="1">
    <w:p w14:paraId="37E96E82" w14:textId="77777777" w:rsidR="00EF4F30" w:rsidRDefault="00EF4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E89AC" w14:textId="77777777" w:rsidR="00EF4F30" w:rsidRDefault="00EF4F30">
      <w:r>
        <w:separator/>
      </w:r>
    </w:p>
    <w:p w14:paraId="3E2457C3" w14:textId="77777777" w:rsidR="00EF4F30" w:rsidRDefault="00EF4F30"/>
  </w:footnote>
  <w:footnote w:type="continuationSeparator" w:id="0">
    <w:p w14:paraId="3F5A83D5" w14:textId="77777777" w:rsidR="00EF4F30" w:rsidRDefault="00EF4F30">
      <w:r>
        <w:continuationSeparator/>
      </w:r>
    </w:p>
    <w:p w14:paraId="0E805986" w14:textId="77777777" w:rsidR="00EF4F30" w:rsidRDefault="00EF4F30"/>
  </w:footnote>
  <w:footnote w:type="continuationNotice" w:id="1">
    <w:p w14:paraId="609368C7" w14:textId="77777777" w:rsidR="00EF4F30" w:rsidRDefault="00EF4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7CA"/>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D98"/>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F1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02A7"/>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C34"/>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5D5"/>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6A4"/>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762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87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86C"/>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07D"/>
    <w:rsid w:val="00EF4F3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26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Gina Gonzales</cp:lastModifiedBy>
  <cp:revision>2</cp:revision>
  <cp:lastPrinted>2022-01-19T18:53:00Z</cp:lastPrinted>
  <dcterms:created xsi:type="dcterms:W3CDTF">2024-06-28T23:01:00Z</dcterms:created>
  <dcterms:modified xsi:type="dcterms:W3CDTF">2024-06-28T23:01:00Z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